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8"/>
      </w:tblGrid>
      <w:tr w:rsidR="00C25678" w:rsidRPr="00C25678" w:rsidTr="009C7387">
        <w:tc>
          <w:tcPr>
            <w:tcW w:w="5353" w:type="dxa"/>
          </w:tcPr>
          <w:p w:rsidR="006331EF" w:rsidRPr="00C25678" w:rsidRDefault="006331EF" w:rsidP="009C7387">
            <w:pPr>
              <w:tabs>
                <w:tab w:val="left" w:pos="0"/>
              </w:tabs>
              <w:ind w:right="3718" w:firstLine="0"/>
              <w:rPr>
                <w:rFonts w:cs="Times New Roman"/>
                <w:b/>
                <w:sz w:val="28"/>
                <w:szCs w:val="28"/>
              </w:rPr>
            </w:pPr>
            <w:r w:rsidRPr="00E45597">
              <w:rPr>
                <w:rFonts w:cs="Times New Roman"/>
                <w:sz w:val="28"/>
                <w:szCs w:val="28"/>
              </w:rPr>
              <w:t>№</w:t>
            </w:r>
            <w:r w:rsidR="009C7387">
              <w:rPr>
                <w:rFonts w:cs="Times New Roman"/>
                <w:sz w:val="28"/>
                <w:szCs w:val="28"/>
              </w:rPr>
              <w:t xml:space="preserve"> </w:t>
            </w:r>
            <w:r w:rsidR="00F30C82">
              <w:rPr>
                <w:rFonts w:cs="Times New Roman"/>
                <w:sz w:val="28"/>
                <w:szCs w:val="28"/>
              </w:rPr>
              <w:t>_____</w:t>
            </w:r>
          </w:p>
          <w:p w:rsidR="00140358" w:rsidRPr="00C25678" w:rsidRDefault="00140358" w:rsidP="006331EF">
            <w:pPr>
              <w:ind w:firstLine="0"/>
              <w:jc w:val="right"/>
              <w:rPr>
                <w:rFonts w:cs="Times New Roman"/>
                <w:b/>
                <w:sz w:val="28"/>
                <w:szCs w:val="28"/>
              </w:rPr>
            </w:pPr>
          </w:p>
        </w:tc>
        <w:tc>
          <w:tcPr>
            <w:tcW w:w="4218" w:type="dxa"/>
          </w:tcPr>
          <w:p w:rsidR="006331EF" w:rsidRPr="00C25678" w:rsidRDefault="006331EF" w:rsidP="006331EF">
            <w:pPr>
              <w:ind w:firstLine="0"/>
              <w:jc w:val="right"/>
              <w:rPr>
                <w:rFonts w:cs="Times New Roman"/>
                <w:sz w:val="28"/>
                <w:szCs w:val="28"/>
              </w:rPr>
            </w:pPr>
            <w:r w:rsidRPr="00C25678">
              <w:rPr>
                <w:rFonts w:cs="Times New Roman"/>
                <w:sz w:val="28"/>
                <w:szCs w:val="28"/>
              </w:rPr>
              <w:t>«</w:t>
            </w:r>
            <w:r w:rsidR="00F30C82">
              <w:rPr>
                <w:rFonts w:cs="Times New Roman"/>
                <w:sz w:val="28"/>
                <w:szCs w:val="28"/>
              </w:rPr>
              <w:t>____</w:t>
            </w:r>
            <w:r w:rsidRPr="00C25678">
              <w:rPr>
                <w:rFonts w:cs="Times New Roman"/>
                <w:sz w:val="28"/>
                <w:szCs w:val="28"/>
              </w:rPr>
              <w:t xml:space="preserve">» </w:t>
            </w:r>
            <w:r w:rsidR="00F30C82">
              <w:rPr>
                <w:rFonts w:cs="Times New Roman"/>
                <w:sz w:val="28"/>
                <w:szCs w:val="28"/>
              </w:rPr>
              <w:t>_____________</w:t>
            </w:r>
            <w:r w:rsidRPr="00C25678">
              <w:rPr>
                <w:rFonts w:cs="Times New Roman"/>
                <w:sz w:val="28"/>
                <w:szCs w:val="28"/>
              </w:rPr>
              <w:t xml:space="preserve"> 201</w:t>
            </w:r>
            <w:r w:rsidR="00F30C82">
              <w:rPr>
                <w:rFonts w:cs="Times New Roman"/>
                <w:sz w:val="28"/>
                <w:szCs w:val="28"/>
              </w:rPr>
              <w:t>7</w:t>
            </w:r>
            <w:r w:rsidRPr="00C25678">
              <w:rPr>
                <w:rFonts w:cs="Times New Roman"/>
                <w:sz w:val="28"/>
                <w:szCs w:val="28"/>
              </w:rPr>
              <w:t xml:space="preserve"> г</w:t>
            </w:r>
            <w:r w:rsidR="00E45597">
              <w:rPr>
                <w:rFonts w:cs="Times New Roman"/>
                <w:sz w:val="28"/>
                <w:szCs w:val="28"/>
              </w:rPr>
              <w:t>ода</w:t>
            </w:r>
          </w:p>
          <w:p w:rsidR="00140358" w:rsidRPr="00C25678" w:rsidRDefault="00140358" w:rsidP="006B1B5D">
            <w:pPr>
              <w:ind w:firstLine="0"/>
              <w:jc w:val="right"/>
              <w:rPr>
                <w:rFonts w:cs="Times New Roman"/>
                <w:sz w:val="28"/>
                <w:szCs w:val="28"/>
              </w:rPr>
            </w:pPr>
          </w:p>
        </w:tc>
      </w:tr>
    </w:tbl>
    <w:p w:rsidR="00140358" w:rsidRDefault="00140358" w:rsidP="00140358">
      <w:pPr>
        <w:pStyle w:val="a6"/>
        <w:spacing w:line="360" w:lineRule="auto"/>
        <w:ind w:firstLine="0"/>
        <w:jc w:val="center"/>
        <w:rPr>
          <w:sz w:val="28"/>
          <w:szCs w:val="28"/>
        </w:rPr>
      </w:pPr>
      <w:r w:rsidRPr="00C25678">
        <w:rPr>
          <w:sz w:val="28"/>
          <w:szCs w:val="28"/>
        </w:rPr>
        <w:t>г.</w:t>
      </w:r>
      <w:r w:rsidRPr="00C25678">
        <w:rPr>
          <w:sz w:val="28"/>
          <w:szCs w:val="28"/>
          <w:lang w:val="en-US"/>
        </w:rPr>
        <w:t> </w:t>
      </w:r>
      <w:r w:rsidRPr="00C25678">
        <w:rPr>
          <w:sz w:val="28"/>
          <w:szCs w:val="28"/>
        </w:rPr>
        <w:t>Сыктывкар</w:t>
      </w:r>
    </w:p>
    <w:p w:rsidR="00316335" w:rsidRPr="00C25678" w:rsidRDefault="00316335" w:rsidP="00140358">
      <w:pPr>
        <w:pStyle w:val="a6"/>
        <w:spacing w:line="360" w:lineRule="auto"/>
        <w:ind w:firstLine="0"/>
        <w:jc w:val="center"/>
        <w:rPr>
          <w:sz w:val="28"/>
          <w:szCs w:val="28"/>
        </w:rPr>
      </w:pPr>
    </w:p>
    <w:p w:rsidR="006331EF" w:rsidRDefault="00C25678" w:rsidP="00E45597">
      <w:pPr>
        <w:pStyle w:val="a6"/>
        <w:spacing w:line="276" w:lineRule="auto"/>
        <w:jc w:val="center"/>
        <w:rPr>
          <w:rFonts w:cs="Times New Roman"/>
          <w:b/>
          <w:bCs/>
          <w:sz w:val="28"/>
          <w:szCs w:val="28"/>
        </w:rPr>
      </w:pPr>
      <w:r>
        <w:rPr>
          <w:rFonts w:cs="Times New Roman"/>
          <w:b/>
          <w:bCs/>
          <w:sz w:val="28"/>
          <w:szCs w:val="28"/>
        </w:rPr>
        <w:t xml:space="preserve">О внесении изменений в </w:t>
      </w:r>
      <w:r w:rsidR="00916DDB">
        <w:rPr>
          <w:rFonts w:cs="Times New Roman"/>
          <w:b/>
          <w:bCs/>
          <w:sz w:val="28"/>
          <w:szCs w:val="28"/>
        </w:rPr>
        <w:t xml:space="preserve">некоторые </w:t>
      </w:r>
      <w:r w:rsidR="006331EF" w:rsidRPr="00C25678">
        <w:rPr>
          <w:rFonts w:cs="Times New Roman"/>
          <w:b/>
          <w:bCs/>
          <w:sz w:val="28"/>
          <w:szCs w:val="28"/>
        </w:rPr>
        <w:t>приказ</w:t>
      </w:r>
      <w:r w:rsidR="00916DDB">
        <w:rPr>
          <w:rFonts w:cs="Times New Roman"/>
          <w:b/>
          <w:bCs/>
          <w:sz w:val="28"/>
          <w:szCs w:val="28"/>
        </w:rPr>
        <w:t>ы</w:t>
      </w:r>
      <w:r w:rsidR="006331EF" w:rsidRPr="00C25678">
        <w:rPr>
          <w:rFonts w:cs="Times New Roman"/>
          <w:b/>
          <w:bCs/>
          <w:sz w:val="28"/>
          <w:szCs w:val="28"/>
        </w:rPr>
        <w:t xml:space="preserve"> Службы Республики Коми по тарифам</w:t>
      </w:r>
      <w:r w:rsidR="007536C7">
        <w:rPr>
          <w:rFonts w:cs="Times New Roman"/>
          <w:b/>
          <w:bCs/>
          <w:sz w:val="28"/>
          <w:szCs w:val="28"/>
        </w:rPr>
        <w:t xml:space="preserve"> и Министерства строительства, тарифов, жилищно-коммунального и дорожного хозяйства Республики Коми</w:t>
      </w:r>
      <w:r w:rsidR="006331EF" w:rsidRPr="00C25678">
        <w:rPr>
          <w:rFonts w:cs="Times New Roman"/>
          <w:b/>
          <w:bCs/>
          <w:sz w:val="28"/>
          <w:szCs w:val="28"/>
        </w:rPr>
        <w:t xml:space="preserve"> </w:t>
      </w:r>
    </w:p>
    <w:p w:rsidR="00C25678" w:rsidRPr="00C25678" w:rsidRDefault="00C25678" w:rsidP="006331EF">
      <w:pPr>
        <w:pStyle w:val="a6"/>
        <w:spacing w:line="276" w:lineRule="auto"/>
        <w:rPr>
          <w:rFonts w:cs="Times New Roman"/>
          <w:b/>
          <w:bCs/>
          <w:sz w:val="28"/>
          <w:szCs w:val="28"/>
        </w:rPr>
      </w:pPr>
    </w:p>
    <w:p w:rsidR="006331EF" w:rsidRPr="00C25678" w:rsidRDefault="006331EF" w:rsidP="00F4590A">
      <w:pPr>
        <w:spacing w:line="276" w:lineRule="auto"/>
        <w:rPr>
          <w:rFonts w:cs="Times New Roman"/>
          <w:sz w:val="28"/>
          <w:szCs w:val="28"/>
        </w:rPr>
      </w:pPr>
      <w:bookmarkStart w:id="0" w:name="RANGE!A13"/>
      <w:proofErr w:type="gramStart"/>
      <w:r w:rsidRPr="00C25678">
        <w:rPr>
          <w:rFonts w:cs="Times New Roman"/>
          <w:sz w:val="28"/>
          <w:szCs w:val="28"/>
        </w:rPr>
        <w:t>В соответствии с Федеральным законом от 7 декабря 2011 года № 416-ФЗ «О водоснабжении и водоотведении», постановлением Правительства Российской Федерации от 13 мая 2013 года № 406 «О государственном регулировании тарифов в сфере водоснабжения и водоотведения», приказом Федеральной службы по тарифам от 27 декабря 2013 года № 1746-э «Об утверждении Методических указаний по расчету регулируемых тарифов в сфере водоснабжения и водоотведения», постановлением Правительства</w:t>
      </w:r>
      <w:proofErr w:type="gramEnd"/>
      <w:r w:rsidRPr="00C25678">
        <w:rPr>
          <w:rFonts w:cs="Times New Roman"/>
          <w:sz w:val="28"/>
          <w:szCs w:val="28"/>
        </w:rPr>
        <w:t xml:space="preserve"> Республики Коми от 1 ноября 2016 года № 519 «О Министерстве строительства, тарифов, жилищно-коммунального и дорожного хозяйства Республики Коми»</w:t>
      </w:r>
      <w:r w:rsidR="00DE4747">
        <w:rPr>
          <w:rFonts w:cs="Times New Roman"/>
          <w:sz w:val="28"/>
          <w:szCs w:val="28"/>
        </w:rPr>
        <w:t xml:space="preserve">, решением Правления </w:t>
      </w:r>
      <w:r w:rsidR="00DE4747" w:rsidRPr="00C25678">
        <w:rPr>
          <w:rFonts w:cs="Times New Roman"/>
          <w:sz w:val="28"/>
          <w:szCs w:val="28"/>
        </w:rPr>
        <w:t>Министерств</w:t>
      </w:r>
      <w:r w:rsidR="00DE4747">
        <w:rPr>
          <w:rFonts w:cs="Times New Roman"/>
          <w:sz w:val="28"/>
          <w:szCs w:val="28"/>
        </w:rPr>
        <w:t>а</w:t>
      </w:r>
      <w:r w:rsidR="00DE4747" w:rsidRPr="00C25678">
        <w:rPr>
          <w:rFonts w:cs="Times New Roman"/>
          <w:sz w:val="28"/>
          <w:szCs w:val="28"/>
        </w:rPr>
        <w:t xml:space="preserve"> строительства, тарифов, жилищно-коммунального и дорожного хозяйства Республики Коми</w:t>
      </w:r>
      <w:r w:rsidR="00DE4747">
        <w:rPr>
          <w:rFonts w:cs="Times New Roman"/>
          <w:sz w:val="28"/>
          <w:szCs w:val="28"/>
        </w:rPr>
        <w:t xml:space="preserve"> (протокол от </w:t>
      </w:r>
      <w:r w:rsidR="007171BA">
        <w:rPr>
          <w:rFonts w:cs="Times New Roman"/>
          <w:sz w:val="28"/>
          <w:szCs w:val="28"/>
        </w:rPr>
        <w:t>«</w:t>
      </w:r>
      <w:r w:rsidR="00916DDB">
        <w:rPr>
          <w:rFonts w:cs="Times New Roman"/>
          <w:sz w:val="28"/>
          <w:szCs w:val="28"/>
        </w:rPr>
        <w:t>____</w:t>
      </w:r>
      <w:r w:rsidR="007171BA">
        <w:rPr>
          <w:rFonts w:cs="Times New Roman"/>
          <w:sz w:val="28"/>
          <w:szCs w:val="28"/>
        </w:rPr>
        <w:t xml:space="preserve">» </w:t>
      </w:r>
      <w:r w:rsidR="00916DDB">
        <w:rPr>
          <w:rFonts w:cs="Times New Roman"/>
          <w:sz w:val="28"/>
          <w:szCs w:val="28"/>
        </w:rPr>
        <w:t>____________</w:t>
      </w:r>
      <w:r w:rsidR="007171BA">
        <w:rPr>
          <w:rFonts w:cs="Times New Roman"/>
          <w:sz w:val="28"/>
          <w:szCs w:val="28"/>
        </w:rPr>
        <w:t xml:space="preserve"> </w:t>
      </w:r>
      <w:r w:rsidR="00DE4747">
        <w:rPr>
          <w:rFonts w:cs="Times New Roman"/>
          <w:sz w:val="28"/>
          <w:szCs w:val="28"/>
        </w:rPr>
        <w:t>201</w:t>
      </w:r>
      <w:r w:rsidR="00916DDB">
        <w:rPr>
          <w:rFonts w:cs="Times New Roman"/>
          <w:sz w:val="28"/>
          <w:szCs w:val="28"/>
        </w:rPr>
        <w:t>7</w:t>
      </w:r>
      <w:r w:rsidR="00DE4747">
        <w:rPr>
          <w:rFonts w:cs="Times New Roman"/>
          <w:sz w:val="28"/>
          <w:szCs w:val="28"/>
        </w:rPr>
        <w:t xml:space="preserve"> года №</w:t>
      </w:r>
      <w:r w:rsidR="00410837">
        <w:rPr>
          <w:rFonts w:cs="Times New Roman"/>
          <w:sz w:val="28"/>
          <w:szCs w:val="28"/>
        </w:rPr>
        <w:t xml:space="preserve"> </w:t>
      </w:r>
      <w:r w:rsidR="00916DDB">
        <w:rPr>
          <w:rFonts w:cs="Times New Roman"/>
          <w:sz w:val="28"/>
          <w:szCs w:val="28"/>
        </w:rPr>
        <w:t>____</w:t>
      </w:r>
      <w:r w:rsidR="00DE4747">
        <w:rPr>
          <w:rFonts w:cs="Times New Roman"/>
          <w:sz w:val="28"/>
          <w:szCs w:val="28"/>
        </w:rPr>
        <w:t>)</w:t>
      </w:r>
      <w:r w:rsidRPr="00C25678">
        <w:rPr>
          <w:rFonts w:cs="Times New Roman"/>
          <w:sz w:val="28"/>
          <w:szCs w:val="28"/>
        </w:rPr>
        <w:t xml:space="preserve">  приказываю:</w:t>
      </w:r>
      <w:bookmarkEnd w:id="0"/>
    </w:p>
    <w:p w:rsidR="006331EF" w:rsidRPr="00C25678" w:rsidRDefault="006331EF" w:rsidP="00F4590A">
      <w:pPr>
        <w:spacing w:line="276" w:lineRule="auto"/>
        <w:rPr>
          <w:rFonts w:cs="Times New Roman"/>
          <w:sz w:val="28"/>
          <w:szCs w:val="28"/>
        </w:rPr>
      </w:pPr>
      <w:bookmarkStart w:id="1" w:name="RANGE!A14"/>
      <w:r w:rsidRPr="00C25678">
        <w:rPr>
          <w:rFonts w:cs="Times New Roman"/>
          <w:sz w:val="28"/>
          <w:szCs w:val="28"/>
        </w:rPr>
        <w:t xml:space="preserve">1. Внести в приказ Службы Республики Коми по тарифам </w:t>
      </w:r>
      <w:r w:rsidR="00081D62" w:rsidRPr="00081D62">
        <w:rPr>
          <w:rFonts w:cs="Times New Roman"/>
          <w:sz w:val="28"/>
          <w:szCs w:val="28"/>
        </w:rPr>
        <w:t>от 10</w:t>
      </w:r>
      <w:r w:rsidR="00D106BA">
        <w:rPr>
          <w:rFonts w:cs="Times New Roman"/>
          <w:sz w:val="28"/>
          <w:szCs w:val="28"/>
        </w:rPr>
        <w:t xml:space="preserve"> ноября </w:t>
      </w:r>
      <w:r w:rsidR="00081D62" w:rsidRPr="00081D62">
        <w:rPr>
          <w:rFonts w:cs="Times New Roman"/>
          <w:sz w:val="28"/>
          <w:szCs w:val="28"/>
        </w:rPr>
        <w:t>2015</w:t>
      </w:r>
      <w:r w:rsidR="00D106BA">
        <w:rPr>
          <w:rFonts w:cs="Times New Roman"/>
          <w:sz w:val="28"/>
          <w:szCs w:val="28"/>
        </w:rPr>
        <w:t xml:space="preserve"> года </w:t>
      </w:r>
      <w:r w:rsidR="00081D62">
        <w:rPr>
          <w:rFonts w:cs="Times New Roman"/>
          <w:sz w:val="28"/>
          <w:szCs w:val="28"/>
        </w:rPr>
        <w:t>№ 65/4 «</w:t>
      </w:r>
      <w:r w:rsidR="00081D62" w:rsidRPr="00081D62">
        <w:rPr>
          <w:rFonts w:cs="Times New Roman"/>
          <w:sz w:val="28"/>
          <w:szCs w:val="28"/>
        </w:rPr>
        <w:t>О регулировании тарифов в сфере холодного</w:t>
      </w:r>
      <w:r w:rsidR="00081D62">
        <w:rPr>
          <w:rFonts w:cs="Times New Roman"/>
          <w:sz w:val="28"/>
          <w:szCs w:val="28"/>
        </w:rPr>
        <w:t xml:space="preserve"> </w:t>
      </w:r>
      <w:r w:rsidR="00081D62">
        <w:rPr>
          <w:rFonts w:cs="Times New Roman"/>
          <w:sz w:val="28"/>
          <w:szCs w:val="28"/>
        </w:rPr>
        <w:lastRenderedPageBreak/>
        <w:t>водоснабжения ООО «</w:t>
      </w:r>
      <w:r w:rsidR="00081D62" w:rsidRPr="00081D62">
        <w:rPr>
          <w:rFonts w:cs="Times New Roman"/>
          <w:sz w:val="28"/>
          <w:szCs w:val="28"/>
        </w:rPr>
        <w:t>Ресурс-К</w:t>
      </w:r>
      <w:r w:rsidR="00081D62">
        <w:rPr>
          <w:rFonts w:cs="Times New Roman"/>
          <w:sz w:val="28"/>
          <w:szCs w:val="28"/>
        </w:rPr>
        <w:t>»</w:t>
      </w:r>
      <w:r w:rsidR="00081D62" w:rsidRPr="00081D62">
        <w:rPr>
          <w:rFonts w:cs="Times New Roman"/>
          <w:sz w:val="28"/>
          <w:szCs w:val="28"/>
        </w:rPr>
        <w:t xml:space="preserve"> на период регулирования с 1 января 2016</w:t>
      </w:r>
      <w:r w:rsidR="00D106BA">
        <w:rPr>
          <w:rFonts w:cs="Times New Roman"/>
          <w:sz w:val="28"/>
          <w:szCs w:val="28"/>
        </w:rPr>
        <w:t> </w:t>
      </w:r>
      <w:r w:rsidR="00081D62" w:rsidRPr="00081D62">
        <w:rPr>
          <w:rFonts w:cs="Times New Roman"/>
          <w:sz w:val="28"/>
          <w:szCs w:val="28"/>
        </w:rPr>
        <w:t xml:space="preserve">года по 31 декабря </w:t>
      </w:r>
      <w:r w:rsidR="00081D62">
        <w:rPr>
          <w:rFonts w:cs="Times New Roman"/>
          <w:sz w:val="28"/>
          <w:szCs w:val="28"/>
        </w:rPr>
        <w:t>2018 года</w:t>
      </w:r>
      <w:r w:rsidR="008177B1">
        <w:rPr>
          <w:rFonts w:cs="Times New Roman"/>
          <w:sz w:val="28"/>
          <w:szCs w:val="28"/>
        </w:rPr>
        <w:t>»</w:t>
      </w:r>
      <w:r w:rsidR="00AD2A49">
        <w:rPr>
          <w:rFonts w:cs="Times New Roman"/>
          <w:sz w:val="28"/>
          <w:szCs w:val="28"/>
        </w:rPr>
        <w:t xml:space="preserve"> следующи</w:t>
      </w:r>
      <w:r w:rsidR="00D106BA">
        <w:rPr>
          <w:rFonts w:cs="Times New Roman"/>
          <w:sz w:val="28"/>
          <w:szCs w:val="28"/>
        </w:rPr>
        <w:t>е изменени</w:t>
      </w:r>
      <w:r w:rsidR="00AD2A49">
        <w:rPr>
          <w:rFonts w:cs="Times New Roman"/>
          <w:sz w:val="28"/>
          <w:szCs w:val="28"/>
        </w:rPr>
        <w:t>я</w:t>
      </w:r>
      <w:r w:rsidRPr="00C25678">
        <w:rPr>
          <w:rFonts w:cs="Times New Roman"/>
          <w:sz w:val="28"/>
          <w:szCs w:val="28"/>
        </w:rPr>
        <w:t xml:space="preserve">: </w:t>
      </w:r>
      <w:bookmarkEnd w:id="1"/>
    </w:p>
    <w:p w:rsidR="0004317F" w:rsidRDefault="0004317F" w:rsidP="001961C6">
      <w:pPr>
        <w:spacing w:line="276" w:lineRule="auto"/>
        <w:rPr>
          <w:rFonts w:cs="Times New Roman"/>
          <w:sz w:val="28"/>
          <w:szCs w:val="28"/>
        </w:rPr>
      </w:pPr>
      <w:bookmarkStart w:id="2" w:name="RANGE!A15"/>
      <w:r>
        <w:rPr>
          <w:rFonts w:cs="Times New Roman"/>
          <w:sz w:val="28"/>
          <w:szCs w:val="28"/>
        </w:rPr>
        <w:t>в приложении № 2:</w:t>
      </w:r>
    </w:p>
    <w:p w:rsidR="001961C6" w:rsidRDefault="001961C6" w:rsidP="001961C6">
      <w:pPr>
        <w:spacing w:line="276" w:lineRule="auto"/>
        <w:rPr>
          <w:rFonts w:cs="Times New Roman"/>
          <w:sz w:val="28"/>
          <w:szCs w:val="28"/>
        </w:rPr>
      </w:pPr>
      <w:r>
        <w:rPr>
          <w:rFonts w:cs="Times New Roman"/>
          <w:sz w:val="28"/>
          <w:szCs w:val="28"/>
        </w:rPr>
        <w:t>раздел 2 дополнить таблицей № 2 в редакции согласно приложению № 1 к настоящему приказу;</w:t>
      </w:r>
    </w:p>
    <w:p w:rsidR="002D5F27" w:rsidRDefault="001961C6" w:rsidP="001961C6">
      <w:pPr>
        <w:spacing w:line="276" w:lineRule="auto"/>
        <w:rPr>
          <w:rFonts w:cs="Times New Roman"/>
          <w:sz w:val="28"/>
          <w:szCs w:val="28"/>
        </w:rPr>
      </w:pPr>
      <w:proofErr w:type="gramStart"/>
      <w:r>
        <w:rPr>
          <w:rFonts w:cs="Times New Roman"/>
          <w:sz w:val="28"/>
          <w:szCs w:val="28"/>
        </w:rPr>
        <w:t>таблицу раздела 2 считать таблицей № 1</w:t>
      </w:r>
      <w:r w:rsidR="00B064F8">
        <w:rPr>
          <w:rFonts w:cs="Times New Roman"/>
          <w:sz w:val="28"/>
          <w:szCs w:val="28"/>
        </w:rPr>
        <w:t xml:space="preserve"> «</w:t>
      </w:r>
      <w:r w:rsidR="00B064F8" w:rsidRPr="00B064F8">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w:t>
      </w:r>
      <w:r w:rsidR="00B064F8">
        <w:rPr>
          <w:rFonts w:cs="Times New Roman"/>
          <w:sz w:val="28"/>
          <w:szCs w:val="28"/>
        </w:rPr>
        <w:t>потерь воды при транспортировке</w:t>
      </w:r>
      <w:r w:rsidR="00030CD2">
        <w:rPr>
          <w:rFonts w:cs="Times New Roman"/>
          <w:sz w:val="28"/>
          <w:szCs w:val="28"/>
        </w:rPr>
        <w:t>,</w:t>
      </w:r>
      <w:r w:rsidR="00887121">
        <w:rPr>
          <w:rFonts w:cs="Times New Roman"/>
          <w:sz w:val="28"/>
          <w:szCs w:val="28"/>
        </w:rPr>
        <w:t xml:space="preserve"> на 2016 год»;</w:t>
      </w:r>
      <w:proofErr w:type="gramEnd"/>
    </w:p>
    <w:p w:rsidR="00B47572" w:rsidRDefault="00DE3542" w:rsidP="00111B41">
      <w:pPr>
        <w:spacing w:line="276" w:lineRule="auto"/>
        <w:rPr>
          <w:rFonts w:cs="Times New Roman"/>
          <w:sz w:val="28"/>
          <w:szCs w:val="28"/>
        </w:rPr>
      </w:pPr>
      <w:r>
        <w:rPr>
          <w:rFonts w:cs="Times New Roman"/>
          <w:sz w:val="28"/>
          <w:szCs w:val="28"/>
        </w:rPr>
        <w:t xml:space="preserve">раздел 2 </w:t>
      </w:r>
      <w:r w:rsidR="00111B41">
        <w:rPr>
          <w:rFonts w:cs="Times New Roman"/>
          <w:sz w:val="28"/>
          <w:szCs w:val="28"/>
        </w:rPr>
        <w:t>дополнить сноской «***» следующего содержания</w:t>
      </w:r>
      <w:r w:rsidR="00B47572">
        <w:rPr>
          <w:rFonts w:cs="Times New Roman"/>
          <w:sz w:val="28"/>
          <w:szCs w:val="28"/>
        </w:rPr>
        <w:t>:</w:t>
      </w:r>
    </w:p>
    <w:p w:rsidR="0004317F" w:rsidRDefault="00B47572" w:rsidP="00111B41">
      <w:pPr>
        <w:spacing w:line="276" w:lineRule="auto"/>
        <w:rPr>
          <w:rFonts w:cs="Times New Roman"/>
          <w:sz w:val="28"/>
          <w:szCs w:val="28"/>
        </w:rPr>
      </w:pPr>
      <w:r>
        <w:rPr>
          <w:rFonts w:cs="Times New Roman"/>
          <w:sz w:val="28"/>
          <w:szCs w:val="28"/>
        </w:rPr>
        <w:t xml:space="preserve">«***» - </w:t>
      </w:r>
      <w:r w:rsidRPr="00B47572">
        <w:rPr>
          <w:rFonts w:cs="Times New Roman"/>
          <w:sz w:val="28"/>
          <w:szCs w:val="28"/>
        </w:rPr>
        <w:t xml:space="preserve">план мероприятий по текущему ремонту, мероприятий, направленных на улучшение качества воды, мероприятий, направленных на </w:t>
      </w:r>
      <w:r w:rsidR="00AA1837">
        <w:rPr>
          <w:rFonts w:cs="Times New Roman"/>
          <w:sz w:val="28"/>
          <w:szCs w:val="28"/>
        </w:rPr>
        <w:t xml:space="preserve">повышение </w:t>
      </w:r>
      <w:r w:rsidRPr="00B47572">
        <w:rPr>
          <w:rFonts w:cs="Times New Roman"/>
          <w:sz w:val="28"/>
          <w:szCs w:val="28"/>
        </w:rPr>
        <w:t>качеств</w:t>
      </w:r>
      <w:r w:rsidR="00AA1837">
        <w:rPr>
          <w:rFonts w:cs="Times New Roman"/>
          <w:sz w:val="28"/>
          <w:szCs w:val="28"/>
        </w:rPr>
        <w:t>а</w:t>
      </w:r>
      <w:r w:rsidRPr="00B47572">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B47572">
        <w:rPr>
          <w:rFonts w:cs="Times New Roman"/>
          <w:sz w:val="28"/>
          <w:szCs w:val="28"/>
        </w:rPr>
        <w:t>.</w:t>
      </w:r>
      <w:r>
        <w:rPr>
          <w:rFonts w:cs="Times New Roman"/>
          <w:sz w:val="28"/>
          <w:szCs w:val="28"/>
        </w:rPr>
        <w:t>».</w:t>
      </w:r>
      <w:proofErr w:type="gramEnd"/>
    </w:p>
    <w:p w:rsidR="00193BEE" w:rsidRPr="00193BEE" w:rsidRDefault="00BC1313" w:rsidP="00193BEE">
      <w:pPr>
        <w:spacing w:line="276" w:lineRule="auto"/>
        <w:rPr>
          <w:rFonts w:cs="Times New Roman"/>
          <w:sz w:val="28"/>
          <w:szCs w:val="28"/>
        </w:rPr>
      </w:pPr>
      <w:bookmarkStart w:id="3" w:name="RANGE!A18"/>
      <w:bookmarkEnd w:id="2"/>
      <w:r>
        <w:rPr>
          <w:rFonts w:cs="Times New Roman"/>
          <w:sz w:val="28"/>
          <w:szCs w:val="28"/>
        </w:rPr>
        <w:t xml:space="preserve">2. </w:t>
      </w:r>
      <w:r w:rsidR="00193BEE" w:rsidRPr="00193BEE">
        <w:rPr>
          <w:rFonts w:cs="Times New Roman"/>
          <w:sz w:val="28"/>
          <w:szCs w:val="28"/>
        </w:rPr>
        <w:t>Внести в приказ Службы Республики Коми по тарифам от 10</w:t>
      </w:r>
      <w:r w:rsidR="00193BEE">
        <w:rPr>
          <w:rFonts w:cs="Times New Roman"/>
          <w:sz w:val="28"/>
          <w:szCs w:val="28"/>
        </w:rPr>
        <w:t xml:space="preserve"> ноября </w:t>
      </w:r>
      <w:r w:rsidR="00193BEE" w:rsidRPr="00193BEE">
        <w:rPr>
          <w:rFonts w:cs="Times New Roman"/>
          <w:sz w:val="28"/>
          <w:szCs w:val="28"/>
        </w:rPr>
        <w:t>2015</w:t>
      </w:r>
      <w:r w:rsidR="00193BEE">
        <w:rPr>
          <w:rFonts w:cs="Times New Roman"/>
          <w:sz w:val="28"/>
          <w:szCs w:val="28"/>
        </w:rPr>
        <w:t xml:space="preserve"> года</w:t>
      </w:r>
      <w:r w:rsidR="00193BEE" w:rsidRPr="00193BEE">
        <w:rPr>
          <w:rFonts w:cs="Times New Roman"/>
          <w:sz w:val="28"/>
          <w:szCs w:val="28"/>
        </w:rPr>
        <w:t xml:space="preserve"> </w:t>
      </w:r>
      <w:r w:rsidR="00193BEE">
        <w:rPr>
          <w:rFonts w:cs="Times New Roman"/>
          <w:sz w:val="28"/>
          <w:szCs w:val="28"/>
        </w:rPr>
        <w:t>№ 65/11 «</w:t>
      </w:r>
      <w:r w:rsidR="00193BEE" w:rsidRPr="00193BEE">
        <w:rPr>
          <w:rFonts w:cs="Times New Roman"/>
          <w:sz w:val="28"/>
          <w:szCs w:val="28"/>
        </w:rPr>
        <w:t>О регулировании тарифов в сфе</w:t>
      </w:r>
      <w:r w:rsidR="00193BEE">
        <w:rPr>
          <w:rFonts w:cs="Times New Roman"/>
          <w:sz w:val="28"/>
          <w:szCs w:val="28"/>
        </w:rPr>
        <w:t>ре холодного водоснабжения ООО «</w:t>
      </w:r>
      <w:r w:rsidR="00193BEE" w:rsidRPr="00193BEE">
        <w:rPr>
          <w:rFonts w:cs="Times New Roman"/>
          <w:sz w:val="28"/>
          <w:szCs w:val="28"/>
        </w:rPr>
        <w:t>Южное</w:t>
      </w:r>
      <w:r w:rsidR="00193BEE">
        <w:rPr>
          <w:rFonts w:cs="Times New Roman"/>
          <w:sz w:val="28"/>
          <w:szCs w:val="28"/>
        </w:rPr>
        <w:t>»</w:t>
      </w:r>
      <w:r w:rsidR="00193BEE" w:rsidRPr="00193BEE">
        <w:rPr>
          <w:rFonts w:cs="Times New Roman"/>
          <w:sz w:val="28"/>
          <w:szCs w:val="28"/>
        </w:rPr>
        <w:t xml:space="preserve"> на период регулирования с 1 января 20</w:t>
      </w:r>
      <w:r w:rsidR="00193BEE">
        <w:rPr>
          <w:rFonts w:cs="Times New Roman"/>
          <w:sz w:val="28"/>
          <w:szCs w:val="28"/>
        </w:rPr>
        <w:t>16 года по 31 декабря 2018 года» следующее изменение</w:t>
      </w:r>
      <w:r w:rsidR="00193BEE" w:rsidRPr="00193BEE">
        <w:rPr>
          <w:rFonts w:cs="Times New Roman"/>
          <w:sz w:val="28"/>
          <w:szCs w:val="28"/>
        </w:rPr>
        <w:t xml:space="preserve">: </w:t>
      </w:r>
    </w:p>
    <w:p w:rsidR="003745C7" w:rsidRDefault="00193BEE" w:rsidP="00193BEE">
      <w:pPr>
        <w:spacing w:line="276" w:lineRule="auto"/>
        <w:rPr>
          <w:rFonts w:cs="Times New Roman"/>
          <w:sz w:val="28"/>
          <w:szCs w:val="28"/>
        </w:rPr>
      </w:pPr>
      <w:r w:rsidRPr="00193BEE">
        <w:rPr>
          <w:rFonts w:cs="Times New Roman"/>
          <w:sz w:val="28"/>
          <w:szCs w:val="28"/>
        </w:rPr>
        <w:t>в приложении № 2:</w:t>
      </w:r>
    </w:p>
    <w:p w:rsidR="003745C7" w:rsidRDefault="00652BF7" w:rsidP="001961C6">
      <w:pPr>
        <w:spacing w:line="276" w:lineRule="auto"/>
        <w:rPr>
          <w:rFonts w:cs="Times New Roman"/>
          <w:sz w:val="28"/>
          <w:szCs w:val="28"/>
        </w:rPr>
      </w:pPr>
      <w:r>
        <w:rPr>
          <w:rFonts w:cs="Times New Roman"/>
          <w:sz w:val="28"/>
          <w:szCs w:val="28"/>
        </w:rPr>
        <w:t>наименование раздела 2</w:t>
      </w:r>
      <w:r w:rsidR="00030CD2">
        <w:rPr>
          <w:rFonts w:cs="Times New Roman"/>
          <w:sz w:val="28"/>
          <w:szCs w:val="28"/>
        </w:rPr>
        <w:t xml:space="preserve"> «</w:t>
      </w:r>
      <w:r w:rsidR="00030CD2" w:rsidRPr="00030CD2">
        <w:rPr>
          <w:rFonts w:cs="Times New Roman"/>
          <w:sz w:val="28"/>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sidR="00030CD2">
        <w:rPr>
          <w:rFonts w:cs="Times New Roman"/>
          <w:sz w:val="28"/>
          <w:szCs w:val="28"/>
        </w:rPr>
        <w:t>»</w:t>
      </w:r>
      <w:r>
        <w:rPr>
          <w:rFonts w:cs="Times New Roman"/>
          <w:sz w:val="28"/>
          <w:szCs w:val="28"/>
        </w:rPr>
        <w:t xml:space="preserve"> изложить в следующей редакции:</w:t>
      </w:r>
    </w:p>
    <w:p w:rsidR="00652BF7" w:rsidRDefault="00652BF7" w:rsidP="001961C6">
      <w:pPr>
        <w:spacing w:line="276" w:lineRule="auto"/>
        <w:rPr>
          <w:rFonts w:cs="Times New Roman"/>
          <w:sz w:val="28"/>
          <w:szCs w:val="28"/>
        </w:rPr>
      </w:pPr>
      <w:r>
        <w:rPr>
          <w:rFonts w:cs="Times New Roman"/>
          <w:sz w:val="28"/>
          <w:szCs w:val="28"/>
        </w:rPr>
        <w:t xml:space="preserve">«Раздел 2. </w:t>
      </w:r>
      <w:r w:rsidRPr="00652BF7">
        <w:rPr>
          <w:rFonts w:cs="Times New Roman"/>
          <w:sz w:val="28"/>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sidR="00030CD2">
        <w:rPr>
          <w:rFonts w:cs="Times New Roman"/>
          <w:sz w:val="28"/>
          <w:szCs w:val="28"/>
        </w:rPr>
        <w:t>,</w:t>
      </w:r>
      <w:r w:rsidRPr="00652BF7">
        <w:rPr>
          <w:rFonts w:cs="Times New Roman"/>
          <w:sz w:val="28"/>
          <w:szCs w:val="28"/>
        </w:rPr>
        <w:t xml:space="preserve"> на </w:t>
      </w:r>
      <w:r w:rsidR="00030CD2">
        <w:rPr>
          <w:rFonts w:cs="Times New Roman"/>
          <w:sz w:val="28"/>
          <w:szCs w:val="28"/>
        </w:rPr>
        <w:t>2016-</w:t>
      </w:r>
      <w:r w:rsidRPr="00652BF7">
        <w:rPr>
          <w:rFonts w:cs="Times New Roman"/>
          <w:sz w:val="28"/>
          <w:szCs w:val="28"/>
        </w:rPr>
        <w:t>201</w:t>
      </w:r>
      <w:r w:rsidR="00030CD2">
        <w:rPr>
          <w:rFonts w:cs="Times New Roman"/>
          <w:sz w:val="28"/>
          <w:szCs w:val="28"/>
        </w:rPr>
        <w:t>8</w:t>
      </w:r>
      <w:r w:rsidRPr="00652BF7">
        <w:rPr>
          <w:rFonts w:cs="Times New Roman"/>
          <w:sz w:val="28"/>
          <w:szCs w:val="28"/>
        </w:rPr>
        <w:t xml:space="preserve"> год</w:t>
      </w:r>
      <w:r w:rsidR="00030CD2">
        <w:rPr>
          <w:rFonts w:cs="Times New Roman"/>
          <w:sz w:val="28"/>
          <w:szCs w:val="28"/>
        </w:rPr>
        <w:t>ы».</w:t>
      </w:r>
    </w:p>
    <w:p w:rsidR="00566B3D" w:rsidRDefault="0077253A" w:rsidP="009E4E91">
      <w:pPr>
        <w:spacing w:line="276" w:lineRule="auto"/>
        <w:rPr>
          <w:rFonts w:cs="Times New Roman"/>
          <w:sz w:val="28"/>
          <w:szCs w:val="28"/>
        </w:rPr>
      </w:pPr>
      <w:r>
        <w:rPr>
          <w:rFonts w:cs="Times New Roman"/>
          <w:sz w:val="28"/>
          <w:szCs w:val="28"/>
        </w:rPr>
        <w:lastRenderedPageBreak/>
        <w:t xml:space="preserve">3. </w:t>
      </w:r>
      <w:r w:rsidR="009E4E91" w:rsidRPr="009E4E91">
        <w:rPr>
          <w:rFonts w:cs="Times New Roman"/>
          <w:sz w:val="28"/>
          <w:szCs w:val="28"/>
        </w:rPr>
        <w:t>Внести в приказ Службы Республики Коми по тарифам от 29</w:t>
      </w:r>
      <w:r w:rsidR="009E4E91">
        <w:rPr>
          <w:rFonts w:cs="Times New Roman"/>
          <w:sz w:val="28"/>
          <w:szCs w:val="28"/>
        </w:rPr>
        <w:t xml:space="preserve"> октября </w:t>
      </w:r>
      <w:r w:rsidR="009E4E91" w:rsidRPr="009E4E91">
        <w:rPr>
          <w:rFonts w:cs="Times New Roman"/>
          <w:sz w:val="28"/>
          <w:szCs w:val="28"/>
        </w:rPr>
        <w:t>2015</w:t>
      </w:r>
      <w:r w:rsidR="009E4E91">
        <w:rPr>
          <w:rFonts w:cs="Times New Roman"/>
          <w:sz w:val="28"/>
          <w:szCs w:val="28"/>
        </w:rPr>
        <w:t xml:space="preserve"> года</w:t>
      </w:r>
      <w:r w:rsidR="009E4E91" w:rsidRPr="009E4E91">
        <w:rPr>
          <w:rFonts w:cs="Times New Roman"/>
          <w:sz w:val="28"/>
          <w:szCs w:val="28"/>
        </w:rPr>
        <w:t xml:space="preserve"> </w:t>
      </w:r>
      <w:r w:rsidR="009E4E91">
        <w:rPr>
          <w:rFonts w:cs="Times New Roman"/>
          <w:sz w:val="28"/>
          <w:szCs w:val="28"/>
        </w:rPr>
        <w:t>№</w:t>
      </w:r>
      <w:r w:rsidR="009E4E91" w:rsidRPr="009E4E91">
        <w:rPr>
          <w:rFonts w:cs="Times New Roman"/>
          <w:sz w:val="28"/>
          <w:szCs w:val="28"/>
        </w:rPr>
        <w:t xml:space="preserve"> 63/3</w:t>
      </w:r>
      <w:r w:rsidR="009E4E91">
        <w:rPr>
          <w:rFonts w:cs="Times New Roman"/>
          <w:sz w:val="28"/>
          <w:szCs w:val="28"/>
        </w:rPr>
        <w:t xml:space="preserve"> «</w:t>
      </w:r>
      <w:r w:rsidR="009E4E91" w:rsidRPr="009E4E91">
        <w:rPr>
          <w:rFonts w:cs="Times New Roman"/>
          <w:sz w:val="28"/>
          <w:szCs w:val="28"/>
        </w:rPr>
        <w:t xml:space="preserve">О регулировании тарифов в сфере холодного водоснабжения государственного автономного учреждения дополнительного </w:t>
      </w:r>
      <w:r w:rsidR="009E4E91">
        <w:rPr>
          <w:rFonts w:cs="Times New Roman"/>
          <w:sz w:val="28"/>
          <w:szCs w:val="28"/>
        </w:rPr>
        <w:t>образования Республики Коми «</w:t>
      </w:r>
      <w:r w:rsidR="009E4E91" w:rsidRPr="009E4E91">
        <w:rPr>
          <w:rFonts w:cs="Times New Roman"/>
          <w:sz w:val="28"/>
          <w:szCs w:val="28"/>
        </w:rPr>
        <w:t>Республиканский центр детско-юношеского спорта и туризма</w:t>
      </w:r>
      <w:r w:rsidR="009E4E91">
        <w:rPr>
          <w:rFonts w:cs="Times New Roman"/>
          <w:sz w:val="28"/>
          <w:szCs w:val="28"/>
        </w:rPr>
        <w:t>»</w:t>
      </w:r>
      <w:r w:rsidR="009E4E91" w:rsidRPr="009E4E91">
        <w:rPr>
          <w:rFonts w:cs="Times New Roman"/>
          <w:sz w:val="28"/>
          <w:szCs w:val="28"/>
        </w:rPr>
        <w:t xml:space="preserve"> на период регулирования с 1 января 2016 года по 31</w:t>
      </w:r>
      <w:r w:rsidR="009E4E91">
        <w:rPr>
          <w:rFonts w:cs="Times New Roman"/>
          <w:sz w:val="28"/>
          <w:szCs w:val="28"/>
        </w:rPr>
        <w:t> декабря 2018 года</w:t>
      </w:r>
      <w:r w:rsidR="009E4E91" w:rsidRPr="009E4E91">
        <w:rPr>
          <w:rFonts w:cs="Times New Roman"/>
          <w:sz w:val="28"/>
          <w:szCs w:val="28"/>
        </w:rPr>
        <w:t>» следующие изменения:</w:t>
      </w:r>
    </w:p>
    <w:p w:rsidR="008061C1" w:rsidRPr="008061C1" w:rsidRDefault="008061C1" w:rsidP="008061C1">
      <w:pPr>
        <w:spacing w:line="276" w:lineRule="auto"/>
        <w:rPr>
          <w:rFonts w:cs="Times New Roman"/>
          <w:sz w:val="28"/>
          <w:szCs w:val="28"/>
        </w:rPr>
      </w:pPr>
      <w:r w:rsidRPr="008061C1">
        <w:rPr>
          <w:rFonts w:cs="Times New Roman"/>
          <w:sz w:val="28"/>
          <w:szCs w:val="28"/>
        </w:rPr>
        <w:t>в приложении № 2:</w:t>
      </w:r>
    </w:p>
    <w:p w:rsidR="008061C1" w:rsidRPr="008061C1" w:rsidRDefault="008061C1" w:rsidP="008061C1">
      <w:pPr>
        <w:spacing w:line="276" w:lineRule="auto"/>
        <w:rPr>
          <w:rFonts w:cs="Times New Roman"/>
          <w:sz w:val="28"/>
          <w:szCs w:val="28"/>
        </w:rPr>
      </w:pPr>
      <w:r w:rsidRPr="008061C1">
        <w:rPr>
          <w:rFonts w:cs="Times New Roman"/>
          <w:sz w:val="28"/>
          <w:szCs w:val="28"/>
        </w:rPr>
        <w:t xml:space="preserve">раздел 2 дополнить таблицей № 2 в редакции согласно приложению № </w:t>
      </w:r>
      <w:r>
        <w:rPr>
          <w:rFonts w:cs="Times New Roman"/>
          <w:sz w:val="28"/>
          <w:szCs w:val="28"/>
        </w:rPr>
        <w:t>2</w:t>
      </w:r>
      <w:r w:rsidRPr="008061C1">
        <w:rPr>
          <w:rFonts w:cs="Times New Roman"/>
          <w:sz w:val="28"/>
          <w:szCs w:val="28"/>
        </w:rPr>
        <w:t xml:space="preserve"> к настоящему приказу;</w:t>
      </w:r>
    </w:p>
    <w:p w:rsidR="008061C1" w:rsidRDefault="008061C1" w:rsidP="008061C1">
      <w:pPr>
        <w:spacing w:line="276" w:lineRule="auto"/>
        <w:rPr>
          <w:rFonts w:cs="Times New Roman"/>
          <w:sz w:val="28"/>
          <w:szCs w:val="28"/>
        </w:rPr>
      </w:pPr>
      <w:proofErr w:type="gramStart"/>
      <w:r w:rsidRPr="008061C1">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D06B53" w:rsidRPr="008061C1" w:rsidRDefault="00AF33C5" w:rsidP="008061C1">
      <w:pPr>
        <w:spacing w:line="276" w:lineRule="auto"/>
        <w:rPr>
          <w:rFonts w:cs="Times New Roman"/>
          <w:sz w:val="28"/>
          <w:szCs w:val="28"/>
        </w:rPr>
      </w:pPr>
      <w:r>
        <w:rPr>
          <w:rFonts w:cs="Times New Roman"/>
          <w:sz w:val="28"/>
          <w:szCs w:val="28"/>
        </w:rPr>
        <w:t xml:space="preserve">в таблице </w:t>
      </w:r>
      <w:r w:rsidR="00DE3542">
        <w:rPr>
          <w:rFonts w:cs="Times New Roman"/>
          <w:sz w:val="28"/>
          <w:szCs w:val="28"/>
        </w:rPr>
        <w:t xml:space="preserve">раздела 2 </w:t>
      </w:r>
      <w:r>
        <w:rPr>
          <w:rFonts w:cs="Times New Roman"/>
          <w:sz w:val="28"/>
          <w:szCs w:val="28"/>
        </w:rPr>
        <w:t>в графе «</w:t>
      </w:r>
      <w:r w:rsidRPr="00AF33C5">
        <w:rPr>
          <w:rFonts w:cs="Times New Roman"/>
          <w:sz w:val="28"/>
          <w:szCs w:val="28"/>
        </w:rPr>
        <w:t>Финансовые потребности на реализацию мероприятия, тыс. руб.</w:t>
      </w:r>
      <w:r>
        <w:rPr>
          <w:rFonts w:cs="Times New Roman"/>
          <w:sz w:val="28"/>
          <w:szCs w:val="28"/>
        </w:rPr>
        <w:t>» число «125,50» заменить числом «225,50»;</w:t>
      </w:r>
    </w:p>
    <w:p w:rsidR="008061C1" w:rsidRPr="008061C1" w:rsidRDefault="00A06207" w:rsidP="008061C1">
      <w:pPr>
        <w:spacing w:line="276" w:lineRule="auto"/>
        <w:rPr>
          <w:rFonts w:cs="Times New Roman"/>
          <w:sz w:val="28"/>
          <w:szCs w:val="28"/>
        </w:rPr>
      </w:pPr>
      <w:r>
        <w:rPr>
          <w:rFonts w:cs="Times New Roman"/>
          <w:sz w:val="28"/>
          <w:szCs w:val="28"/>
        </w:rPr>
        <w:t xml:space="preserve">раздел 2 </w:t>
      </w:r>
      <w:r w:rsidR="00A1499D">
        <w:rPr>
          <w:rFonts w:cs="Times New Roman"/>
          <w:sz w:val="28"/>
          <w:szCs w:val="28"/>
        </w:rPr>
        <w:t>дополнить сноской «**</w:t>
      </w:r>
      <w:r w:rsidR="008061C1" w:rsidRPr="008061C1">
        <w:rPr>
          <w:rFonts w:cs="Times New Roman"/>
          <w:sz w:val="28"/>
          <w:szCs w:val="28"/>
        </w:rPr>
        <w:t>» следующего содержания:</w:t>
      </w:r>
    </w:p>
    <w:p w:rsidR="00566B3D" w:rsidRDefault="00A1499D" w:rsidP="008061C1">
      <w:pPr>
        <w:spacing w:line="276" w:lineRule="auto"/>
        <w:rPr>
          <w:rFonts w:cs="Times New Roman"/>
          <w:sz w:val="28"/>
          <w:szCs w:val="28"/>
        </w:rPr>
      </w:pPr>
      <w:r>
        <w:rPr>
          <w:rFonts w:cs="Times New Roman"/>
          <w:sz w:val="28"/>
          <w:szCs w:val="28"/>
        </w:rPr>
        <w:t>«**</w:t>
      </w:r>
      <w:r w:rsidR="008061C1" w:rsidRPr="008061C1">
        <w:rPr>
          <w:rFonts w:cs="Times New Roman"/>
          <w:sz w:val="28"/>
          <w:szCs w:val="28"/>
        </w:rPr>
        <w:t>» - план мероприятий по ремонт</w:t>
      </w:r>
      <w:r w:rsidR="00C17B19">
        <w:rPr>
          <w:rFonts w:cs="Times New Roman"/>
          <w:sz w:val="28"/>
          <w:szCs w:val="28"/>
        </w:rPr>
        <w:t>ным работам</w:t>
      </w:r>
      <w:r w:rsidR="008061C1" w:rsidRPr="008061C1">
        <w:rPr>
          <w:rFonts w:cs="Times New Roman"/>
          <w:sz w:val="28"/>
          <w:szCs w:val="28"/>
        </w:rPr>
        <w:t xml:space="preserve">, мероприятий, направленных на улучшение качества воды, мероприятий, направленных на </w:t>
      </w:r>
      <w:r w:rsidR="00AA1837">
        <w:rPr>
          <w:rFonts w:cs="Times New Roman"/>
          <w:sz w:val="28"/>
          <w:szCs w:val="28"/>
        </w:rPr>
        <w:t xml:space="preserve">повышение </w:t>
      </w:r>
      <w:r w:rsidR="008061C1" w:rsidRPr="008061C1">
        <w:rPr>
          <w:rFonts w:cs="Times New Roman"/>
          <w:sz w:val="28"/>
          <w:szCs w:val="28"/>
        </w:rPr>
        <w:t>качеств</w:t>
      </w:r>
      <w:r w:rsidR="00AA1837">
        <w:rPr>
          <w:rFonts w:cs="Times New Roman"/>
          <w:sz w:val="28"/>
          <w:szCs w:val="28"/>
        </w:rPr>
        <w:t>а</w:t>
      </w:r>
      <w:r w:rsidR="008061C1" w:rsidRPr="008061C1">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w:t>
      </w:r>
      <w:r w:rsidR="00396006">
        <w:rPr>
          <w:rFonts w:cs="Times New Roman"/>
          <w:sz w:val="28"/>
          <w:szCs w:val="28"/>
        </w:rPr>
        <w:t>, организацией не представлен</w:t>
      </w:r>
      <w:proofErr w:type="gramStart"/>
      <w:r w:rsidR="00396006">
        <w:rPr>
          <w:rFonts w:cs="Times New Roman"/>
          <w:sz w:val="28"/>
          <w:szCs w:val="28"/>
        </w:rPr>
        <w:t>.»;</w:t>
      </w:r>
      <w:proofErr w:type="gramEnd"/>
    </w:p>
    <w:p w:rsidR="00B91D7A" w:rsidRDefault="00DE3542" w:rsidP="008061C1">
      <w:pPr>
        <w:spacing w:line="276" w:lineRule="auto"/>
        <w:rPr>
          <w:rFonts w:cs="Times New Roman"/>
          <w:sz w:val="28"/>
          <w:szCs w:val="28"/>
        </w:rPr>
      </w:pPr>
      <w:r>
        <w:rPr>
          <w:rFonts w:cs="Times New Roman"/>
          <w:sz w:val="28"/>
          <w:szCs w:val="28"/>
        </w:rPr>
        <w:t xml:space="preserve">позиции 3.4.2.3 и 3.4.2.3.1 таблицы раздела </w:t>
      </w:r>
      <w:r w:rsidR="001E2D83">
        <w:rPr>
          <w:rFonts w:cs="Times New Roman"/>
          <w:sz w:val="28"/>
          <w:szCs w:val="28"/>
        </w:rPr>
        <w:t>3</w:t>
      </w:r>
      <w:r w:rsidR="00406CDE">
        <w:rPr>
          <w:rFonts w:cs="Times New Roman"/>
          <w:sz w:val="28"/>
          <w:szCs w:val="28"/>
        </w:rPr>
        <w:t xml:space="preserve"> </w:t>
      </w:r>
      <w:r w:rsidR="00A06DF8">
        <w:rPr>
          <w:rFonts w:cs="Times New Roman"/>
          <w:sz w:val="28"/>
          <w:szCs w:val="28"/>
        </w:rPr>
        <w:t>изложить в следующей редакции:</w:t>
      </w:r>
      <w:r w:rsidR="00406CDE">
        <w:rPr>
          <w:rFonts w:cs="Times New Roman"/>
          <w:sz w:val="28"/>
          <w:szCs w:val="28"/>
        </w:rPr>
        <w:t xml:space="preserve"> </w:t>
      </w:r>
      <w:r>
        <w:rPr>
          <w:rFonts w:cs="Times New Roman"/>
          <w:sz w:val="28"/>
          <w:szCs w:val="28"/>
        </w:rPr>
        <w:t xml:space="preserve"> </w:t>
      </w:r>
    </w:p>
    <w:p w:rsidR="00396006" w:rsidRDefault="00A06DF8" w:rsidP="008061C1">
      <w:pPr>
        <w:spacing w:line="276" w:lineRule="auto"/>
        <w:rPr>
          <w:rFonts w:cs="Times New Roman"/>
          <w:sz w:val="28"/>
          <w:szCs w:val="28"/>
        </w:rPr>
      </w:pPr>
      <w:r>
        <w:rPr>
          <w:rFonts w:cs="Times New Roman"/>
          <w:sz w:val="28"/>
          <w:szCs w:val="28"/>
        </w:rPr>
        <w:t>«</w:t>
      </w:r>
    </w:p>
    <w:tbl>
      <w:tblPr>
        <w:tblStyle w:val="a5"/>
        <w:tblW w:w="0" w:type="auto"/>
        <w:tblInd w:w="103" w:type="dxa"/>
        <w:tblLook w:val="04A0" w:firstRow="1" w:lastRow="0" w:firstColumn="1" w:lastColumn="0" w:noHBand="0" w:noVBand="1"/>
      </w:tblPr>
      <w:tblGrid>
        <w:gridCol w:w="1056"/>
        <w:gridCol w:w="2610"/>
        <w:gridCol w:w="1220"/>
        <w:gridCol w:w="636"/>
        <w:gridCol w:w="756"/>
        <w:gridCol w:w="636"/>
        <w:gridCol w:w="756"/>
        <w:gridCol w:w="636"/>
        <w:gridCol w:w="636"/>
        <w:gridCol w:w="636"/>
      </w:tblGrid>
      <w:tr w:rsidR="00DE3542" w:rsidRPr="00330F7D" w:rsidTr="00406CDE">
        <w:trPr>
          <w:trHeight w:val="255"/>
        </w:trPr>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3.4.2.3</w:t>
            </w:r>
          </w:p>
        </w:tc>
        <w:tc>
          <w:tcPr>
            <w:tcW w:w="0" w:type="auto"/>
            <w:vAlign w:val="center"/>
            <w:hideMark/>
          </w:tcPr>
          <w:p w:rsidR="00DE3542" w:rsidRPr="00330F7D" w:rsidRDefault="00DE3542" w:rsidP="00406CDE">
            <w:pPr>
              <w:ind w:firstLine="0"/>
              <w:rPr>
                <w:rFonts w:cs="Times New Roman"/>
                <w:szCs w:val="28"/>
              </w:rPr>
            </w:pPr>
            <w:r w:rsidRPr="00330F7D">
              <w:rPr>
                <w:rFonts w:cs="Times New Roman"/>
                <w:szCs w:val="28"/>
              </w:rPr>
              <w:t>- прочим потребителям</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тыс</w:t>
            </w:r>
            <w:proofErr w:type="gramStart"/>
            <w:r w:rsidRPr="00330F7D">
              <w:rPr>
                <w:rFonts w:cs="Times New Roman"/>
                <w:szCs w:val="28"/>
              </w:rPr>
              <w:t>.к</w:t>
            </w:r>
            <w:proofErr w:type="gramEnd"/>
            <w:r w:rsidRPr="00330F7D">
              <w:rPr>
                <w:rFonts w:cs="Times New Roman"/>
                <w:szCs w:val="28"/>
              </w:rPr>
              <w:t>уб.м</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0,00</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11,28</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0,00</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11,27</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2,57</w:t>
            </w:r>
          </w:p>
        </w:tc>
        <w:tc>
          <w:tcPr>
            <w:tcW w:w="0" w:type="auto"/>
            <w:noWrap/>
            <w:vAlign w:val="center"/>
          </w:tcPr>
          <w:p w:rsidR="00DE3542" w:rsidRPr="00330F7D" w:rsidRDefault="00406CDE" w:rsidP="00406CDE">
            <w:pPr>
              <w:ind w:firstLine="0"/>
              <w:jc w:val="center"/>
              <w:rPr>
                <w:rFonts w:cs="Times New Roman"/>
                <w:szCs w:val="28"/>
              </w:rPr>
            </w:pPr>
            <w:r>
              <w:rPr>
                <w:rFonts w:cs="Times New Roman"/>
                <w:szCs w:val="28"/>
              </w:rPr>
              <w:t>0,00</w:t>
            </w:r>
          </w:p>
        </w:tc>
        <w:tc>
          <w:tcPr>
            <w:tcW w:w="0" w:type="auto"/>
            <w:noWrap/>
            <w:vAlign w:val="center"/>
          </w:tcPr>
          <w:p w:rsidR="00DE3542" w:rsidRPr="00330F7D" w:rsidRDefault="00406CDE" w:rsidP="00406CDE">
            <w:pPr>
              <w:ind w:firstLine="0"/>
              <w:jc w:val="center"/>
              <w:rPr>
                <w:rFonts w:cs="Times New Roman"/>
                <w:szCs w:val="28"/>
              </w:rPr>
            </w:pPr>
            <w:r>
              <w:rPr>
                <w:rFonts w:cs="Times New Roman"/>
                <w:szCs w:val="28"/>
              </w:rPr>
              <w:t>0,00</w:t>
            </w:r>
          </w:p>
        </w:tc>
      </w:tr>
      <w:tr w:rsidR="00DE3542" w:rsidRPr="00330F7D" w:rsidTr="00406CDE">
        <w:trPr>
          <w:trHeight w:val="255"/>
        </w:trPr>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3.4.2.3.1</w:t>
            </w:r>
          </w:p>
        </w:tc>
        <w:tc>
          <w:tcPr>
            <w:tcW w:w="0" w:type="auto"/>
            <w:vAlign w:val="center"/>
            <w:hideMark/>
          </w:tcPr>
          <w:p w:rsidR="00DE3542" w:rsidRPr="00330F7D" w:rsidRDefault="00DE3542" w:rsidP="00406CDE">
            <w:pPr>
              <w:ind w:firstLine="0"/>
              <w:rPr>
                <w:rFonts w:cs="Times New Roman"/>
                <w:szCs w:val="28"/>
              </w:rPr>
            </w:pPr>
            <w:r w:rsidRPr="00330F7D">
              <w:rPr>
                <w:rFonts w:cs="Times New Roman"/>
                <w:szCs w:val="28"/>
              </w:rPr>
              <w:t>- по приборам учета</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тыс</w:t>
            </w:r>
            <w:proofErr w:type="gramStart"/>
            <w:r w:rsidRPr="00330F7D">
              <w:rPr>
                <w:rFonts w:cs="Times New Roman"/>
                <w:szCs w:val="28"/>
              </w:rPr>
              <w:t>.к</w:t>
            </w:r>
            <w:proofErr w:type="gramEnd"/>
            <w:r w:rsidRPr="00330F7D">
              <w:rPr>
                <w:rFonts w:cs="Times New Roman"/>
                <w:szCs w:val="28"/>
              </w:rPr>
              <w:t>уб.м</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0,00</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11,28</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0,00</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11,27</w:t>
            </w:r>
          </w:p>
        </w:tc>
        <w:tc>
          <w:tcPr>
            <w:tcW w:w="0" w:type="auto"/>
            <w:noWrap/>
            <w:vAlign w:val="center"/>
            <w:hideMark/>
          </w:tcPr>
          <w:p w:rsidR="00DE3542" w:rsidRPr="00330F7D" w:rsidRDefault="00DE3542" w:rsidP="00406CDE">
            <w:pPr>
              <w:ind w:firstLine="0"/>
              <w:jc w:val="center"/>
              <w:rPr>
                <w:rFonts w:cs="Times New Roman"/>
                <w:szCs w:val="28"/>
              </w:rPr>
            </w:pPr>
            <w:r w:rsidRPr="00330F7D">
              <w:rPr>
                <w:rFonts w:cs="Times New Roman"/>
                <w:szCs w:val="28"/>
              </w:rPr>
              <w:t>2,57</w:t>
            </w:r>
          </w:p>
        </w:tc>
        <w:tc>
          <w:tcPr>
            <w:tcW w:w="0" w:type="auto"/>
            <w:noWrap/>
            <w:vAlign w:val="center"/>
          </w:tcPr>
          <w:p w:rsidR="00DE3542" w:rsidRPr="00330F7D" w:rsidRDefault="00406CDE" w:rsidP="00406CDE">
            <w:pPr>
              <w:ind w:firstLine="0"/>
              <w:jc w:val="center"/>
              <w:rPr>
                <w:rFonts w:cs="Times New Roman"/>
                <w:szCs w:val="28"/>
              </w:rPr>
            </w:pPr>
            <w:r>
              <w:rPr>
                <w:rFonts w:cs="Times New Roman"/>
                <w:szCs w:val="28"/>
              </w:rPr>
              <w:t>0,00</w:t>
            </w:r>
          </w:p>
        </w:tc>
        <w:tc>
          <w:tcPr>
            <w:tcW w:w="0" w:type="auto"/>
            <w:noWrap/>
            <w:vAlign w:val="center"/>
          </w:tcPr>
          <w:p w:rsidR="00DE3542" w:rsidRPr="00330F7D" w:rsidRDefault="00406CDE" w:rsidP="00406CDE">
            <w:pPr>
              <w:ind w:firstLine="0"/>
              <w:jc w:val="center"/>
              <w:rPr>
                <w:rFonts w:cs="Times New Roman"/>
                <w:szCs w:val="28"/>
              </w:rPr>
            </w:pPr>
            <w:r>
              <w:rPr>
                <w:rFonts w:cs="Times New Roman"/>
                <w:szCs w:val="28"/>
              </w:rPr>
              <w:t>0,00</w:t>
            </w:r>
          </w:p>
        </w:tc>
      </w:tr>
    </w:tbl>
    <w:p w:rsidR="00566B3D" w:rsidRDefault="00A06DF8" w:rsidP="00A06DF8">
      <w:pPr>
        <w:spacing w:line="276" w:lineRule="auto"/>
        <w:jc w:val="right"/>
        <w:rPr>
          <w:rFonts w:cs="Times New Roman"/>
          <w:sz w:val="28"/>
          <w:szCs w:val="28"/>
        </w:rPr>
      </w:pPr>
      <w:r>
        <w:rPr>
          <w:rFonts w:cs="Times New Roman"/>
          <w:sz w:val="28"/>
          <w:szCs w:val="28"/>
        </w:rPr>
        <w:t>».</w:t>
      </w:r>
    </w:p>
    <w:p w:rsidR="005C2D11" w:rsidRPr="005C2D11" w:rsidRDefault="00E04AF5" w:rsidP="005C2D11">
      <w:pPr>
        <w:spacing w:line="276" w:lineRule="auto"/>
        <w:rPr>
          <w:rFonts w:cs="Times New Roman"/>
          <w:sz w:val="28"/>
          <w:szCs w:val="28"/>
        </w:rPr>
      </w:pPr>
      <w:r>
        <w:rPr>
          <w:rFonts w:cs="Times New Roman"/>
          <w:sz w:val="28"/>
          <w:szCs w:val="28"/>
        </w:rPr>
        <w:t xml:space="preserve">4. </w:t>
      </w:r>
      <w:r w:rsidR="005C2D11" w:rsidRPr="005C2D11">
        <w:rPr>
          <w:rFonts w:cs="Times New Roman"/>
          <w:sz w:val="28"/>
          <w:szCs w:val="28"/>
        </w:rPr>
        <w:t>Внести в приказ Службы Республики Коми по тарифам от 10</w:t>
      </w:r>
      <w:r w:rsidR="005C2D11">
        <w:rPr>
          <w:rFonts w:cs="Times New Roman"/>
          <w:sz w:val="28"/>
          <w:szCs w:val="28"/>
        </w:rPr>
        <w:t xml:space="preserve"> ноября </w:t>
      </w:r>
      <w:r w:rsidR="005C2D11" w:rsidRPr="005C2D11">
        <w:rPr>
          <w:rFonts w:cs="Times New Roman"/>
          <w:sz w:val="28"/>
          <w:szCs w:val="28"/>
        </w:rPr>
        <w:t>2015</w:t>
      </w:r>
      <w:r w:rsidR="005C2D11">
        <w:rPr>
          <w:rFonts w:cs="Times New Roman"/>
          <w:sz w:val="28"/>
          <w:szCs w:val="28"/>
        </w:rPr>
        <w:t xml:space="preserve"> года</w:t>
      </w:r>
      <w:r w:rsidR="005C2D11" w:rsidRPr="005C2D11">
        <w:rPr>
          <w:rFonts w:cs="Times New Roman"/>
          <w:sz w:val="28"/>
          <w:szCs w:val="28"/>
        </w:rPr>
        <w:t xml:space="preserve"> </w:t>
      </w:r>
      <w:r w:rsidR="005C2D11">
        <w:rPr>
          <w:rFonts w:cs="Times New Roman"/>
          <w:sz w:val="28"/>
          <w:szCs w:val="28"/>
        </w:rPr>
        <w:t>№ 65/9 «</w:t>
      </w:r>
      <w:r w:rsidR="005C2D11" w:rsidRPr="005C2D11">
        <w:rPr>
          <w:rFonts w:cs="Times New Roman"/>
          <w:sz w:val="28"/>
          <w:szCs w:val="28"/>
        </w:rPr>
        <w:t>О регулировании тарифов в сф</w:t>
      </w:r>
      <w:r w:rsidR="005C2D11">
        <w:rPr>
          <w:rFonts w:cs="Times New Roman"/>
          <w:sz w:val="28"/>
          <w:szCs w:val="28"/>
        </w:rPr>
        <w:t>ере холодного водоснабжения АО «</w:t>
      </w:r>
      <w:r w:rsidR="005C2D11" w:rsidRPr="005C2D11">
        <w:rPr>
          <w:rFonts w:cs="Times New Roman"/>
          <w:sz w:val="28"/>
          <w:szCs w:val="28"/>
        </w:rPr>
        <w:t>Транснефть-Север</w:t>
      </w:r>
      <w:r w:rsidR="005C2D11">
        <w:rPr>
          <w:rFonts w:cs="Times New Roman"/>
          <w:sz w:val="28"/>
          <w:szCs w:val="28"/>
        </w:rPr>
        <w:t>»</w:t>
      </w:r>
      <w:r w:rsidR="005C2D11" w:rsidRPr="005C2D11">
        <w:rPr>
          <w:rFonts w:cs="Times New Roman"/>
          <w:sz w:val="28"/>
          <w:szCs w:val="28"/>
        </w:rPr>
        <w:t xml:space="preserve"> на период регулирования с 1 января 2016 года по 31 декабря 2018 года» следующее изменение: </w:t>
      </w:r>
    </w:p>
    <w:p w:rsidR="005C2D11" w:rsidRPr="005C2D11" w:rsidRDefault="005C2D11" w:rsidP="005C2D11">
      <w:pPr>
        <w:spacing w:line="276" w:lineRule="auto"/>
        <w:rPr>
          <w:rFonts w:cs="Times New Roman"/>
          <w:sz w:val="28"/>
          <w:szCs w:val="28"/>
        </w:rPr>
      </w:pPr>
      <w:r w:rsidRPr="005C2D11">
        <w:rPr>
          <w:rFonts w:cs="Times New Roman"/>
          <w:sz w:val="28"/>
          <w:szCs w:val="28"/>
        </w:rPr>
        <w:t>в приложении № 2:</w:t>
      </w:r>
    </w:p>
    <w:p w:rsidR="005C2D11" w:rsidRPr="005C2D11" w:rsidRDefault="005C2D11" w:rsidP="005C2D11">
      <w:pPr>
        <w:spacing w:line="276" w:lineRule="auto"/>
        <w:rPr>
          <w:rFonts w:cs="Times New Roman"/>
          <w:sz w:val="28"/>
          <w:szCs w:val="28"/>
        </w:rPr>
      </w:pPr>
      <w:r w:rsidRPr="005C2D11">
        <w:rPr>
          <w:rFonts w:cs="Times New Roman"/>
          <w:sz w:val="28"/>
          <w:szCs w:val="28"/>
        </w:rPr>
        <w:t xml:space="preserve">наименование раздела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w:t>
      </w:r>
      <w:r w:rsidRPr="005C2D11">
        <w:rPr>
          <w:rFonts w:cs="Times New Roman"/>
          <w:sz w:val="28"/>
          <w:szCs w:val="28"/>
        </w:rPr>
        <w:lastRenderedPageBreak/>
        <w:t>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изложить в следующей редакции:</w:t>
      </w:r>
    </w:p>
    <w:p w:rsidR="00E04AF5" w:rsidRDefault="005C2D11" w:rsidP="005C2D11">
      <w:pPr>
        <w:spacing w:line="276" w:lineRule="auto"/>
        <w:rPr>
          <w:rFonts w:cs="Times New Roman"/>
          <w:sz w:val="28"/>
          <w:szCs w:val="28"/>
        </w:rPr>
      </w:pPr>
      <w:r w:rsidRPr="005C2D11">
        <w:rPr>
          <w:rFonts w:cs="Times New Roman"/>
          <w:sz w:val="28"/>
          <w:szCs w:val="28"/>
        </w:rPr>
        <w:t>«Раздел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2016-2018 годы».</w:t>
      </w:r>
    </w:p>
    <w:p w:rsidR="00EB4215" w:rsidRPr="00EB4215" w:rsidRDefault="00AB0E25" w:rsidP="00C91FF0">
      <w:pPr>
        <w:spacing w:line="276" w:lineRule="auto"/>
        <w:rPr>
          <w:rFonts w:cs="Times New Roman"/>
          <w:sz w:val="28"/>
          <w:szCs w:val="28"/>
        </w:rPr>
      </w:pPr>
      <w:r>
        <w:rPr>
          <w:rFonts w:cs="Times New Roman"/>
          <w:sz w:val="28"/>
          <w:szCs w:val="28"/>
        </w:rPr>
        <w:t xml:space="preserve">5. </w:t>
      </w:r>
      <w:r w:rsidR="00EB4215" w:rsidRPr="00EB4215">
        <w:rPr>
          <w:rFonts w:cs="Times New Roman"/>
          <w:sz w:val="28"/>
          <w:szCs w:val="28"/>
        </w:rPr>
        <w:t xml:space="preserve">Внести в приказ Службы Республики Коми по тарифам </w:t>
      </w:r>
      <w:r w:rsidR="00C91FF0" w:rsidRPr="00C91FF0">
        <w:rPr>
          <w:rFonts w:cs="Times New Roman"/>
          <w:sz w:val="28"/>
          <w:szCs w:val="28"/>
        </w:rPr>
        <w:t>от 19</w:t>
      </w:r>
      <w:r w:rsidR="00C91FF0">
        <w:rPr>
          <w:rFonts w:cs="Times New Roman"/>
          <w:sz w:val="28"/>
          <w:szCs w:val="28"/>
        </w:rPr>
        <w:t xml:space="preserve"> ноября </w:t>
      </w:r>
      <w:r w:rsidR="00C91FF0" w:rsidRPr="00C91FF0">
        <w:rPr>
          <w:rFonts w:cs="Times New Roman"/>
          <w:sz w:val="28"/>
          <w:szCs w:val="28"/>
        </w:rPr>
        <w:t>2015</w:t>
      </w:r>
      <w:r w:rsidR="00C91FF0">
        <w:rPr>
          <w:rFonts w:cs="Times New Roman"/>
          <w:sz w:val="28"/>
          <w:szCs w:val="28"/>
        </w:rPr>
        <w:t xml:space="preserve"> года</w:t>
      </w:r>
      <w:r w:rsidR="00C91FF0" w:rsidRPr="00C91FF0">
        <w:rPr>
          <w:rFonts w:cs="Times New Roman"/>
          <w:sz w:val="28"/>
          <w:szCs w:val="28"/>
        </w:rPr>
        <w:t xml:space="preserve"> </w:t>
      </w:r>
      <w:r w:rsidR="00C91FF0">
        <w:rPr>
          <w:rFonts w:cs="Times New Roman"/>
          <w:sz w:val="28"/>
          <w:szCs w:val="28"/>
        </w:rPr>
        <w:t>№ 70/27 «</w:t>
      </w:r>
      <w:r w:rsidR="00C91FF0" w:rsidRPr="00C91FF0">
        <w:rPr>
          <w:rFonts w:cs="Times New Roman"/>
          <w:sz w:val="28"/>
          <w:szCs w:val="28"/>
        </w:rPr>
        <w:t>О регулировании тарифов в сфере водоотведения ООО</w:t>
      </w:r>
      <w:r w:rsidR="00C91FF0">
        <w:rPr>
          <w:rFonts w:cs="Times New Roman"/>
          <w:sz w:val="28"/>
          <w:szCs w:val="28"/>
        </w:rPr>
        <w:t> «</w:t>
      </w:r>
      <w:r w:rsidR="00C91FF0" w:rsidRPr="00C91FF0">
        <w:rPr>
          <w:rFonts w:cs="Times New Roman"/>
          <w:sz w:val="28"/>
          <w:szCs w:val="28"/>
        </w:rPr>
        <w:t>Газпромтранс</w:t>
      </w:r>
      <w:r w:rsidR="00C91FF0">
        <w:rPr>
          <w:rFonts w:cs="Times New Roman"/>
          <w:sz w:val="28"/>
          <w:szCs w:val="28"/>
        </w:rPr>
        <w:t>»</w:t>
      </w:r>
      <w:r w:rsidR="00C91FF0" w:rsidRPr="00C91FF0">
        <w:rPr>
          <w:rFonts w:cs="Times New Roman"/>
          <w:sz w:val="28"/>
          <w:szCs w:val="28"/>
        </w:rPr>
        <w:t xml:space="preserve"> на период регулирования с 1 января 2016 года по 31</w:t>
      </w:r>
      <w:r w:rsidR="00C91FF0">
        <w:rPr>
          <w:rFonts w:cs="Times New Roman"/>
          <w:sz w:val="28"/>
          <w:szCs w:val="28"/>
        </w:rPr>
        <w:t> </w:t>
      </w:r>
      <w:r w:rsidR="00C91FF0" w:rsidRPr="00C91FF0">
        <w:rPr>
          <w:rFonts w:cs="Times New Roman"/>
          <w:sz w:val="28"/>
          <w:szCs w:val="28"/>
        </w:rPr>
        <w:t>декабря 2018 года</w:t>
      </w:r>
      <w:r w:rsidR="00EB4215" w:rsidRPr="00EB4215">
        <w:rPr>
          <w:rFonts w:cs="Times New Roman"/>
          <w:sz w:val="28"/>
          <w:szCs w:val="28"/>
        </w:rPr>
        <w:t xml:space="preserve">» следующие изменения: </w:t>
      </w:r>
    </w:p>
    <w:p w:rsidR="00EB4215" w:rsidRPr="00EB4215" w:rsidRDefault="00EB4215" w:rsidP="00EB4215">
      <w:pPr>
        <w:spacing w:line="276" w:lineRule="auto"/>
        <w:rPr>
          <w:rFonts w:cs="Times New Roman"/>
          <w:sz w:val="28"/>
          <w:szCs w:val="28"/>
        </w:rPr>
      </w:pPr>
      <w:r w:rsidRPr="00EB4215">
        <w:rPr>
          <w:rFonts w:cs="Times New Roman"/>
          <w:sz w:val="28"/>
          <w:szCs w:val="28"/>
        </w:rPr>
        <w:t>в приложении № 2:</w:t>
      </w:r>
    </w:p>
    <w:p w:rsidR="00EB4215" w:rsidRPr="00EB4215" w:rsidRDefault="00EB4215" w:rsidP="00EB4215">
      <w:pPr>
        <w:spacing w:line="276" w:lineRule="auto"/>
        <w:rPr>
          <w:rFonts w:cs="Times New Roman"/>
          <w:sz w:val="28"/>
          <w:szCs w:val="28"/>
        </w:rPr>
      </w:pPr>
      <w:r w:rsidRPr="00EB4215">
        <w:rPr>
          <w:rFonts w:cs="Times New Roman"/>
          <w:sz w:val="28"/>
          <w:szCs w:val="28"/>
        </w:rPr>
        <w:t xml:space="preserve">раздел 2 дополнить таблицей № 2 в редакции согласно приложению № </w:t>
      </w:r>
      <w:r w:rsidR="007C4A1E">
        <w:rPr>
          <w:rFonts w:cs="Times New Roman"/>
          <w:sz w:val="28"/>
          <w:szCs w:val="28"/>
        </w:rPr>
        <w:t>3</w:t>
      </w:r>
      <w:r w:rsidRPr="00EB4215">
        <w:rPr>
          <w:rFonts w:cs="Times New Roman"/>
          <w:sz w:val="28"/>
          <w:szCs w:val="28"/>
        </w:rPr>
        <w:t xml:space="preserve"> к настоящему приказу;</w:t>
      </w:r>
    </w:p>
    <w:p w:rsidR="00EB4215" w:rsidRPr="00EB4215" w:rsidRDefault="00EB4215" w:rsidP="00EB4215">
      <w:pPr>
        <w:spacing w:line="276" w:lineRule="auto"/>
        <w:rPr>
          <w:rFonts w:cs="Times New Roman"/>
          <w:sz w:val="28"/>
          <w:szCs w:val="28"/>
        </w:rPr>
      </w:pPr>
      <w:r w:rsidRPr="00EB4215">
        <w:rPr>
          <w:rFonts w:cs="Times New Roman"/>
          <w:sz w:val="28"/>
          <w:szCs w:val="28"/>
        </w:rPr>
        <w:t>таблицу раздела 2 считать таблицей № 1 «</w:t>
      </w:r>
      <w:r w:rsidR="00B25B18" w:rsidRPr="00B25B18">
        <w:rPr>
          <w:rFonts w:cs="Times New Roman"/>
          <w:sz w:val="28"/>
          <w:szCs w:val="28"/>
        </w:rPr>
        <w:t xml:space="preserve">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w:t>
      </w:r>
      <w:r w:rsidR="005C4571">
        <w:rPr>
          <w:rFonts w:cs="Times New Roman"/>
          <w:sz w:val="28"/>
          <w:szCs w:val="28"/>
        </w:rPr>
        <w:t>2016 год».</w:t>
      </w:r>
    </w:p>
    <w:p w:rsidR="00CE0CC5" w:rsidRPr="00CE0CC5" w:rsidRDefault="00B571AC" w:rsidP="000054A1">
      <w:pPr>
        <w:spacing w:line="276" w:lineRule="auto"/>
        <w:rPr>
          <w:rFonts w:cs="Times New Roman"/>
          <w:sz w:val="28"/>
          <w:szCs w:val="28"/>
        </w:rPr>
      </w:pPr>
      <w:r>
        <w:rPr>
          <w:rFonts w:cs="Times New Roman"/>
          <w:sz w:val="28"/>
          <w:szCs w:val="28"/>
        </w:rPr>
        <w:t xml:space="preserve">6. </w:t>
      </w:r>
      <w:r w:rsidR="00CE0CC5" w:rsidRPr="00CE0CC5">
        <w:rPr>
          <w:rFonts w:cs="Times New Roman"/>
          <w:sz w:val="28"/>
          <w:szCs w:val="28"/>
        </w:rPr>
        <w:t xml:space="preserve">Внести в приказ Службы Республики Коми по тарифам </w:t>
      </w:r>
      <w:r w:rsidR="000054A1" w:rsidRPr="000054A1">
        <w:rPr>
          <w:rFonts w:cs="Times New Roman"/>
          <w:sz w:val="28"/>
          <w:szCs w:val="28"/>
        </w:rPr>
        <w:t>от 19</w:t>
      </w:r>
      <w:r w:rsidR="000054A1">
        <w:rPr>
          <w:rFonts w:cs="Times New Roman"/>
          <w:sz w:val="28"/>
          <w:szCs w:val="28"/>
        </w:rPr>
        <w:t xml:space="preserve"> ноября </w:t>
      </w:r>
      <w:r w:rsidR="000054A1" w:rsidRPr="000054A1">
        <w:rPr>
          <w:rFonts w:cs="Times New Roman"/>
          <w:sz w:val="28"/>
          <w:szCs w:val="28"/>
        </w:rPr>
        <w:t>2015</w:t>
      </w:r>
      <w:r w:rsidR="000054A1">
        <w:rPr>
          <w:rFonts w:cs="Times New Roman"/>
          <w:sz w:val="28"/>
          <w:szCs w:val="28"/>
        </w:rPr>
        <w:t xml:space="preserve"> года</w:t>
      </w:r>
      <w:r w:rsidR="000054A1" w:rsidRPr="000054A1">
        <w:rPr>
          <w:rFonts w:cs="Times New Roman"/>
          <w:sz w:val="28"/>
          <w:szCs w:val="28"/>
        </w:rPr>
        <w:t xml:space="preserve"> </w:t>
      </w:r>
      <w:r w:rsidR="000054A1">
        <w:rPr>
          <w:rFonts w:cs="Times New Roman"/>
          <w:sz w:val="28"/>
          <w:szCs w:val="28"/>
        </w:rPr>
        <w:t>№ 70/35 «</w:t>
      </w:r>
      <w:r w:rsidR="000054A1" w:rsidRPr="000054A1">
        <w:rPr>
          <w:rFonts w:cs="Times New Roman"/>
          <w:sz w:val="28"/>
          <w:szCs w:val="28"/>
        </w:rPr>
        <w:t>О регулировании тарифов в сфере холодного во</w:t>
      </w:r>
      <w:r w:rsidR="000054A1">
        <w:rPr>
          <w:rFonts w:cs="Times New Roman"/>
          <w:sz w:val="28"/>
          <w:szCs w:val="28"/>
        </w:rPr>
        <w:t>доснабжения, водоотведения ООО «</w:t>
      </w:r>
      <w:r w:rsidR="000054A1" w:rsidRPr="000054A1">
        <w:rPr>
          <w:rFonts w:cs="Times New Roman"/>
          <w:sz w:val="28"/>
          <w:szCs w:val="28"/>
        </w:rPr>
        <w:t>Роялти</w:t>
      </w:r>
      <w:r w:rsidR="000054A1">
        <w:rPr>
          <w:rFonts w:cs="Times New Roman"/>
          <w:sz w:val="28"/>
          <w:szCs w:val="28"/>
        </w:rPr>
        <w:t>»</w:t>
      </w:r>
      <w:r w:rsidR="000054A1" w:rsidRPr="000054A1">
        <w:rPr>
          <w:rFonts w:cs="Times New Roman"/>
          <w:sz w:val="28"/>
          <w:szCs w:val="28"/>
        </w:rPr>
        <w:t xml:space="preserve"> на период регулирования с 1</w:t>
      </w:r>
      <w:r w:rsidR="000054A1">
        <w:rPr>
          <w:rFonts w:cs="Times New Roman"/>
          <w:sz w:val="28"/>
          <w:szCs w:val="28"/>
        </w:rPr>
        <w:t> </w:t>
      </w:r>
      <w:r w:rsidR="000054A1" w:rsidRPr="000054A1">
        <w:rPr>
          <w:rFonts w:cs="Times New Roman"/>
          <w:sz w:val="28"/>
          <w:szCs w:val="28"/>
        </w:rPr>
        <w:t>января 2016 года по 31 декабря 2018 года</w:t>
      </w:r>
      <w:r w:rsidR="000054A1">
        <w:rPr>
          <w:rFonts w:cs="Times New Roman"/>
          <w:sz w:val="28"/>
          <w:szCs w:val="28"/>
        </w:rPr>
        <w:t>» следующи</w:t>
      </w:r>
      <w:r w:rsidR="00CE0CC5" w:rsidRPr="00CE0CC5">
        <w:rPr>
          <w:rFonts w:cs="Times New Roman"/>
          <w:sz w:val="28"/>
          <w:szCs w:val="28"/>
        </w:rPr>
        <w:t>е изменени</w:t>
      </w:r>
      <w:r w:rsidR="000054A1">
        <w:rPr>
          <w:rFonts w:cs="Times New Roman"/>
          <w:sz w:val="28"/>
          <w:szCs w:val="28"/>
        </w:rPr>
        <w:t>я</w:t>
      </w:r>
      <w:r w:rsidR="00CE0CC5" w:rsidRPr="00CE0CC5">
        <w:rPr>
          <w:rFonts w:cs="Times New Roman"/>
          <w:sz w:val="28"/>
          <w:szCs w:val="28"/>
        </w:rPr>
        <w:t xml:space="preserve">: </w:t>
      </w:r>
    </w:p>
    <w:p w:rsidR="00CE0CC5" w:rsidRPr="00CE0CC5" w:rsidRDefault="00CE0CC5" w:rsidP="00CE0CC5">
      <w:pPr>
        <w:spacing w:line="276" w:lineRule="auto"/>
        <w:rPr>
          <w:rFonts w:cs="Times New Roman"/>
          <w:sz w:val="28"/>
          <w:szCs w:val="28"/>
        </w:rPr>
      </w:pPr>
      <w:r w:rsidRPr="00CE0CC5">
        <w:rPr>
          <w:rFonts w:cs="Times New Roman"/>
          <w:sz w:val="28"/>
          <w:szCs w:val="28"/>
        </w:rPr>
        <w:t>в приложении № 2:</w:t>
      </w:r>
    </w:p>
    <w:p w:rsidR="00CE0CC5" w:rsidRPr="00CE0CC5" w:rsidRDefault="00CE0CC5" w:rsidP="00CE0CC5">
      <w:pPr>
        <w:spacing w:line="276" w:lineRule="auto"/>
        <w:rPr>
          <w:rFonts w:cs="Times New Roman"/>
          <w:sz w:val="28"/>
          <w:szCs w:val="28"/>
        </w:rPr>
      </w:pPr>
      <w:r w:rsidRPr="00CE0CC5">
        <w:rPr>
          <w:rFonts w:cs="Times New Roman"/>
          <w:sz w:val="28"/>
          <w:szCs w:val="28"/>
        </w:rPr>
        <w:t>наименование раздела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изложить в следующей редакции:</w:t>
      </w:r>
    </w:p>
    <w:p w:rsidR="00566B3D" w:rsidRDefault="00CE0CC5" w:rsidP="00CE0CC5">
      <w:pPr>
        <w:spacing w:line="276" w:lineRule="auto"/>
        <w:rPr>
          <w:rFonts w:cs="Times New Roman"/>
          <w:sz w:val="28"/>
          <w:szCs w:val="28"/>
        </w:rPr>
      </w:pPr>
      <w:r w:rsidRPr="00CE0CC5">
        <w:rPr>
          <w:rFonts w:cs="Times New Roman"/>
          <w:sz w:val="28"/>
          <w:szCs w:val="28"/>
        </w:rPr>
        <w:t xml:space="preserve">«Раздел 2. Перечень плановых мероприятий по ремонту объектов централизованной системы холодного водоснабжения, график реализации </w:t>
      </w:r>
      <w:r w:rsidRPr="00CE0CC5">
        <w:rPr>
          <w:rFonts w:cs="Times New Roman"/>
          <w:sz w:val="28"/>
          <w:szCs w:val="28"/>
        </w:rPr>
        <w:lastRenderedPageBreak/>
        <w:t xml:space="preserve">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w:t>
      </w:r>
      <w:r w:rsidR="00EF6CAB">
        <w:rPr>
          <w:rFonts w:cs="Times New Roman"/>
          <w:sz w:val="28"/>
          <w:szCs w:val="28"/>
        </w:rPr>
        <w:t>на 2016-2018 годы»;</w:t>
      </w:r>
    </w:p>
    <w:p w:rsidR="00EF6CAB" w:rsidRDefault="00EF6CAB" w:rsidP="00CE0CC5">
      <w:pPr>
        <w:spacing w:line="276" w:lineRule="auto"/>
        <w:rPr>
          <w:rFonts w:cs="Times New Roman"/>
          <w:sz w:val="28"/>
          <w:szCs w:val="28"/>
        </w:rPr>
      </w:pPr>
      <w:r>
        <w:rPr>
          <w:rFonts w:cs="Times New Roman"/>
          <w:sz w:val="28"/>
          <w:szCs w:val="28"/>
        </w:rPr>
        <w:t>в приложении № 3:</w:t>
      </w:r>
    </w:p>
    <w:p w:rsidR="00EF6CAB" w:rsidRDefault="00517620" w:rsidP="00CE0CC5">
      <w:pPr>
        <w:spacing w:line="276" w:lineRule="auto"/>
        <w:rPr>
          <w:rFonts w:cs="Times New Roman"/>
          <w:sz w:val="28"/>
          <w:szCs w:val="28"/>
        </w:rPr>
      </w:pPr>
      <w:r w:rsidRPr="00517620">
        <w:rPr>
          <w:rFonts w:cs="Times New Roman"/>
          <w:sz w:val="28"/>
          <w:szCs w:val="28"/>
        </w:rPr>
        <w:t xml:space="preserve">наименование раздела 2 «Перечень плановых мероприятий по ремонту объектов централизованной системы </w:t>
      </w:r>
      <w:r>
        <w:rPr>
          <w:rFonts w:cs="Times New Roman"/>
          <w:sz w:val="28"/>
          <w:szCs w:val="28"/>
        </w:rPr>
        <w:t>водоотведения</w:t>
      </w:r>
      <w:r w:rsidRPr="00517620">
        <w:rPr>
          <w:rFonts w:cs="Times New Roman"/>
          <w:sz w:val="28"/>
          <w:szCs w:val="28"/>
        </w:rPr>
        <w:t xml:space="preserve">,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w:t>
      </w:r>
      <w:r>
        <w:rPr>
          <w:rFonts w:cs="Times New Roman"/>
          <w:sz w:val="28"/>
          <w:szCs w:val="28"/>
        </w:rPr>
        <w:t>очистки сточных вод</w:t>
      </w:r>
      <w:r w:rsidRPr="00517620">
        <w:rPr>
          <w:rFonts w:cs="Times New Roman"/>
          <w:sz w:val="28"/>
          <w:szCs w:val="28"/>
        </w:rPr>
        <w:t>, мероприятий по энергосбережению и повышению энергетической эффектив</w:t>
      </w:r>
      <w:r>
        <w:rPr>
          <w:rFonts w:cs="Times New Roman"/>
          <w:sz w:val="28"/>
          <w:szCs w:val="28"/>
        </w:rPr>
        <w:t>ности</w:t>
      </w:r>
      <w:r w:rsidRPr="00517620">
        <w:rPr>
          <w:rFonts w:cs="Times New Roman"/>
          <w:sz w:val="28"/>
          <w:szCs w:val="28"/>
        </w:rPr>
        <w:t>» изложить в следующей редакции:</w:t>
      </w:r>
    </w:p>
    <w:p w:rsidR="00517620" w:rsidRDefault="00392128" w:rsidP="00CE0CC5">
      <w:pPr>
        <w:spacing w:line="276" w:lineRule="auto"/>
        <w:rPr>
          <w:rFonts w:cs="Times New Roman"/>
          <w:sz w:val="28"/>
          <w:szCs w:val="28"/>
        </w:rPr>
      </w:pPr>
      <w:r>
        <w:rPr>
          <w:rFonts w:cs="Times New Roman"/>
          <w:sz w:val="28"/>
          <w:szCs w:val="28"/>
        </w:rPr>
        <w:t xml:space="preserve">«Раздел 2. </w:t>
      </w:r>
      <w:r w:rsidRPr="00392128">
        <w:rPr>
          <w:rFonts w:cs="Times New Roman"/>
          <w:sz w:val="28"/>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sz w:val="28"/>
          <w:szCs w:val="28"/>
        </w:rPr>
        <w:t xml:space="preserve"> на 2016-2018 годы».</w:t>
      </w:r>
    </w:p>
    <w:p w:rsidR="009A326E" w:rsidRPr="009A326E" w:rsidRDefault="009A1070" w:rsidP="00FE2E62">
      <w:pPr>
        <w:spacing w:line="276" w:lineRule="auto"/>
        <w:rPr>
          <w:rFonts w:cs="Times New Roman"/>
          <w:sz w:val="28"/>
          <w:szCs w:val="28"/>
        </w:rPr>
      </w:pPr>
      <w:r>
        <w:rPr>
          <w:rFonts w:cs="Times New Roman"/>
          <w:sz w:val="28"/>
          <w:szCs w:val="28"/>
        </w:rPr>
        <w:t xml:space="preserve">7. </w:t>
      </w:r>
      <w:r w:rsidR="009A326E" w:rsidRPr="009A326E">
        <w:rPr>
          <w:rFonts w:cs="Times New Roman"/>
          <w:sz w:val="28"/>
          <w:szCs w:val="28"/>
        </w:rPr>
        <w:t xml:space="preserve">Внести в приказ Службы Республики Коми по тарифам </w:t>
      </w:r>
      <w:r w:rsidR="00FE2E62" w:rsidRPr="00FE2E62">
        <w:rPr>
          <w:rFonts w:cs="Times New Roman"/>
          <w:sz w:val="28"/>
          <w:szCs w:val="28"/>
        </w:rPr>
        <w:t>от 19</w:t>
      </w:r>
      <w:r w:rsidR="00FE2E62">
        <w:rPr>
          <w:rFonts w:cs="Times New Roman"/>
          <w:sz w:val="28"/>
          <w:szCs w:val="28"/>
        </w:rPr>
        <w:t xml:space="preserve"> ноября </w:t>
      </w:r>
      <w:r w:rsidR="00FE2E62" w:rsidRPr="00FE2E62">
        <w:rPr>
          <w:rFonts w:cs="Times New Roman"/>
          <w:sz w:val="28"/>
          <w:szCs w:val="28"/>
        </w:rPr>
        <w:t xml:space="preserve">2015 </w:t>
      </w:r>
      <w:r w:rsidR="00FE2E62">
        <w:rPr>
          <w:rFonts w:cs="Times New Roman"/>
          <w:sz w:val="28"/>
          <w:szCs w:val="28"/>
        </w:rPr>
        <w:t>года № 70/38 «</w:t>
      </w:r>
      <w:r w:rsidR="00FE2E62" w:rsidRPr="00FE2E62">
        <w:rPr>
          <w:rFonts w:cs="Times New Roman"/>
          <w:sz w:val="28"/>
          <w:szCs w:val="28"/>
        </w:rPr>
        <w:t>О регулировании тарифов в сфере холодного вод</w:t>
      </w:r>
      <w:r w:rsidR="00FE2E62">
        <w:rPr>
          <w:rFonts w:cs="Times New Roman"/>
          <w:sz w:val="28"/>
          <w:szCs w:val="28"/>
        </w:rPr>
        <w:t>оснабжения, водоотведения ФГУП «</w:t>
      </w:r>
      <w:r w:rsidR="00FE2E62" w:rsidRPr="00FE2E62">
        <w:rPr>
          <w:rFonts w:cs="Times New Roman"/>
          <w:sz w:val="28"/>
          <w:szCs w:val="28"/>
        </w:rPr>
        <w:t>РТРС</w:t>
      </w:r>
      <w:r w:rsidR="00FE2E62">
        <w:rPr>
          <w:rFonts w:cs="Times New Roman"/>
          <w:sz w:val="28"/>
          <w:szCs w:val="28"/>
        </w:rPr>
        <w:t>» филиал «</w:t>
      </w:r>
      <w:r w:rsidR="00FE2E62" w:rsidRPr="00FE2E62">
        <w:rPr>
          <w:rFonts w:cs="Times New Roman"/>
          <w:sz w:val="28"/>
          <w:szCs w:val="28"/>
        </w:rPr>
        <w:t>РТПЦ Республики Коми</w:t>
      </w:r>
      <w:r w:rsidR="00FE2E62">
        <w:rPr>
          <w:rFonts w:cs="Times New Roman"/>
          <w:sz w:val="28"/>
          <w:szCs w:val="28"/>
        </w:rPr>
        <w:t>»</w:t>
      </w:r>
      <w:r w:rsidR="00FE2E62" w:rsidRPr="00FE2E62">
        <w:rPr>
          <w:rFonts w:cs="Times New Roman"/>
          <w:sz w:val="28"/>
          <w:szCs w:val="28"/>
        </w:rPr>
        <w:t xml:space="preserve"> на период регулирования с 1 января 2016 года по 31 декабря 2018</w:t>
      </w:r>
      <w:r w:rsidR="00FE2E62">
        <w:rPr>
          <w:rFonts w:cs="Times New Roman"/>
          <w:sz w:val="28"/>
          <w:szCs w:val="28"/>
        </w:rPr>
        <w:t> </w:t>
      </w:r>
      <w:r w:rsidR="00FE2E62" w:rsidRPr="00FE2E62">
        <w:rPr>
          <w:rFonts w:cs="Times New Roman"/>
          <w:sz w:val="28"/>
          <w:szCs w:val="28"/>
        </w:rPr>
        <w:t>года</w:t>
      </w:r>
      <w:r w:rsidR="009A326E" w:rsidRPr="009A326E">
        <w:rPr>
          <w:rFonts w:cs="Times New Roman"/>
          <w:sz w:val="28"/>
          <w:szCs w:val="28"/>
        </w:rPr>
        <w:t xml:space="preserve">» следующие изменения: </w:t>
      </w:r>
    </w:p>
    <w:p w:rsidR="009A326E" w:rsidRPr="009A326E" w:rsidRDefault="009A326E" w:rsidP="009A326E">
      <w:pPr>
        <w:spacing w:line="276" w:lineRule="auto"/>
        <w:rPr>
          <w:rFonts w:cs="Times New Roman"/>
          <w:sz w:val="28"/>
          <w:szCs w:val="28"/>
        </w:rPr>
      </w:pPr>
      <w:r w:rsidRPr="009A326E">
        <w:rPr>
          <w:rFonts w:cs="Times New Roman"/>
          <w:sz w:val="28"/>
          <w:szCs w:val="28"/>
        </w:rPr>
        <w:t>в приложении № 2:</w:t>
      </w:r>
    </w:p>
    <w:p w:rsidR="009A326E" w:rsidRPr="009A326E" w:rsidRDefault="009A326E" w:rsidP="009A326E">
      <w:pPr>
        <w:spacing w:line="276" w:lineRule="auto"/>
        <w:rPr>
          <w:rFonts w:cs="Times New Roman"/>
          <w:sz w:val="28"/>
          <w:szCs w:val="28"/>
        </w:rPr>
      </w:pPr>
      <w:r w:rsidRPr="009A326E">
        <w:rPr>
          <w:rFonts w:cs="Times New Roman"/>
          <w:sz w:val="28"/>
          <w:szCs w:val="28"/>
        </w:rPr>
        <w:t>наименование раздела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изложить в следующей редакции:</w:t>
      </w:r>
    </w:p>
    <w:p w:rsidR="009A326E" w:rsidRPr="009A326E" w:rsidRDefault="009A326E" w:rsidP="009A326E">
      <w:pPr>
        <w:spacing w:line="276" w:lineRule="auto"/>
        <w:rPr>
          <w:rFonts w:cs="Times New Roman"/>
          <w:sz w:val="28"/>
          <w:szCs w:val="28"/>
        </w:rPr>
      </w:pPr>
      <w:r w:rsidRPr="009A326E">
        <w:rPr>
          <w:rFonts w:cs="Times New Roman"/>
          <w:sz w:val="28"/>
          <w:szCs w:val="28"/>
        </w:rPr>
        <w:t>«Раздел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2016-2018 годы»;</w:t>
      </w:r>
    </w:p>
    <w:p w:rsidR="009A326E" w:rsidRPr="009A326E" w:rsidRDefault="009A326E" w:rsidP="009A326E">
      <w:pPr>
        <w:spacing w:line="276" w:lineRule="auto"/>
        <w:rPr>
          <w:rFonts w:cs="Times New Roman"/>
          <w:sz w:val="28"/>
          <w:szCs w:val="28"/>
        </w:rPr>
      </w:pPr>
      <w:r w:rsidRPr="009A326E">
        <w:rPr>
          <w:rFonts w:cs="Times New Roman"/>
          <w:sz w:val="28"/>
          <w:szCs w:val="28"/>
        </w:rPr>
        <w:lastRenderedPageBreak/>
        <w:t>в приложении № 3:</w:t>
      </w:r>
    </w:p>
    <w:p w:rsidR="009A326E" w:rsidRPr="009A326E" w:rsidRDefault="009A326E" w:rsidP="009A326E">
      <w:pPr>
        <w:spacing w:line="276" w:lineRule="auto"/>
        <w:rPr>
          <w:rFonts w:cs="Times New Roman"/>
          <w:sz w:val="28"/>
          <w:szCs w:val="28"/>
        </w:rPr>
      </w:pPr>
      <w:r w:rsidRPr="009A326E">
        <w:rPr>
          <w:rFonts w:cs="Times New Roman"/>
          <w:sz w:val="28"/>
          <w:szCs w:val="28"/>
        </w:rPr>
        <w:t>наименование раздела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изложить в следующей редакции:</w:t>
      </w:r>
    </w:p>
    <w:p w:rsidR="009A1070" w:rsidRDefault="009A326E" w:rsidP="009A326E">
      <w:pPr>
        <w:spacing w:line="276" w:lineRule="auto"/>
        <w:rPr>
          <w:rFonts w:cs="Times New Roman"/>
          <w:sz w:val="28"/>
          <w:szCs w:val="28"/>
        </w:rPr>
      </w:pPr>
      <w:r w:rsidRPr="009A326E">
        <w:rPr>
          <w:rFonts w:cs="Times New Roman"/>
          <w:sz w:val="28"/>
          <w:szCs w:val="28"/>
        </w:rPr>
        <w:t>«Раздел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2016-2018 годы».</w:t>
      </w:r>
    </w:p>
    <w:p w:rsidR="00E256B0" w:rsidRPr="00E256B0" w:rsidRDefault="00A2658B" w:rsidP="00C56057">
      <w:pPr>
        <w:spacing w:line="276" w:lineRule="auto"/>
        <w:rPr>
          <w:rFonts w:cs="Times New Roman"/>
          <w:sz w:val="28"/>
          <w:szCs w:val="28"/>
        </w:rPr>
      </w:pPr>
      <w:r>
        <w:rPr>
          <w:rFonts w:cs="Times New Roman"/>
          <w:sz w:val="28"/>
          <w:szCs w:val="28"/>
        </w:rPr>
        <w:t xml:space="preserve">8. </w:t>
      </w:r>
      <w:r w:rsidR="00E256B0" w:rsidRPr="00E256B0">
        <w:rPr>
          <w:rFonts w:cs="Times New Roman"/>
          <w:sz w:val="28"/>
          <w:szCs w:val="28"/>
        </w:rPr>
        <w:t xml:space="preserve">Внести в приказ Службы Республики Коми по тарифам </w:t>
      </w:r>
      <w:r w:rsidR="00C56057" w:rsidRPr="00C56057">
        <w:rPr>
          <w:rFonts w:cs="Times New Roman"/>
          <w:sz w:val="28"/>
          <w:szCs w:val="28"/>
        </w:rPr>
        <w:t>от 19</w:t>
      </w:r>
      <w:r w:rsidR="00C56057">
        <w:rPr>
          <w:rFonts w:cs="Times New Roman"/>
          <w:sz w:val="28"/>
          <w:szCs w:val="28"/>
        </w:rPr>
        <w:t xml:space="preserve"> ноября </w:t>
      </w:r>
      <w:r w:rsidR="00C56057" w:rsidRPr="00C56057">
        <w:rPr>
          <w:rFonts w:cs="Times New Roman"/>
          <w:sz w:val="28"/>
          <w:szCs w:val="28"/>
        </w:rPr>
        <w:t>2015</w:t>
      </w:r>
      <w:r w:rsidR="00C56057">
        <w:rPr>
          <w:rFonts w:cs="Times New Roman"/>
          <w:sz w:val="28"/>
          <w:szCs w:val="28"/>
        </w:rPr>
        <w:t xml:space="preserve"> года</w:t>
      </w:r>
      <w:r w:rsidR="00C56057" w:rsidRPr="00C56057">
        <w:rPr>
          <w:rFonts w:cs="Times New Roman"/>
          <w:sz w:val="28"/>
          <w:szCs w:val="28"/>
        </w:rPr>
        <w:t xml:space="preserve"> </w:t>
      </w:r>
      <w:r w:rsidR="00C56057">
        <w:rPr>
          <w:rFonts w:cs="Times New Roman"/>
          <w:sz w:val="28"/>
          <w:szCs w:val="28"/>
        </w:rPr>
        <w:t>№ 70/30 «</w:t>
      </w:r>
      <w:r w:rsidR="00C56057" w:rsidRPr="00C56057">
        <w:rPr>
          <w:rFonts w:cs="Times New Roman"/>
          <w:sz w:val="28"/>
          <w:szCs w:val="28"/>
        </w:rPr>
        <w:t xml:space="preserve">О регулировании тарифов в сфере холодного водоснабжения, водоотведения ООО </w:t>
      </w:r>
      <w:r w:rsidR="00C56057">
        <w:rPr>
          <w:rFonts w:cs="Times New Roman"/>
          <w:sz w:val="28"/>
          <w:szCs w:val="28"/>
        </w:rPr>
        <w:t>«</w:t>
      </w:r>
      <w:r w:rsidR="00C56057" w:rsidRPr="00C56057">
        <w:rPr>
          <w:rFonts w:cs="Times New Roman"/>
          <w:sz w:val="28"/>
          <w:szCs w:val="28"/>
        </w:rPr>
        <w:t>Усинская Тепловая Компания</w:t>
      </w:r>
      <w:r w:rsidR="00C56057">
        <w:rPr>
          <w:rFonts w:cs="Times New Roman"/>
          <w:sz w:val="28"/>
          <w:szCs w:val="28"/>
        </w:rPr>
        <w:t>»</w:t>
      </w:r>
      <w:r w:rsidR="00C56057" w:rsidRPr="00C56057">
        <w:rPr>
          <w:rFonts w:cs="Times New Roman"/>
          <w:sz w:val="28"/>
          <w:szCs w:val="28"/>
        </w:rPr>
        <w:t xml:space="preserve"> на период регулирования с 1 января 2016 года по 31 декабря 2018 года</w:t>
      </w:r>
      <w:r w:rsidR="00E256B0" w:rsidRPr="00E256B0">
        <w:rPr>
          <w:rFonts w:cs="Times New Roman"/>
          <w:sz w:val="28"/>
          <w:szCs w:val="28"/>
        </w:rPr>
        <w:t xml:space="preserve">» следующие изменения: </w:t>
      </w:r>
    </w:p>
    <w:p w:rsidR="00E256B0" w:rsidRPr="00E256B0" w:rsidRDefault="00E256B0" w:rsidP="00E256B0">
      <w:pPr>
        <w:spacing w:line="276" w:lineRule="auto"/>
        <w:rPr>
          <w:rFonts w:cs="Times New Roman"/>
          <w:sz w:val="28"/>
          <w:szCs w:val="28"/>
        </w:rPr>
      </w:pPr>
      <w:r w:rsidRPr="00E256B0">
        <w:rPr>
          <w:rFonts w:cs="Times New Roman"/>
          <w:sz w:val="28"/>
          <w:szCs w:val="28"/>
        </w:rPr>
        <w:t>в приложении № 2:</w:t>
      </w:r>
    </w:p>
    <w:p w:rsidR="00E256B0" w:rsidRPr="00E256B0" w:rsidRDefault="00E256B0" w:rsidP="00E256B0">
      <w:pPr>
        <w:spacing w:line="276" w:lineRule="auto"/>
        <w:rPr>
          <w:rFonts w:cs="Times New Roman"/>
          <w:sz w:val="28"/>
          <w:szCs w:val="28"/>
        </w:rPr>
      </w:pPr>
      <w:r w:rsidRPr="00E256B0">
        <w:rPr>
          <w:rFonts w:cs="Times New Roman"/>
          <w:sz w:val="28"/>
          <w:szCs w:val="28"/>
        </w:rPr>
        <w:t>наименование раздела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изложить в следующей редакции:</w:t>
      </w:r>
    </w:p>
    <w:p w:rsidR="00E256B0" w:rsidRPr="00E256B0" w:rsidRDefault="00E256B0" w:rsidP="00E256B0">
      <w:pPr>
        <w:spacing w:line="276" w:lineRule="auto"/>
        <w:rPr>
          <w:rFonts w:cs="Times New Roman"/>
          <w:sz w:val="28"/>
          <w:szCs w:val="28"/>
        </w:rPr>
      </w:pPr>
      <w:r w:rsidRPr="00E256B0">
        <w:rPr>
          <w:rFonts w:cs="Times New Roman"/>
          <w:sz w:val="28"/>
          <w:szCs w:val="28"/>
        </w:rPr>
        <w:t>«Раздел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2016-2018 годы»;</w:t>
      </w:r>
    </w:p>
    <w:p w:rsidR="00E256B0" w:rsidRPr="00E256B0" w:rsidRDefault="00E256B0" w:rsidP="00E256B0">
      <w:pPr>
        <w:spacing w:line="276" w:lineRule="auto"/>
        <w:rPr>
          <w:rFonts w:cs="Times New Roman"/>
          <w:sz w:val="28"/>
          <w:szCs w:val="28"/>
        </w:rPr>
      </w:pPr>
      <w:r w:rsidRPr="00E256B0">
        <w:rPr>
          <w:rFonts w:cs="Times New Roman"/>
          <w:sz w:val="28"/>
          <w:szCs w:val="28"/>
        </w:rPr>
        <w:t>в приложении № 3:</w:t>
      </w:r>
    </w:p>
    <w:p w:rsidR="00E256B0" w:rsidRPr="00E256B0" w:rsidRDefault="00E256B0" w:rsidP="00E256B0">
      <w:pPr>
        <w:spacing w:line="276" w:lineRule="auto"/>
        <w:rPr>
          <w:rFonts w:cs="Times New Roman"/>
          <w:sz w:val="28"/>
          <w:szCs w:val="28"/>
        </w:rPr>
      </w:pPr>
      <w:r w:rsidRPr="00E256B0">
        <w:rPr>
          <w:rFonts w:cs="Times New Roman"/>
          <w:sz w:val="28"/>
          <w:szCs w:val="28"/>
        </w:rPr>
        <w:t xml:space="preserve">наименование раздела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w:t>
      </w:r>
      <w:r w:rsidRPr="00E256B0">
        <w:rPr>
          <w:rFonts w:cs="Times New Roman"/>
          <w:sz w:val="28"/>
          <w:szCs w:val="28"/>
        </w:rPr>
        <w:lastRenderedPageBreak/>
        <w:t>очистки сточных вод, мероприятий по энергосбережению и повышению энергетической эффективности» изложить в следующей редакции:</w:t>
      </w:r>
    </w:p>
    <w:p w:rsidR="00A22F9A" w:rsidRDefault="00E256B0" w:rsidP="00E256B0">
      <w:pPr>
        <w:spacing w:line="276" w:lineRule="auto"/>
        <w:rPr>
          <w:rFonts w:cs="Times New Roman"/>
          <w:sz w:val="28"/>
          <w:szCs w:val="28"/>
        </w:rPr>
      </w:pPr>
      <w:r w:rsidRPr="00E256B0">
        <w:rPr>
          <w:rFonts w:cs="Times New Roman"/>
          <w:sz w:val="28"/>
          <w:szCs w:val="28"/>
        </w:rPr>
        <w:t>«Раздел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2016-2018 годы».</w:t>
      </w:r>
    </w:p>
    <w:p w:rsidR="00A22F9A" w:rsidRDefault="00BA7885" w:rsidP="000E3C7C">
      <w:pPr>
        <w:spacing w:line="276" w:lineRule="auto"/>
        <w:rPr>
          <w:rFonts w:cs="Times New Roman"/>
          <w:sz w:val="28"/>
          <w:szCs w:val="28"/>
        </w:rPr>
      </w:pPr>
      <w:r>
        <w:rPr>
          <w:rFonts w:cs="Times New Roman"/>
          <w:sz w:val="28"/>
          <w:szCs w:val="28"/>
        </w:rPr>
        <w:t xml:space="preserve">9. </w:t>
      </w:r>
      <w:r w:rsidR="000E3C7C" w:rsidRPr="000E3C7C">
        <w:rPr>
          <w:rFonts w:cs="Times New Roman"/>
          <w:sz w:val="28"/>
          <w:szCs w:val="28"/>
        </w:rPr>
        <w:t xml:space="preserve">Внести в приказ Службы Республики Коми по тарифам от 19 ноября 2015 года от 19.11.2015 </w:t>
      </w:r>
      <w:r w:rsidR="000E3C7C">
        <w:rPr>
          <w:rFonts w:cs="Times New Roman"/>
          <w:sz w:val="28"/>
          <w:szCs w:val="28"/>
        </w:rPr>
        <w:t>№ 70/31 «</w:t>
      </w:r>
      <w:r w:rsidR="000E3C7C" w:rsidRPr="000E3C7C">
        <w:rPr>
          <w:rFonts w:cs="Times New Roman"/>
          <w:sz w:val="28"/>
          <w:szCs w:val="28"/>
        </w:rPr>
        <w:t>О регулировании тарифов в сфере холодного во</w:t>
      </w:r>
      <w:r w:rsidR="000E3C7C">
        <w:rPr>
          <w:rFonts w:cs="Times New Roman"/>
          <w:sz w:val="28"/>
          <w:szCs w:val="28"/>
        </w:rPr>
        <w:t>доснабжения, водоотведения ОАО «</w:t>
      </w:r>
      <w:r w:rsidR="000E3C7C" w:rsidRPr="000E3C7C">
        <w:rPr>
          <w:rFonts w:cs="Times New Roman"/>
          <w:sz w:val="28"/>
          <w:szCs w:val="28"/>
        </w:rPr>
        <w:t>Птицефабрика Зеленецкая</w:t>
      </w:r>
      <w:r w:rsidR="000E3C7C">
        <w:rPr>
          <w:rFonts w:cs="Times New Roman"/>
          <w:sz w:val="28"/>
          <w:szCs w:val="28"/>
        </w:rPr>
        <w:t>»</w:t>
      </w:r>
      <w:r w:rsidR="000E3C7C" w:rsidRPr="000E3C7C">
        <w:rPr>
          <w:rFonts w:cs="Times New Roman"/>
          <w:sz w:val="28"/>
          <w:szCs w:val="28"/>
        </w:rPr>
        <w:t xml:space="preserve"> на период регулирования с 1 января 2016 года по 31 декабря 2018 года» следующие изменения:</w:t>
      </w:r>
    </w:p>
    <w:p w:rsidR="000E3C7C" w:rsidRPr="00E256B0" w:rsidRDefault="000E3C7C" w:rsidP="000E3C7C">
      <w:pPr>
        <w:spacing w:line="276" w:lineRule="auto"/>
        <w:rPr>
          <w:rFonts w:cs="Times New Roman"/>
          <w:sz w:val="28"/>
          <w:szCs w:val="28"/>
        </w:rPr>
      </w:pPr>
      <w:r w:rsidRPr="00E256B0">
        <w:rPr>
          <w:rFonts w:cs="Times New Roman"/>
          <w:sz w:val="28"/>
          <w:szCs w:val="28"/>
        </w:rPr>
        <w:t>в приложении № 2:</w:t>
      </w:r>
    </w:p>
    <w:p w:rsidR="000E3C7C" w:rsidRPr="00E256B0" w:rsidRDefault="000E3C7C" w:rsidP="000E3C7C">
      <w:pPr>
        <w:spacing w:line="276" w:lineRule="auto"/>
        <w:rPr>
          <w:rFonts w:cs="Times New Roman"/>
          <w:sz w:val="28"/>
          <w:szCs w:val="28"/>
        </w:rPr>
      </w:pPr>
      <w:r w:rsidRPr="00E256B0">
        <w:rPr>
          <w:rFonts w:cs="Times New Roman"/>
          <w:sz w:val="28"/>
          <w:szCs w:val="28"/>
        </w:rPr>
        <w:t>наименование раздела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изложить в следующей редакции:</w:t>
      </w:r>
    </w:p>
    <w:p w:rsidR="000E3C7C" w:rsidRPr="00E256B0" w:rsidRDefault="000E3C7C" w:rsidP="000E3C7C">
      <w:pPr>
        <w:spacing w:line="276" w:lineRule="auto"/>
        <w:rPr>
          <w:rFonts w:cs="Times New Roman"/>
          <w:sz w:val="28"/>
          <w:szCs w:val="28"/>
        </w:rPr>
      </w:pPr>
      <w:r w:rsidRPr="00E256B0">
        <w:rPr>
          <w:rFonts w:cs="Times New Roman"/>
          <w:sz w:val="28"/>
          <w:szCs w:val="28"/>
        </w:rPr>
        <w:t>«Раздел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2016-2018 годы»;</w:t>
      </w:r>
    </w:p>
    <w:p w:rsidR="000E3C7C" w:rsidRPr="00E256B0" w:rsidRDefault="000E3C7C" w:rsidP="000E3C7C">
      <w:pPr>
        <w:spacing w:line="276" w:lineRule="auto"/>
        <w:rPr>
          <w:rFonts w:cs="Times New Roman"/>
          <w:sz w:val="28"/>
          <w:szCs w:val="28"/>
        </w:rPr>
      </w:pPr>
      <w:r w:rsidRPr="00E256B0">
        <w:rPr>
          <w:rFonts w:cs="Times New Roman"/>
          <w:sz w:val="28"/>
          <w:szCs w:val="28"/>
        </w:rPr>
        <w:t>в приложении № 3:</w:t>
      </w:r>
    </w:p>
    <w:p w:rsidR="00454A2F" w:rsidRDefault="00454A2F" w:rsidP="00454A2F">
      <w:pPr>
        <w:spacing w:line="276" w:lineRule="auto"/>
        <w:rPr>
          <w:rFonts w:cs="Times New Roman"/>
          <w:sz w:val="28"/>
          <w:szCs w:val="28"/>
        </w:rPr>
      </w:pPr>
      <w:r>
        <w:rPr>
          <w:rFonts w:cs="Times New Roman"/>
          <w:sz w:val="28"/>
          <w:szCs w:val="28"/>
        </w:rPr>
        <w:t>раздел 2 дополнить таблицей № 2 в редакции согласно приложению № 4 к настоящему приказу;</w:t>
      </w:r>
    </w:p>
    <w:p w:rsidR="00454A2F" w:rsidRDefault="00454A2F" w:rsidP="00454A2F">
      <w:pPr>
        <w:spacing w:line="276" w:lineRule="auto"/>
        <w:rPr>
          <w:rFonts w:cs="Times New Roman"/>
          <w:sz w:val="28"/>
          <w:szCs w:val="28"/>
        </w:rPr>
      </w:pPr>
      <w:r>
        <w:rPr>
          <w:rFonts w:cs="Times New Roman"/>
          <w:sz w:val="28"/>
          <w:szCs w:val="28"/>
        </w:rPr>
        <w:t>таблицу раздела 2 считать таблицей № 1 «</w:t>
      </w:r>
      <w:r w:rsidR="007B1C5E" w:rsidRPr="007B1C5E">
        <w:rPr>
          <w:rFonts w:cs="Times New Roman"/>
          <w:sz w:val="28"/>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r>
        <w:rPr>
          <w:rFonts w:cs="Times New Roman"/>
          <w:sz w:val="28"/>
          <w:szCs w:val="28"/>
        </w:rPr>
        <w:t>»;</w:t>
      </w:r>
    </w:p>
    <w:p w:rsidR="00454A2F" w:rsidRDefault="00454A2F" w:rsidP="00454A2F">
      <w:pPr>
        <w:spacing w:line="276" w:lineRule="auto"/>
        <w:rPr>
          <w:rFonts w:cs="Times New Roman"/>
          <w:sz w:val="28"/>
          <w:szCs w:val="28"/>
        </w:rPr>
      </w:pPr>
      <w:r>
        <w:rPr>
          <w:rFonts w:cs="Times New Roman"/>
          <w:sz w:val="28"/>
          <w:szCs w:val="28"/>
        </w:rPr>
        <w:t>раздел 2 дополнить сноской «***» следующего содержания:</w:t>
      </w:r>
    </w:p>
    <w:p w:rsidR="00454A2F" w:rsidRDefault="00454A2F" w:rsidP="00454A2F">
      <w:pPr>
        <w:spacing w:line="276" w:lineRule="auto"/>
        <w:rPr>
          <w:rFonts w:cs="Times New Roman"/>
          <w:sz w:val="28"/>
          <w:szCs w:val="28"/>
        </w:rPr>
      </w:pPr>
      <w:r>
        <w:rPr>
          <w:rFonts w:cs="Times New Roman"/>
          <w:sz w:val="28"/>
          <w:szCs w:val="28"/>
        </w:rPr>
        <w:lastRenderedPageBreak/>
        <w:t xml:space="preserve">«***» - </w:t>
      </w:r>
      <w:r w:rsidRPr="00B47572">
        <w:rPr>
          <w:rFonts w:cs="Times New Roman"/>
          <w:sz w:val="28"/>
          <w:szCs w:val="28"/>
        </w:rPr>
        <w:t xml:space="preserve">план мероприятий по </w:t>
      </w:r>
      <w:r w:rsidR="00395059">
        <w:rPr>
          <w:rFonts w:cs="Times New Roman"/>
          <w:sz w:val="28"/>
          <w:szCs w:val="28"/>
        </w:rPr>
        <w:t>капитальному</w:t>
      </w:r>
      <w:r w:rsidRPr="00B47572">
        <w:rPr>
          <w:rFonts w:cs="Times New Roman"/>
          <w:sz w:val="28"/>
          <w:szCs w:val="28"/>
        </w:rPr>
        <w:t xml:space="preserve"> ремонту, </w:t>
      </w:r>
      <w:r w:rsidR="00395059" w:rsidRPr="00395059">
        <w:rPr>
          <w:rFonts w:cs="Times New Roman"/>
          <w:sz w:val="28"/>
          <w:szCs w:val="28"/>
        </w:rPr>
        <w:t xml:space="preserve">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w:t>
      </w:r>
      <w:r w:rsidRPr="00B47572">
        <w:rPr>
          <w:rFonts w:cs="Times New Roman"/>
          <w:sz w:val="28"/>
          <w:szCs w:val="28"/>
        </w:rPr>
        <w:t>организацией не представлен</w:t>
      </w:r>
      <w:proofErr w:type="gramStart"/>
      <w:r w:rsidRPr="00B47572">
        <w:rPr>
          <w:rFonts w:cs="Times New Roman"/>
          <w:sz w:val="28"/>
          <w:szCs w:val="28"/>
        </w:rPr>
        <w:t>.</w:t>
      </w:r>
      <w:r>
        <w:rPr>
          <w:rFonts w:cs="Times New Roman"/>
          <w:sz w:val="28"/>
          <w:szCs w:val="28"/>
        </w:rPr>
        <w:t>».</w:t>
      </w:r>
      <w:proofErr w:type="gramEnd"/>
    </w:p>
    <w:p w:rsidR="00332765" w:rsidRPr="00C25678" w:rsidRDefault="006212EE" w:rsidP="002265E1">
      <w:pPr>
        <w:spacing w:line="276" w:lineRule="auto"/>
        <w:rPr>
          <w:rFonts w:cs="Times New Roman"/>
          <w:sz w:val="28"/>
          <w:szCs w:val="28"/>
        </w:rPr>
      </w:pPr>
      <w:r>
        <w:rPr>
          <w:rFonts w:cs="Times New Roman"/>
          <w:sz w:val="28"/>
          <w:szCs w:val="28"/>
        </w:rPr>
        <w:t xml:space="preserve">10. </w:t>
      </w:r>
      <w:r w:rsidR="00332765" w:rsidRPr="00C25678">
        <w:rPr>
          <w:rFonts w:cs="Times New Roman"/>
          <w:sz w:val="28"/>
          <w:szCs w:val="28"/>
        </w:rPr>
        <w:t xml:space="preserve">Внести в приказ Службы Республики Коми по тарифам </w:t>
      </w:r>
      <w:r w:rsidR="002265E1" w:rsidRPr="002265E1">
        <w:rPr>
          <w:rFonts w:cs="Times New Roman"/>
          <w:sz w:val="28"/>
          <w:szCs w:val="28"/>
        </w:rPr>
        <w:t>от 19</w:t>
      </w:r>
      <w:r w:rsidR="002265E1">
        <w:rPr>
          <w:rFonts w:cs="Times New Roman"/>
          <w:sz w:val="28"/>
          <w:szCs w:val="28"/>
        </w:rPr>
        <w:t xml:space="preserve"> ноября </w:t>
      </w:r>
      <w:r w:rsidR="002265E1" w:rsidRPr="002265E1">
        <w:rPr>
          <w:rFonts w:cs="Times New Roman"/>
          <w:sz w:val="28"/>
          <w:szCs w:val="28"/>
        </w:rPr>
        <w:t xml:space="preserve">2015 </w:t>
      </w:r>
      <w:r w:rsidR="002265E1">
        <w:rPr>
          <w:rFonts w:cs="Times New Roman"/>
          <w:sz w:val="28"/>
          <w:szCs w:val="28"/>
        </w:rPr>
        <w:t>года № 70/32 «</w:t>
      </w:r>
      <w:r w:rsidR="002265E1" w:rsidRPr="002265E1">
        <w:rPr>
          <w:rFonts w:cs="Times New Roman"/>
          <w:sz w:val="28"/>
          <w:szCs w:val="28"/>
        </w:rPr>
        <w:t>О регулировании тарифов в сфере холодного во</w:t>
      </w:r>
      <w:r w:rsidR="002265E1">
        <w:rPr>
          <w:rFonts w:cs="Times New Roman"/>
          <w:sz w:val="28"/>
          <w:szCs w:val="28"/>
        </w:rPr>
        <w:t>доснабжения, водоотведения МУП «</w:t>
      </w:r>
      <w:r w:rsidR="002265E1" w:rsidRPr="002265E1">
        <w:rPr>
          <w:rFonts w:cs="Times New Roman"/>
          <w:sz w:val="28"/>
          <w:szCs w:val="28"/>
        </w:rPr>
        <w:t>Энергия</w:t>
      </w:r>
      <w:r w:rsidR="002265E1">
        <w:rPr>
          <w:rFonts w:cs="Times New Roman"/>
          <w:sz w:val="28"/>
          <w:szCs w:val="28"/>
        </w:rPr>
        <w:t>»</w:t>
      </w:r>
      <w:r w:rsidR="002265E1" w:rsidRPr="002265E1">
        <w:rPr>
          <w:rFonts w:cs="Times New Roman"/>
          <w:sz w:val="28"/>
          <w:szCs w:val="28"/>
        </w:rPr>
        <w:t xml:space="preserve"> на период регулирования с 1</w:t>
      </w:r>
      <w:r w:rsidR="002265E1">
        <w:rPr>
          <w:rFonts w:cs="Times New Roman"/>
          <w:sz w:val="28"/>
          <w:szCs w:val="28"/>
        </w:rPr>
        <w:t> </w:t>
      </w:r>
      <w:r w:rsidR="002265E1" w:rsidRPr="002265E1">
        <w:rPr>
          <w:rFonts w:cs="Times New Roman"/>
          <w:sz w:val="28"/>
          <w:szCs w:val="28"/>
        </w:rPr>
        <w:t>января 20</w:t>
      </w:r>
      <w:r w:rsidR="002265E1">
        <w:rPr>
          <w:rFonts w:cs="Times New Roman"/>
          <w:sz w:val="28"/>
          <w:szCs w:val="28"/>
        </w:rPr>
        <w:t>16 года по 31 декабря 2018 года</w:t>
      </w:r>
      <w:r w:rsidR="00332765">
        <w:rPr>
          <w:rFonts w:cs="Times New Roman"/>
          <w:sz w:val="28"/>
          <w:szCs w:val="28"/>
        </w:rPr>
        <w:t>» следующие изменения</w:t>
      </w:r>
      <w:r w:rsidR="00332765" w:rsidRPr="00C25678">
        <w:rPr>
          <w:rFonts w:cs="Times New Roman"/>
          <w:sz w:val="28"/>
          <w:szCs w:val="28"/>
        </w:rPr>
        <w:t xml:space="preserve">: </w:t>
      </w:r>
    </w:p>
    <w:p w:rsidR="00332765" w:rsidRDefault="00332765" w:rsidP="00332765">
      <w:pPr>
        <w:spacing w:line="276" w:lineRule="auto"/>
        <w:rPr>
          <w:rFonts w:cs="Times New Roman"/>
          <w:sz w:val="28"/>
          <w:szCs w:val="28"/>
        </w:rPr>
      </w:pPr>
      <w:r>
        <w:rPr>
          <w:rFonts w:cs="Times New Roman"/>
          <w:sz w:val="28"/>
          <w:szCs w:val="28"/>
        </w:rPr>
        <w:t>в приложении № 2:</w:t>
      </w:r>
    </w:p>
    <w:p w:rsidR="00332765" w:rsidRDefault="00332765" w:rsidP="00332765">
      <w:pPr>
        <w:spacing w:line="276" w:lineRule="auto"/>
        <w:rPr>
          <w:rFonts w:cs="Times New Roman"/>
          <w:sz w:val="28"/>
          <w:szCs w:val="28"/>
        </w:rPr>
      </w:pPr>
      <w:r>
        <w:rPr>
          <w:rFonts w:cs="Times New Roman"/>
          <w:sz w:val="28"/>
          <w:szCs w:val="28"/>
        </w:rPr>
        <w:t xml:space="preserve">раздел 2 дополнить таблицей № 2 в редакции согласно приложению № </w:t>
      </w:r>
      <w:r w:rsidR="002265E1">
        <w:rPr>
          <w:rFonts w:cs="Times New Roman"/>
          <w:sz w:val="28"/>
          <w:szCs w:val="28"/>
        </w:rPr>
        <w:t>5</w:t>
      </w:r>
      <w:r>
        <w:rPr>
          <w:rFonts w:cs="Times New Roman"/>
          <w:sz w:val="28"/>
          <w:szCs w:val="28"/>
        </w:rPr>
        <w:t xml:space="preserve"> к настоящему приказу;</w:t>
      </w:r>
    </w:p>
    <w:p w:rsidR="00332765" w:rsidRDefault="00332765" w:rsidP="00332765">
      <w:pPr>
        <w:spacing w:line="276" w:lineRule="auto"/>
        <w:rPr>
          <w:rFonts w:cs="Times New Roman"/>
          <w:sz w:val="28"/>
          <w:szCs w:val="28"/>
        </w:rPr>
      </w:pPr>
      <w:proofErr w:type="gramStart"/>
      <w:r>
        <w:rPr>
          <w:rFonts w:cs="Times New Roman"/>
          <w:sz w:val="28"/>
          <w:szCs w:val="28"/>
        </w:rPr>
        <w:t>таблицу раздела 2 считать таблицей № 1 «</w:t>
      </w:r>
      <w:r w:rsidRPr="00B064F8">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w:t>
      </w:r>
      <w:r>
        <w:rPr>
          <w:rFonts w:cs="Times New Roman"/>
          <w:sz w:val="28"/>
          <w:szCs w:val="28"/>
        </w:rPr>
        <w:t>потерь воды при транспортировке, на 2016 год»;</w:t>
      </w:r>
      <w:proofErr w:type="gramEnd"/>
    </w:p>
    <w:p w:rsidR="00332765" w:rsidRDefault="00332765" w:rsidP="00332765">
      <w:pPr>
        <w:spacing w:line="276" w:lineRule="auto"/>
        <w:rPr>
          <w:rFonts w:cs="Times New Roman"/>
          <w:sz w:val="28"/>
          <w:szCs w:val="28"/>
        </w:rPr>
      </w:pPr>
      <w:r>
        <w:rPr>
          <w:rFonts w:cs="Times New Roman"/>
          <w:sz w:val="28"/>
          <w:szCs w:val="28"/>
        </w:rPr>
        <w:t>раздел 2 дополнить сноской «***» следующего содержания:</w:t>
      </w:r>
    </w:p>
    <w:p w:rsidR="00332765" w:rsidRDefault="00332765" w:rsidP="00332765">
      <w:pPr>
        <w:spacing w:line="276" w:lineRule="auto"/>
        <w:rPr>
          <w:rFonts w:cs="Times New Roman"/>
          <w:sz w:val="28"/>
          <w:szCs w:val="28"/>
        </w:rPr>
      </w:pPr>
      <w:r>
        <w:rPr>
          <w:rFonts w:cs="Times New Roman"/>
          <w:sz w:val="28"/>
          <w:szCs w:val="28"/>
        </w:rPr>
        <w:t xml:space="preserve">«***» - </w:t>
      </w:r>
      <w:r w:rsidRPr="00B47572">
        <w:rPr>
          <w:rFonts w:cs="Times New Roman"/>
          <w:sz w:val="28"/>
          <w:szCs w:val="28"/>
        </w:rPr>
        <w:t xml:space="preserve">план мероприятий, направленных на улучшение качества воды, мероприятий, направленных на </w:t>
      </w:r>
      <w:r w:rsidR="00AA1837">
        <w:rPr>
          <w:rFonts w:cs="Times New Roman"/>
          <w:sz w:val="28"/>
          <w:szCs w:val="28"/>
        </w:rPr>
        <w:t xml:space="preserve">повышение </w:t>
      </w:r>
      <w:r w:rsidRPr="00B47572">
        <w:rPr>
          <w:rFonts w:cs="Times New Roman"/>
          <w:sz w:val="28"/>
          <w:szCs w:val="28"/>
        </w:rPr>
        <w:t>качеств</w:t>
      </w:r>
      <w:r w:rsidR="00AA1837">
        <w:rPr>
          <w:rFonts w:cs="Times New Roman"/>
          <w:sz w:val="28"/>
          <w:szCs w:val="28"/>
        </w:rPr>
        <w:t>а</w:t>
      </w:r>
      <w:r w:rsidRPr="00B47572">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B47572">
        <w:rPr>
          <w:rFonts w:cs="Times New Roman"/>
          <w:sz w:val="28"/>
          <w:szCs w:val="28"/>
        </w:rPr>
        <w:t>.</w:t>
      </w:r>
      <w:r>
        <w:rPr>
          <w:rFonts w:cs="Times New Roman"/>
          <w:sz w:val="28"/>
          <w:szCs w:val="28"/>
        </w:rPr>
        <w:t>»</w:t>
      </w:r>
      <w:r w:rsidR="006E674A">
        <w:rPr>
          <w:rFonts w:cs="Times New Roman"/>
          <w:sz w:val="28"/>
          <w:szCs w:val="28"/>
        </w:rPr>
        <w:t>;</w:t>
      </w:r>
      <w:proofErr w:type="gramEnd"/>
    </w:p>
    <w:p w:rsidR="006E674A" w:rsidRDefault="00C06A89" w:rsidP="00332765">
      <w:pPr>
        <w:spacing w:line="276" w:lineRule="auto"/>
        <w:rPr>
          <w:rFonts w:cs="Times New Roman"/>
          <w:sz w:val="28"/>
          <w:szCs w:val="28"/>
        </w:rPr>
      </w:pPr>
      <w:r>
        <w:rPr>
          <w:rFonts w:cs="Times New Roman"/>
          <w:sz w:val="28"/>
          <w:szCs w:val="28"/>
        </w:rPr>
        <w:t>в приложении № 3:</w:t>
      </w:r>
    </w:p>
    <w:p w:rsidR="00500B83" w:rsidRPr="00500B83" w:rsidRDefault="00500B83" w:rsidP="00500B83">
      <w:pPr>
        <w:spacing w:line="276" w:lineRule="auto"/>
        <w:rPr>
          <w:rFonts w:cs="Times New Roman"/>
          <w:sz w:val="28"/>
          <w:szCs w:val="28"/>
        </w:rPr>
      </w:pPr>
      <w:r w:rsidRPr="00500B83">
        <w:rPr>
          <w:rFonts w:cs="Times New Roman"/>
          <w:sz w:val="28"/>
          <w:szCs w:val="28"/>
        </w:rPr>
        <w:t>наименование раздела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изложить в следующей редакции:</w:t>
      </w:r>
    </w:p>
    <w:p w:rsidR="00C06A89" w:rsidRDefault="00500B83" w:rsidP="00500B83">
      <w:pPr>
        <w:spacing w:line="276" w:lineRule="auto"/>
        <w:rPr>
          <w:rFonts w:cs="Times New Roman"/>
          <w:sz w:val="28"/>
          <w:szCs w:val="28"/>
        </w:rPr>
      </w:pPr>
      <w:r w:rsidRPr="00500B83">
        <w:rPr>
          <w:rFonts w:cs="Times New Roman"/>
          <w:sz w:val="28"/>
          <w:szCs w:val="28"/>
        </w:rPr>
        <w:t>«Раздел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2016-2018 годы».</w:t>
      </w:r>
    </w:p>
    <w:p w:rsidR="00444462" w:rsidRPr="00E256B0" w:rsidRDefault="003261EC" w:rsidP="00235497">
      <w:pPr>
        <w:spacing w:line="276" w:lineRule="auto"/>
        <w:rPr>
          <w:rFonts w:cs="Times New Roman"/>
          <w:sz w:val="28"/>
          <w:szCs w:val="28"/>
        </w:rPr>
      </w:pPr>
      <w:r>
        <w:rPr>
          <w:rFonts w:cs="Times New Roman"/>
          <w:sz w:val="28"/>
          <w:szCs w:val="28"/>
        </w:rPr>
        <w:lastRenderedPageBreak/>
        <w:t>11.</w:t>
      </w:r>
      <w:r w:rsidR="00BA032E">
        <w:rPr>
          <w:rFonts w:cs="Times New Roman"/>
          <w:sz w:val="28"/>
          <w:szCs w:val="28"/>
        </w:rPr>
        <w:t xml:space="preserve"> </w:t>
      </w:r>
      <w:r w:rsidR="00444462" w:rsidRPr="00E256B0">
        <w:rPr>
          <w:rFonts w:cs="Times New Roman"/>
          <w:sz w:val="28"/>
          <w:szCs w:val="28"/>
        </w:rPr>
        <w:t xml:space="preserve">Внести в приказ Службы Республики Коми по тарифам </w:t>
      </w:r>
      <w:r w:rsidR="00235497" w:rsidRPr="00235497">
        <w:rPr>
          <w:rFonts w:cs="Times New Roman"/>
          <w:sz w:val="28"/>
          <w:szCs w:val="28"/>
        </w:rPr>
        <w:t>от 19</w:t>
      </w:r>
      <w:r w:rsidR="00235497">
        <w:rPr>
          <w:rFonts w:cs="Times New Roman"/>
          <w:sz w:val="28"/>
          <w:szCs w:val="28"/>
        </w:rPr>
        <w:t xml:space="preserve"> ноября </w:t>
      </w:r>
      <w:r w:rsidR="00235497" w:rsidRPr="00235497">
        <w:rPr>
          <w:rFonts w:cs="Times New Roman"/>
          <w:sz w:val="28"/>
          <w:szCs w:val="28"/>
        </w:rPr>
        <w:t xml:space="preserve">2015 </w:t>
      </w:r>
      <w:r w:rsidR="00235497">
        <w:rPr>
          <w:rFonts w:cs="Times New Roman"/>
          <w:sz w:val="28"/>
          <w:szCs w:val="28"/>
        </w:rPr>
        <w:t>года №</w:t>
      </w:r>
      <w:r w:rsidR="00235497" w:rsidRPr="00235497">
        <w:rPr>
          <w:rFonts w:cs="Times New Roman"/>
          <w:sz w:val="28"/>
          <w:szCs w:val="28"/>
        </w:rPr>
        <w:t xml:space="preserve"> 70/36</w:t>
      </w:r>
      <w:r w:rsidR="00235497">
        <w:rPr>
          <w:rFonts w:cs="Times New Roman"/>
          <w:sz w:val="28"/>
          <w:szCs w:val="28"/>
        </w:rPr>
        <w:t xml:space="preserve"> «</w:t>
      </w:r>
      <w:r w:rsidR="00235497" w:rsidRPr="00235497">
        <w:rPr>
          <w:rFonts w:cs="Times New Roman"/>
          <w:sz w:val="28"/>
          <w:szCs w:val="28"/>
        </w:rPr>
        <w:t>О регулировании тарифов в сфере холодного водоснабжения, водоотведения</w:t>
      </w:r>
      <w:r w:rsidR="00235497">
        <w:rPr>
          <w:rFonts w:cs="Times New Roman"/>
          <w:sz w:val="28"/>
          <w:szCs w:val="28"/>
        </w:rPr>
        <w:t xml:space="preserve"> ООО «</w:t>
      </w:r>
      <w:r w:rsidR="00235497" w:rsidRPr="00235497">
        <w:rPr>
          <w:rFonts w:cs="Times New Roman"/>
          <w:sz w:val="28"/>
          <w:szCs w:val="28"/>
        </w:rPr>
        <w:t>Источник</w:t>
      </w:r>
      <w:r w:rsidR="00235497">
        <w:rPr>
          <w:rFonts w:cs="Times New Roman"/>
          <w:sz w:val="28"/>
          <w:szCs w:val="28"/>
        </w:rPr>
        <w:t>»</w:t>
      </w:r>
      <w:r w:rsidR="00235497" w:rsidRPr="00235497">
        <w:rPr>
          <w:rFonts w:cs="Times New Roman"/>
          <w:sz w:val="28"/>
          <w:szCs w:val="28"/>
        </w:rPr>
        <w:t xml:space="preserve"> на период регулирования с 1</w:t>
      </w:r>
      <w:r w:rsidR="00235497">
        <w:rPr>
          <w:rFonts w:cs="Times New Roman"/>
          <w:sz w:val="28"/>
          <w:szCs w:val="28"/>
        </w:rPr>
        <w:t> </w:t>
      </w:r>
      <w:r w:rsidR="00235497" w:rsidRPr="00235497">
        <w:rPr>
          <w:rFonts w:cs="Times New Roman"/>
          <w:sz w:val="28"/>
          <w:szCs w:val="28"/>
        </w:rPr>
        <w:t>января 2016 года по 31 декабря 2018 года</w:t>
      </w:r>
      <w:r w:rsidR="00444462" w:rsidRPr="00E256B0">
        <w:rPr>
          <w:rFonts w:cs="Times New Roman"/>
          <w:sz w:val="28"/>
          <w:szCs w:val="28"/>
        </w:rPr>
        <w:t xml:space="preserve">» следующие изменения: </w:t>
      </w:r>
    </w:p>
    <w:p w:rsidR="00444462" w:rsidRPr="00E256B0" w:rsidRDefault="00444462" w:rsidP="00444462">
      <w:pPr>
        <w:spacing w:line="276" w:lineRule="auto"/>
        <w:rPr>
          <w:rFonts w:cs="Times New Roman"/>
          <w:sz w:val="28"/>
          <w:szCs w:val="28"/>
        </w:rPr>
      </w:pPr>
      <w:r w:rsidRPr="00E256B0">
        <w:rPr>
          <w:rFonts w:cs="Times New Roman"/>
          <w:sz w:val="28"/>
          <w:szCs w:val="28"/>
        </w:rPr>
        <w:t>в приложении № 2:</w:t>
      </w:r>
    </w:p>
    <w:p w:rsidR="00444462" w:rsidRPr="00E256B0" w:rsidRDefault="00444462" w:rsidP="00444462">
      <w:pPr>
        <w:spacing w:line="276" w:lineRule="auto"/>
        <w:rPr>
          <w:rFonts w:cs="Times New Roman"/>
          <w:sz w:val="28"/>
          <w:szCs w:val="28"/>
        </w:rPr>
      </w:pPr>
      <w:r w:rsidRPr="00E256B0">
        <w:rPr>
          <w:rFonts w:cs="Times New Roman"/>
          <w:sz w:val="28"/>
          <w:szCs w:val="28"/>
        </w:rPr>
        <w:t>наименование раздела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изложить в следующей редакции:</w:t>
      </w:r>
    </w:p>
    <w:p w:rsidR="00444462" w:rsidRPr="00E256B0" w:rsidRDefault="00444462" w:rsidP="00444462">
      <w:pPr>
        <w:spacing w:line="276" w:lineRule="auto"/>
        <w:rPr>
          <w:rFonts w:cs="Times New Roman"/>
          <w:sz w:val="28"/>
          <w:szCs w:val="28"/>
        </w:rPr>
      </w:pPr>
      <w:r w:rsidRPr="00E256B0">
        <w:rPr>
          <w:rFonts w:cs="Times New Roman"/>
          <w:sz w:val="28"/>
          <w:szCs w:val="28"/>
        </w:rPr>
        <w:t>«Раздел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2016-2018 годы»;</w:t>
      </w:r>
    </w:p>
    <w:p w:rsidR="00444462" w:rsidRPr="00E256B0" w:rsidRDefault="00444462" w:rsidP="00444462">
      <w:pPr>
        <w:spacing w:line="276" w:lineRule="auto"/>
        <w:rPr>
          <w:rFonts w:cs="Times New Roman"/>
          <w:sz w:val="28"/>
          <w:szCs w:val="28"/>
        </w:rPr>
      </w:pPr>
      <w:r w:rsidRPr="00E256B0">
        <w:rPr>
          <w:rFonts w:cs="Times New Roman"/>
          <w:sz w:val="28"/>
          <w:szCs w:val="28"/>
        </w:rPr>
        <w:t>в приложении № 3:</w:t>
      </w:r>
    </w:p>
    <w:p w:rsidR="00444462" w:rsidRPr="00E256B0" w:rsidRDefault="00444462" w:rsidP="00444462">
      <w:pPr>
        <w:spacing w:line="276" w:lineRule="auto"/>
        <w:rPr>
          <w:rFonts w:cs="Times New Roman"/>
          <w:sz w:val="28"/>
          <w:szCs w:val="28"/>
        </w:rPr>
      </w:pPr>
      <w:r w:rsidRPr="00E256B0">
        <w:rPr>
          <w:rFonts w:cs="Times New Roman"/>
          <w:sz w:val="28"/>
          <w:szCs w:val="28"/>
        </w:rPr>
        <w:t>наименование раздела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изложить в следующей редакции:</w:t>
      </w:r>
    </w:p>
    <w:p w:rsidR="00444462" w:rsidRDefault="00444462" w:rsidP="00444462">
      <w:pPr>
        <w:spacing w:line="276" w:lineRule="auto"/>
        <w:rPr>
          <w:rFonts w:cs="Times New Roman"/>
          <w:sz w:val="28"/>
          <w:szCs w:val="28"/>
        </w:rPr>
      </w:pPr>
      <w:r w:rsidRPr="00E256B0">
        <w:rPr>
          <w:rFonts w:cs="Times New Roman"/>
          <w:sz w:val="28"/>
          <w:szCs w:val="28"/>
        </w:rPr>
        <w:t>«Раздел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2016-2018 годы».</w:t>
      </w:r>
    </w:p>
    <w:p w:rsidR="00AA3104" w:rsidRPr="00E256B0" w:rsidRDefault="00ED407E" w:rsidP="007B6C1F">
      <w:pPr>
        <w:spacing w:line="276" w:lineRule="auto"/>
        <w:rPr>
          <w:rFonts w:cs="Times New Roman"/>
          <w:sz w:val="28"/>
          <w:szCs w:val="28"/>
        </w:rPr>
      </w:pPr>
      <w:r>
        <w:rPr>
          <w:rFonts w:cs="Times New Roman"/>
          <w:sz w:val="28"/>
          <w:szCs w:val="28"/>
        </w:rPr>
        <w:t xml:space="preserve">12. </w:t>
      </w:r>
      <w:r w:rsidR="00AA3104" w:rsidRPr="00E256B0">
        <w:rPr>
          <w:rFonts w:cs="Times New Roman"/>
          <w:sz w:val="28"/>
          <w:szCs w:val="28"/>
        </w:rPr>
        <w:t xml:space="preserve">Внести в приказ Службы Республики Коми по тарифам </w:t>
      </w:r>
      <w:r w:rsidR="007B6C1F" w:rsidRPr="007B6C1F">
        <w:rPr>
          <w:rFonts w:cs="Times New Roman"/>
          <w:sz w:val="28"/>
          <w:szCs w:val="28"/>
        </w:rPr>
        <w:t>от 10</w:t>
      </w:r>
      <w:r w:rsidR="007B6C1F">
        <w:rPr>
          <w:rFonts w:cs="Times New Roman"/>
          <w:sz w:val="28"/>
          <w:szCs w:val="28"/>
        </w:rPr>
        <w:t xml:space="preserve"> ноября </w:t>
      </w:r>
      <w:r w:rsidR="007B6C1F" w:rsidRPr="007B6C1F">
        <w:rPr>
          <w:rFonts w:cs="Times New Roman"/>
          <w:sz w:val="28"/>
          <w:szCs w:val="28"/>
        </w:rPr>
        <w:t xml:space="preserve">2015 </w:t>
      </w:r>
      <w:r w:rsidR="007B6C1F">
        <w:rPr>
          <w:rFonts w:cs="Times New Roman"/>
          <w:sz w:val="28"/>
          <w:szCs w:val="28"/>
        </w:rPr>
        <w:t>года № 65/8 «</w:t>
      </w:r>
      <w:r w:rsidR="007B6C1F" w:rsidRPr="007B6C1F">
        <w:rPr>
          <w:rFonts w:cs="Times New Roman"/>
          <w:sz w:val="28"/>
          <w:szCs w:val="28"/>
        </w:rPr>
        <w:t>О регулировании тарифов в сфере холодного во</w:t>
      </w:r>
      <w:r w:rsidR="007B6C1F">
        <w:rPr>
          <w:rFonts w:cs="Times New Roman"/>
          <w:sz w:val="28"/>
          <w:szCs w:val="28"/>
        </w:rPr>
        <w:t>доснабжения, водоотведения ООО «Птицефабрика «</w:t>
      </w:r>
      <w:r w:rsidR="007B6C1F" w:rsidRPr="007B6C1F">
        <w:rPr>
          <w:rFonts w:cs="Times New Roman"/>
          <w:sz w:val="28"/>
          <w:szCs w:val="28"/>
        </w:rPr>
        <w:t>Сыктывкарская</w:t>
      </w:r>
      <w:r w:rsidR="007B6C1F">
        <w:rPr>
          <w:rFonts w:cs="Times New Roman"/>
          <w:sz w:val="28"/>
          <w:szCs w:val="28"/>
        </w:rPr>
        <w:t>»</w:t>
      </w:r>
      <w:r w:rsidR="007B6C1F" w:rsidRPr="007B6C1F">
        <w:rPr>
          <w:rFonts w:cs="Times New Roman"/>
          <w:sz w:val="28"/>
          <w:szCs w:val="28"/>
        </w:rPr>
        <w:t xml:space="preserve"> на период регулирования с 1 января 2016 года по 31 декабря 2018 года</w:t>
      </w:r>
      <w:r w:rsidR="00AA3104" w:rsidRPr="00E256B0">
        <w:rPr>
          <w:rFonts w:cs="Times New Roman"/>
          <w:sz w:val="28"/>
          <w:szCs w:val="28"/>
        </w:rPr>
        <w:t xml:space="preserve">» следующие изменения: </w:t>
      </w:r>
    </w:p>
    <w:p w:rsidR="00AA3104" w:rsidRPr="00E256B0" w:rsidRDefault="00AA3104" w:rsidP="00AA3104">
      <w:pPr>
        <w:spacing w:line="276" w:lineRule="auto"/>
        <w:rPr>
          <w:rFonts w:cs="Times New Roman"/>
          <w:sz w:val="28"/>
          <w:szCs w:val="28"/>
        </w:rPr>
      </w:pPr>
      <w:r w:rsidRPr="00E256B0">
        <w:rPr>
          <w:rFonts w:cs="Times New Roman"/>
          <w:sz w:val="28"/>
          <w:szCs w:val="28"/>
        </w:rPr>
        <w:t>в приложении № 2:</w:t>
      </w:r>
    </w:p>
    <w:p w:rsidR="00AA3104" w:rsidRPr="00E256B0" w:rsidRDefault="00AA3104" w:rsidP="00AA3104">
      <w:pPr>
        <w:spacing w:line="276" w:lineRule="auto"/>
        <w:rPr>
          <w:rFonts w:cs="Times New Roman"/>
          <w:sz w:val="28"/>
          <w:szCs w:val="28"/>
        </w:rPr>
      </w:pPr>
      <w:r w:rsidRPr="00E256B0">
        <w:rPr>
          <w:rFonts w:cs="Times New Roman"/>
          <w:sz w:val="28"/>
          <w:szCs w:val="28"/>
        </w:rPr>
        <w:lastRenderedPageBreak/>
        <w:t>наименование раздела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изложить в следующей редакции:</w:t>
      </w:r>
    </w:p>
    <w:p w:rsidR="00AA3104" w:rsidRPr="00E256B0" w:rsidRDefault="00AA3104" w:rsidP="00AA3104">
      <w:pPr>
        <w:spacing w:line="276" w:lineRule="auto"/>
        <w:rPr>
          <w:rFonts w:cs="Times New Roman"/>
          <w:sz w:val="28"/>
          <w:szCs w:val="28"/>
        </w:rPr>
      </w:pPr>
      <w:r w:rsidRPr="00E256B0">
        <w:rPr>
          <w:rFonts w:cs="Times New Roman"/>
          <w:sz w:val="28"/>
          <w:szCs w:val="28"/>
        </w:rPr>
        <w:t>«Раздел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2016-2018 годы»;</w:t>
      </w:r>
    </w:p>
    <w:p w:rsidR="00AA3104" w:rsidRPr="00E256B0" w:rsidRDefault="00AA3104" w:rsidP="00AA3104">
      <w:pPr>
        <w:spacing w:line="276" w:lineRule="auto"/>
        <w:rPr>
          <w:rFonts w:cs="Times New Roman"/>
          <w:sz w:val="28"/>
          <w:szCs w:val="28"/>
        </w:rPr>
      </w:pPr>
      <w:r w:rsidRPr="00E256B0">
        <w:rPr>
          <w:rFonts w:cs="Times New Roman"/>
          <w:sz w:val="28"/>
          <w:szCs w:val="28"/>
        </w:rPr>
        <w:t>в приложении № 3:</w:t>
      </w:r>
    </w:p>
    <w:p w:rsidR="00AA3104" w:rsidRPr="00E256B0" w:rsidRDefault="00AA3104" w:rsidP="00AA3104">
      <w:pPr>
        <w:spacing w:line="276" w:lineRule="auto"/>
        <w:rPr>
          <w:rFonts w:cs="Times New Roman"/>
          <w:sz w:val="28"/>
          <w:szCs w:val="28"/>
        </w:rPr>
      </w:pPr>
      <w:r w:rsidRPr="00E256B0">
        <w:rPr>
          <w:rFonts w:cs="Times New Roman"/>
          <w:sz w:val="28"/>
          <w:szCs w:val="28"/>
        </w:rPr>
        <w:t>наименование раздела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изложить в следующей редакции:</w:t>
      </w:r>
    </w:p>
    <w:p w:rsidR="00AA3104" w:rsidRDefault="00AA3104" w:rsidP="00AA3104">
      <w:pPr>
        <w:spacing w:line="276" w:lineRule="auto"/>
        <w:rPr>
          <w:rFonts w:cs="Times New Roman"/>
          <w:sz w:val="28"/>
          <w:szCs w:val="28"/>
        </w:rPr>
      </w:pPr>
      <w:r w:rsidRPr="00E256B0">
        <w:rPr>
          <w:rFonts w:cs="Times New Roman"/>
          <w:sz w:val="28"/>
          <w:szCs w:val="28"/>
        </w:rPr>
        <w:t>«Раздел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2016-2018 годы».</w:t>
      </w:r>
    </w:p>
    <w:p w:rsidR="00733A2E" w:rsidRPr="00E256B0" w:rsidRDefault="0070334E" w:rsidP="00733A2E">
      <w:pPr>
        <w:spacing w:line="276" w:lineRule="auto"/>
        <w:rPr>
          <w:rFonts w:cs="Times New Roman"/>
          <w:sz w:val="28"/>
          <w:szCs w:val="28"/>
        </w:rPr>
      </w:pPr>
      <w:r>
        <w:rPr>
          <w:rFonts w:cs="Times New Roman"/>
          <w:sz w:val="28"/>
          <w:szCs w:val="28"/>
        </w:rPr>
        <w:t>13.</w:t>
      </w:r>
      <w:r w:rsidR="00733A2E">
        <w:rPr>
          <w:rFonts w:cs="Times New Roman"/>
          <w:sz w:val="28"/>
          <w:szCs w:val="28"/>
        </w:rPr>
        <w:t xml:space="preserve"> </w:t>
      </w:r>
      <w:r w:rsidR="00733A2E" w:rsidRPr="00E256B0">
        <w:rPr>
          <w:rFonts w:cs="Times New Roman"/>
          <w:sz w:val="28"/>
          <w:szCs w:val="28"/>
        </w:rPr>
        <w:t xml:space="preserve">Внести в приказ Службы Республики Коми по тарифам </w:t>
      </w:r>
      <w:r w:rsidR="00733A2E" w:rsidRPr="00733A2E">
        <w:rPr>
          <w:rFonts w:cs="Times New Roman"/>
          <w:sz w:val="28"/>
          <w:szCs w:val="28"/>
        </w:rPr>
        <w:t>от 19</w:t>
      </w:r>
      <w:r w:rsidR="00733A2E">
        <w:rPr>
          <w:rFonts w:cs="Times New Roman"/>
          <w:sz w:val="28"/>
          <w:szCs w:val="28"/>
        </w:rPr>
        <w:t xml:space="preserve"> ноября </w:t>
      </w:r>
      <w:r w:rsidR="00733A2E" w:rsidRPr="00733A2E">
        <w:rPr>
          <w:rFonts w:cs="Times New Roman"/>
          <w:sz w:val="28"/>
          <w:szCs w:val="28"/>
        </w:rPr>
        <w:t>2015</w:t>
      </w:r>
      <w:r w:rsidR="00733A2E">
        <w:rPr>
          <w:rFonts w:cs="Times New Roman"/>
          <w:sz w:val="28"/>
          <w:szCs w:val="28"/>
        </w:rPr>
        <w:t xml:space="preserve"> года</w:t>
      </w:r>
      <w:r w:rsidR="00733A2E" w:rsidRPr="00733A2E">
        <w:rPr>
          <w:rFonts w:cs="Times New Roman"/>
          <w:sz w:val="28"/>
          <w:szCs w:val="28"/>
        </w:rPr>
        <w:t xml:space="preserve"> </w:t>
      </w:r>
      <w:r w:rsidR="00733A2E">
        <w:rPr>
          <w:rFonts w:cs="Times New Roman"/>
          <w:sz w:val="28"/>
          <w:szCs w:val="28"/>
        </w:rPr>
        <w:t>№ 70/20 «</w:t>
      </w:r>
      <w:r w:rsidR="00733A2E" w:rsidRPr="00733A2E">
        <w:rPr>
          <w:rFonts w:cs="Times New Roman"/>
          <w:sz w:val="28"/>
          <w:szCs w:val="28"/>
        </w:rPr>
        <w:t>О регулировании тарифов в сфере холодного во</w:t>
      </w:r>
      <w:r w:rsidR="00733A2E">
        <w:rPr>
          <w:rFonts w:cs="Times New Roman"/>
          <w:sz w:val="28"/>
          <w:szCs w:val="28"/>
        </w:rPr>
        <w:t>доснабжения, водоотведения ООО «</w:t>
      </w:r>
      <w:r w:rsidR="00733A2E" w:rsidRPr="00733A2E">
        <w:rPr>
          <w:rFonts w:cs="Times New Roman"/>
          <w:sz w:val="28"/>
          <w:szCs w:val="28"/>
        </w:rPr>
        <w:t>ТеплоВодоканал</w:t>
      </w:r>
      <w:r w:rsidR="00733A2E">
        <w:rPr>
          <w:rFonts w:cs="Times New Roman"/>
          <w:sz w:val="28"/>
          <w:szCs w:val="28"/>
        </w:rPr>
        <w:t>»</w:t>
      </w:r>
      <w:r w:rsidR="00733A2E" w:rsidRPr="00733A2E">
        <w:rPr>
          <w:rFonts w:cs="Times New Roman"/>
          <w:sz w:val="28"/>
          <w:szCs w:val="28"/>
        </w:rPr>
        <w:t xml:space="preserve"> на период регулирования с 1 января 2016 года по 31 декабря 2018 года</w:t>
      </w:r>
      <w:r w:rsidR="00733A2E" w:rsidRPr="00E256B0">
        <w:rPr>
          <w:rFonts w:cs="Times New Roman"/>
          <w:sz w:val="28"/>
          <w:szCs w:val="28"/>
        </w:rPr>
        <w:t xml:space="preserve">» следующие изменения: </w:t>
      </w:r>
    </w:p>
    <w:p w:rsidR="00733A2E" w:rsidRDefault="00733A2E" w:rsidP="00733A2E">
      <w:pPr>
        <w:spacing w:line="276" w:lineRule="auto"/>
        <w:rPr>
          <w:rFonts w:cs="Times New Roman"/>
          <w:sz w:val="28"/>
          <w:szCs w:val="28"/>
        </w:rPr>
      </w:pPr>
      <w:r>
        <w:rPr>
          <w:rFonts w:cs="Times New Roman"/>
          <w:sz w:val="28"/>
          <w:szCs w:val="28"/>
        </w:rPr>
        <w:t>в приложении № 2:</w:t>
      </w:r>
    </w:p>
    <w:p w:rsidR="00733A2E" w:rsidRDefault="00733A2E" w:rsidP="00733A2E">
      <w:pPr>
        <w:spacing w:line="276" w:lineRule="auto"/>
        <w:rPr>
          <w:rFonts w:cs="Times New Roman"/>
          <w:sz w:val="28"/>
          <w:szCs w:val="28"/>
        </w:rPr>
      </w:pPr>
      <w:r>
        <w:rPr>
          <w:rFonts w:cs="Times New Roman"/>
          <w:sz w:val="28"/>
          <w:szCs w:val="28"/>
        </w:rPr>
        <w:t>раздел 2 дополнить таблицей № 2 в редакции согласно приложению № 6 к настоящему приказу;</w:t>
      </w:r>
    </w:p>
    <w:p w:rsidR="00733A2E" w:rsidRDefault="00733A2E" w:rsidP="00733A2E">
      <w:pPr>
        <w:spacing w:line="276" w:lineRule="auto"/>
        <w:rPr>
          <w:rFonts w:cs="Times New Roman"/>
          <w:sz w:val="28"/>
          <w:szCs w:val="28"/>
        </w:rPr>
      </w:pPr>
      <w:proofErr w:type="gramStart"/>
      <w:r>
        <w:rPr>
          <w:rFonts w:cs="Times New Roman"/>
          <w:sz w:val="28"/>
          <w:szCs w:val="28"/>
        </w:rPr>
        <w:t>таблицу раздела 2 считать таблицей № 1 «</w:t>
      </w:r>
      <w:r w:rsidRPr="00B064F8">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w:t>
      </w:r>
      <w:r w:rsidRPr="00B064F8">
        <w:rPr>
          <w:rFonts w:cs="Times New Roman"/>
          <w:sz w:val="28"/>
          <w:szCs w:val="28"/>
        </w:rPr>
        <w:lastRenderedPageBreak/>
        <w:t xml:space="preserve">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w:t>
      </w:r>
      <w:r>
        <w:rPr>
          <w:rFonts w:cs="Times New Roman"/>
          <w:sz w:val="28"/>
          <w:szCs w:val="28"/>
        </w:rPr>
        <w:t>потерь воды при транспортировке, на 2016 год»;</w:t>
      </w:r>
      <w:proofErr w:type="gramEnd"/>
    </w:p>
    <w:p w:rsidR="00A22F9A" w:rsidRDefault="0077249F" w:rsidP="001961C6">
      <w:pPr>
        <w:spacing w:line="276" w:lineRule="auto"/>
        <w:rPr>
          <w:rFonts w:cs="Times New Roman"/>
          <w:sz w:val="28"/>
          <w:szCs w:val="28"/>
        </w:rPr>
      </w:pPr>
      <w:r>
        <w:rPr>
          <w:rFonts w:cs="Times New Roman"/>
          <w:sz w:val="28"/>
          <w:szCs w:val="28"/>
        </w:rPr>
        <w:t xml:space="preserve">в приложении № 3 </w:t>
      </w:r>
    </w:p>
    <w:p w:rsidR="0077249F" w:rsidRDefault="0077249F" w:rsidP="0077249F">
      <w:pPr>
        <w:spacing w:line="276" w:lineRule="auto"/>
        <w:rPr>
          <w:rFonts w:cs="Times New Roman"/>
          <w:sz w:val="28"/>
          <w:szCs w:val="28"/>
        </w:rPr>
      </w:pPr>
      <w:r>
        <w:rPr>
          <w:rFonts w:cs="Times New Roman"/>
          <w:sz w:val="28"/>
          <w:szCs w:val="28"/>
        </w:rPr>
        <w:t>раздел 2 дополнить таблицей № 2 в редакции согласно приложению № 7 к настоящему приказу;</w:t>
      </w:r>
    </w:p>
    <w:p w:rsidR="0077249F" w:rsidRDefault="0077249F" w:rsidP="0077249F">
      <w:pPr>
        <w:spacing w:line="276" w:lineRule="auto"/>
        <w:rPr>
          <w:rFonts w:cs="Times New Roman"/>
          <w:sz w:val="28"/>
          <w:szCs w:val="28"/>
        </w:rPr>
      </w:pPr>
      <w:proofErr w:type="gramStart"/>
      <w:r>
        <w:rPr>
          <w:rFonts w:cs="Times New Roman"/>
          <w:sz w:val="28"/>
          <w:szCs w:val="28"/>
        </w:rPr>
        <w:t>таблицу раздела 2 считать таблицей № 1 «</w:t>
      </w:r>
      <w:r w:rsidRPr="00B064F8">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w:t>
      </w:r>
      <w:r>
        <w:rPr>
          <w:rFonts w:cs="Times New Roman"/>
          <w:sz w:val="28"/>
          <w:szCs w:val="28"/>
        </w:rPr>
        <w:t>потерь воды пр</w:t>
      </w:r>
      <w:r w:rsidR="00484682">
        <w:rPr>
          <w:rFonts w:cs="Times New Roman"/>
          <w:sz w:val="28"/>
          <w:szCs w:val="28"/>
        </w:rPr>
        <w:t>и транспортировке, на 2016 год».</w:t>
      </w:r>
      <w:proofErr w:type="gramEnd"/>
    </w:p>
    <w:p w:rsidR="006F129C" w:rsidRPr="00C25678" w:rsidRDefault="00B737FB" w:rsidP="002C5F19">
      <w:pPr>
        <w:spacing w:line="276" w:lineRule="auto"/>
        <w:rPr>
          <w:rFonts w:cs="Times New Roman"/>
          <w:sz w:val="28"/>
          <w:szCs w:val="28"/>
        </w:rPr>
      </w:pPr>
      <w:r>
        <w:rPr>
          <w:rFonts w:cs="Times New Roman"/>
          <w:sz w:val="28"/>
          <w:szCs w:val="28"/>
        </w:rPr>
        <w:t xml:space="preserve">14. </w:t>
      </w:r>
      <w:r w:rsidR="006F129C" w:rsidRPr="00C25678">
        <w:rPr>
          <w:rFonts w:cs="Times New Roman"/>
          <w:sz w:val="28"/>
          <w:szCs w:val="28"/>
        </w:rPr>
        <w:t xml:space="preserve">Внести в приказ Службы Республики Коми по тарифам </w:t>
      </w:r>
      <w:r w:rsidR="002C5F19" w:rsidRPr="002C5F19">
        <w:rPr>
          <w:rFonts w:cs="Times New Roman"/>
          <w:sz w:val="28"/>
          <w:szCs w:val="28"/>
        </w:rPr>
        <w:t>от 29</w:t>
      </w:r>
      <w:r w:rsidR="002C5F19">
        <w:rPr>
          <w:rFonts w:cs="Times New Roman"/>
          <w:sz w:val="28"/>
          <w:szCs w:val="28"/>
        </w:rPr>
        <w:t xml:space="preserve"> октября </w:t>
      </w:r>
      <w:r w:rsidR="002C5F19" w:rsidRPr="002C5F19">
        <w:rPr>
          <w:rFonts w:cs="Times New Roman"/>
          <w:sz w:val="28"/>
          <w:szCs w:val="28"/>
        </w:rPr>
        <w:t xml:space="preserve">2015 </w:t>
      </w:r>
      <w:r w:rsidR="002C5F19">
        <w:rPr>
          <w:rFonts w:cs="Times New Roman"/>
          <w:sz w:val="28"/>
          <w:szCs w:val="28"/>
        </w:rPr>
        <w:t>года № 63/4 «</w:t>
      </w:r>
      <w:r w:rsidR="002C5F19" w:rsidRPr="002C5F19">
        <w:rPr>
          <w:rFonts w:cs="Times New Roman"/>
          <w:sz w:val="28"/>
          <w:szCs w:val="28"/>
        </w:rPr>
        <w:t>О регулировании тарифов в сфере холодного в</w:t>
      </w:r>
      <w:r w:rsidR="002C5F19">
        <w:rPr>
          <w:rFonts w:cs="Times New Roman"/>
          <w:sz w:val="28"/>
          <w:szCs w:val="28"/>
        </w:rPr>
        <w:t>одоснабжения, водоотведения АО «</w:t>
      </w:r>
      <w:r w:rsidR="002C5F19" w:rsidRPr="002C5F19">
        <w:rPr>
          <w:rFonts w:cs="Times New Roman"/>
          <w:sz w:val="28"/>
          <w:szCs w:val="28"/>
        </w:rPr>
        <w:t xml:space="preserve">Интер РАО </w:t>
      </w:r>
      <w:r w:rsidR="002C5F19">
        <w:rPr>
          <w:rFonts w:cs="Times New Roman"/>
          <w:sz w:val="28"/>
          <w:szCs w:val="28"/>
        </w:rPr>
        <w:t>–</w:t>
      </w:r>
      <w:r w:rsidR="002C5F19" w:rsidRPr="002C5F19">
        <w:rPr>
          <w:rFonts w:cs="Times New Roman"/>
          <w:sz w:val="28"/>
          <w:szCs w:val="28"/>
        </w:rPr>
        <w:t xml:space="preserve"> Электрогенерация</w:t>
      </w:r>
      <w:r w:rsidR="002C5F19">
        <w:rPr>
          <w:rFonts w:cs="Times New Roman"/>
          <w:sz w:val="28"/>
          <w:szCs w:val="28"/>
        </w:rPr>
        <w:t>»</w:t>
      </w:r>
      <w:r w:rsidR="002C5F19" w:rsidRPr="002C5F19">
        <w:rPr>
          <w:rFonts w:cs="Times New Roman"/>
          <w:sz w:val="28"/>
          <w:szCs w:val="28"/>
        </w:rPr>
        <w:t xml:space="preserve"> на период регулирования с 1 января 20</w:t>
      </w:r>
      <w:r w:rsidR="002C5F19">
        <w:rPr>
          <w:rFonts w:cs="Times New Roman"/>
          <w:sz w:val="28"/>
          <w:szCs w:val="28"/>
        </w:rPr>
        <w:t>16 года по 31 декабря 2018 года</w:t>
      </w:r>
      <w:r w:rsidR="006F129C">
        <w:rPr>
          <w:rFonts w:cs="Times New Roman"/>
          <w:sz w:val="28"/>
          <w:szCs w:val="28"/>
        </w:rPr>
        <w:t>» следующие изменения</w:t>
      </w:r>
      <w:r w:rsidR="006F129C" w:rsidRPr="00C25678">
        <w:rPr>
          <w:rFonts w:cs="Times New Roman"/>
          <w:sz w:val="28"/>
          <w:szCs w:val="28"/>
        </w:rPr>
        <w:t xml:space="preserve">: </w:t>
      </w:r>
    </w:p>
    <w:p w:rsidR="006F129C" w:rsidRDefault="006F129C" w:rsidP="006F129C">
      <w:pPr>
        <w:spacing w:line="276" w:lineRule="auto"/>
        <w:rPr>
          <w:rFonts w:cs="Times New Roman"/>
          <w:sz w:val="28"/>
          <w:szCs w:val="28"/>
        </w:rPr>
      </w:pPr>
      <w:r>
        <w:rPr>
          <w:rFonts w:cs="Times New Roman"/>
          <w:sz w:val="28"/>
          <w:szCs w:val="28"/>
        </w:rPr>
        <w:t>в приложении № 2:</w:t>
      </w:r>
    </w:p>
    <w:p w:rsidR="006F129C" w:rsidRDefault="006F129C" w:rsidP="006F129C">
      <w:pPr>
        <w:spacing w:line="276" w:lineRule="auto"/>
        <w:rPr>
          <w:rFonts w:cs="Times New Roman"/>
          <w:sz w:val="28"/>
          <w:szCs w:val="28"/>
        </w:rPr>
      </w:pPr>
      <w:r>
        <w:rPr>
          <w:rFonts w:cs="Times New Roman"/>
          <w:sz w:val="28"/>
          <w:szCs w:val="28"/>
        </w:rPr>
        <w:t xml:space="preserve">раздел 2 дополнить таблицей № 2 в редакции согласно приложению № </w:t>
      </w:r>
      <w:r w:rsidR="00D65E03">
        <w:rPr>
          <w:rFonts w:cs="Times New Roman"/>
          <w:sz w:val="28"/>
          <w:szCs w:val="28"/>
        </w:rPr>
        <w:t>8</w:t>
      </w:r>
      <w:r>
        <w:rPr>
          <w:rFonts w:cs="Times New Roman"/>
          <w:sz w:val="28"/>
          <w:szCs w:val="28"/>
        </w:rPr>
        <w:t xml:space="preserve"> к настоящему приказу;</w:t>
      </w:r>
    </w:p>
    <w:p w:rsidR="006F129C" w:rsidRDefault="006F129C" w:rsidP="006F129C">
      <w:pPr>
        <w:spacing w:line="276" w:lineRule="auto"/>
        <w:rPr>
          <w:rFonts w:cs="Times New Roman"/>
          <w:sz w:val="28"/>
          <w:szCs w:val="28"/>
        </w:rPr>
      </w:pPr>
      <w:proofErr w:type="gramStart"/>
      <w:r>
        <w:rPr>
          <w:rFonts w:cs="Times New Roman"/>
          <w:sz w:val="28"/>
          <w:szCs w:val="28"/>
        </w:rPr>
        <w:t>таблицу раздела 2 считать таблицей № 1 «</w:t>
      </w:r>
      <w:r w:rsidRPr="00B064F8">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w:t>
      </w:r>
      <w:r>
        <w:rPr>
          <w:rFonts w:cs="Times New Roman"/>
          <w:sz w:val="28"/>
          <w:szCs w:val="28"/>
        </w:rPr>
        <w:t>потерь воды при транспортировке, на 2016 год»;</w:t>
      </w:r>
      <w:proofErr w:type="gramEnd"/>
    </w:p>
    <w:p w:rsidR="006F129C" w:rsidRDefault="006F129C" w:rsidP="006F129C">
      <w:pPr>
        <w:spacing w:line="276" w:lineRule="auto"/>
        <w:rPr>
          <w:rFonts w:cs="Times New Roman"/>
          <w:sz w:val="28"/>
          <w:szCs w:val="28"/>
        </w:rPr>
      </w:pPr>
      <w:r>
        <w:rPr>
          <w:rFonts w:cs="Times New Roman"/>
          <w:sz w:val="28"/>
          <w:szCs w:val="28"/>
        </w:rPr>
        <w:t>раздел 2 дополнить сноской «**» следующего содержания:</w:t>
      </w:r>
    </w:p>
    <w:p w:rsidR="006F129C" w:rsidRDefault="006F129C" w:rsidP="006F129C">
      <w:pPr>
        <w:spacing w:line="276" w:lineRule="auto"/>
        <w:rPr>
          <w:rFonts w:cs="Times New Roman"/>
          <w:sz w:val="28"/>
          <w:szCs w:val="28"/>
        </w:rPr>
      </w:pPr>
      <w:r>
        <w:rPr>
          <w:rFonts w:cs="Times New Roman"/>
          <w:sz w:val="28"/>
          <w:szCs w:val="28"/>
        </w:rPr>
        <w:t xml:space="preserve">«**» - </w:t>
      </w:r>
      <w:r w:rsidR="007F21D8" w:rsidRPr="007F21D8">
        <w:rPr>
          <w:rFonts w:cs="Times New Roman"/>
          <w:sz w:val="28"/>
          <w:szCs w:val="28"/>
        </w:rPr>
        <w:t xml:space="preserve">план мероприятий по </w:t>
      </w:r>
      <w:r w:rsidR="007F21D8">
        <w:rPr>
          <w:rFonts w:cs="Times New Roman"/>
          <w:sz w:val="28"/>
          <w:szCs w:val="28"/>
        </w:rPr>
        <w:t>капитальному</w:t>
      </w:r>
      <w:r w:rsidR="007F21D8" w:rsidRPr="007F21D8">
        <w:rPr>
          <w:rFonts w:cs="Times New Roman"/>
          <w:sz w:val="28"/>
          <w:szCs w:val="28"/>
        </w:rPr>
        <w:t xml:space="preserve"> ремонту, мероприятий, направленных на улучшение качества воды, мероприятий, направленных на </w:t>
      </w:r>
      <w:r w:rsidR="00AA1837">
        <w:rPr>
          <w:rFonts w:cs="Times New Roman"/>
          <w:sz w:val="28"/>
          <w:szCs w:val="28"/>
        </w:rPr>
        <w:t xml:space="preserve">повышение </w:t>
      </w:r>
      <w:r w:rsidR="007F21D8" w:rsidRPr="007F21D8">
        <w:rPr>
          <w:rFonts w:cs="Times New Roman"/>
          <w:sz w:val="28"/>
          <w:szCs w:val="28"/>
        </w:rPr>
        <w:t>качеств</w:t>
      </w:r>
      <w:r w:rsidR="00AA1837">
        <w:rPr>
          <w:rFonts w:cs="Times New Roman"/>
          <w:sz w:val="28"/>
          <w:szCs w:val="28"/>
        </w:rPr>
        <w:t>а</w:t>
      </w:r>
      <w:r w:rsidR="007F21D8" w:rsidRPr="007F21D8">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B47572">
        <w:rPr>
          <w:rFonts w:cs="Times New Roman"/>
          <w:sz w:val="28"/>
          <w:szCs w:val="28"/>
        </w:rPr>
        <w:t>.</w:t>
      </w:r>
      <w:r>
        <w:rPr>
          <w:rFonts w:cs="Times New Roman"/>
          <w:sz w:val="28"/>
          <w:szCs w:val="28"/>
        </w:rPr>
        <w:t>»;</w:t>
      </w:r>
      <w:proofErr w:type="gramEnd"/>
    </w:p>
    <w:p w:rsidR="006F129C" w:rsidRDefault="006F129C" w:rsidP="006F129C">
      <w:pPr>
        <w:spacing w:line="276" w:lineRule="auto"/>
        <w:rPr>
          <w:rFonts w:cs="Times New Roman"/>
          <w:sz w:val="28"/>
          <w:szCs w:val="28"/>
        </w:rPr>
      </w:pPr>
      <w:r>
        <w:rPr>
          <w:rFonts w:cs="Times New Roman"/>
          <w:sz w:val="28"/>
          <w:szCs w:val="28"/>
        </w:rPr>
        <w:t>в приложении № 3:</w:t>
      </w:r>
    </w:p>
    <w:p w:rsidR="006F129C" w:rsidRPr="00500B83" w:rsidRDefault="006F129C" w:rsidP="006F129C">
      <w:pPr>
        <w:spacing w:line="276" w:lineRule="auto"/>
        <w:rPr>
          <w:rFonts w:cs="Times New Roman"/>
          <w:sz w:val="28"/>
          <w:szCs w:val="28"/>
        </w:rPr>
      </w:pPr>
      <w:r w:rsidRPr="00500B83">
        <w:rPr>
          <w:rFonts w:cs="Times New Roman"/>
          <w:sz w:val="28"/>
          <w:szCs w:val="28"/>
        </w:rPr>
        <w:lastRenderedPageBreak/>
        <w:t>наименование раздела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изложить в следующей редакции:</w:t>
      </w:r>
    </w:p>
    <w:p w:rsidR="006F129C" w:rsidRDefault="006F129C" w:rsidP="006F129C">
      <w:pPr>
        <w:spacing w:line="276" w:lineRule="auto"/>
        <w:rPr>
          <w:rFonts w:cs="Times New Roman"/>
          <w:sz w:val="28"/>
          <w:szCs w:val="28"/>
        </w:rPr>
      </w:pPr>
      <w:r w:rsidRPr="00500B83">
        <w:rPr>
          <w:rFonts w:cs="Times New Roman"/>
          <w:sz w:val="28"/>
          <w:szCs w:val="28"/>
        </w:rPr>
        <w:t>«Раздел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2016-2018 годы».</w:t>
      </w:r>
    </w:p>
    <w:p w:rsidR="000009C0" w:rsidRPr="00E256B0" w:rsidRDefault="00AC720C" w:rsidP="000009C0">
      <w:pPr>
        <w:spacing w:line="276" w:lineRule="auto"/>
        <w:rPr>
          <w:rFonts w:cs="Times New Roman"/>
          <w:sz w:val="28"/>
          <w:szCs w:val="28"/>
        </w:rPr>
      </w:pPr>
      <w:r>
        <w:rPr>
          <w:rFonts w:cs="Times New Roman"/>
          <w:sz w:val="28"/>
          <w:szCs w:val="28"/>
        </w:rPr>
        <w:t xml:space="preserve">15. </w:t>
      </w:r>
      <w:r w:rsidR="000009C0" w:rsidRPr="00E256B0">
        <w:rPr>
          <w:rFonts w:cs="Times New Roman"/>
          <w:sz w:val="28"/>
          <w:szCs w:val="28"/>
        </w:rPr>
        <w:t xml:space="preserve">Внести в приказ Службы Республики Коми по тарифам </w:t>
      </w:r>
      <w:r w:rsidR="000009C0" w:rsidRPr="000009C0">
        <w:rPr>
          <w:rFonts w:cs="Times New Roman"/>
          <w:sz w:val="28"/>
          <w:szCs w:val="28"/>
        </w:rPr>
        <w:t>от 10</w:t>
      </w:r>
      <w:r w:rsidR="000009C0">
        <w:rPr>
          <w:rFonts w:cs="Times New Roman"/>
          <w:sz w:val="28"/>
          <w:szCs w:val="28"/>
        </w:rPr>
        <w:t xml:space="preserve"> ноября </w:t>
      </w:r>
      <w:r w:rsidR="000009C0" w:rsidRPr="000009C0">
        <w:rPr>
          <w:rFonts w:cs="Times New Roman"/>
          <w:sz w:val="28"/>
          <w:szCs w:val="28"/>
        </w:rPr>
        <w:t xml:space="preserve">2015 </w:t>
      </w:r>
      <w:r w:rsidR="000009C0">
        <w:rPr>
          <w:rFonts w:cs="Times New Roman"/>
          <w:sz w:val="28"/>
          <w:szCs w:val="28"/>
        </w:rPr>
        <w:t>года № 65/3 «</w:t>
      </w:r>
      <w:r w:rsidR="000009C0" w:rsidRPr="000009C0">
        <w:rPr>
          <w:rFonts w:cs="Times New Roman"/>
          <w:sz w:val="28"/>
          <w:szCs w:val="28"/>
        </w:rPr>
        <w:t>О регулировании тарифов в сфере холодного во</w:t>
      </w:r>
      <w:r w:rsidR="000009C0">
        <w:rPr>
          <w:rFonts w:cs="Times New Roman"/>
          <w:sz w:val="28"/>
          <w:szCs w:val="28"/>
        </w:rPr>
        <w:t>доснабжения, водоотведения ООО «</w:t>
      </w:r>
      <w:r w:rsidR="000009C0" w:rsidRPr="000009C0">
        <w:rPr>
          <w:rFonts w:cs="Times New Roman"/>
          <w:sz w:val="28"/>
          <w:szCs w:val="28"/>
        </w:rPr>
        <w:t>Комфорт</w:t>
      </w:r>
      <w:r w:rsidR="000009C0">
        <w:rPr>
          <w:rFonts w:cs="Times New Roman"/>
          <w:sz w:val="28"/>
          <w:szCs w:val="28"/>
        </w:rPr>
        <w:t>»</w:t>
      </w:r>
      <w:r w:rsidR="000009C0" w:rsidRPr="000009C0">
        <w:rPr>
          <w:rFonts w:cs="Times New Roman"/>
          <w:sz w:val="28"/>
          <w:szCs w:val="28"/>
        </w:rPr>
        <w:t xml:space="preserve"> на период регулирования с 1</w:t>
      </w:r>
      <w:r w:rsidR="000009C0">
        <w:rPr>
          <w:rFonts w:cs="Times New Roman"/>
          <w:sz w:val="28"/>
          <w:szCs w:val="28"/>
        </w:rPr>
        <w:t> </w:t>
      </w:r>
      <w:r w:rsidR="000009C0" w:rsidRPr="000009C0">
        <w:rPr>
          <w:rFonts w:cs="Times New Roman"/>
          <w:sz w:val="28"/>
          <w:szCs w:val="28"/>
        </w:rPr>
        <w:t>января 2016 года по 31 декабря 2018 года</w:t>
      </w:r>
      <w:r w:rsidR="000009C0" w:rsidRPr="00E256B0">
        <w:rPr>
          <w:rFonts w:cs="Times New Roman"/>
          <w:sz w:val="28"/>
          <w:szCs w:val="28"/>
        </w:rPr>
        <w:t xml:space="preserve">» следующие изменения: </w:t>
      </w:r>
    </w:p>
    <w:p w:rsidR="000009C0" w:rsidRDefault="000009C0" w:rsidP="000009C0">
      <w:pPr>
        <w:spacing w:line="276" w:lineRule="auto"/>
        <w:rPr>
          <w:rFonts w:cs="Times New Roman"/>
          <w:sz w:val="28"/>
          <w:szCs w:val="28"/>
        </w:rPr>
      </w:pPr>
      <w:r>
        <w:rPr>
          <w:rFonts w:cs="Times New Roman"/>
          <w:sz w:val="28"/>
          <w:szCs w:val="28"/>
        </w:rPr>
        <w:t>в приложении № 2:</w:t>
      </w:r>
    </w:p>
    <w:p w:rsidR="000009C0" w:rsidRDefault="000009C0" w:rsidP="000009C0">
      <w:pPr>
        <w:spacing w:line="276" w:lineRule="auto"/>
        <w:rPr>
          <w:rFonts w:cs="Times New Roman"/>
          <w:sz w:val="28"/>
          <w:szCs w:val="28"/>
        </w:rPr>
      </w:pPr>
      <w:r>
        <w:rPr>
          <w:rFonts w:cs="Times New Roman"/>
          <w:sz w:val="28"/>
          <w:szCs w:val="28"/>
        </w:rPr>
        <w:t xml:space="preserve">раздел 2 дополнить таблицей № 2 в редакции согласно приложению № </w:t>
      </w:r>
      <w:r w:rsidR="009E0E84">
        <w:rPr>
          <w:rFonts w:cs="Times New Roman"/>
          <w:sz w:val="28"/>
          <w:szCs w:val="28"/>
        </w:rPr>
        <w:t>9</w:t>
      </w:r>
      <w:r>
        <w:rPr>
          <w:rFonts w:cs="Times New Roman"/>
          <w:sz w:val="28"/>
          <w:szCs w:val="28"/>
        </w:rPr>
        <w:t xml:space="preserve"> к настоящему приказу;</w:t>
      </w:r>
    </w:p>
    <w:p w:rsidR="000009C0" w:rsidRDefault="000009C0" w:rsidP="000009C0">
      <w:pPr>
        <w:spacing w:line="276" w:lineRule="auto"/>
        <w:rPr>
          <w:rFonts w:cs="Times New Roman"/>
          <w:sz w:val="28"/>
          <w:szCs w:val="28"/>
        </w:rPr>
      </w:pPr>
      <w:proofErr w:type="gramStart"/>
      <w:r>
        <w:rPr>
          <w:rFonts w:cs="Times New Roman"/>
          <w:sz w:val="28"/>
          <w:szCs w:val="28"/>
        </w:rPr>
        <w:t>таблицу раздела 2 считать таблицей № 1 «</w:t>
      </w:r>
      <w:r w:rsidRPr="00B064F8">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w:t>
      </w:r>
      <w:r>
        <w:rPr>
          <w:rFonts w:cs="Times New Roman"/>
          <w:sz w:val="28"/>
          <w:szCs w:val="28"/>
        </w:rPr>
        <w:t>потерь воды при транспортировке, на 2016 год»;</w:t>
      </w:r>
      <w:proofErr w:type="gramEnd"/>
    </w:p>
    <w:p w:rsidR="00A246A5" w:rsidRDefault="00A246A5" w:rsidP="00A246A5">
      <w:pPr>
        <w:spacing w:line="276" w:lineRule="auto"/>
        <w:rPr>
          <w:rFonts w:cs="Times New Roman"/>
          <w:sz w:val="28"/>
          <w:szCs w:val="28"/>
        </w:rPr>
      </w:pPr>
      <w:r>
        <w:rPr>
          <w:rFonts w:cs="Times New Roman"/>
          <w:sz w:val="28"/>
          <w:szCs w:val="28"/>
        </w:rPr>
        <w:t>раздел 2 дополнить сноской «**» следующего содержания:</w:t>
      </w:r>
    </w:p>
    <w:p w:rsidR="00A246A5" w:rsidRDefault="00A246A5" w:rsidP="00A246A5">
      <w:pPr>
        <w:spacing w:line="276" w:lineRule="auto"/>
        <w:rPr>
          <w:rFonts w:cs="Times New Roman"/>
          <w:sz w:val="28"/>
          <w:szCs w:val="28"/>
        </w:rPr>
      </w:pPr>
      <w:r>
        <w:rPr>
          <w:rFonts w:cs="Times New Roman"/>
          <w:sz w:val="28"/>
          <w:szCs w:val="28"/>
        </w:rPr>
        <w:t xml:space="preserve">«**» - </w:t>
      </w:r>
      <w:r w:rsidRPr="007F21D8">
        <w:rPr>
          <w:rFonts w:cs="Times New Roman"/>
          <w:sz w:val="28"/>
          <w:szCs w:val="28"/>
        </w:rPr>
        <w:t xml:space="preserve">план мероприятий по </w:t>
      </w:r>
      <w:r>
        <w:rPr>
          <w:rFonts w:cs="Times New Roman"/>
          <w:sz w:val="28"/>
          <w:szCs w:val="28"/>
        </w:rPr>
        <w:t>капитальному</w:t>
      </w:r>
      <w:r w:rsidRPr="007F21D8">
        <w:rPr>
          <w:rFonts w:cs="Times New Roman"/>
          <w:sz w:val="28"/>
          <w:szCs w:val="28"/>
        </w:rPr>
        <w:t xml:space="preserve"> ремонту, мероприятий, направленных на улучшение качества воды, мероприятий, направленных на </w:t>
      </w:r>
      <w:r w:rsidR="00AA1837">
        <w:rPr>
          <w:rFonts w:cs="Times New Roman"/>
          <w:sz w:val="28"/>
          <w:szCs w:val="28"/>
        </w:rPr>
        <w:t xml:space="preserve">повышение </w:t>
      </w:r>
      <w:r w:rsidRPr="007F21D8">
        <w:rPr>
          <w:rFonts w:cs="Times New Roman"/>
          <w:sz w:val="28"/>
          <w:szCs w:val="28"/>
        </w:rPr>
        <w:t>качеств</w:t>
      </w:r>
      <w:r w:rsidR="00AA1837">
        <w:rPr>
          <w:rFonts w:cs="Times New Roman"/>
          <w:sz w:val="28"/>
          <w:szCs w:val="28"/>
        </w:rPr>
        <w:t>а</w:t>
      </w:r>
      <w:r w:rsidRPr="007F21D8">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B47572">
        <w:rPr>
          <w:rFonts w:cs="Times New Roman"/>
          <w:sz w:val="28"/>
          <w:szCs w:val="28"/>
        </w:rPr>
        <w:t>.</w:t>
      </w:r>
      <w:r>
        <w:rPr>
          <w:rFonts w:cs="Times New Roman"/>
          <w:sz w:val="28"/>
          <w:szCs w:val="28"/>
        </w:rPr>
        <w:t>»;</w:t>
      </w:r>
      <w:proofErr w:type="gramEnd"/>
    </w:p>
    <w:p w:rsidR="00115FB7" w:rsidRPr="00E256B0" w:rsidRDefault="00115FB7" w:rsidP="00115FB7">
      <w:pPr>
        <w:spacing w:line="276" w:lineRule="auto"/>
        <w:rPr>
          <w:rFonts w:cs="Times New Roman"/>
          <w:sz w:val="28"/>
          <w:szCs w:val="28"/>
        </w:rPr>
      </w:pPr>
      <w:r w:rsidRPr="00E256B0">
        <w:rPr>
          <w:rFonts w:cs="Times New Roman"/>
          <w:sz w:val="28"/>
          <w:szCs w:val="28"/>
        </w:rPr>
        <w:t>в приложении № 3:</w:t>
      </w:r>
    </w:p>
    <w:p w:rsidR="00115FB7" w:rsidRDefault="00115FB7" w:rsidP="00115FB7">
      <w:pPr>
        <w:spacing w:line="276" w:lineRule="auto"/>
        <w:rPr>
          <w:rFonts w:cs="Times New Roman"/>
          <w:sz w:val="28"/>
          <w:szCs w:val="28"/>
        </w:rPr>
      </w:pPr>
      <w:r>
        <w:rPr>
          <w:rFonts w:cs="Times New Roman"/>
          <w:sz w:val="28"/>
          <w:szCs w:val="28"/>
        </w:rPr>
        <w:t>раздел 2 дополнить таблицей № 2 в редакции согласно приложению № 10 к настоящему приказу;</w:t>
      </w:r>
    </w:p>
    <w:p w:rsidR="00115FB7" w:rsidRDefault="00115FB7" w:rsidP="00115FB7">
      <w:pPr>
        <w:spacing w:line="276" w:lineRule="auto"/>
        <w:rPr>
          <w:rFonts w:cs="Times New Roman"/>
          <w:sz w:val="28"/>
          <w:szCs w:val="28"/>
        </w:rPr>
      </w:pPr>
      <w:r>
        <w:rPr>
          <w:rFonts w:cs="Times New Roman"/>
          <w:sz w:val="28"/>
          <w:szCs w:val="28"/>
        </w:rPr>
        <w:t>таблицу раздела 2 считать таблицей № 1 «</w:t>
      </w:r>
      <w:r w:rsidRPr="007B1C5E">
        <w:rPr>
          <w:rFonts w:cs="Times New Roman"/>
          <w:sz w:val="28"/>
          <w:szCs w:val="28"/>
        </w:rPr>
        <w:t xml:space="preserve">Перечень плановых мероприятий по ремонту объектов централизованной системы водоотведения, </w:t>
      </w:r>
      <w:r w:rsidRPr="007B1C5E">
        <w:rPr>
          <w:rFonts w:cs="Times New Roman"/>
          <w:sz w:val="28"/>
          <w:szCs w:val="28"/>
        </w:rPr>
        <w:lastRenderedPageBreak/>
        <w:t>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r>
        <w:rPr>
          <w:rFonts w:cs="Times New Roman"/>
          <w:sz w:val="28"/>
          <w:szCs w:val="28"/>
        </w:rPr>
        <w:t>»;</w:t>
      </w:r>
    </w:p>
    <w:p w:rsidR="00115FB7" w:rsidRDefault="00115FB7" w:rsidP="00115FB7">
      <w:pPr>
        <w:spacing w:line="276" w:lineRule="auto"/>
        <w:rPr>
          <w:rFonts w:cs="Times New Roman"/>
          <w:sz w:val="28"/>
          <w:szCs w:val="28"/>
        </w:rPr>
      </w:pPr>
      <w:r>
        <w:rPr>
          <w:rFonts w:cs="Times New Roman"/>
          <w:sz w:val="28"/>
          <w:szCs w:val="28"/>
        </w:rPr>
        <w:t>раздел 2 дополнить сноской «**» следующего содержания:</w:t>
      </w:r>
    </w:p>
    <w:p w:rsidR="00115FB7" w:rsidRDefault="00B77FFE" w:rsidP="00115FB7">
      <w:pPr>
        <w:spacing w:line="276" w:lineRule="auto"/>
        <w:rPr>
          <w:rFonts w:cs="Times New Roman"/>
          <w:sz w:val="28"/>
          <w:szCs w:val="28"/>
        </w:rPr>
      </w:pPr>
      <w:r>
        <w:rPr>
          <w:rFonts w:cs="Times New Roman"/>
          <w:sz w:val="28"/>
          <w:szCs w:val="28"/>
        </w:rPr>
        <w:t>«**</w:t>
      </w:r>
      <w:r w:rsidR="00115FB7">
        <w:rPr>
          <w:rFonts w:cs="Times New Roman"/>
          <w:sz w:val="28"/>
          <w:szCs w:val="28"/>
        </w:rPr>
        <w:t xml:space="preserve">» - </w:t>
      </w:r>
      <w:r w:rsidR="00115FB7" w:rsidRPr="00B47572">
        <w:rPr>
          <w:rFonts w:cs="Times New Roman"/>
          <w:sz w:val="28"/>
          <w:szCs w:val="28"/>
        </w:rPr>
        <w:t xml:space="preserve">план мероприятий по </w:t>
      </w:r>
      <w:r w:rsidR="00115FB7">
        <w:rPr>
          <w:rFonts w:cs="Times New Roman"/>
          <w:sz w:val="28"/>
          <w:szCs w:val="28"/>
        </w:rPr>
        <w:t>капитальному</w:t>
      </w:r>
      <w:r w:rsidR="00115FB7" w:rsidRPr="00B47572">
        <w:rPr>
          <w:rFonts w:cs="Times New Roman"/>
          <w:sz w:val="28"/>
          <w:szCs w:val="28"/>
        </w:rPr>
        <w:t xml:space="preserve"> ремонту, </w:t>
      </w:r>
      <w:r w:rsidR="00115FB7" w:rsidRPr="00395059">
        <w:rPr>
          <w:rFonts w:cs="Times New Roman"/>
          <w:sz w:val="28"/>
          <w:szCs w:val="28"/>
        </w:rPr>
        <w:t xml:space="preserve">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w:t>
      </w:r>
      <w:r w:rsidR="00115FB7" w:rsidRPr="00B47572">
        <w:rPr>
          <w:rFonts w:cs="Times New Roman"/>
          <w:sz w:val="28"/>
          <w:szCs w:val="28"/>
        </w:rPr>
        <w:t>организацией не представлен</w:t>
      </w:r>
      <w:proofErr w:type="gramStart"/>
      <w:r w:rsidR="00115FB7" w:rsidRPr="00B47572">
        <w:rPr>
          <w:rFonts w:cs="Times New Roman"/>
          <w:sz w:val="28"/>
          <w:szCs w:val="28"/>
        </w:rPr>
        <w:t>.</w:t>
      </w:r>
      <w:r w:rsidR="00115FB7">
        <w:rPr>
          <w:rFonts w:cs="Times New Roman"/>
          <w:sz w:val="28"/>
          <w:szCs w:val="28"/>
        </w:rPr>
        <w:t>».</w:t>
      </w:r>
      <w:proofErr w:type="gramEnd"/>
    </w:p>
    <w:p w:rsidR="0097195E" w:rsidRPr="00E256B0" w:rsidRDefault="00B9230D" w:rsidP="00935CF7">
      <w:pPr>
        <w:spacing w:line="276" w:lineRule="auto"/>
        <w:rPr>
          <w:rFonts w:cs="Times New Roman"/>
          <w:sz w:val="28"/>
          <w:szCs w:val="28"/>
        </w:rPr>
      </w:pPr>
      <w:r>
        <w:rPr>
          <w:rFonts w:cs="Times New Roman"/>
          <w:sz w:val="28"/>
          <w:szCs w:val="28"/>
        </w:rPr>
        <w:t xml:space="preserve">16. </w:t>
      </w:r>
      <w:r w:rsidR="0097195E" w:rsidRPr="00E256B0">
        <w:rPr>
          <w:rFonts w:cs="Times New Roman"/>
          <w:sz w:val="28"/>
          <w:szCs w:val="28"/>
        </w:rPr>
        <w:t xml:space="preserve">Внести в приказ Службы Республики Коми по тарифам </w:t>
      </w:r>
      <w:r w:rsidR="00394622" w:rsidRPr="00394622">
        <w:rPr>
          <w:rFonts w:cs="Times New Roman"/>
          <w:sz w:val="28"/>
          <w:szCs w:val="28"/>
        </w:rPr>
        <w:t>от 10</w:t>
      </w:r>
      <w:r w:rsidR="00394622">
        <w:rPr>
          <w:rFonts w:cs="Times New Roman"/>
          <w:sz w:val="28"/>
          <w:szCs w:val="28"/>
        </w:rPr>
        <w:t xml:space="preserve"> ноября </w:t>
      </w:r>
      <w:r w:rsidR="00394622" w:rsidRPr="00394622">
        <w:rPr>
          <w:rFonts w:cs="Times New Roman"/>
          <w:sz w:val="28"/>
          <w:szCs w:val="28"/>
        </w:rPr>
        <w:t xml:space="preserve">2015 </w:t>
      </w:r>
      <w:r w:rsidR="00394622">
        <w:rPr>
          <w:rFonts w:cs="Times New Roman"/>
          <w:sz w:val="28"/>
          <w:szCs w:val="28"/>
        </w:rPr>
        <w:t>года № 65/7 «</w:t>
      </w:r>
      <w:r w:rsidR="00394622" w:rsidRPr="00394622">
        <w:rPr>
          <w:rFonts w:cs="Times New Roman"/>
          <w:sz w:val="28"/>
          <w:szCs w:val="28"/>
        </w:rPr>
        <w:t>О регулировании тарифов в сфере холодного во</w:t>
      </w:r>
      <w:r w:rsidR="00394622">
        <w:rPr>
          <w:rFonts w:cs="Times New Roman"/>
          <w:sz w:val="28"/>
          <w:szCs w:val="28"/>
        </w:rPr>
        <w:t>доснабжения, водоотведения ООО «</w:t>
      </w:r>
      <w:r w:rsidR="00394622" w:rsidRPr="00394622">
        <w:rPr>
          <w:rFonts w:cs="Times New Roman"/>
          <w:sz w:val="28"/>
          <w:szCs w:val="28"/>
        </w:rPr>
        <w:t>Аквасервис</w:t>
      </w:r>
      <w:r w:rsidR="00394622">
        <w:rPr>
          <w:rFonts w:cs="Times New Roman"/>
          <w:sz w:val="28"/>
          <w:szCs w:val="28"/>
        </w:rPr>
        <w:t>»</w:t>
      </w:r>
      <w:r w:rsidR="00394622" w:rsidRPr="00394622">
        <w:rPr>
          <w:rFonts w:cs="Times New Roman"/>
          <w:sz w:val="28"/>
          <w:szCs w:val="28"/>
        </w:rPr>
        <w:t xml:space="preserve"> на период регулирования с 1 января 20</w:t>
      </w:r>
      <w:r w:rsidR="00394622">
        <w:rPr>
          <w:rFonts w:cs="Times New Roman"/>
          <w:sz w:val="28"/>
          <w:szCs w:val="28"/>
        </w:rPr>
        <w:t>16 года по 31 декабря 2018 года</w:t>
      </w:r>
      <w:r w:rsidR="0097195E" w:rsidRPr="00E256B0">
        <w:rPr>
          <w:rFonts w:cs="Times New Roman"/>
          <w:sz w:val="28"/>
          <w:szCs w:val="28"/>
        </w:rPr>
        <w:t xml:space="preserve">» следующие изменения: </w:t>
      </w:r>
    </w:p>
    <w:p w:rsidR="0097195E" w:rsidRDefault="0097195E" w:rsidP="00935CF7">
      <w:pPr>
        <w:spacing w:line="276" w:lineRule="auto"/>
        <w:rPr>
          <w:rFonts w:cs="Times New Roman"/>
          <w:sz w:val="28"/>
          <w:szCs w:val="28"/>
        </w:rPr>
      </w:pPr>
      <w:r>
        <w:rPr>
          <w:rFonts w:cs="Times New Roman"/>
          <w:sz w:val="28"/>
          <w:szCs w:val="28"/>
        </w:rPr>
        <w:t>в приложении № 2:</w:t>
      </w:r>
    </w:p>
    <w:p w:rsidR="0097195E" w:rsidRDefault="0097195E" w:rsidP="00935CF7">
      <w:pPr>
        <w:spacing w:line="276" w:lineRule="auto"/>
        <w:rPr>
          <w:rFonts w:cs="Times New Roman"/>
          <w:sz w:val="28"/>
          <w:szCs w:val="28"/>
        </w:rPr>
      </w:pPr>
      <w:r>
        <w:rPr>
          <w:rFonts w:cs="Times New Roman"/>
          <w:sz w:val="28"/>
          <w:szCs w:val="28"/>
        </w:rPr>
        <w:t>раздел 2 дополнить таблицей № 2 в редакции согласно приложению №</w:t>
      </w:r>
      <w:r w:rsidR="00394622">
        <w:rPr>
          <w:rFonts w:cs="Times New Roman"/>
          <w:sz w:val="28"/>
          <w:szCs w:val="28"/>
        </w:rPr>
        <w:t> 11</w:t>
      </w:r>
      <w:r>
        <w:rPr>
          <w:rFonts w:cs="Times New Roman"/>
          <w:sz w:val="28"/>
          <w:szCs w:val="28"/>
        </w:rPr>
        <w:t xml:space="preserve"> к настоящему приказу;</w:t>
      </w:r>
    </w:p>
    <w:p w:rsidR="0097195E" w:rsidRDefault="0097195E" w:rsidP="00935CF7">
      <w:pPr>
        <w:spacing w:line="276" w:lineRule="auto"/>
        <w:rPr>
          <w:rFonts w:cs="Times New Roman"/>
          <w:sz w:val="28"/>
          <w:szCs w:val="28"/>
        </w:rPr>
      </w:pPr>
      <w:proofErr w:type="gramStart"/>
      <w:r>
        <w:rPr>
          <w:rFonts w:cs="Times New Roman"/>
          <w:sz w:val="28"/>
          <w:szCs w:val="28"/>
        </w:rPr>
        <w:t>таблицу раздела 2 считать таблицей № 1 «</w:t>
      </w:r>
      <w:r w:rsidRPr="00B064F8">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w:t>
      </w:r>
      <w:r>
        <w:rPr>
          <w:rFonts w:cs="Times New Roman"/>
          <w:sz w:val="28"/>
          <w:szCs w:val="28"/>
        </w:rPr>
        <w:t>потерь воды при транспортировке, на 2016 год»;</w:t>
      </w:r>
      <w:proofErr w:type="gramEnd"/>
    </w:p>
    <w:p w:rsidR="00BF406E" w:rsidRDefault="00BF406E" w:rsidP="00935CF7">
      <w:pPr>
        <w:spacing w:line="276" w:lineRule="auto"/>
        <w:rPr>
          <w:rFonts w:cs="Times New Roman"/>
          <w:sz w:val="28"/>
          <w:szCs w:val="28"/>
        </w:rPr>
      </w:pPr>
      <w:r>
        <w:rPr>
          <w:rFonts w:cs="Times New Roman"/>
          <w:sz w:val="28"/>
          <w:szCs w:val="28"/>
        </w:rPr>
        <w:t>раздел 2 дополнить сноской «**» следующего содержания:</w:t>
      </w:r>
    </w:p>
    <w:p w:rsidR="002A62B3" w:rsidRDefault="00BF406E" w:rsidP="00935CF7">
      <w:pPr>
        <w:spacing w:line="276" w:lineRule="auto"/>
        <w:rPr>
          <w:rFonts w:cs="Times New Roman"/>
          <w:sz w:val="28"/>
          <w:szCs w:val="28"/>
        </w:rPr>
      </w:pPr>
      <w:r>
        <w:rPr>
          <w:rFonts w:cs="Times New Roman"/>
          <w:sz w:val="28"/>
          <w:szCs w:val="28"/>
        </w:rPr>
        <w:t xml:space="preserve">«**» - </w:t>
      </w:r>
      <w:r w:rsidRPr="007F21D8">
        <w:rPr>
          <w:rFonts w:cs="Times New Roman"/>
          <w:sz w:val="28"/>
          <w:szCs w:val="28"/>
        </w:rPr>
        <w:t xml:space="preserve">план мероприятий, направленных на улучшение качества воды, мероприятий, направленных на </w:t>
      </w:r>
      <w:r w:rsidR="00AA1837">
        <w:rPr>
          <w:rFonts w:cs="Times New Roman"/>
          <w:sz w:val="28"/>
          <w:szCs w:val="28"/>
        </w:rPr>
        <w:t xml:space="preserve">повышение </w:t>
      </w:r>
      <w:r w:rsidRPr="007F21D8">
        <w:rPr>
          <w:rFonts w:cs="Times New Roman"/>
          <w:sz w:val="28"/>
          <w:szCs w:val="28"/>
        </w:rPr>
        <w:t>качеств</w:t>
      </w:r>
      <w:r w:rsidR="00AA1837">
        <w:rPr>
          <w:rFonts w:cs="Times New Roman"/>
          <w:sz w:val="28"/>
          <w:szCs w:val="28"/>
        </w:rPr>
        <w:t>а</w:t>
      </w:r>
      <w:r w:rsidRPr="007F21D8">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B47572">
        <w:rPr>
          <w:rFonts w:cs="Times New Roman"/>
          <w:sz w:val="28"/>
          <w:szCs w:val="28"/>
        </w:rPr>
        <w:t>.</w:t>
      </w:r>
      <w:r>
        <w:rPr>
          <w:rFonts w:cs="Times New Roman"/>
          <w:sz w:val="28"/>
          <w:szCs w:val="28"/>
        </w:rPr>
        <w:t>»;</w:t>
      </w:r>
      <w:proofErr w:type="gramEnd"/>
    </w:p>
    <w:p w:rsidR="00CF4D7E" w:rsidRDefault="00935CF7" w:rsidP="00BF406E">
      <w:pPr>
        <w:spacing w:line="276" w:lineRule="auto"/>
        <w:rPr>
          <w:rFonts w:cs="Times New Roman"/>
          <w:sz w:val="28"/>
          <w:szCs w:val="28"/>
        </w:rPr>
      </w:pPr>
      <w:r w:rsidRPr="00935CF7">
        <w:rPr>
          <w:rFonts w:cs="Times New Roman"/>
          <w:sz w:val="28"/>
          <w:szCs w:val="28"/>
        </w:rPr>
        <w:t xml:space="preserve">раздел 3 изложить </w:t>
      </w:r>
      <w:r>
        <w:rPr>
          <w:rFonts w:cs="Times New Roman"/>
          <w:sz w:val="28"/>
          <w:szCs w:val="28"/>
        </w:rPr>
        <w:t xml:space="preserve">в редакции </w:t>
      </w:r>
      <w:r w:rsidRPr="00935CF7">
        <w:rPr>
          <w:rFonts w:cs="Times New Roman"/>
          <w:sz w:val="28"/>
          <w:szCs w:val="28"/>
        </w:rPr>
        <w:t xml:space="preserve">согласно приложению </w:t>
      </w:r>
      <w:r>
        <w:rPr>
          <w:rFonts w:cs="Times New Roman"/>
          <w:sz w:val="28"/>
          <w:szCs w:val="28"/>
        </w:rPr>
        <w:t>№</w:t>
      </w:r>
      <w:r w:rsidRPr="00935CF7">
        <w:rPr>
          <w:rFonts w:cs="Times New Roman"/>
          <w:sz w:val="28"/>
          <w:szCs w:val="28"/>
        </w:rPr>
        <w:t xml:space="preserve"> </w:t>
      </w:r>
      <w:r>
        <w:rPr>
          <w:rFonts w:cs="Times New Roman"/>
          <w:sz w:val="28"/>
          <w:szCs w:val="28"/>
        </w:rPr>
        <w:t>12 к настоящему приказу;</w:t>
      </w:r>
    </w:p>
    <w:p w:rsidR="00723B22" w:rsidRDefault="007D3876" w:rsidP="00115FB7">
      <w:pPr>
        <w:spacing w:line="276" w:lineRule="auto"/>
        <w:rPr>
          <w:rFonts w:cs="Times New Roman"/>
          <w:sz w:val="28"/>
          <w:szCs w:val="28"/>
        </w:rPr>
      </w:pPr>
      <w:r>
        <w:rPr>
          <w:rFonts w:cs="Times New Roman"/>
          <w:sz w:val="28"/>
          <w:szCs w:val="28"/>
        </w:rPr>
        <w:t>в приложении № 3:</w:t>
      </w:r>
    </w:p>
    <w:p w:rsidR="00F51C74" w:rsidRDefault="00F51C74" w:rsidP="00F51C74">
      <w:pPr>
        <w:spacing w:line="276" w:lineRule="auto"/>
        <w:rPr>
          <w:rFonts w:cs="Times New Roman"/>
          <w:sz w:val="28"/>
          <w:szCs w:val="28"/>
        </w:rPr>
      </w:pPr>
      <w:r>
        <w:rPr>
          <w:rFonts w:cs="Times New Roman"/>
          <w:sz w:val="28"/>
          <w:szCs w:val="28"/>
        </w:rPr>
        <w:t>раздел 2 дополнить таблицей № 2 в редакции согласно приложению № 1</w:t>
      </w:r>
      <w:r w:rsidR="00B10F59">
        <w:rPr>
          <w:rFonts w:cs="Times New Roman"/>
          <w:sz w:val="28"/>
          <w:szCs w:val="28"/>
        </w:rPr>
        <w:t>3</w:t>
      </w:r>
      <w:r>
        <w:rPr>
          <w:rFonts w:cs="Times New Roman"/>
          <w:sz w:val="28"/>
          <w:szCs w:val="28"/>
        </w:rPr>
        <w:t xml:space="preserve"> к настоящему приказу;</w:t>
      </w:r>
    </w:p>
    <w:p w:rsidR="00F51C74" w:rsidRDefault="00F51C74" w:rsidP="00F51C74">
      <w:pPr>
        <w:spacing w:line="276" w:lineRule="auto"/>
        <w:rPr>
          <w:rFonts w:cs="Times New Roman"/>
          <w:sz w:val="28"/>
          <w:szCs w:val="28"/>
        </w:rPr>
      </w:pPr>
      <w:r>
        <w:rPr>
          <w:rFonts w:cs="Times New Roman"/>
          <w:sz w:val="28"/>
          <w:szCs w:val="28"/>
        </w:rPr>
        <w:t>таблицу раздела 2 считать таблицей № 1 «</w:t>
      </w:r>
      <w:r w:rsidRPr="007B1C5E">
        <w:rPr>
          <w:rFonts w:cs="Times New Roman"/>
          <w:sz w:val="28"/>
          <w:szCs w:val="28"/>
        </w:rPr>
        <w:t xml:space="preserve">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w:t>
      </w:r>
      <w:r w:rsidRPr="007B1C5E">
        <w:rPr>
          <w:rFonts w:cs="Times New Roman"/>
          <w:sz w:val="28"/>
          <w:szCs w:val="28"/>
        </w:rPr>
        <w:lastRenderedPageBreak/>
        <w:t>улучшение качества очистки сточных вод, мероприятий по энергосбережению и повышению энергетической эффективности на 2016 год</w:t>
      </w:r>
      <w:r>
        <w:rPr>
          <w:rFonts w:cs="Times New Roman"/>
          <w:sz w:val="28"/>
          <w:szCs w:val="28"/>
        </w:rPr>
        <w:t>»;</w:t>
      </w:r>
    </w:p>
    <w:p w:rsidR="00ED0054" w:rsidRDefault="00ED0054" w:rsidP="00ED0054">
      <w:pPr>
        <w:spacing w:line="276" w:lineRule="auto"/>
        <w:rPr>
          <w:rFonts w:cs="Times New Roman"/>
          <w:sz w:val="28"/>
          <w:szCs w:val="28"/>
        </w:rPr>
      </w:pPr>
      <w:r>
        <w:rPr>
          <w:rFonts w:cs="Times New Roman"/>
          <w:sz w:val="28"/>
          <w:szCs w:val="28"/>
        </w:rPr>
        <w:t>раздел 2 дополнить сноской «**» следующего содержания:</w:t>
      </w:r>
    </w:p>
    <w:p w:rsidR="00ED0054" w:rsidRDefault="00ED0054" w:rsidP="00ED0054">
      <w:pPr>
        <w:spacing w:line="276" w:lineRule="auto"/>
        <w:rPr>
          <w:rFonts w:cs="Times New Roman"/>
          <w:sz w:val="28"/>
          <w:szCs w:val="28"/>
        </w:rPr>
      </w:pPr>
      <w:r>
        <w:rPr>
          <w:rFonts w:cs="Times New Roman"/>
          <w:sz w:val="28"/>
          <w:szCs w:val="28"/>
        </w:rPr>
        <w:t xml:space="preserve">«**» - </w:t>
      </w:r>
      <w:r w:rsidRPr="00B47572">
        <w:rPr>
          <w:rFonts w:cs="Times New Roman"/>
          <w:sz w:val="28"/>
          <w:szCs w:val="28"/>
        </w:rPr>
        <w:t>план мероприятий</w:t>
      </w:r>
      <w:r w:rsidRPr="00395059">
        <w:rPr>
          <w:rFonts w:cs="Times New Roman"/>
          <w:sz w:val="28"/>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w:t>
      </w:r>
      <w:r w:rsidRPr="00B47572">
        <w:rPr>
          <w:rFonts w:cs="Times New Roman"/>
          <w:sz w:val="28"/>
          <w:szCs w:val="28"/>
        </w:rPr>
        <w:t>организацией не представлен</w:t>
      </w:r>
      <w:proofErr w:type="gramStart"/>
      <w:r w:rsidRPr="00B47572">
        <w:rPr>
          <w:rFonts w:cs="Times New Roman"/>
          <w:sz w:val="28"/>
          <w:szCs w:val="28"/>
        </w:rPr>
        <w:t>.</w:t>
      </w:r>
      <w:r w:rsidR="0060449C">
        <w:rPr>
          <w:rFonts w:cs="Times New Roman"/>
          <w:sz w:val="28"/>
          <w:szCs w:val="28"/>
        </w:rPr>
        <w:t>».</w:t>
      </w:r>
      <w:proofErr w:type="gramEnd"/>
    </w:p>
    <w:p w:rsidR="00B9104B" w:rsidRPr="00C25678" w:rsidRDefault="000E65CD" w:rsidP="00385B80">
      <w:pPr>
        <w:spacing w:line="276" w:lineRule="auto"/>
        <w:rPr>
          <w:rFonts w:cs="Times New Roman"/>
          <w:sz w:val="28"/>
          <w:szCs w:val="28"/>
        </w:rPr>
      </w:pPr>
      <w:r>
        <w:rPr>
          <w:rFonts w:cs="Times New Roman"/>
          <w:sz w:val="28"/>
          <w:szCs w:val="28"/>
        </w:rPr>
        <w:t xml:space="preserve">17. </w:t>
      </w:r>
      <w:r w:rsidR="00B9104B" w:rsidRPr="00C25678">
        <w:rPr>
          <w:rFonts w:cs="Times New Roman"/>
          <w:sz w:val="28"/>
          <w:szCs w:val="28"/>
        </w:rPr>
        <w:t xml:space="preserve">Внести в приказ Службы Республики Коми по тарифам </w:t>
      </w:r>
      <w:r w:rsidR="00385B80" w:rsidRPr="00385B80">
        <w:rPr>
          <w:rFonts w:cs="Times New Roman"/>
          <w:sz w:val="28"/>
          <w:szCs w:val="28"/>
        </w:rPr>
        <w:t>от 29</w:t>
      </w:r>
      <w:r w:rsidR="00385B80">
        <w:rPr>
          <w:rFonts w:cs="Times New Roman"/>
          <w:sz w:val="28"/>
          <w:szCs w:val="28"/>
        </w:rPr>
        <w:t xml:space="preserve"> ноября </w:t>
      </w:r>
      <w:r w:rsidR="00385B80" w:rsidRPr="00385B80">
        <w:rPr>
          <w:rFonts w:cs="Times New Roman"/>
          <w:sz w:val="28"/>
          <w:szCs w:val="28"/>
        </w:rPr>
        <w:t xml:space="preserve">2015 </w:t>
      </w:r>
      <w:r w:rsidR="00385B80">
        <w:rPr>
          <w:rFonts w:cs="Times New Roman"/>
          <w:sz w:val="28"/>
          <w:szCs w:val="28"/>
        </w:rPr>
        <w:t>года № 63/5 «</w:t>
      </w:r>
      <w:r w:rsidR="00385B80" w:rsidRPr="00385B80">
        <w:rPr>
          <w:rFonts w:cs="Times New Roman"/>
          <w:sz w:val="28"/>
          <w:szCs w:val="28"/>
        </w:rPr>
        <w:t>О регулировании тарифов в сфере холодного во</w:t>
      </w:r>
      <w:r w:rsidR="00385B80">
        <w:rPr>
          <w:rFonts w:cs="Times New Roman"/>
          <w:sz w:val="28"/>
          <w:szCs w:val="28"/>
        </w:rPr>
        <w:t>доснабжения, водоотведения ООО «</w:t>
      </w:r>
      <w:r w:rsidR="00385B80" w:rsidRPr="00385B80">
        <w:rPr>
          <w:rFonts w:cs="Times New Roman"/>
          <w:sz w:val="28"/>
          <w:szCs w:val="28"/>
        </w:rPr>
        <w:t>Жешартский ЛПК</w:t>
      </w:r>
      <w:r w:rsidR="00385B80">
        <w:rPr>
          <w:rFonts w:cs="Times New Roman"/>
          <w:sz w:val="28"/>
          <w:szCs w:val="28"/>
        </w:rPr>
        <w:t>»</w:t>
      </w:r>
      <w:r w:rsidR="00385B80" w:rsidRPr="00385B80">
        <w:rPr>
          <w:rFonts w:cs="Times New Roman"/>
          <w:sz w:val="28"/>
          <w:szCs w:val="28"/>
        </w:rPr>
        <w:t xml:space="preserve"> на период регулирования с 1 января 2016 года по 31 декабря 2018 года</w:t>
      </w:r>
      <w:r w:rsidR="00B9104B">
        <w:rPr>
          <w:rFonts w:cs="Times New Roman"/>
          <w:sz w:val="28"/>
          <w:szCs w:val="28"/>
        </w:rPr>
        <w:t>» следующие изменения</w:t>
      </w:r>
      <w:r w:rsidR="00B9104B" w:rsidRPr="00C25678">
        <w:rPr>
          <w:rFonts w:cs="Times New Roman"/>
          <w:sz w:val="28"/>
          <w:szCs w:val="28"/>
        </w:rPr>
        <w:t xml:space="preserve">: </w:t>
      </w:r>
    </w:p>
    <w:p w:rsidR="00B9104B" w:rsidRDefault="00B9104B" w:rsidP="00B9104B">
      <w:pPr>
        <w:spacing w:line="276" w:lineRule="auto"/>
        <w:rPr>
          <w:rFonts w:cs="Times New Roman"/>
          <w:sz w:val="28"/>
          <w:szCs w:val="28"/>
        </w:rPr>
      </w:pPr>
      <w:r>
        <w:rPr>
          <w:rFonts w:cs="Times New Roman"/>
          <w:sz w:val="28"/>
          <w:szCs w:val="28"/>
        </w:rPr>
        <w:t>в приложении № 2:</w:t>
      </w:r>
    </w:p>
    <w:p w:rsidR="00B9104B" w:rsidRDefault="00B9104B" w:rsidP="00B9104B">
      <w:pPr>
        <w:spacing w:line="276" w:lineRule="auto"/>
        <w:rPr>
          <w:rFonts w:cs="Times New Roman"/>
          <w:sz w:val="28"/>
          <w:szCs w:val="28"/>
        </w:rPr>
      </w:pPr>
      <w:r>
        <w:rPr>
          <w:rFonts w:cs="Times New Roman"/>
          <w:sz w:val="28"/>
          <w:szCs w:val="28"/>
        </w:rPr>
        <w:t>раздел 2 дополнить таблицей № 2 в редакции согласно приложению №</w:t>
      </w:r>
      <w:r w:rsidR="005F6917">
        <w:rPr>
          <w:rFonts w:cs="Times New Roman"/>
          <w:sz w:val="28"/>
          <w:szCs w:val="28"/>
        </w:rPr>
        <w:t> 14</w:t>
      </w:r>
      <w:r>
        <w:rPr>
          <w:rFonts w:cs="Times New Roman"/>
          <w:sz w:val="28"/>
          <w:szCs w:val="28"/>
        </w:rPr>
        <w:t xml:space="preserve"> к настоящему приказу;</w:t>
      </w:r>
    </w:p>
    <w:p w:rsidR="00B9104B" w:rsidRDefault="00B9104B" w:rsidP="00B9104B">
      <w:pPr>
        <w:spacing w:line="276" w:lineRule="auto"/>
        <w:rPr>
          <w:rFonts w:cs="Times New Roman"/>
          <w:sz w:val="28"/>
          <w:szCs w:val="28"/>
        </w:rPr>
      </w:pPr>
      <w:proofErr w:type="gramStart"/>
      <w:r>
        <w:rPr>
          <w:rFonts w:cs="Times New Roman"/>
          <w:sz w:val="28"/>
          <w:szCs w:val="28"/>
        </w:rPr>
        <w:t>таблицу раздела 2 считать таблицей № 1 «</w:t>
      </w:r>
      <w:r w:rsidRPr="00B064F8">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w:t>
      </w:r>
      <w:r>
        <w:rPr>
          <w:rFonts w:cs="Times New Roman"/>
          <w:sz w:val="28"/>
          <w:szCs w:val="28"/>
        </w:rPr>
        <w:t>потерь воды при транспортировке, на 2016 год»;</w:t>
      </w:r>
      <w:proofErr w:type="gramEnd"/>
    </w:p>
    <w:p w:rsidR="00B9104B" w:rsidRDefault="00B9104B" w:rsidP="00B9104B">
      <w:pPr>
        <w:spacing w:line="276" w:lineRule="auto"/>
        <w:rPr>
          <w:rFonts w:cs="Times New Roman"/>
          <w:sz w:val="28"/>
          <w:szCs w:val="28"/>
        </w:rPr>
      </w:pPr>
      <w:r>
        <w:rPr>
          <w:rFonts w:cs="Times New Roman"/>
          <w:sz w:val="28"/>
          <w:szCs w:val="28"/>
        </w:rPr>
        <w:t>раздел 2 дополнить сноской «***» следующего содержания:</w:t>
      </w:r>
    </w:p>
    <w:p w:rsidR="00B9104B" w:rsidRDefault="00B9104B" w:rsidP="00B9104B">
      <w:pPr>
        <w:spacing w:line="276" w:lineRule="auto"/>
        <w:rPr>
          <w:rFonts w:cs="Times New Roman"/>
          <w:sz w:val="28"/>
          <w:szCs w:val="28"/>
        </w:rPr>
      </w:pPr>
      <w:r>
        <w:rPr>
          <w:rFonts w:cs="Times New Roman"/>
          <w:sz w:val="28"/>
          <w:szCs w:val="28"/>
        </w:rPr>
        <w:t xml:space="preserve">«***» - </w:t>
      </w:r>
      <w:r w:rsidRPr="00B47572">
        <w:rPr>
          <w:rFonts w:cs="Times New Roman"/>
          <w:sz w:val="28"/>
          <w:szCs w:val="28"/>
        </w:rPr>
        <w:t>план мероприятий</w:t>
      </w:r>
      <w:r w:rsidR="00FE0E5D">
        <w:rPr>
          <w:rFonts w:cs="Times New Roman"/>
          <w:sz w:val="28"/>
          <w:szCs w:val="28"/>
        </w:rPr>
        <w:t xml:space="preserve"> </w:t>
      </w:r>
      <w:r w:rsidR="00FE0E5D" w:rsidRPr="00FE0E5D">
        <w:rPr>
          <w:rFonts w:cs="Times New Roman"/>
          <w:sz w:val="28"/>
          <w:szCs w:val="28"/>
        </w:rPr>
        <w:t xml:space="preserve">по капитальному ремонту, мероприятий, направленных на улучшение качества воды, мероприятий, направленных на </w:t>
      </w:r>
      <w:r w:rsidR="00AA1837">
        <w:rPr>
          <w:rFonts w:cs="Times New Roman"/>
          <w:sz w:val="28"/>
          <w:szCs w:val="28"/>
        </w:rPr>
        <w:t xml:space="preserve">повышение </w:t>
      </w:r>
      <w:r w:rsidR="00FE0E5D" w:rsidRPr="00FE0E5D">
        <w:rPr>
          <w:rFonts w:cs="Times New Roman"/>
          <w:sz w:val="28"/>
          <w:szCs w:val="28"/>
        </w:rPr>
        <w:t>качеств</w:t>
      </w:r>
      <w:r w:rsidR="00AA1837">
        <w:rPr>
          <w:rFonts w:cs="Times New Roman"/>
          <w:sz w:val="28"/>
          <w:szCs w:val="28"/>
        </w:rPr>
        <w:t>а</w:t>
      </w:r>
      <w:r w:rsidR="00FE0E5D" w:rsidRPr="00FE0E5D">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B47572">
        <w:rPr>
          <w:rFonts w:cs="Times New Roman"/>
          <w:sz w:val="28"/>
          <w:szCs w:val="28"/>
        </w:rPr>
        <w:t>.</w:t>
      </w:r>
      <w:r>
        <w:rPr>
          <w:rFonts w:cs="Times New Roman"/>
          <w:sz w:val="28"/>
          <w:szCs w:val="28"/>
        </w:rPr>
        <w:t>»;</w:t>
      </w:r>
      <w:proofErr w:type="gramEnd"/>
    </w:p>
    <w:p w:rsidR="00B9104B" w:rsidRDefault="00B9104B" w:rsidP="00B9104B">
      <w:pPr>
        <w:spacing w:line="276" w:lineRule="auto"/>
        <w:rPr>
          <w:rFonts w:cs="Times New Roman"/>
          <w:sz w:val="28"/>
          <w:szCs w:val="28"/>
        </w:rPr>
      </w:pPr>
      <w:r>
        <w:rPr>
          <w:rFonts w:cs="Times New Roman"/>
          <w:sz w:val="28"/>
          <w:szCs w:val="28"/>
        </w:rPr>
        <w:t>в приложении № 3:</w:t>
      </w:r>
    </w:p>
    <w:p w:rsidR="00B9104B" w:rsidRPr="00500B83" w:rsidRDefault="00B9104B" w:rsidP="00B9104B">
      <w:pPr>
        <w:spacing w:line="276" w:lineRule="auto"/>
        <w:rPr>
          <w:rFonts w:cs="Times New Roman"/>
          <w:sz w:val="28"/>
          <w:szCs w:val="28"/>
        </w:rPr>
      </w:pPr>
      <w:r w:rsidRPr="00500B83">
        <w:rPr>
          <w:rFonts w:cs="Times New Roman"/>
          <w:sz w:val="28"/>
          <w:szCs w:val="28"/>
        </w:rPr>
        <w:t>наименование раздела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изложить в следующей редакции:</w:t>
      </w:r>
    </w:p>
    <w:p w:rsidR="00B9104B" w:rsidRDefault="00B9104B" w:rsidP="00B9104B">
      <w:pPr>
        <w:spacing w:line="276" w:lineRule="auto"/>
        <w:rPr>
          <w:rFonts w:cs="Times New Roman"/>
          <w:sz w:val="28"/>
          <w:szCs w:val="28"/>
        </w:rPr>
      </w:pPr>
      <w:r w:rsidRPr="00500B83">
        <w:rPr>
          <w:rFonts w:cs="Times New Roman"/>
          <w:sz w:val="28"/>
          <w:szCs w:val="28"/>
        </w:rPr>
        <w:t xml:space="preserve">«Раздел 2. Перечень плановых мероприятий по ремонту объектов централизованной системы водоотведения, график реализации мероприятий </w:t>
      </w:r>
      <w:r w:rsidRPr="00500B83">
        <w:rPr>
          <w:rFonts w:cs="Times New Roman"/>
          <w:sz w:val="28"/>
          <w:szCs w:val="28"/>
        </w:rPr>
        <w:lastRenderedPageBreak/>
        <w:t>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2016-2018 годы».</w:t>
      </w:r>
    </w:p>
    <w:p w:rsidR="00036E54" w:rsidRPr="00036E54" w:rsidRDefault="00125A13" w:rsidP="00036E54">
      <w:pPr>
        <w:spacing w:line="276" w:lineRule="auto"/>
        <w:rPr>
          <w:rFonts w:cs="Times New Roman"/>
          <w:sz w:val="28"/>
          <w:szCs w:val="28"/>
        </w:rPr>
      </w:pPr>
      <w:r>
        <w:rPr>
          <w:rFonts w:cs="Times New Roman"/>
          <w:sz w:val="28"/>
          <w:szCs w:val="28"/>
        </w:rPr>
        <w:t xml:space="preserve">18. </w:t>
      </w:r>
      <w:r w:rsidR="00036E54" w:rsidRPr="00036E54">
        <w:rPr>
          <w:rFonts w:cs="Times New Roman"/>
          <w:sz w:val="28"/>
          <w:szCs w:val="28"/>
        </w:rPr>
        <w:t>Внести в приказ Службы Республики Коми по тарифам от 29</w:t>
      </w:r>
      <w:r w:rsidR="00036E54">
        <w:rPr>
          <w:rFonts w:cs="Times New Roman"/>
          <w:sz w:val="28"/>
          <w:szCs w:val="28"/>
        </w:rPr>
        <w:t xml:space="preserve"> октября </w:t>
      </w:r>
      <w:r w:rsidR="00036E54" w:rsidRPr="00036E54">
        <w:rPr>
          <w:rFonts w:cs="Times New Roman"/>
          <w:sz w:val="28"/>
          <w:szCs w:val="28"/>
        </w:rPr>
        <w:t>2015</w:t>
      </w:r>
      <w:r w:rsidR="00036E54">
        <w:rPr>
          <w:rFonts w:cs="Times New Roman"/>
          <w:sz w:val="28"/>
          <w:szCs w:val="28"/>
        </w:rPr>
        <w:t xml:space="preserve"> года</w:t>
      </w:r>
      <w:r w:rsidR="00036E54" w:rsidRPr="00036E54">
        <w:rPr>
          <w:rFonts w:cs="Times New Roman"/>
          <w:sz w:val="28"/>
          <w:szCs w:val="28"/>
        </w:rPr>
        <w:t xml:space="preserve"> </w:t>
      </w:r>
      <w:r w:rsidR="00036E54">
        <w:rPr>
          <w:rFonts w:cs="Times New Roman"/>
          <w:sz w:val="28"/>
          <w:szCs w:val="28"/>
        </w:rPr>
        <w:t>№</w:t>
      </w:r>
      <w:r w:rsidR="00036E54" w:rsidRPr="00036E54">
        <w:rPr>
          <w:rFonts w:cs="Times New Roman"/>
          <w:sz w:val="28"/>
          <w:szCs w:val="28"/>
        </w:rPr>
        <w:t xml:space="preserve"> 63/2</w:t>
      </w:r>
      <w:r w:rsidR="00036E54">
        <w:rPr>
          <w:rFonts w:cs="Times New Roman"/>
          <w:sz w:val="28"/>
          <w:szCs w:val="28"/>
        </w:rPr>
        <w:t xml:space="preserve"> «</w:t>
      </w:r>
      <w:r w:rsidR="00036E54" w:rsidRPr="00036E54">
        <w:rPr>
          <w:rFonts w:cs="Times New Roman"/>
          <w:sz w:val="28"/>
          <w:szCs w:val="28"/>
        </w:rPr>
        <w:t>О регулировании тарифов в сфере холодного водоснабжения, водоотведения общества с</w:t>
      </w:r>
      <w:r w:rsidR="00036E54">
        <w:rPr>
          <w:rFonts w:cs="Times New Roman"/>
          <w:sz w:val="28"/>
          <w:szCs w:val="28"/>
        </w:rPr>
        <w:t xml:space="preserve"> ограниченной ответственностью «</w:t>
      </w:r>
      <w:r w:rsidR="00036E54" w:rsidRPr="00036E54">
        <w:rPr>
          <w:rFonts w:cs="Times New Roman"/>
          <w:sz w:val="28"/>
          <w:szCs w:val="28"/>
        </w:rPr>
        <w:t>Газпром трансгаз Ухта</w:t>
      </w:r>
      <w:r w:rsidR="00036E54">
        <w:rPr>
          <w:rFonts w:cs="Times New Roman"/>
          <w:sz w:val="28"/>
          <w:szCs w:val="28"/>
        </w:rPr>
        <w:t>»</w:t>
      </w:r>
      <w:r w:rsidR="00036E54" w:rsidRPr="00036E54">
        <w:rPr>
          <w:rFonts w:cs="Times New Roman"/>
          <w:sz w:val="28"/>
          <w:szCs w:val="28"/>
        </w:rPr>
        <w:t xml:space="preserve"> на период регулирования с 1 января 2016 года по 31</w:t>
      </w:r>
      <w:r w:rsidR="00036E54">
        <w:rPr>
          <w:rFonts w:cs="Times New Roman"/>
          <w:sz w:val="28"/>
          <w:szCs w:val="28"/>
        </w:rPr>
        <w:t> </w:t>
      </w:r>
      <w:r w:rsidR="00036E54" w:rsidRPr="00036E54">
        <w:rPr>
          <w:rFonts w:cs="Times New Roman"/>
          <w:sz w:val="28"/>
          <w:szCs w:val="28"/>
        </w:rPr>
        <w:t xml:space="preserve">декабря 2018 года» следующие изменения: </w:t>
      </w:r>
    </w:p>
    <w:p w:rsidR="00036E54" w:rsidRPr="00036E54" w:rsidRDefault="00036E54" w:rsidP="00036E54">
      <w:pPr>
        <w:spacing w:line="276" w:lineRule="auto"/>
        <w:rPr>
          <w:rFonts w:cs="Times New Roman"/>
          <w:sz w:val="28"/>
          <w:szCs w:val="28"/>
        </w:rPr>
      </w:pPr>
      <w:r w:rsidRPr="00036E54">
        <w:rPr>
          <w:rFonts w:cs="Times New Roman"/>
          <w:sz w:val="28"/>
          <w:szCs w:val="28"/>
        </w:rPr>
        <w:t>в приложении № 2:</w:t>
      </w:r>
    </w:p>
    <w:p w:rsidR="00036E54" w:rsidRPr="00036E54" w:rsidRDefault="00036E54" w:rsidP="00036E54">
      <w:pPr>
        <w:spacing w:line="276" w:lineRule="auto"/>
        <w:rPr>
          <w:rFonts w:cs="Times New Roman"/>
          <w:sz w:val="28"/>
          <w:szCs w:val="28"/>
        </w:rPr>
      </w:pPr>
      <w:r w:rsidRPr="00036E54">
        <w:rPr>
          <w:rFonts w:cs="Times New Roman"/>
          <w:sz w:val="28"/>
          <w:szCs w:val="28"/>
        </w:rPr>
        <w:t>наименование раздела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изложить в следующей редакции:</w:t>
      </w:r>
    </w:p>
    <w:p w:rsidR="00036E54" w:rsidRPr="00036E54" w:rsidRDefault="00036E54" w:rsidP="00036E54">
      <w:pPr>
        <w:spacing w:line="276" w:lineRule="auto"/>
        <w:rPr>
          <w:rFonts w:cs="Times New Roman"/>
          <w:sz w:val="28"/>
          <w:szCs w:val="28"/>
        </w:rPr>
      </w:pPr>
      <w:r w:rsidRPr="00036E54">
        <w:rPr>
          <w:rFonts w:cs="Times New Roman"/>
          <w:sz w:val="28"/>
          <w:szCs w:val="28"/>
        </w:rPr>
        <w:t>«Раздел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2016-2018 годы»;</w:t>
      </w:r>
    </w:p>
    <w:p w:rsidR="00036E54" w:rsidRPr="00036E54" w:rsidRDefault="00036E54" w:rsidP="00036E54">
      <w:pPr>
        <w:spacing w:line="276" w:lineRule="auto"/>
        <w:rPr>
          <w:rFonts w:cs="Times New Roman"/>
          <w:sz w:val="28"/>
          <w:szCs w:val="28"/>
        </w:rPr>
      </w:pPr>
      <w:r w:rsidRPr="00036E54">
        <w:rPr>
          <w:rFonts w:cs="Times New Roman"/>
          <w:sz w:val="28"/>
          <w:szCs w:val="28"/>
        </w:rPr>
        <w:t>в приложении № 3:</w:t>
      </w:r>
    </w:p>
    <w:p w:rsidR="00036E54" w:rsidRPr="00036E54" w:rsidRDefault="00036E54" w:rsidP="00036E54">
      <w:pPr>
        <w:spacing w:line="276" w:lineRule="auto"/>
        <w:rPr>
          <w:rFonts w:cs="Times New Roman"/>
          <w:sz w:val="28"/>
          <w:szCs w:val="28"/>
        </w:rPr>
      </w:pPr>
      <w:r w:rsidRPr="00036E54">
        <w:rPr>
          <w:rFonts w:cs="Times New Roman"/>
          <w:sz w:val="28"/>
          <w:szCs w:val="28"/>
        </w:rPr>
        <w:t>наименование раздела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изложить в следующей редакции:</w:t>
      </w:r>
    </w:p>
    <w:p w:rsidR="007D3876" w:rsidRDefault="00036E54" w:rsidP="00036E54">
      <w:pPr>
        <w:spacing w:line="276" w:lineRule="auto"/>
        <w:rPr>
          <w:rFonts w:cs="Times New Roman"/>
          <w:sz w:val="28"/>
          <w:szCs w:val="28"/>
        </w:rPr>
      </w:pPr>
      <w:r w:rsidRPr="00036E54">
        <w:rPr>
          <w:rFonts w:cs="Times New Roman"/>
          <w:sz w:val="28"/>
          <w:szCs w:val="28"/>
        </w:rPr>
        <w:t>«Раздел 2.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2016-2018 годы».</w:t>
      </w:r>
    </w:p>
    <w:p w:rsidR="00286546" w:rsidRPr="00E256B0" w:rsidRDefault="00036E54" w:rsidP="00A60AF2">
      <w:pPr>
        <w:spacing w:line="276" w:lineRule="auto"/>
        <w:rPr>
          <w:rFonts w:cs="Times New Roman"/>
          <w:sz w:val="28"/>
          <w:szCs w:val="28"/>
        </w:rPr>
      </w:pPr>
      <w:r>
        <w:rPr>
          <w:rFonts w:cs="Times New Roman"/>
          <w:sz w:val="28"/>
          <w:szCs w:val="28"/>
        </w:rPr>
        <w:lastRenderedPageBreak/>
        <w:t xml:space="preserve">19. </w:t>
      </w:r>
      <w:r w:rsidR="00286546" w:rsidRPr="00E256B0">
        <w:rPr>
          <w:rFonts w:cs="Times New Roman"/>
          <w:sz w:val="28"/>
          <w:szCs w:val="28"/>
        </w:rPr>
        <w:t xml:space="preserve">Внести в приказ Службы Республики Коми по тарифам </w:t>
      </w:r>
      <w:r w:rsidR="00A60AF2" w:rsidRPr="00A60AF2">
        <w:rPr>
          <w:rFonts w:cs="Times New Roman"/>
          <w:sz w:val="28"/>
          <w:szCs w:val="28"/>
        </w:rPr>
        <w:t>от 19</w:t>
      </w:r>
      <w:r w:rsidR="00A60AF2">
        <w:rPr>
          <w:rFonts w:cs="Times New Roman"/>
          <w:sz w:val="28"/>
          <w:szCs w:val="28"/>
        </w:rPr>
        <w:t xml:space="preserve"> ноября </w:t>
      </w:r>
      <w:r w:rsidR="00A60AF2" w:rsidRPr="00A60AF2">
        <w:rPr>
          <w:rFonts w:cs="Times New Roman"/>
          <w:sz w:val="28"/>
          <w:szCs w:val="28"/>
        </w:rPr>
        <w:t xml:space="preserve">2015 </w:t>
      </w:r>
      <w:r w:rsidR="00A60AF2">
        <w:rPr>
          <w:rFonts w:cs="Times New Roman"/>
          <w:sz w:val="28"/>
          <w:szCs w:val="28"/>
        </w:rPr>
        <w:t>года № 70/23 «</w:t>
      </w:r>
      <w:r w:rsidR="00A60AF2" w:rsidRPr="00A60AF2">
        <w:rPr>
          <w:rFonts w:cs="Times New Roman"/>
          <w:sz w:val="28"/>
          <w:szCs w:val="28"/>
        </w:rPr>
        <w:t>О регулировании тарифов в сфере холодного во</w:t>
      </w:r>
      <w:r w:rsidR="00A60AF2">
        <w:rPr>
          <w:rFonts w:cs="Times New Roman"/>
          <w:sz w:val="28"/>
          <w:szCs w:val="28"/>
        </w:rPr>
        <w:t>доснабжения, водоотведения ООО «</w:t>
      </w:r>
      <w:r w:rsidR="00A60AF2" w:rsidRPr="00A60AF2">
        <w:rPr>
          <w:rFonts w:cs="Times New Roman"/>
          <w:sz w:val="28"/>
          <w:szCs w:val="28"/>
        </w:rPr>
        <w:t>Водоканал Нижний Одес</w:t>
      </w:r>
      <w:r w:rsidR="00A60AF2">
        <w:rPr>
          <w:rFonts w:cs="Times New Roman"/>
          <w:sz w:val="28"/>
          <w:szCs w:val="28"/>
        </w:rPr>
        <w:t>»</w:t>
      </w:r>
      <w:r w:rsidR="00A60AF2" w:rsidRPr="00A60AF2">
        <w:rPr>
          <w:rFonts w:cs="Times New Roman"/>
          <w:sz w:val="28"/>
          <w:szCs w:val="28"/>
        </w:rPr>
        <w:t xml:space="preserve"> на период регулирования с 1 января 2016 года по 31 декабря 2018 года</w:t>
      </w:r>
      <w:r w:rsidR="00286546" w:rsidRPr="00E256B0">
        <w:rPr>
          <w:rFonts w:cs="Times New Roman"/>
          <w:sz w:val="28"/>
          <w:szCs w:val="28"/>
        </w:rPr>
        <w:t xml:space="preserve">» следующие изменения: </w:t>
      </w:r>
    </w:p>
    <w:p w:rsidR="00286546" w:rsidRDefault="00286546" w:rsidP="00286546">
      <w:pPr>
        <w:spacing w:line="276" w:lineRule="auto"/>
        <w:rPr>
          <w:rFonts w:cs="Times New Roman"/>
          <w:sz w:val="28"/>
          <w:szCs w:val="28"/>
        </w:rPr>
      </w:pPr>
      <w:r>
        <w:rPr>
          <w:rFonts w:cs="Times New Roman"/>
          <w:sz w:val="28"/>
          <w:szCs w:val="28"/>
        </w:rPr>
        <w:t>в приложении № 2:</w:t>
      </w:r>
    </w:p>
    <w:p w:rsidR="00286546" w:rsidRDefault="00286546" w:rsidP="00286546">
      <w:pPr>
        <w:spacing w:line="276" w:lineRule="auto"/>
        <w:rPr>
          <w:rFonts w:cs="Times New Roman"/>
          <w:sz w:val="28"/>
          <w:szCs w:val="28"/>
        </w:rPr>
      </w:pPr>
      <w:r>
        <w:rPr>
          <w:rFonts w:cs="Times New Roman"/>
          <w:sz w:val="28"/>
          <w:szCs w:val="28"/>
        </w:rPr>
        <w:t>раздел 2 дополнить таблицей № 2 в редакции согласно приложению № 1</w:t>
      </w:r>
      <w:r w:rsidR="00A60AF2">
        <w:rPr>
          <w:rFonts w:cs="Times New Roman"/>
          <w:sz w:val="28"/>
          <w:szCs w:val="28"/>
        </w:rPr>
        <w:t>5</w:t>
      </w:r>
      <w:r>
        <w:rPr>
          <w:rFonts w:cs="Times New Roman"/>
          <w:sz w:val="28"/>
          <w:szCs w:val="28"/>
        </w:rPr>
        <w:t xml:space="preserve"> к настоящему приказу;</w:t>
      </w:r>
    </w:p>
    <w:p w:rsidR="00286546" w:rsidRDefault="00286546" w:rsidP="00286546">
      <w:pPr>
        <w:spacing w:line="276" w:lineRule="auto"/>
        <w:rPr>
          <w:rFonts w:cs="Times New Roman"/>
          <w:sz w:val="28"/>
          <w:szCs w:val="28"/>
        </w:rPr>
      </w:pPr>
      <w:proofErr w:type="gramStart"/>
      <w:r>
        <w:rPr>
          <w:rFonts w:cs="Times New Roman"/>
          <w:sz w:val="28"/>
          <w:szCs w:val="28"/>
        </w:rPr>
        <w:t>таблицу раздела 2 считать таблицей № 1 «</w:t>
      </w:r>
      <w:r w:rsidRPr="00B064F8">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w:t>
      </w:r>
      <w:r>
        <w:rPr>
          <w:rFonts w:cs="Times New Roman"/>
          <w:sz w:val="28"/>
          <w:szCs w:val="28"/>
        </w:rPr>
        <w:t>потерь воды при транспортировке, на 2016 год»;</w:t>
      </w:r>
      <w:proofErr w:type="gramEnd"/>
    </w:p>
    <w:p w:rsidR="00286546" w:rsidRDefault="00286546" w:rsidP="00286546">
      <w:pPr>
        <w:spacing w:line="276" w:lineRule="auto"/>
        <w:rPr>
          <w:rFonts w:cs="Times New Roman"/>
          <w:sz w:val="28"/>
          <w:szCs w:val="28"/>
        </w:rPr>
      </w:pPr>
      <w:r>
        <w:rPr>
          <w:rFonts w:cs="Times New Roman"/>
          <w:sz w:val="28"/>
          <w:szCs w:val="28"/>
        </w:rPr>
        <w:t>раздел 2 дополнить сноской «**» следующего содержания:</w:t>
      </w:r>
    </w:p>
    <w:p w:rsidR="00286546" w:rsidRDefault="00286546" w:rsidP="00286546">
      <w:pPr>
        <w:spacing w:line="276" w:lineRule="auto"/>
        <w:rPr>
          <w:rFonts w:cs="Times New Roman"/>
          <w:sz w:val="28"/>
          <w:szCs w:val="28"/>
        </w:rPr>
      </w:pPr>
      <w:r>
        <w:rPr>
          <w:rFonts w:cs="Times New Roman"/>
          <w:sz w:val="28"/>
          <w:szCs w:val="28"/>
        </w:rPr>
        <w:t xml:space="preserve">«**» - </w:t>
      </w:r>
      <w:r w:rsidRPr="007F21D8">
        <w:rPr>
          <w:rFonts w:cs="Times New Roman"/>
          <w:sz w:val="28"/>
          <w:szCs w:val="28"/>
        </w:rPr>
        <w:t xml:space="preserve">план мероприятий, направленных на </w:t>
      </w:r>
      <w:r w:rsidR="00AA1837">
        <w:rPr>
          <w:rFonts w:cs="Times New Roman"/>
          <w:sz w:val="28"/>
          <w:szCs w:val="28"/>
        </w:rPr>
        <w:t xml:space="preserve">повышение </w:t>
      </w:r>
      <w:r w:rsidRPr="007F21D8">
        <w:rPr>
          <w:rFonts w:cs="Times New Roman"/>
          <w:sz w:val="28"/>
          <w:szCs w:val="28"/>
        </w:rPr>
        <w:t>качеств</w:t>
      </w:r>
      <w:r w:rsidR="00AA1837">
        <w:rPr>
          <w:rFonts w:cs="Times New Roman"/>
          <w:sz w:val="28"/>
          <w:szCs w:val="28"/>
        </w:rPr>
        <w:t>а</w:t>
      </w:r>
      <w:r w:rsidRPr="007F21D8">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B47572">
        <w:rPr>
          <w:rFonts w:cs="Times New Roman"/>
          <w:sz w:val="28"/>
          <w:szCs w:val="28"/>
        </w:rPr>
        <w:t>.</w:t>
      </w:r>
      <w:r>
        <w:rPr>
          <w:rFonts w:cs="Times New Roman"/>
          <w:sz w:val="28"/>
          <w:szCs w:val="28"/>
        </w:rPr>
        <w:t>»;</w:t>
      </w:r>
      <w:proofErr w:type="gramEnd"/>
    </w:p>
    <w:p w:rsidR="00D16221" w:rsidRDefault="004D32E2" w:rsidP="00286546">
      <w:pPr>
        <w:spacing w:line="276" w:lineRule="auto"/>
        <w:rPr>
          <w:rFonts w:cs="Times New Roman"/>
          <w:sz w:val="28"/>
          <w:szCs w:val="28"/>
        </w:rPr>
      </w:pPr>
      <w:r w:rsidRPr="004D32E2">
        <w:rPr>
          <w:rFonts w:cs="Times New Roman"/>
          <w:sz w:val="28"/>
          <w:szCs w:val="28"/>
        </w:rPr>
        <w:t>в приложении № 3:</w:t>
      </w:r>
    </w:p>
    <w:p w:rsidR="004D32E2" w:rsidRPr="004D32E2" w:rsidRDefault="004D32E2" w:rsidP="004D32E2">
      <w:pPr>
        <w:spacing w:line="276" w:lineRule="auto"/>
        <w:rPr>
          <w:rFonts w:cs="Times New Roman"/>
          <w:sz w:val="28"/>
          <w:szCs w:val="28"/>
        </w:rPr>
      </w:pPr>
      <w:r w:rsidRPr="004D32E2">
        <w:rPr>
          <w:rFonts w:cs="Times New Roman"/>
          <w:sz w:val="28"/>
          <w:szCs w:val="28"/>
        </w:rPr>
        <w:t>раздел 2 дополнить таблицей № 2 в редакции согласно приложению № 1</w:t>
      </w:r>
      <w:r>
        <w:rPr>
          <w:rFonts w:cs="Times New Roman"/>
          <w:sz w:val="28"/>
          <w:szCs w:val="28"/>
        </w:rPr>
        <w:t>6</w:t>
      </w:r>
      <w:r w:rsidRPr="004D32E2">
        <w:rPr>
          <w:rFonts w:cs="Times New Roman"/>
          <w:sz w:val="28"/>
          <w:szCs w:val="28"/>
        </w:rPr>
        <w:t xml:space="preserve"> к настоящему приказу;</w:t>
      </w:r>
    </w:p>
    <w:p w:rsidR="004D32E2" w:rsidRDefault="004D32E2" w:rsidP="004D32E2">
      <w:pPr>
        <w:spacing w:line="276" w:lineRule="auto"/>
        <w:rPr>
          <w:rFonts w:cs="Times New Roman"/>
          <w:sz w:val="28"/>
          <w:szCs w:val="28"/>
        </w:rPr>
      </w:pPr>
      <w:r w:rsidRPr="004D32E2">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r w:rsidR="00AE220A">
        <w:rPr>
          <w:rFonts w:cs="Times New Roman"/>
          <w:sz w:val="28"/>
          <w:szCs w:val="28"/>
        </w:rPr>
        <w:t>».</w:t>
      </w:r>
    </w:p>
    <w:p w:rsidR="00667A8F" w:rsidRPr="00667A8F" w:rsidRDefault="00AE220A" w:rsidP="00667A8F">
      <w:pPr>
        <w:spacing w:line="276" w:lineRule="auto"/>
        <w:rPr>
          <w:rFonts w:cs="Times New Roman"/>
          <w:sz w:val="28"/>
          <w:szCs w:val="28"/>
        </w:rPr>
      </w:pPr>
      <w:r>
        <w:rPr>
          <w:rFonts w:cs="Times New Roman"/>
          <w:sz w:val="28"/>
          <w:szCs w:val="28"/>
        </w:rPr>
        <w:t xml:space="preserve">20. </w:t>
      </w:r>
      <w:r w:rsidR="00667A8F" w:rsidRPr="00667A8F">
        <w:rPr>
          <w:rFonts w:cs="Times New Roman"/>
          <w:sz w:val="28"/>
          <w:szCs w:val="28"/>
        </w:rPr>
        <w:t>Внести в приказ Службы Республики Коми по тарифам от 10</w:t>
      </w:r>
      <w:r w:rsidR="00667A8F">
        <w:rPr>
          <w:rFonts w:cs="Times New Roman"/>
          <w:sz w:val="28"/>
          <w:szCs w:val="28"/>
        </w:rPr>
        <w:t xml:space="preserve"> ноября </w:t>
      </w:r>
      <w:r w:rsidR="00667A8F" w:rsidRPr="00667A8F">
        <w:rPr>
          <w:rFonts w:cs="Times New Roman"/>
          <w:sz w:val="28"/>
          <w:szCs w:val="28"/>
        </w:rPr>
        <w:t>2015</w:t>
      </w:r>
      <w:r w:rsidR="00667A8F">
        <w:rPr>
          <w:rFonts w:cs="Times New Roman"/>
          <w:sz w:val="28"/>
          <w:szCs w:val="28"/>
        </w:rPr>
        <w:t xml:space="preserve"> года</w:t>
      </w:r>
      <w:r w:rsidR="00667A8F" w:rsidRPr="00667A8F">
        <w:rPr>
          <w:rFonts w:cs="Times New Roman"/>
          <w:sz w:val="28"/>
          <w:szCs w:val="28"/>
        </w:rPr>
        <w:t xml:space="preserve"> </w:t>
      </w:r>
      <w:r w:rsidR="00667A8F">
        <w:rPr>
          <w:rFonts w:cs="Times New Roman"/>
          <w:sz w:val="28"/>
          <w:szCs w:val="28"/>
        </w:rPr>
        <w:t>№ 65/2 «</w:t>
      </w:r>
      <w:r w:rsidR="00667A8F" w:rsidRPr="00667A8F">
        <w:rPr>
          <w:rFonts w:cs="Times New Roman"/>
          <w:sz w:val="28"/>
          <w:szCs w:val="28"/>
        </w:rPr>
        <w:t>О регулировании тарифов в сфе</w:t>
      </w:r>
      <w:r w:rsidR="00667A8F">
        <w:rPr>
          <w:rFonts w:cs="Times New Roman"/>
          <w:sz w:val="28"/>
          <w:szCs w:val="28"/>
        </w:rPr>
        <w:t>ре холодного водоснабжения МУП «</w:t>
      </w:r>
      <w:r w:rsidR="00667A8F" w:rsidRPr="00667A8F">
        <w:rPr>
          <w:rFonts w:cs="Times New Roman"/>
          <w:sz w:val="28"/>
          <w:szCs w:val="28"/>
        </w:rPr>
        <w:t>Леткажилсервис</w:t>
      </w:r>
      <w:r w:rsidR="00667A8F">
        <w:rPr>
          <w:rFonts w:cs="Times New Roman"/>
          <w:sz w:val="28"/>
          <w:szCs w:val="28"/>
        </w:rPr>
        <w:t>»</w:t>
      </w:r>
      <w:r w:rsidR="00667A8F" w:rsidRPr="00667A8F">
        <w:rPr>
          <w:rFonts w:cs="Times New Roman"/>
          <w:sz w:val="28"/>
          <w:szCs w:val="28"/>
        </w:rPr>
        <w:t xml:space="preserve"> на период регулирования с 1 января 2016 года по 31 декабря 2018 года» следующие изменения:</w:t>
      </w:r>
    </w:p>
    <w:p w:rsidR="00667A8F" w:rsidRPr="00667A8F" w:rsidRDefault="00667A8F" w:rsidP="00667A8F">
      <w:pPr>
        <w:spacing w:line="276" w:lineRule="auto"/>
        <w:rPr>
          <w:rFonts w:cs="Times New Roman"/>
          <w:sz w:val="28"/>
          <w:szCs w:val="28"/>
        </w:rPr>
      </w:pPr>
      <w:r w:rsidRPr="00667A8F">
        <w:rPr>
          <w:rFonts w:cs="Times New Roman"/>
          <w:sz w:val="28"/>
          <w:szCs w:val="28"/>
        </w:rPr>
        <w:t>в приложении № 2:</w:t>
      </w:r>
    </w:p>
    <w:p w:rsidR="00667A8F" w:rsidRPr="00667A8F" w:rsidRDefault="00667A8F" w:rsidP="00667A8F">
      <w:pPr>
        <w:spacing w:line="276" w:lineRule="auto"/>
        <w:rPr>
          <w:rFonts w:cs="Times New Roman"/>
          <w:sz w:val="28"/>
          <w:szCs w:val="28"/>
        </w:rPr>
      </w:pPr>
      <w:r w:rsidRPr="00667A8F">
        <w:rPr>
          <w:rFonts w:cs="Times New Roman"/>
          <w:sz w:val="28"/>
          <w:szCs w:val="28"/>
        </w:rPr>
        <w:t>раздел 2 дополнить таблицей № 2 в редакции согласно приложению №</w:t>
      </w:r>
      <w:r>
        <w:rPr>
          <w:rFonts w:cs="Times New Roman"/>
          <w:sz w:val="28"/>
          <w:szCs w:val="28"/>
        </w:rPr>
        <w:t> 17</w:t>
      </w:r>
      <w:r w:rsidRPr="00667A8F">
        <w:rPr>
          <w:rFonts w:cs="Times New Roman"/>
          <w:sz w:val="28"/>
          <w:szCs w:val="28"/>
        </w:rPr>
        <w:t xml:space="preserve"> к настоящему приказу;</w:t>
      </w:r>
    </w:p>
    <w:p w:rsidR="00667A8F" w:rsidRPr="00667A8F" w:rsidRDefault="00667A8F" w:rsidP="00667A8F">
      <w:pPr>
        <w:spacing w:line="276" w:lineRule="auto"/>
        <w:rPr>
          <w:rFonts w:cs="Times New Roman"/>
          <w:sz w:val="28"/>
          <w:szCs w:val="28"/>
        </w:rPr>
      </w:pPr>
      <w:proofErr w:type="gramStart"/>
      <w:r w:rsidRPr="00667A8F">
        <w:rPr>
          <w:rFonts w:cs="Times New Roman"/>
          <w:sz w:val="28"/>
          <w:szCs w:val="28"/>
        </w:rPr>
        <w:t xml:space="preserve">таблицу раздела 2 считать таблицей № 1 «Перечень плановых мероприятий по ремонту объектов централизованной системы холодного </w:t>
      </w:r>
      <w:r w:rsidRPr="00667A8F">
        <w:rPr>
          <w:rFonts w:cs="Times New Roman"/>
          <w:sz w:val="28"/>
          <w:szCs w:val="28"/>
        </w:rPr>
        <w:lastRenderedPageBreak/>
        <w:t>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667A8F" w:rsidRPr="00667A8F" w:rsidRDefault="00667A8F" w:rsidP="00667A8F">
      <w:pPr>
        <w:spacing w:line="276" w:lineRule="auto"/>
        <w:rPr>
          <w:rFonts w:cs="Times New Roman"/>
          <w:sz w:val="28"/>
          <w:szCs w:val="28"/>
        </w:rPr>
      </w:pPr>
      <w:r w:rsidRPr="00667A8F">
        <w:rPr>
          <w:rFonts w:cs="Times New Roman"/>
          <w:sz w:val="28"/>
          <w:szCs w:val="28"/>
        </w:rPr>
        <w:t>раздел 2 дополнить сноской «**» следующего содержания:</w:t>
      </w:r>
    </w:p>
    <w:p w:rsidR="00667A8F" w:rsidRDefault="00667A8F" w:rsidP="00667A8F">
      <w:pPr>
        <w:spacing w:line="276" w:lineRule="auto"/>
        <w:rPr>
          <w:rFonts w:cs="Times New Roman"/>
          <w:sz w:val="28"/>
          <w:szCs w:val="28"/>
        </w:rPr>
      </w:pPr>
      <w:r w:rsidRPr="00667A8F">
        <w:rPr>
          <w:rFonts w:cs="Times New Roman"/>
          <w:sz w:val="28"/>
          <w:szCs w:val="28"/>
        </w:rPr>
        <w:t xml:space="preserve">«**» - план мероприятий по ремонтным работам, мероприятий, направленных на улучшение качества воды, мероприятий, направленных на </w:t>
      </w:r>
      <w:r w:rsidR="00AA1837">
        <w:rPr>
          <w:rFonts w:cs="Times New Roman"/>
          <w:sz w:val="28"/>
          <w:szCs w:val="28"/>
        </w:rPr>
        <w:t xml:space="preserve">повышение </w:t>
      </w:r>
      <w:r w:rsidRPr="00667A8F">
        <w:rPr>
          <w:rFonts w:cs="Times New Roman"/>
          <w:sz w:val="28"/>
          <w:szCs w:val="28"/>
        </w:rPr>
        <w:t>качеств</w:t>
      </w:r>
      <w:r w:rsidR="00AA1837">
        <w:rPr>
          <w:rFonts w:cs="Times New Roman"/>
          <w:sz w:val="28"/>
          <w:szCs w:val="28"/>
        </w:rPr>
        <w:t>а</w:t>
      </w:r>
      <w:r w:rsidRPr="00667A8F">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w:t>
      </w:r>
      <w:r w:rsidR="0083334C">
        <w:rPr>
          <w:rFonts w:cs="Times New Roman"/>
          <w:sz w:val="28"/>
          <w:szCs w:val="28"/>
        </w:rPr>
        <w:t>, организацией не представлен</w:t>
      </w:r>
      <w:proofErr w:type="gramStart"/>
      <w:r w:rsidR="0083334C">
        <w:rPr>
          <w:rFonts w:cs="Times New Roman"/>
          <w:sz w:val="28"/>
          <w:szCs w:val="28"/>
        </w:rPr>
        <w:t>.».</w:t>
      </w:r>
      <w:proofErr w:type="gramEnd"/>
    </w:p>
    <w:p w:rsidR="0030170C" w:rsidRPr="0030170C" w:rsidRDefault="009D337A" w:rsidP="00B03814">
      <w:pPr>
        <w:spacing w:line="276" w:lineRule="auto"/>
        <w:rPr>
          <w:rFonts w:cs="Times New Roman"/>
          <w:sz w:val="28"/>
          <w:szCs w:val="28"/>
        </w:rPr>
      </w:pPr>
      <w:r>
        <w:rPr>
          <w:rFonts w:cs="Times New Roman"/>
          <w:sz w:val="28"/>
          <w:szCs w:val="28"/>
        </w:rPr>
        <w:t xml:space="preserve">21. </w:t>
      </w:r>
      <w:r w:rsidR="0030170C" w:rsidRPr="0030170C">
        <w:rPr>
          <w:rFonts w:cs="Times New Roman"/>
          <w:sz w:val="28"/>
          <w:szCs w:val="28"/>
        </w:rPr>
        <w:t xml:space="preserve">Внести в приказ Службы Республики Коми по тарифам </w:t>
      </w:r>
      <w:r w:rsidR="00B03814" w:rsidRPr="00B03814">
        <w:rPr>
          <w:rFonts w:cs="Times New Roman"/>
          <w:sz w:val="28"/>
          <w:szCs w:val="28"/>
        </w:rPr>
        <w:t>от 19</w:t>
      </w:r>
      <w:r w:rsidR="00B03814">
        <w:rPr>
          <w:rFonts w:cs="Times New Roman"/>
          <w:sz w:val="28"/>
          <w:szCs w:val="28"/>
        </w:rPr>
        <w:t xml:space="preserve"> ноября </w:t>
      </w:r>
      <w:r w:rsidR="00B03814" w:rsidRPr="00B03814">
        <w:rPr>
          <w:rFonts w:cs="Times New Roman"/>
          <w:sz w:val="28"/>
          <w:szCs w:val="28"/>
        </w:rPr>
        <w:t>2015</w:t>
      </w:r>
      <w:r w:rsidR="00B03814">
        <w:rPr>
          <w:rFonts w:cs="Times New Roman"/>
          <w:sz w:val="28"/>
          <w:szCs w:val="28"/>
        </w:rPr>
        <w:t xml:space="preserve"> года</w:t>
      </w:r>
      <w:r w:rsidR="00B03814" w:rsidRPr="00B03814">
        <w:rPr>
          <w:rFonts w:cs="Times New Roman"/>
          <w:sz w:val="28"/>
          <w:szCs w:val="28"/>
        </w:rPr>
        <w:t xml:space="preserve"> </w:t>
      </w:r>
      <w:r w:rsidR="00B03814">
        <w:rPr>
          <w:rFonts w:cs="Times New Roman"/>
          <w:sz w:val="28"/>
          <w:szCs w:val="28"/>
        </w:rPr>
        <w:t>№ 70/34 «</w:t>
      </w:r>
      <w:r w:rsidR="00B03814" w:rsidRPr="00B03814">
        <w:rPr>
          <w:rFonts w:cs="Times New Roman"/>
          <w:sz w:val="28"/>
          <w:szCs w:val="28"/>
        </w:rPr>
        <w:t>О регулировании тарифов в сфере холодного в</w:t>
      </w:r>
      <w:r w:rsidR="00B03814">
        <w:rPr>
          <w:rFonts w:cs="Times New Roman"/>
          <w:sz w:val="28"/>
          <w:szCs w:val="28"/>
        </w:rPr>
        <w:t>одоснабжения, водоотведения АО «</w:t>
      </w:r>
      <w:r w:rsidR="00B03814" w:rsidRPr="00B03814">
        <w:rPr>
          <w:rFonts w:cs="Times New Roman"/>
          <w:sz w:val="28"/>
          <w:szCs w:val="28"/>
        </w:rPr>
        <w:t>Монди Сыктывкарский ЛПК</w:t>
      </w:r>
      <w:r w:rsidR="00B03814">
        <w:rPr>
          <w:rFonts w:cs="Times New Roman"/>
          <w:sz w:val="28"/>
          <w:szCs w:val="28"/>
        </w:rPr>
        <w:t>»</w:t>
      </w:r>
      <w:r w:rsidR="00B03814" w:rsidRPr="00B03814">
        <w:rPr>
          <w:rFonts w:cs="Times New Roman"/>
          <w:sz w:val="28"/>
          <w:szCs w:val="28"/>
        </w:rPr>
        <w:t xml:space="preserve"> на период регулирования с 1 января 20</w:t>
      </w:r>
      <w:r w:rsidR="00B03814">
        <w:rPr>
          <w:rFonts w:cs="Times New Roman"/>
          <w:sz w:val="28"/>
          <w:szCs w:val="28"/>
        </w:rPr>
        <w:t>16 года по 31 декабря 2018 года</w:t>
      </w:r>
      <w:r w:rsidR="0030170C" w:rsidRPr="0030170C">
        <w:rPr>
          <w:rFonts w:cs="Times New Roman"/>
          <w:sz w:val="28"/>
          <w:szCs w:val="28"/>
        </w:rPr>
        <w:t xml:space="preserve">» следующие изменения: </w:t>
      </w:r>
    </w:p>
    <w:p w:rsidR="0030170C" w:rsidRPr="0030170C" w:rsidRDefault="0030170C" w:rsidP="0030170C">
      <w:pPr>
        <w:spacing w:line="276" w:lineRule="auto"/>
        <w:rPr>
          <w:rFonts w:cs="Times New Roman"/>
          <w:sz w:val="28"/>
          <w:szCs w:val="28"/>
        </w:rPr>
      </w:pPr>
      <w:r w:rsidRPr="0030170C">
        <w:rPr>
          <w:rFonts w:cs="Times New Roman"/>
          <w:sz w:val="28"/>
          <w:szCs w:val="28"/>
        </w:rPr>
        <w:t>в приложении № 2:</w:t>
      </w:r>
    </w:p>
    <w:p w:rsidR="0030170C" w:rsidRPr="0030170C" w:rsidRDefault="0030170C" w:rsidP="0030170C">
      <w:pPr>
        <w:spacing w:line="276" w:lineRule="auto"/>
        <w:rPr>
          <w:rFonts w:cs="Times New Roman"/>
          <w:sz w:val="28"/>
          <w:szCs w:val="28"/>
        </w:rPr>
      </w:pPr>
      <w:r w:rsidRPr="0030170C">
        <w:rPr>
          <w:rFonts w:cs="Times New Roman"/>
          <w:sz w:val="28"/>
          <w:szCs w:val="28"/>
        </w:rPr>
        <w:t>раздел 2 дополнить таблицей № 2 в редакции согласно приложению № 1</w:t>
      </w:r>
      <w:r w:rsidR="00703141">
        <w:rPr>
          <w:rFonts w:cs="Times New Roman"/>
          <w:sz w:val="28"/>
          <w:szCs w:val="28"/>
        </w:rPr>
        <w:t>8</w:t>
      </w:r>
      <w:r w:rsidRPr="0030170C">
        <w:rPr>
          <w:rFonts w:cs="Times New Roman"/>
          <w:sz w:val="28"/>
          <w:szCs w:val="28"/>
        </w:rPr>
        <w:t xml:space="preserve"> к настоящему приказу;</w:t>
      </w:r>
    </w:p>
    <w:p w:rsidR="0030170C" w:rsidRPr="0030170C" w:rsidRDefault="0030170C" w:rsidP="0030170C">
      <w:pPr>
        <w:spacing w:line="276" w:lineRule="auto"/>
        <w:rPr>
          <w:rFonts w:cs="Times New Roman"/>
          <w:sz w:val="28"/>
          <w:szCs w:val="28"/>
        </w:rPr>
      </w:pPr>
      <w:proofErr w:type="gramStart"/>
      <w:r w:rsidRPr="0030170C">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30170C" w:rsidRPr="0030170C" w:rsidRDefault="0030170C" w:rsidP="0030170C">
      <w:pPr>
        <w:spacing w:line="276" w:lineRule="auto"/>
        <w:rPr>
          <w:rFonts w:cs="Times New Roman"/>
          <w:sz w:val="28"/>
          <w:szCs w:val="28"/>
        </w:rPr>
      </w:pPr>
      <w:r w:rsidRPr="0030170C">
        <w:rPr>
          <w:rFonts w:cs="Times New Roman"/>
          <w:sz w:val="28"/>
          <w:szCs w:val="28"/>
        </w:rPr>
        <w:t>раздел 2 дополнить сноской «**» следующего содержания:</w:t>
      </w:r>
    </w:p>
    <w:p w:rsidR="0030170C" w:rsidRPr="0030170C" w:rsidRDefault="0030170C" w:rsidP="0030170C">
      <w:pPr>
        <w:spacing w:line="276" w:lineRule="auto"/>
        <w:rPr>
          <w:rFonts w:cs="Times New Roman"/>
          <w:sz w:val="28"/>
          <w:szCs w:val="28"/>
        </w:rPr>
      </w:pPr>
      <w:r w:rsidRPr="0030170C">
        <w:rPr>
          <w:rFonts w:cs="Times New Roman"/>
          <w:sz w:val="28"/>
          <w:szCs w:val="28"/>
        </w:rPr>
        <w:t xml:space="preserve">«**» - план мероприятий, направленных на </w:t>
      </w:r>
      <w:r w:rsidR="00AA1837">
        <w:rPr>
          <w:rFonts w:cs="Times New Roman"/>
          <w:sz w:val="28"/>
          <w:szCs w:val="28"/>
        </w:rPr>
        <w:t xml:space="preserve">повышение </w:t>
      </w:r>
      <w:r w:rsidRPr="0030170C">
        <w:rPr>
          <w:rFonts w:cs="Times New Roman"/>
          <w:sz w:val="28"/>
          <w:szCs w:val="28"/>
        </w:rPr>
        <w:t>качеств</w:t>
      </w:r>
      <w:r w:rsidR="00AA1837">
        <w:rPr>
          <w:rFonts w:cs="Times New Roman"/>
          <w:sz w:val="28"/>
          <w:szCs w:val="28"/>
        </w:rPr>
        <w:t>а</w:t>
      </w:r>
      <w:r w:rsidRPr="0030170C">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30170C">
        <w:rPr>
          <w:rFonts w:cs="Times New Roman"/>
          <w:sz w:val="28"/>
          <w:szCs w:val="28"/>
        </w:rPr>
        <w:t>.»;</w:t>
      </w:r>
      <w:proofErr w:type="gramEnd"/>
    </w:p>
    <w:p w:rsidR="0030170C" w:rsidRPr="0030170C" w:rsidRDefault="0030170C" w:rsidP="0030170C">
      <w:pPr>
        <w:spacing w:line="276" w:lineRule="auto"/>
        <w:rPr>
          <w:rFonts w:cs="Times New Roman"/>
          <w:sz w:val="28"/>
          <w:szCs w:val="28"/>
        </w:rPr>
      </w:pPr>
      <w:r w:rsidRPr="0030170C">
        <w:rPr>
          <w:rFonts w:cs="Times New Roman"/>
          <w:sz w:val="28"/>
          <w:szCs w:val="28"/>
        </w:rPr>
        <w:t>в приложении № 3:</w:t>
      </w:r>
    </w:p>
    <w:p w:rsidR="0030170C" w:rsidRPr="0030170C" w:rsidRDefault="0030170C" w:rsidP="0030170C">
      <w:pPr>
        <w:spacing w:line="276" w:lineRule="auto"/>
        <w:rPr>
          <w:rFonts w:cs="Times New Roman"/>
          <w:sz w:val="28"/>
          <w:szCs w:val="28"/>
        </w:rPr>
      </w:pPr>
      <w:r w:rsidRPr="0030170C">
        <w:rPr>
          <w:rFonts w:cs="Times New Roman"/>
          <w:sz w:val="28"/>
          <w:szCs w:val="28"/>
        </w:rPr>
        <w:t>раздел 2 дополнить таблицей № 2 в редакции согласно приложению № 1</w:t>
      </w:r>
      <w:r w:rsidR="00D74B4D">
        <w:rPr>
          <w:rFonts w:cs="Times New Roman"/>
          <w:sz w:val="28"/>
          <w:szCs w:val="28"/>
        </w:rPr>
        <w:t>9</w:t>
      </w:r>
      <w:r w:rsidRPr="0030170C">
        <w:rPr>
          <w:rFonts w:cs="Times New Roman"/>
          <w:sz w:val="28"/>
          <w:szCs w:val="28"/>
        </w:rPr>
        <w:t xml:space="preserve"> к настоящему приказу;</w:t>
      </w:r>
    </w:p>
    <w:p w:rsidR="0030170C" w:rsidRDefault="0030170C" w:rsidP="0030170C">
      <w:pPr>
        <w:spacing w:line="276" w:lineRule="auto"/>
        <w:rPr>
          <w:rFonts w:cs="Times New Roman"/>
          <w:sz w:val="28"/>
          <w:szCs w:val="28"/>
        </w:rPr>
      </w:pPr>
      <w:r w:rsidRPr="0030170C">
        <w:rPr>
          <w:rFonts w:cs="Times New Roman"/>
          <w:sz w:val="28"/>
          <w:szCs w:val="28"/>
        </w:rPr>
        <w:t xml:space="preserve">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w:t>
      </w:r>
      <w:r w:rsidRPr="0030170C">
        <w:rPr>
          <w:rFonts w:cs="Times New Roman"/>
          <w:sz w:val="28"/>
          <w:szCs w:val="28"/>
        </w:rPr>
        <w:lastRenderedPageBreak/>
        <w:t>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w:t>
      </w:r>
      <w:r w:rsidR="007E1D45">
        <w:rPr>
          <w:rFonts w:cs="Times New Roman"/>
          <w:sz w:val="28"/>
          <w:szCs w:val="28"/>
        </w:rPr>
        <w:t>ской эффективности на 2016 год»;</w:t>
      </w:r>
    </w:p>
    <w:p w:rsidR="007E1D45" w:rsidRPr="007E1D45" w:rsidRDefault="007E1D45" w:rsidP="007E1D45">
      <w:pPr>
        <w:spacing w:line="276" w:lineRule="auto"/>
        <w:rPr>
          <w:rFonts w:cs="Times New Roman"/>
          <w:sz w:val="28"/>
          <w:szCs w:val="28"/>
        </w:rPr>
      </w:pPr>
      <w:r w:rsidRPr="007E1D45">
        <w:rPr>
          <w:rFonts w:cs="Times New Roman"/>
          <w:sz w:val="28"/>
          <w:szCs w:val="28"/>
        </w:rPr>
        <w:t>раздел 2 дополнить сноской «**» следующего содержания:</w:t>
      </w:r>
    </w:p>
    <w:p w:rsidR="007E1D45" w:rsidRPr="007E1D45" w:rsidRDefault="007E1D45" w:rsidP="007E1D45">
      <w:pPr>
        <w:spacing w:line="276" w:lineRule="auto"/>
        <w:rPr>
          <w:rFonts w:cs="Times New Roman"/>
          <w:sz w:val="28"/>
          <w:szCs w:val="28"/>
        </w:rPr>
      </w:pPr>
      <w:r w:rsidRPr="007E1D45">
        <w:rPr>
          <w:rFonts w:cs="Times New Roman"/>
          <w:sz w:val="28"/>
          <w:szCs w:val="28"/>
        </w:rPr>
        <w:t>«**» - план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организацией не представлен</w:t>
      </w:r>
      <w:proofErr w:type="gramStart"/>
      <w:r w:rsidRPr="007E1D45">
        <w:rPr>
          <w:rFonts w:cs="Times New Roman"/>
          <w:sz w:val="28"/>
          <w:szCs w:val="28"/>
        </w:rPr>
        <w:t>.».</w:t>
      </w:r>
      <w:proofErr w:type="gramEnd"/>
    </w:p>
    <w:p w:rsidR="007D267F" w:rsidRPr="007D267F" w:rsidRDefault="00B24F61" w:rsidP="007D267F">
      <w:pPr>
        <w:spacing w:line="276" w:lineRule="auto"/>
        <w:rPr>
          <w:rFonts w:cs="Times New Roman"/>
          <w:sz w:val="28"/>
          <w:szCs w:val="28"/>
        </w:rPr>
      </w:pPr>
      <w:r>
        <w:rPr>
          <w:rFonts w:cs="Times New Roman"/>
          <w:sz w:val="28"/>
          <w:szCs w:val="28"/>
        </w:rPr>
        <w:t>22.</w:t>
      </w:r>
      <w:r w:rsidR="00E31DD5">
        <w:rPr>
          <w:rFonts w:cs="Times New Roman"/>
          <w:sz w:val="28"/>
          <w:szCs w:val="28"/>
        </w:rPr>
        <w:t xml:space="preserve"> </w:t>
      </w:r>
      <w:r w:rsidR="007D267F" w:rsidRPr="007D267F">
        <w:rPr>
          <w:rFonts w:cs="Times New Roman"/>
          <w:sz w:val="28"/>
          <w:szCs w:val="28"/>
        </w:rPr>
        <w:t>Внести в приказ Службы Республики Коми по тарифам от 19</w:t>
      </w:r>
      <w:r w:rsidR="00942729">
        <w:rPr>
          <w:rFonts w:cs="Times New Roman"/>
          <w:sz w:val="28"/>
          <w:szCs w:val="28"/>
        </w:rPr>
        <w:t xml:space="preserve"> ноября </w:t>
      </w:r>
      <w:r w:rsidR="007D267F" w:rsidRPr="007D267F">
        <w:rPr>
          <w:rFonts w:cs="Times New Roman"/>
          <w:sz w:val="28"/>
          <w:szCs w:val="28"/>
        </w:rPr>
        <w:t>2015</w:t>
      </w:r>
      <w:r w:rsidR="00942729">
        <w:rPr>
          <w:rFonts w:cs="Times New Roman"/>
          <w:sz w:val="28"/>
          <w:szCs w:val="28"/>
        </w:rPr>
        <w:t xml:space="preserve"> года</w:t>
      </w:r>
      <w:r w:rsidR="007D267F" w:rsidRPr="007D267F">
        <w:rPr>
          <w:rFonts w:cs="Times New Roman"/>
          <w:sz w:val="28"/>
          <w:szCs w:val="28"/>
        </w:rPr>
        <w:t xml:space="preserve"> </w:t>
      </w:r>
      <w:r w:rsidR="007D267F">
        <w:rPr>
          <w:rFonts w:cs="Times New Roman"/>
          <w:sz w:val="28"/>
          <w:szCs w:val="28"/>
        </w:rPr>
        <w:t>№</w:t>
      </w:r>
      <w:r w:rsidR="007D267F" w:rsidRPr="007D267F">
        <w:rPr>
          <w:rFonts w:cs="Times New Roman"/>
          <w:sz w:val="28"/>
          <w:szCs w:val="28"/>
        </w:rPr>
        <w:t xml:space="preserve"> 7</w:t>
      </w:r>
      <w:r w:rsidR="007D267F">
        <w:rPr>
          <w:rFonts w:cs="Times New Roman"/>
          <w:sz w:val="28"/>
          <w:szCs w:val="28"/>
        </w:rPr>
        <w:t>0/13 «</w:t>
      </w:r>
      <w:r w:rsidR="007D267F" w:rsidRPr="007D267F">
        <w:rPr>
          <w:rFonts w:cs="Times New Roman"/>
          <w:sz w:val="28"/>
          <w:szCs w:val="28"/>
        </w:rPr>
        <w:t>О регулировании тарифов в сфере холодного во</w:t>
      </w:r>
      <w:r w:rsidR="007D267F">
        <w:rPr>
          <w:rFonts w:cs="Times New Roman"/>
          <w:sz w:val="28"/>
          <w:szCs w:val="28"/>
        </w:rPr>
        <w:t>доснабжения, водоотведения ОАО «</w:t>
      </w:r>
      <w:r w:rsidR="007D267F" w:rsidRPr="007D267F">
        <w:rPr>
          <w:rFonts w:cs="Times New Roman"/>
          <w:sz w:val="28"/>
          <w:szCs w:val="28"/>
        </w:rPr>
        <w:t>Коми тепловая компания</w:t>
      </w:r>
      <w:r w:rsidR="007D267F">
        <w:rPr>
          <w:rFonts w:cs="Times New Roman"/>
          <w:sz w:val="28"/>
          <w:szCs w:val="28"/>
        </w:rPr>
        <w:t>»</w:t>
      </w:r>
      <w:r w:rsidR="007D267F" w:rsidRPr="007D267F">
        <w:rPr>
          <w:rFonts w:cs="Times New Roman"/>
          <w:sz w:val="28"/>
          <w:szCs w:val="28"/>
        </w:rPr>
        <w:t xml:space="preserve"> (Удорский филиал) на период регулирования с 1 января 20</w:t>
      </w:r>
      <w:r w:rsidR="007D267F">
        <w:rPr>
          <w:rFonts w:cs="Times New Roman"/>
          <w:sz w:val="28"/>
          <w:szCs w:val="28"/>
        </w:rPr>
        <w:t>16 года по 31 декабря 2018</w:t>
      </w:r>
      <w:r w:rsidR="00942729">
        <w:rPr>
          <w:rFonts w:cs="Times New Roman"/>
          <w:sz w:val="28"/>
          <w:szCs w:val="28"/>
        </w:rPr>
        <w:t> </w:t>
      </w:r>
      <w:r w:rsidR="007D267F">
        <w:rPr>
          <w:rFonts w:cs="Times New Roman"/>
          <w:sz w:val="28"/>
          <w:szCs w:val="28"/>
        </w:rPr>
        <w:t>года</w:t>
      </w:r>
      <w:r w:rsidR="007D267F" w:rsidRPr="007D267F">
        <w:rPr>
          <w:rFonts w:cs="Times New Roman"/>
          <w:sz w:val="28"/>
          <w:szCs w:val="28"/>
        </w:rPr>
        <w:t xml:space="preserve">» следующие изменения: </w:t>
      </w:r>
    </w:p>
    <w:p w:rsidR="007D267F" w:rsidRDefault="007A4A20" w:rsidP="007D267F">
      <w:pPr>
        <w:spacing w:line="276" w:lineRule="auto"/>
        <w:rPr>
          <w:rFonts w:cs="Times New Roman"/>
          <w:sz w:val="28"/>
          <w:szCs w:val="28"/>
        </w:rPr>
      </w:pPr>
      <w:r w:rsidRPr="007A4A20">
        <w:rPr>
          <w:rFonts w:cs="Times New Roman"/>
          <w:sz w:val="28"/>
          <w:szCs w:val="28"/>
        </w:rPr>
        <w:t>в названии, в пункт</w:t>
      </w:r>
      <w:r>
        <w:rPr>
          <w:rFonts w:cs="Times New Roman"/>
          <w:sz w:val="28"/>
          <w:szCs w:val="28"/>
        </w:rPr>
        <w:t>ах 1 - 6 и в приложениях слова «ОАО «Коми тепловая компания»</w:t>
      </w:r>
      <w:r w:rsidRPr="007A4A20">
        <w:rPr>
          <w:rFonts w:cs="Times New Roman"/>
          <w:sz w:val="28"/>
          <w:szCs w:val="28"/>
        </w:rPr>
        <w:t xml:space="preserve"> заме</w:t>
      </w:r>
      <w:r>
        <w:rPr>
          <w:rFonts w:cs="Times New Roman"/>
          <w:sz w:val="28"/>
          <w:szCs w:val="28"/>
        </w:rPr>
        <w:t>нить словами «АО «</w:t>
      </w:r>
      <w:r w:rsidRPr="007A4A20">
        <w:rPr>
          <w:rFonts w:cs="Times New Roman"/>
          <w:sz w:val="28"/>
          <w:szCs w:val="28"/>
        </w:rPr>
        <w:t>Коми тепловая компания</w:t>
      </w:r>
      <w:r>
        <w:rPr>
          <w:rFonts w:cs="Times New Roman"/>
          <w:sz w:val="28"/>
          <w:szCs w:val="28"/>
        </w:rPr>
        <w:t>»</w:t>
      </w:r>
      <w:r w:rsidRPr="007A4A20">
        <w:rPr>
          <w:rFonts w:cs="Times New Roman"/>
          <w:sz w:val="28"/>
          <w:szCs w:val="28"/>
        </w:rPr>
        <w:t>;</w:t>
      </w:r>
    </w:p>
    <w:p w:rsidR="007D267F" w:rsidRPr="007D267F" w:rsidRDefault="007D267F" w:rsidP="007D267F">
      <w:pPr>
        <w:spacing w:line="276" w:lineRule="auto"/>
        <w:rPr>
          <w:rFonts w:cs="Times New Roman"/>
          <w:sz w:val="28"/>
          <w:szCs w:val="28"/>
        </w:rPr>
      </w:pPr>
      <w:r w:rsidRPr="007D267F">
        <w:rPr>
          <w:rFonts w:cs="Times New Roman"/>
          <w:sz w:val="28"/>
          <w:szCs w:val="28"/>
        </w:rPr>
        <w:t>в приложении № 2:</w:t>
      </w:r>
    </w:p>
    <w:p w:rsidR="007D267F" w:rsidRPr="007D267F" w:rsidRDefault="007D267F" w:rsidP="007D267F">
      <w:pPr>
        <w:spacing w:line="276" w:lineRule="auto"/>
        <w:rPr>
          <w:rFonts w:cs="Times New Roman"/>
          <w:sz w:val="28"/>
          <w:szCs w:val="28"/>
        </w:rPr>
      </w:pPr>
      <w:r w:rsidRPr="007D267F">
        <w:rPr>
          <w:rFonts w:cs="Times New Roman"/>
          <w:sz w:val="28"/>
          <w:szCs w:val="28"/>
        </w:rPr>
        <w:t>наименование раздела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изложить в следующей редакции:</w:t>
      </w:r>
    </w:p>
    <w:p w:rsidR="007D267F" w:rsidRDefault="007D267F" w:rsidP="007D267F">
      <w:pPr>
        <w:spacing w:line="276" w:lineRule="auto"/>
        <w:rPr>
          <w:rFonts w:cs="Times New Roman"/>
          <w:sz w:val="28"/>
          <w:szCs w:val="28"/>
        </w:rPr>
      </w:pPr>
      <w:r w:rsidRPr="007D267F">
        <w:rPr>
          <w:rFonts w:cs="Times New Roman"/>
          <w:sz w:val="28"/>
          <w:szCs w:val="28"/>
        </w:rPr>
        <w:t>«Раздел 2.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2016-2018 годы»;</w:t>
      </w:r>
    </w:p>
    <w:p w:rsidR="00724BF9" w:rsidRDefault="00724BF9" w:rsidP="00724BF9">
      <w:pPr>
        <w:spacing w:line="276" w:lineRule="auto"/>
        <w:rPr>
          <w:rFonts w:cs="Times New Roman"/>
          <w:sz w:val="28"/>
          <w:szCs w:val="28"/>
        </w:rPr>
      </w:pPr>
      <w:r>
        <w:rPr>
          <w:rFonts w:cs="Times New Roman"/>
          <w:sz w:val="28"/>
          <w:szCs w:val="28"/>
        </w:rPr>
        <w:t xml:space="preserve">позиции 1-2 таблицы раздела 3 изложить в следующей редакции:  </w:t>
      </w:r>
    </w:p>
    <w:p w:rsidR="00724BF9" w:rsidRDefault="00724BF9" w:rsidP="00724BF9">
      <w:pPr>
        <w:spacing w:line="276" w:lineRule="auto"/>
        <w:rPr>
          <w:rFonts w:cs="Times New Roman"/>
          <w:sz w:val="28"/>
          <w:szCs w:val="28"/>
        </w:rPr>
      </w:pPr>
      <w:r>
        <w:rPr>
          <w:rFonts w:cs="Times New Roman"/>
          <w:sz w:val="28"/>
          <w:szCs w:val="28"/>
        </w:rPr>
        <w:t>«</w:t>
      </w:r>
    </w:p>
    <w:tbl>
      <w:tblPr>
        <w:tblStyle w:val="a5"/>
        <w:tblW w:w="5000" w:type="pct"/>
        <w:jc w:val="center"/>
        <w:tblLook w:val="04A0" w:firstRow="1" w:lastRow="0" w:firstColumn="1" w:lastColumn="0" w:noHBand="0" w:noVBand="1"/>
      </w:tblPr>
      <w:tblGrid>
        <w:gridCol w:w="663"/>
        <w:gridCol w:w="2018"/>
        <w:gridCol w:w="1212"/>
        <w:gridCol w:w="829"/>
        <w:gridCol w:w="827"/>
        <w:gridCol w:w="827"/>
        <w:gridCol w:w="827"/>
        <w:gridCol w:w="827"/>
        <w:gridCol w:w="827"/>
        <w:gridCol w:w="827"/>
      </w:tblGrid>
      <w:tr w:rsidR="000C37F9" w:rsidRPr="000C37F9" w:rsidTr="000C37F9">
        <w:trPr>
          <w:trHeight w:val="255"/>
          <w:jc w:val="center"/>
        </w:trPr>
        <w:tc>
          <w:tcPr>
            <w:tcW w:w="342" w:type="pct"/>
            <w:noWrap/>
            <w:vAlign w:val="center"/>
            <w:hideMark/>
          </w:tcPr>
          <w:p w:rsidR="000C37F9" w:rsidRPr="000C37F9" w:rsidRDefault="000C37F9" w:rsidP="000C37F9">
            <w:pPr>
              <w:ind w:firstLine="0"/>
              <w:jc w:val="center"/>
              <w:rPr>
                <w:rFonts w:cs="Times New Roman"/>
                <w:b/>
                <w:bCs/>
                <w:sz w:val="22"/>
              </w:rPr>
            </w:pPr>
            <w:r w:rsidRPr="000C37F9">
              <w:rPr>
                <w:rFonts w:cs="Times New Roman"/>
                <w:b/>
                <w:bCs/>
                <w:sz w:val="22"/>
              </w:rPr>
              <w:t>1</w:t>
            </w:r>
          </w:p>
        </w:tc>
        <w:tc>
          <w:tcPr>
            <w:tcW w:w="1042" w:type="pct"/>
            <w:hideMark/>
          </w:tcPr>
          <w:p w:rsidR="000C37F9" w:rsidRPr="000C37F9" w:rsidRDefault="000C37F9" w:rsidP="000C37F9">
            <w:pPr>
              <w:ind w:firstLine="0"/>
              <w:rPr>
                <w:rFonts w:cs="Times New Roman"/>
                <w:b/>
                <w:bCs/>
                <w:sz w:val="22"/>
              </w:rPr>
            </w:pPr>
            <w:r w:rsidRPr="000C37F9">
              <w:rPr>
                <w:rFonts w:cs="Times New Roman"/>
                <w:b/>
                <w:bCs/>
                <w:sz w:val="22"/>
              </w:rPr>
              <w:t>Водоподготовка</w:t>
            </w:r>
          </w:p>
        </w:tc>
        <w:tc>
          <w:tcPr>
            <w:tcW w:w="626" w:type="pct"/>
            <w:noWrap/>
            <w:vAlign w:val="center"/>
            <w:hideMark/>
          </w:tcPr>
          <w:p w:rsidR="000C37F9" w:rsidRPr="000C37F9" w:rsidRDefault="000C37F9" w:rsidP="000C37F9">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28" w:type="pct"/>
            <w:noWrap/>
            <w:vAlign w:val="center"/>
            <w:hideMark/>
          </w:tcPr>
          <w:p w:rsidR="000C37F9" w:rsidRPr="000C37F9" w:rsidRDefault="000C37F9" w:rsidP="000C37F9">
            <w:pPr>
              <w:ind w:firstLine="0"/>
              <w:jc w:val="center"/>
              <w:rPr>
                <w:rFonts w:cs="Times New Roman"/>
                <w:sz w:val="22"/>
              </w:rPr>
            </w:pPr>
          </w:p>
        </w:tc>
        <w:tc>
          <w:tcPr>
            <w:tcW w:w="427" w:type="pct"/>
            <w:noWrap/>
            <w:vAlign w:val="center"/>
            <w:hideMark/>
          </w:tcPr>
          <w:p w:rsidR="000C37F9" w:rsidRPr="000C37F9" w:rsidRDefault="000C37F9" w:rsidP="000C37F9">
            <w:pPr>
              <w:ind w:firstLine="0"/>
              <w:jc w:val="center"/>
              <w:rPr>
                <w:rFonts w:cs="Times New Roman"/>
                <w:sz w:val="22"/>
              </w:rPr>
            </w:pPr>
          </w:p>
        </w:tc>
        <w:tc>
          <w:tcPr>
            <w:tcW w:w="427" w:type="pct"/>
            <w:noWrap/>
            <w:vAlign w:val="center"/>
            <w:hideMark/>
          </w:tcPr>
          <w:p w:rsidR="000C37F9" w:rsidRPr="000C37F9" w:rsidRDefault="000C37F9" w:rsidP="000C37F9">
            <w:pPr>
              <w:ind w:firstLine="0"/>
              <w:jc w:val="center"/>
              <w:rPr>
                <w:rFonts w:cs="Times New Roman"/>
                <w:sz w:val="22"/>
              </w:rPr>
            </w:pPr>
          </w:p>
        </w:tc>
        <w:tc>
          <w:tcPr>
            <w:tcW w:w="427" w:type="pct"/>
            <w:noWrap/>
            <w:vAlign w:val="center"/>
            <w:hideMark/>
          </w:tcPr>
          <w:p w:rsidR="000C37F9" w:rsidRPr="000C37F9" w:rsidRDefault="000C37F9" w:rsidP="000C37F9">
            <w:pPr>
              <w:ind w:firstLine="0"/>
              <w:jc w:val="center"/>
              <w:rPr>
                <w:rFonts w:cs="Times New Roman"/>
                <w:sz w:val="22"/>
              </w:rPr>
            </w:pPr>
          </w:p>
        </w:tc>
        <w:tc>
          <w:tcPr>
            <w:tcW w:w="427" w:type="pct"/>
            <w:noWrap/>
            <w:vAlign w:val="center"/>
            <w:hideMark/>
          </w:tcPr>
          <w:p w:rsidR="000C37F9" w:rsidRPr="000C37F9" w:rsidRDefault="000C37F9" w:rsidP="000C37F9">
            <w:pPr>
              <w:ind w:firstLine="0"/>
              <w:jc w:val="center"/>
              <w:rPr>
                <w:rFonts w:cs="Times New Roman"/>
                <w:sz w:val="22"/>
              </w:rPr>
            </w:pPr>
          </w:p>
        </w:tc>
        <w:tc>
          <w:tcPr>
            <w:tcW w:w="427" w:type="pct"/>
            <w:noWrap/>
            <w:vAlign w:val="center"/>
            <w:hideMark/>
          </w:tcPr>
          <w:p w:rsidR="000C37F9" w:rsidRPr="000C37F9" w:rsidRDefault="000C37F9" w:rsidP="000C37F9">
            <w:pPr>
              <w:ind w:firstLine="0"/>
              <w:jc w:val="center"/>
              <w:rPr>
                <w:rFonts w:cs="Times New Roman"/>
                <w:sz w:val="22"/>
              </w:rPr>
            </w:pPr>
          </w:p>
        </w:tc>
        <w:tc>
          <w:tcPr>
            <w:tcW w:w="427" w:type="pct"/>
            <w:noWrap/>
            <w:vAlign w:val="center"/>
            <w:hideMark/>
          </w:tcPr>
          <w:p w:rsidR="000C37F9" w:rsidRPr="000C37F9" w:rsidRDefault="000C37F9" w:rsidP="000C37F9">
            <w:pPr>
              <w:ind w:firstLine="0"/>
              <w:jc w:val="center"/>
              <w:rPr>
                <w:rFonts w:cs="Times New Roman"/>
                <w:sz w:val="22"/>
              </w:rPr>
            </w:pPr>
          </w:p>
        </w:tc>
      </w:tr>
      <w:tr w:rsidR="000C37F9" w:rsidRPr="000C37F9" w:rsidTr="000C37F9">
        <w:trPr>
          <w:trHeight w:val="255"/>
          <w:jc w:val="center"/>
        </w:trPr>
        <w:tc>
          <w:tcPr>
            <w:tcW w:w="342"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1.1</w:t>
            </w:r>
          </w:p>
        </w:tc>
        <w:tc>
          <w:tcPr>
            <w:tcW w:w="1042" w:type="pct"/>
            <w:hideMark/>
          </w:tcPr>
          <w:p w:rsidR="000C37F9" w:rsidRPr="000C37F9" w:rsidRDefault="000C37F9" w:rsidP="000C37F9">
            <w:pPr>
              <w:ind w:firstLine="0"/>
              <w:rPr>
                <w:rFonts w:cs="Times New Roman"/>
                <w:sz w:val="22"/>
              </w:rPr>
            </w:pPr>
            <w:r w:rsidRPr="000C37F9">
              <w:rPr>
                <w:rFonts w:cs="Times New Roman"/>
                <w:sz w:val="22"/>
              </w:rPr>
              <w:t>Объем воды из источников водоснабжения:</w:t>
            </w:r>
          </w:p>
        </w:tc>
        <w:tc>
          <w:tcPr>
            <w:tcW w:w="626"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741,60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930,28</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628,39</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829,85</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584,20</w:t>
            </w:r>
          </w:p>
        </w:tc>
        <w:tc>
          <w:tcPr>
            <w:tcW w:w="427" w:type="pct"/>
            <w:noWrap/>
            <w:vAlign w:val="center"/>
          </w:tcPr>
          <w:p w:rsidR="000C37F9" w:rsidRPr="000C37F9" w:rsidRDefault="000C37F9" w:rsidP="000C37F9">
            <w:pPr>
              <w:ind w:firstLine="0"/>
              <w:jc w:val="center"/>
              <w:rPr>
                <w:rFonts w:cs="Times New Roman"/>
                <w:sz w:val="22"/>
              </w:rPr>
            </w:pPr>
            <w:r w:rsidRPr="000C37F9">
              <w:rPr>
                <w:rFonts w:cs="Times New Roman"/>
                <w:sz w:val="22"/>
              </w:rPr>
              <w:t>539,87</w:t>
            </w:r>
          </w:p>
        </w:tc>
        <w:tc>
          <w:tcPr>
            <w:tcW w:w="427" w:type="pct"/>
            <w:noWrap/>
            <w:vAlign w:val="center"/>
          </w:tcPr>
          <w:p w:rsidR="000C37F9" w:rsidRPr="000C37F9" w:rsidRDefault="000C37F9" w:rsidP="008C5F3A">
            <w:pPr>
              <w:ind w:firstLine="0"/>
              <w:jc w:val="center"/>
              <w:rPr>
                <w:rFonts w:cs="Times New Roman"/>
                <w:sz w:val="22"/>
              </w:rPr>
            </w:pPr>
            <w:r w:rsidRPr="000C37F9">
              <w:rPr>
                <w:rFonts w:cs="Times New Roman"/>
                <w:sz w:val="22"/>
              </w:rPr>
              <w:t>539,87</w:t>
            </w:r>
          </w:p>
        </w:tc>
      </w:tr>
      <w:tr w:rsidR="000C37F9" w:rsidRPr="000C37F9" w:rsidTr="000C37F9">
        <w:trPr>
          <w:trHeight w:val="255"/>
          <w:jc w:val="center"/>
        </w:trPr>
        <w:tc>
          <w:tcPr>
            <w:tcW w:w="342"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1.1.1</w:t>
            </w:r>
          </w:p>
        </w:tc>
        <w:tc>
          <w:tcPr>
            <w:tcW w:w="1042" w:type="pct"/>
            <w:hideMark/>
          </w:tcPr>
          <w:p w:rsidR="000C37F9" w:rsidRPr="000C37F9" w:rsidRDefault="000C37F9" w:rsidP="000C37F9">
            <w:pPr>
              <w:ind w:firstLine="0"/>
              <w:rPr>
                <w:rFonts w:cs="Times New Roman"/>
                <w:sz w:val="22"/>
              </w:rPr>
            </w:pPr>
            <w:r w:rsidRPr="000C37F9">
              <w:rPr>
                <w:rFonts w:cs="Times New Roman"/>
                <w:sz w:val="22"/>
              </w:rPr>
              <w:t xml:space="preserve">  из поверхностных источников</w:t>
            </w:r>
          </w:p>
        </w:tc>
        <w:tc>
          <w:tcPr>
            <w:tcW w:w="626"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507,93</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407,50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288,05</w:t>
            </w:r>
          </w:p>
        </w:tc>
        <w:tc>
          <w:tcPr>
            <w:tcW w:w="427" w:type="pct"/>
            <w:noWrap/>
            <w:vAlign w:val="center"/>
          </w:tcPr>
          <w:p w:rsidR="000C37F9" w:rsidRPr="000C37F9" w:rsidRDefault="000C37F9" w:rsidP="000C37F9">
            <w:pPr>
              <w:ind w:firstLine="0"/>
              <w:jc w:val="center"/>
              <w:rPr>
                <w:rFonts w:cs="Times New Roman"/>
                <w:sz w:val="22"/>
              </w:rPr>
            </w:pPr>
            <w:r w:rsidRPr="000C37F9">
              <w:rPr>
                <w:rFonts w:cs="Times New Roman"/>
                <w:sz w:val="22"/>
              </w:rPr>
              <w:t>286,63</w:t>
            </w:r>
          </w:p>
        </w:tc>
        <w:tc>
          <w:tcPr>
            <w:tcW w:w="427" w:type="pct"/>
            <w:noWrap/>
            <w:vAlign w:val="center"/>
          </w:tcPr>
          <w:p w:rsidR="000C37F9" w:rsidRPr="000C37F9" w:rsidRDefault="000C37F9" w:rsidP="008C5F3A">
            <w:pPr>
              <w:ind w:firstLine="0"/>
              <w:jc w:val="center"/>
              <w:rPr>
                <w:rFonts w:cs="Times New Roman"/>
                <w:sz w:val="22"/>
              </w:rPr>
            </w:pPr>
            <w:r w:rsidRPr="000C37F9">
              <w:rPr>
                <w:rFonts w:cs="Times New Roman"/>
                <w:sz w:val="22"/>
              </w:rPr>
              <w:t>286,63</w:t>
            </w:r>
          </w:p>
        </w:tc>
      </w:tr>
      <w:tr w:rsidR="000C37F9" w:rsidRPr="000C37F9" w:rsidTr="000C37F9">
        <w:trPr>
          <w:trHeight w:val="255"/>
          <w:jc w:val="center"/>
        </w:trPr>
        <w:tc>
          <w:tcPr>
            <w:tcW w:w="342" w:type="pct"/>
            <w:noWrap/>
            <w:vAlign w:val="center"/>
            <w:hideMark/>
          </w:tcPr>
          <w:p w:rsidR="000C37F9" w:rsidRPr="000C37F9" w:rsidRDefault="000C37F9" w:rsidP="000C37F9">
            <w:pPr>
              <w:ind w:firstLine="0"/>
              <w:jc w:val="center"/>
              <w:rPr>
                <w:rFonts w:cs="Times New Roman"/>
                <w:i/>
                <w:iCs/>
                <w:sz w:val="22"/>
              </w:rPr>
            </w:pPr>
          </w:p>
        </w:tc>
        <w:tc>
          <w:tcPr>
            <w:tcW w:w="1042" w:type="pct"/>
            <w:hideMark/>
          </w:tcPr>
          <w:p w:rsidR="000C37F9" w:rsidRPr="000C37F9" w:rsidRDefault="000C37F9" w:rsidP="000C37F9">
            <w:pPr>
              <w:ind w:firstLine="0"/>
              <w:rPr>
                <w:rFonts w:cs="Times New Roman"/>
                <w:sz w:val="22"/>
              </w:rPr>
            </w:pPr>
            <w:r w:rsidRPr="000C37F9">
              <w:rPr>
                <w:rFonts w:cs="Times New Roman"/>
                <w:sz w:val="22"/>
              </w:rPr>
              <w:t xml:space="preserve"> - из них на реализацию </w:t>
            </w:r>
            <w:r w:rsidRPr="000C37F9">
              <w:rPr>
                <w:rFonts w:cs="Times New Roman"/>
                <w:sz w:val="22"/>
              </w:rPr>
              <w:lastRenderedPageBreak/>
              <w:t>населению</w:t>
            </w:r>
          </w:p>
        </w:tc>
        <w:tc>
          <w:tcPr>
            <w:tcW w:w="626"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lastRenderedPageBreak/>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253,67</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226,28</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309,06</w:t>
            </w:r>
          </w:p>
        </w:tc>
        <w:tc>
          <w:tcPr>
            <w:tcW w:w="427" w:type="pct"/>
            <w:noWrap/>
            <w:vAlign w:val="center"/>
          </w:tcPr>
          <w:p w:rsidR="000C37F9" w:rsidRPr="000C37F9" w:rsidRDefault="000C37F9" w:rsidP="000C37F9">
            <w:pPr>
              <w:ind w:firstLine="0"/>
              <w:jc w:val="center"/>
              <w:rPr>
                <w:rFonts w:cs="Times New Roman"/>
                <w:sz w:val="22"/>
              </w:rPr>
            </w:pPr>
            <w:r w:rsidRPr="000C37F9">
              <w:rPr>
                <w:rFonts w:cs="Times New Roman"/>
                <w:sz w:val="22"/>
              </w:rPr>
              <w:t>255,95</w:t>
            </w:r>
          </w:p>
        </w:tc>
        <w:tc>
          <w:tcPr>
            <w:tcW w:w="427" w:type="pct"/>
            <w:noWrap/>
            <w:vAlign w:val="center"/>
          </w:tcPr>
          <w:p w:rsidR="000C37F9" w:rsidRPr="000C37F9" w:rsidRDefault="000C37F9" w:rsidP="008C5F3A">
            <w:pPr>
              <w:ind w:firstLine="0"/>
              <w:jc w:val="center"/>
              <w:rPr>
                <w:rFonts w:cs="Times New Roman"/>
                <w:sz w:val="22"/>
              </w:rPr>
            </w:pPr>
            <w:r w:rsidRPr="000C37F9">
              <w:rPr>
                <w:rFonts w:cs="Times New Roman"/>
                <w:sz w:val="22"/>
              </w:rPr>
              <w:t>255,95</w:t>
            </w:r>
          </w:p>
        </w:tc>
      </w:tr>
      <w:tr w:rsidR="000C37F9" w:rsidRPr="000C37F9" w:rsidTr="000C37F9">
        <w:trPr>
          <w:trHeight w:val="255"/>
          <w:jc w:val="center"/>
        </w:trPr>
        <w:tc>
          <w:tcPr>
            <w:tcW w:w="342"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lastRenderedPageBreak/>
              <w:t>1.1.2</w:t>
            </w:r>
          </w:p>
        </w:tc>
        <w:tc>
          <w:tcPr>
            <w:tcW w:w="1042" w:type="pct"/>
            <w:hideMark/>
          </w:tcPr>
          <w:p w:rsidR="000C37F9" w:rsidRPr="000C37F9" w:rsidRDefault="000C37F9" w:rsidP="000C37F9">
            <w:pPr>
              <w:ind w:firstLine="0"/>
              <w:rPr>
                <w:rFonts w:cs="Times New Roman"/>
                <w:sz w:val="22"/>
              </w:rPr>
            </w:pPr>
            <w:r w:rsidRPr="000C37F9">
              <w:rPr>
                <w:rFonts w:cs="Times New Roman"/>
                <w:sz w:val="22"/>
              </w:rPr>
              <w:t xml:space="preserve">  из подземных источников</w:t>
            </w:r>
          </w:p>
        </w:tc>
        <w:tc>
          <w:tcPr>
            <w:tcW w:w="626"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422,35</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422,35</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296,15</w:t>
            </w:r>
          </w:p>
        </w:tc>
        <w:tc>
          <w:tcPr>
            <w:tcW w:w="427" w:type="pct"/>
            <w:noWrap/>
            <w:vAlign w:val="center"/>
          </w:tcPr>
          <w:p w:rsidR="000C37F9" w:rsidRPr="000C37F9" w:rsidRDefault="000C37F9" w:rsidP="000C37F9">
            <w:pPr>
              <w:ind w:firstLine="0"/>
              <w:jc w:val="center"/>
              <w:rPr>
                <w:rFonts w:cs="Times New Roman"/>
                <w:sz w:val="22"/>
              </w:rPr>
            </w:pPr>
            <w:r w:rsidRPr="000C37F9">
              <w:rPr>
                <w:rFonts w:cs="Times New Roman"/>
                <w:sz w:val="22"/>
              </w:rPr>
              <w:t>253,24</w:t>
            </w:r>
          </w:p>
        </w:tc>
        <w:tc>
          <w:tcPr>
            <w:tcW w:w="427" w:type="pct"/>
            <w:noWrap/>
            <w:vAlign w:val="center"/>
          </w:tcPr>
          <w:p w:rsidR="000C37F9" w:rsidRPr="000C37F9" w:rsidRDefault="000C37F9" w:rsidP="008C5F3A">
            <w:pPr>
              <w:ind w:firstLine="0"/>
              <w:jc w:val="center"/>
              <w:rPr>
                <w:rFonts w:cs="Times New Roman"/>
                <w:sz w:val="22"/>
              </w:rPr>
            </w:pPr>
            <w:r w:rsidRPr="000C37F9">
              <w:rPr>
                <w:rFonts w:cs="Times New Roman"/>
                <w:sz w:val="22"/>
              </w:rPr>
              <w:t>253,24</w:t>
            </w:r>
          </w:p>
        </w:tc>
      </w:tr>
      <w:tr w:rsidR="000C37F9" w:rsidRPr="000C37F9" w:rsidTr="000C37F9">
        <w:trPr>
          <w:trHeight w:val="255"/>
          <w:jc w:val="center"/>
        </w:trPr>
        <w:tc>
          <w:tcPr>
            <w:tcW w:w="342" w:type="pct"/>
            <w:noWrap/>
            <w:vAlign w:val="center"/>
            <w:hideMark/>
          </w:tcPr>
          <w:p w:rsidR="000C37F9" w:rsidRPr="000C37F9" w:rsidRDefault="000C37F9" w:rsidP="000C37F9">
            <w:pPr>
              <w:ind w:firstLine="0"/>
              <w:jc w:val="center"/>
              <w:rPr>
                <w:rFonts w:cs="Times New Roman"/>
                <w:i/>
                <w:iCs/>
                <w:sz w:val="22"/>
              </w:rPr>
            </w:pPr>
          </w:p>
        </w:tc>
        <w:tc>
          <w:tcPr>
            <w:tcW w:w="1042" w:type="pct"/>
            <w:hideMark/>
          </w:tcPr>
          <w:p w:rsidR="000C37F9" w:rsidRPr="000C37F9" w:rsidRDefault="000C37F9" w:rsidP="000C37F9">
            <w:pPr>
              <w:ind w:firstLine="0"/>
              <w:rPr>
                <w:rFonts w:cs="Times New Roman"/>
                <w:sz w:val="22"/>
              </w:rPr>
            </w:pPr>
            <w:r w:rsidRPr="000C37F9">
              <w:rPr>
                <w:rFonts w:cs="Times New Roman"/>
                <w:sz w:val="22"/>
              </w:rPr>
              <w:t xml:space="preserve"> - из них на реализацию населению</w:t>
            </w:r>
          </w:p>
        </w:tc>
        <w:tc>
          <w:tcPr>
            <w:tcW w:w="626"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362,05</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322,96</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37,19</w:t>
            </w:r>
          </w:p>
        </w:tc>
        <w:tc>
          <w:tcPr>
            <w:tcW w:w="427" w:type="pct"/>
            <w:noWrap/>
            <w:vAlign w:val="center"/>
          </w:tcPr>
          <w:p w:rsidR="000C37F9" w:rsidRPr="000C37F9" w:rsidRDefault="000C37F9" w:rsidP="000C37F9">
            <w:pPr>
              <w:ind w:firstLine="0"/>
              <w:jc w:val="center"/>
              <w:rPr>
                <w:rFonts w:cs="Times New Roman"/>
                <w:sz w:val="22"/>
              </w:rPr>
            </w:pPr>
            <w:r w:rsidRPr="000C37F9">
              <w:rPr>
                <w:rFonts w:cs="Times New Roman"/>
                <w:sz w:val="22"/>
              </w:rPr>
              <w:t>30,80</w:t>
            </w:r>
          </w:p>
        </w:tc>
        <w:tc>
          <w:tcPr>
            <w:tcW w:w="427" w:type="pct"/>
            <w:noWrap/>
            <w:vAlign w:val="center"/>
          </w:tcPr>
          <w:p w:rsidR="000C37F9" w:rsidRPr="000C37F9" w:rsidRDefault="000C37F9" w:rsidP="008C5F3A">
            <w:pPr>
              <w:ind w:firstLine="0"/>
              <w:jc w:val="center"/>
              <w:rPr>
                <w:rFonts w:cs="Times New Roman"/>
                <w:sz w:val="22"/>
              </w:rPr>
            </w:pPr>
            <w:r w:rsidRPr="000C37F9">
              <w:rPr>
                <w:rFonts w:cs="Times New Roman"/>
                <w:sz w:val="22"/>
              </w:rPr>
              <w:t>30,80</w:t>
            </w:r>
          </w:p>
        </w:tc>
      </w:tr>
      <w:tr w:rsidR="000C37F9" w:rsidRPr="000C37F9" w:rsidTr="000C37F9">
        <w:trPr>
          <w:trHeight w:val="495"/>
          <w:jc w:val="center"/>
        </w:trPr>
        <w:tc>
          <w:tcPr>
            <w:tcW w:w="342"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1.1.3</w:t>
            </w:r>
          </w:p>
        </w:tc>
        <w:tc>
          <w:tcPr>
            <w:tcW w:w="1042" w:type="pct"/>
            <w:hideMark/>
          </w:tcPr>
          <w:p w:rsidR="000C37F9" w:rsidRPr="000C37F9" w:rsidRDefault="000C37F9" w:rsidP="000C37F9">
            <w:pPr>
              <w:ind w:firstLine="0"/>
              <w:rPr>
                <w:rFonts w:cs="Times New Roman"/>
                <w:sz w:val="22"/>
              </w:rPr>
            </w:pPr>
            <w:r w:rsidRPr="000C37F9">
              <w:rPr>
                <w:rFonts w:cs="Times New Roman"/>
                <w:sz w:val="22"/>
              </w:rPr>
              <w:t xml:space="preserve">  доочищенная сточная вода для  нужд технического водоснабжения</w:t>
            </w:r>
          </w:p>
        </w:tc>
        <w:tc>
          <w:tcPr>
            <w:tcW w:w="626"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tcPr>
          <w:p w:rsidR="000C37F9" w:rsidRPr="000C37F9" w:rsidRDefault="000C37F9" w:rsidP="008C5F3A">
            <w:pPr>
              <w:ind w:firstLine="0"/>
              <w:jc w:val="center"/>
              <w:rPr>
                <w:rFonts w:cs="Times New Roman"/>
                <w:sz w:val="22"/>
              </w:rPr>
            </w:pPr>
            <w:r w:rsidRPr="000C37F9">
              <w:rPr>
                <w:rFonts w:cs="Times New Roman"/>
                <w:sz w:val="22"/>
              </w:rPr>
              <w:t>0,00</w:t>
            </w:r>
          </w:p>
        </w:tc>
      </w:tr>
      <w:tr w:rsidR="000C37F9" w:rsidRPr="000C37F9" w:rsidTr="000C37F9">
        <w:trPr>
          <w:trHeight w:val="525"/>
          <w:jc w:val="center"/>
        </w:trPr>
        <w:tc>
          <w:tcPr>
            <w:tcW w:w="342"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1.2</w:t>
            </w:r>
          </w:p>
        </w:tc>
        <w:tc>
          <w:tcPr>
            <w:tcW w:w="1042" w:type="pct"/>
            <w:hideMark/>
          </w:tcPr>
          <w:p w:rsidR="000C37F9" w:rsidRPr="000C37F9" w:rsidRDefault="000C37F9" w:rsidP="000C37F9">
            <w:pPr>
              <w:ind w:firstLine="0"/>
              <w:rPr>
                <w:rFonts w:cs="Times New Roman"/>
                <w:sz w:val="22"/>
              </w:rPr>
            </w:pPr>
            <w:r w:rsidRPr="000C37F9">
              <w:rPr>
                <w:rFonts w:cs="Times New Roman"/>
                <w:sz w:val="22"/>
              </w:rPr>
              <w:t>Объем воды, прошедшей водоподготовку (очистку)</w:t>
            </w:r>
          </w:p>
        </w:tc>
        <w:tc>
          <w:tcPr>
            <w:tcW w:w="626"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626,40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0,00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626,40</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385,19</w:t>
            </w:r>
          </w:p>
        </w:tc>
        <w:tc>
          <w:tcPr>
            <w:tcW w:w="427" w:type="pct"/>
            <w:noWrap/>
            <w:vAlign w:val="center"/>
          </w:tcPr>
          <w:p w:rsidR="000C37F9" w:rsidRPr="000C37F9" w:rsidRDefault="000C37F9" w:rsidP="000C37F9">
            <w:pPr>
              <w:ind w:firstLine="0"/>
              <w:jc w:val="center"/>
              <w:rPr>
                <w:rFonts w:cs="Times New Roman"/>
                <w:sz w:val="22"/>
              </w:rPr>
            </w:pPr>
            <w:r w:rsidRPr="000C37F9">
              <w:rPr>
                <w:rFonts w:cs="Times New Roman"/>
                <w:sz w:val="22"/>
              </w:rPr>
              <w:t>402,24</w:t>
            </w:r>
          </w:p>
        </w:tc>
        <w:tc>
          <w:tcPr>
            <w:tcW w:w="427" w:type="pct"/>
            <w:noWrap/>
            <w:vAlign w:val="center"/>
          </w:tcPr>
          <w:p w:rsidR="000C37F9" w:rsidRPr="000C37F9" w:rsidRDefault="000C37F9" w:rsidP="008C5F3A">
            <w:pPr>
              <w:ind w:firstLine="0"/>
              <w:jc w:val="center"/>
              <w:rPr>
                <w:rFonts w:cs="Times New Roman"/>
                <w:sz w:val="22"/>
              </w:rPr>
            </w:pPr>
            <w:r w:rsidRPr="000C37F9">
              <w:rPr>
                <w:rFonts w:cs="Times New Roman"/>
                <w:sz w:val="22"/>
              </w:rPr>
              <w:t>402,24</w:t>
            </w:r>
          </w:p>
        </w:tc>
      </w:tr>
      <w:tr w:rsidR="000C37F9" w:rsidRPr="000C37F9" w:rsidTr="000C37F9">
        <w:trPr>
          <w:trHeight w:val="255"/>
          <w:jc w:val="center"/>
        </w:trPr>
        <w:tc>
          <w:tcPr>
            <w:tcW w:w="342"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1.4</w:t>
            </w:r>
          </w:p>
        </w:tc>
        <w:tc>
          <w:tcPr>
            <w:tcW w:w="1042" w:type="pct"/>
            <w:hideMark/>
          </w:tcPr>
          <w:p w:rsidR="000C37F9" w:rsidRPr="000C37F9" w:rsidRDefault="000C37F9" w:rsidP="000C37F9">
            <w:pPr>
              <w:ind w:firstLine="0"/>
              <w:rPr>
                <w:rFonts w:cs="Times New Roman"/>
                <w:sz w:val="22"/>
              </w:rPr>
            </w:pPr>
            <w:r w:rsidRPr="000C37F9">
              <w:rPr>
                <w:rFonts w:cs="Times New Roman"/>
                <w:sz w:val="22"/>
              </w:rPr>
              <w:t>Объем воды, поданной в сеть</w:t>
            </w:r>
          </w:p>
        </w:tc>
        <w:tc>
          <w:tcPr>
            <w:tcW w:w="626"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684,56</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860,65</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571,84</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760,22</w:t>
            </w:r>
          </w:p>
        </w:tc>
        <w:tc>
          <w:tcPr>
            <w:tcW w:w="427" w:type="pct"/>
            <w:noWrap/>
            <w:vAlign w:val="center"/>
            <w:hideMark/>
          </w:tcPr>
          <w:p w:rsidR="000C37F9" w:rsidRPr="000C37F9" w:rsidRDefault="000C37F9" w:rsidP="000C37F9">
            <w:pPr>
              <w:ind w:firstLine="0"/>
              <w:jc w:val="center"/>
              <w:rPr>
                <w:rFonts w:cs="Times New Roman"/>
                <w:sz w:val="22"/>
              </w:rPr>
            </w:pPr>
            <w:r w:rsidRPr="000C37F9">
              <w:rPr>
                <w:rFonts w:cs="Times New Roman"/>
                <w:sz w:val="22"/>
              </w:rPr>
              <w:t>527,65</w:t>
            </w:r>
          </w:p>
        </w:tc>
        <w:tc>
          <w:tcPr>
            <w:tcW w:w="427" w:type="pct"/>
            <w:noWrap/>
            <w:vAlign w:val="center"/>
          </w:tcPr>
          <w:p w:rsidR="000C37F9" w:rsidRPr="000C37F9" w:rsidRDefault="000C37F9" w:rsidP="000C37F9">
            <w:pPr>
              <w:ind w:firstLine="0"/>
              <w:jc w:val="center"/>
              <w:rPr>
                <w:rFonts w:cs="Times New Roman"/>
                <w:sz w:val="22"/>
              </w:rPr>
            </w:pPr>
            <w:r w:rsidRPr="000C37F9">
              <w:rPr>
                <w:rFonts w:cs="Times New Roman"/>
                <w:sz w:val="22"/>
              </w:rPr>
              <w:t>461,59</w:t>
            </w:r>
          </w:p>
        </w:tc>
        <w:tc>
          <w:tcPr>
            <w:tcW w:w="427" w:type="pct"/>
            <w:noWrap/>
            <w:vAlign w:val="center"/>
          </w:tcPr>
          <w:p w:rsidR="000C37F9" w:rsidRPr="000C37F9" w:rsidRDefault="000C37F9" w:rsidP="008C5F3A">
            <w:pPr>
              <w:ind w:firstLine="0"/>
              <w:jc w:val="center"/>
              <w:rPr>
                <w:rFonts w:cs="Times New Roman"/>
                <w:sz w:val="22"/>
              </w:rPr>
            </w:pPr>
            <w:r w:rsidRPr="000C37F9">
              <w:rPr>
                <w:rFonts w:cs="Times New Roman"/>
                <w:sz w:val="22"/>
              </w:rPr>
              <w:t>461,59</w:t>
            </w:r>
          </w:p>
        </w:tc>
      </w:tr>
      <w:tr w:rsidR="000C37F9" w:rsidRPr="000C37F9" w:rsidTr="000C37F9">
        <w:trPr>
          <w:trHeight w:val="255"/>
          <w:jc w:val="center"/>
        </w:trPr>
        <w:tc>
          <w:tcPr>
            <w:tcW w:w="342" w:type="pct"/>
            <w:noWrap/>
            <w:vAlign w:val="center"/>
            <w:hideMark/>
          </w:tcPr>
          <w:p w:rsidR="000C37F9" w:rsidRPr="000C37F9" w:rsidRDefault="000C37F9" w:rsidP="000C37F9">
            <w:pPr>
              <w:ind w:firstLine="0"/>
              <w:jc w:val="center"/>
              <w:rPr>
                <w:rFonts w:cs="Times New Roman"/>
                <w:b/>
                <w:bCs/>
                <w:sz w:val="22"/>
              </w:rPr>
            </w:pPr>
            <w:r w:rsidRPr="000C37F9">
              <w:rPr>
                <w:rFonts w:cs="Times New Roman"/>
                <w:b/>
                <w:bCs/>
                <w:sz w:val="22"/>
              </w:rPr>
              <w:t>2</w:t>
            </w:r>
          </w:p>
        </w:tc>
        <w:tc>
          <w:tcPr>
            <w:tcW w:w="1042" w:type="pct"/>
            <w:hideMark/>
          </w:tcPr>
          <w:p w:rsidR="000C37F9" w:rsidRPr="000C37F9" w:rsidRDefault="000C37F9" w:rsidP="000C37F9">
            <w:pPr>
              <w:ind w:firstLine="0"/>
              <w:rPr>
                <w:rFonts w:cs="Times New Roman"/>
                <w:b/>
                <w:bCs/>
                <w:sz w:val="22"/>
              </w:rPr>
            </w:pPr>
            <w:r w:rsidRPr="000C37F9">
              <w:rPr>
                <w:rFonts w:cs="Times New Roman"/>
                <w:b/>
                <w:bCs/>
                <w:sz w:val="22"/>
              </w:rPr>
              <w:t>Транспортировка воды</w:t>
            </w:r>
          </w:p>
        </w:tc>
        <w:tc>
          <w:tcPr>
            <w:tcW w:w="626" w:type="pct"/>
            <w:noWrap/>
            <w:vAlign w:val="center"/>
            <w:hideMark/>
          </w:tcPr>
          <w:p w:rsidR="000C37F9" w:rsidRPr="000C37F9" w:rsidRDefault="000C37F9" w:rsidP="000C37F9">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28" w:type="pct"/>
            <w:noWrap/>
            <w:vAlign w:val="center"/>
          </w:tcPr>
          <w:p w:rsidR="000C37F9" w:rsidRPr="000C37F9" w:rsidRDefault="000C37F9" w:rsidP="000C37F9">
            <w:pPr>
              <w:ind w:firstLine="0"/>
              <w:jc w:val="center"/>
              <w:rPr>
                <w:rFonts w:cs="Times New Roman"/>
                <w:sz w:val="22"/>
              </w:rPr>
            </w:pPr>
          </w:p>
        </w:tc>
        <w:tc>
          <w:tcPr>
            <w:tcW w:w="427" w:type="pct"/>
            <w:noWrap/>
            <w:vAlign w:val="center"/>
          </w:tcPr>
          <w:p w:rsidR="000C37F9" w:rsidRPr="000C37F9" w:rsidRDefault="000C37F9" w:rsidP="000C37F9">
            <w:pPr>
              <w:ind w:firstLine="0"/>
              <w:jc w:val="center"/>
              <w:rPr>
                <w:rFonts w:cs="Times New Roman"/>
                <w:sz w:val="22"/>
              </w:rPr>
            </w:pPr>
          </w:p>
        </w:tc>
        <w:tc>
          <w:tcPr>
            <w:tcW w:w="427" w:type="pct"/>
            <w:noWrap/>
            <w:vAlign w:val="center"/>
          </w:tcPr>
          <w:p w:rsidR="000C37F9" w:rsidRPr="000C37F9" w:rsidRDefault="000C37F9" w:rsidP="000C37F9">
            <w:pPr>
              <w:ind w:firstLine="0"/>
              <w:jc w:val="center"/>
              <w:rPr>
                <w:rFonts w:cs="Times New Roman"/>
                <w:sz w:val="22"/>
              </w:rPr>
            </w:pPr>
          </w:p>
        </w:tc>
        <w:tc>
          <w:tcPr>
            <w:tcW w:w="427" w:type="pct"/>
            <w:noWrap/>
            <w:vAlign w:val="center"/>
          </w:tcPr>
          <w:p w:rsidR="000C37F9" w:rsidRPr="000C37F9" w:rsidRDefault="000C37F9" w:rsidP="000C37F9">
            <w:pPr>
              <w:ind w:firstLine="0"/>
              <w:jc w:val="center"/>
              <w:rPr>
                <w:rFonts w:cs="Times New Roman"/>
                <w:sz w:val="22"/>
              </w:rPr>
            </w:pPr>
          </w:p>
        </w:tc>
        <w:tc>
          <w:tcPr>
            <w:tcW w:w="427" w:type="pct"/>
            <w:noWrap/>
            <w:vAlign w:val="center"/>
          </w:tcPr>
          <w:p w:rsidR="000C37F9" w:rsidRPr="000C37F9" w:rsidRDefault="000C37F9" w:rsidP="000C37F9">
            <w:pPr>
              <w:ind w:firstLine="0"/>
              <w:jc w:val="center"/>
              <w:rPr>
                <w:rFonts w:cs="Times New Roman"/>
                <w:sz w:val="22"/>
              </w:rPr>
            </w:pPr>
          </w:p>
        </w:tc>
        <w:tc>
          <w:tcPr>
            <w:tcW w:w="427" w:type="pct"/>
            <w:noWrap/>
            <w:vAlign w:val="center"/>
          </w:tcPr>
          <w:p w:rsidR="000C37F9" w:rsidRPr="000C37F9" w:rsidRDefault="000C37F9" w:rsidP="000C37F9">
            <w:pPr>
              <w:ind w:firstLine="0"/>
              <w:jc w:val="center"/>
              <w:rPr>
                <w:rFonts w:cs="Times New Roman"/>
                <w:sz w:val="22"/>
              </w:rPr>
            </w:pPr>
          </w:p>
        </w:tc>
        <w:tc>
          <w:tcPr>
            <w:tcW w:w="427" w:type="pct"/>
            <w:noWrap/>
            <w:vAlign w:val="center"/>
          </w:tcPr>
          <w:p w:rsidR="000C37F9" w:rsidRPr="000C37F9" w:rsidRDefault="000C37F9" w:rsidP="000C37F9">
            <w:pPr>
              <w:ind w:firstLine="0"/>
              <w:jc w:val="center"/>
              <w:rPr>
                <w:rFonts w:cs="Times New Roman"/>
                <w:sz w:val="22"/>
              </w:rPr>
            </w:pPr>
          </w:p>
        </w:tc>
      </w:tr>
    </w:tbl>
    <w:p w:rsidR="00724BF9" w:rsidRDefault="000C37F9" w:rsidP="00724BF9">
      <w:pPr>
        <w:spacing w:line="276" w:lineRule="auto"/>
        <w:jc w:val="right"/>
        <w:rPr>
          <w:rFonts w:cs="Times New Roman"/>
          <w:sz w:val="28"/>
          <w:szCs w:val="28"/>
        </w:rPr>
      </w:pPr>
      <w:r>
        <w:rPr>
          <w:rFonts w:cs="Times New Roman"/>
          <w:sz w:val="28"/>
          <w:szCs w:val="28"/>
        </w:rPr>
        <w:t>»;</w:t>
      </w:r>
    </w:p>
    <w:p w:rsidR="00067125" w:rsidRPr="0030170C" w:rsidRDefault="00067125" w:rsidP="00067125">
      <w:pPr>
        <w:spacing w:line="276" w:lineRule="auto"/>
        <w:rPr>
          <w:rFonts w:cs="Times New Roman"/>
          <w:sz w:val="28"/>
          <w:szCs w:val="28"/>
        </w:rPr>
      </w:pPr>
      <w:r w:rsidRPr="0030170C">
        <w:rPr>
          <w:rFonts w:cs="Times New Roman"/>
          <w:sz w:val="28"/>
          <w:szCs w:val="28"/>
        </w:rPr>
        <w:t>в приложении № 3:</w:t>
      </w:r>
    </w:p>
    <w:p w:rsidR="00067125" w:rsidRPr="0030170C" w:rsidRDefault="00067125" w:rsidP="00067125">
      <w:pPr>
        <w:spacing w:line="276" w:lineRule="auto"/>
        <w:rPr>
          <w:rFonts w:cs="Times New Roman"/>
          <w:sz w:val="28"/>
          <w:szCs w:val="28"/>
        </w:rPr>
      </w:pPr>
      <w:r w:rsidRPr="0030170C">
        <w:rPr>
          <w:rFonts w:cs="Times New Roman"/>
          <w:sz w:val="28"/>
          <w:szCs w:val="28"/>
        </w:rPr>
        <w:t>раздел 2 дополнить таблицей № 2 в редакции согласно приложению № </w:t>
      </w:r>
      <w:r>
        <w:rPr>
          <w:rFonts w:cs="Times New Roman"/>
          <w:sz w:val="28"/>
          <w:szCs w:val="28"/>
        </w:rPr>
        <w:t>20</w:t>
      </w:r>
      <w:r w:rsidRPr="0030170C">
        <w:rPr>
          <w:rFonts w:cs="Times New Roman"/>
          <w:sz w:val="28"/>
          <w:szCs w:val="28"/>
        </w:rPr>
        <w:t xml:space="preserve"> к настоящему приказу;</w:t>
      </w:r>
    </w:p>
    <w:p w:rsidR="00067125" w:rsidRDefault="00067125" w:rsidP="00067125">
      <w:pPr>
        <w:spacing w:line="276" w:lineRule="auto"/>
        <w:rPr>
          <w:rFonts w:cs="Times New Roman"/>
          <w:sz w:val="28"/>
          <w:szCs w:val="28"/>
        </w:rPr>
      </w:pPr>
      <w:r w:rsidRPr="0030170C">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w:t>
      </w:r>
      <w:r>
        <w:rPr>
          <w:rFonts w:cs="Times New Roman"/>
          <w:sz w:val="28"/>
          <w:szCs w:val="28"/>
        </w:rPr>
        <w:t>ской эффективности на 2016 год»;</w:t>
      </w:r>
    </w:p>
    <w:p w:rsidR="00067125" w:rsidRPr="007E1D45" w:rsidRDefault="00067125" w:rsidP="00067125">
      <w:pPr>
        <w:spacing w:line="276" w:lineRule="auto"/>
        <w:rPr>
          <w:rFonts w:cs="Times New Roman"/>
          <w:sz w:val="28"/>
          <w:szCs w:val="28"/>
        </w:rPr>
      </w:pPr>
      <w:r w:rsidRPr="007E1D45">
        <w:rPr>
          <w:rFonts w:cs="Times New Roman"/>
          <w:sz w:val="28"/>
          <w:szCs w:val="28"/>
        </w:rPr>
        <w:t>раздел 2 дополнить сноской «**» следующего содержания:</w:t>
      </w:r>
    </w:p>
    <w:p w:rsidR="00067125" w:rsidRDefault="00067125" w:rsidP="00067125">
      <w:pPr>
        <w:spacing w:line="276" w:lineRule="auto"/>
        <w:rPr>
          <w:rFonts w:cs="Times New Roman"/>
          <w:sz w:val="28"/>
          <w:szCs w:val="28"/>
        </w:rPr>
      </w:pPr>
      <w:r w:rsidRPr="007E1D45">
        <w:rPr>
          <w:rFonts w:cs="Times New Roman"/>
          <w:sz w:val="28"/>
          <w:szCs w:val="28"/>
        </w:rPr>
        <w:t>«**» - план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организацией не представлен</w:t>
      </w:r>
      <w:proofErr w:type="gramStart"/>
      <w:r w:rsidRPr="007E1D45">
        <w:rPr>
          <w:rFonts w:cs="Times New Roman"/>
          <w:sz w:val="28"/>
          <w:szCs w:val="28"/>
        </w:rPr>
        <w:t>.</w:t>
      </w:r>
      <w:r w:rsidR="00F7771B">
        <w:rPr>
          <w:rFonts w:cs="Times New Roman"/>
          <w:sz w:val="28"/>
          <w:szCs w:val="28"/>
        </w:rPr>
        <w:t>»;</w:t>
      </w:r>
      <w:proofErr w:type="gramEnd"/>
    </w:p>
    <w:p w:rsidR="009009E1" w:rsidRPr="009009E1" w:rsidRDefault="009009E1" w:rsidP="009009E1">
      <w:pPr>
        <w:spacing w:line="276" w:lineRule="auto"/>
        <w:rPr>
          <w:rFonts w:cs="Times New Roman"/>
          <w:sz w:val="28"/>
          <w:szCs w:val="28"/>
        </w:rPr>
      </w:pPr>
      <w:r w:rsidRPr="009009E1">
        <w:rPr>
          <w:rFonts w:cs="Times New Roman"/>
          <w:sz w:val="28"/>
          <w:szCs w:val="28"/>
        </w:rPr>
        <w:t>позиции 1-</w:t>
      </w:r>
      <w:r w:rsidR="00B025AC">
        <w:rPr>
          <w:rFonts w:cs="Times New Roman"/>
          <w:sz w:val="28"/>
          <w:szCs w:val="28"/>
        </w:rPr>
        <w:t>1.3.1</w:t>
      </w:r>
      <w:r w:rsidRPr="009009E1">
        <w:rPr>
          <w:rFonts w:cs="Times New Roman"/>
          <w:sz w:val="28"/>
          <w:szCs w:val="28"/>
        </w:rPr>
        <w:t xml:space="preserve"> таблицы раздела 3 изложить в следующей редакции:  </w:t>
      </w:r>
    </w:p>
    <w:p w:rsidR="00F7771B" w:rsidRPr="007E1D45" w:rsidRDefault="009009E1" w:rsidP="00067125">
      <w:pPr>
        <w:spacing w:line="276" w:lineRule="auto"/>
        <w:rPr>
          <w:rFonts w:cs="Times New Roman"/>
          <w:sz w:val="28"/>
          <w:szCs w:val="28"/>
        </w:rPr>
      </w:pPr>
      <w:r>
        <w:rPr>
          <w:rFonts w:cs="Times New Roman"/>
          <w:sz w:val="28"/>
          <w:szCs w:val="28"/>
        </w:rPr>
        <w:t>«</w:t>
      </w:r>
    </w:p>
    <w:tbl>
      <w:tblPr>
        <w:tblStyle w:val="a5"/>
        <w:tblW w:w="5000" w:type="pct"/>
        <w:jc w:val="center"/>
        <w:tblLook w:val="04A0" w:firstRow="1" w:lastRow="0" w:firstColumn="1" w:lastColumn="0" w:noHBand="0" w:noVBand="1"/>
      </w:tblPr>
      <w:tblGrid>
        <w:gridCol w:w="766"/>
        <w:gridCol w:w="2374"/>
        <w:gridCol w:w="1064"/>
        <w:gridCol w:w="855"/>
        <w:gridCol w:w="766"/>
        <w:gridCol w:w="766"/>
        <w:gridCol w:w="766"/>
        <w:gridCol w:w="766"/>
        <w:gridCol w:w="795"/>
        <w:gridCol w:w="766"/>
      </w:tblGrid>
      <w:tr w:rsidR="00B94B63" w:rsidRPr="00B94B63" w:rsidTr="00B94B63">
        <w:trPr>
          <w:trHeight w:val="255"/>
          <w:jc w:val="center"/>
        </w:trPr>
        <w:tc>
          <w:tcPr>
            <w:tcW w:w="423" w:type="pct"/>
            <w:noWrap/>
            <w:vAlign w:val="center"/>
            <w:hideMark/>
          </w:tcPr>
          <w:p w:rsidR="00B025AC" w:rsidRPr="00B94B63" w:rsidRDefault="00B025AC" w:rsidP="00B025AC">
            <w:pPr>
              <w:ind w:firstLine="0"/>
              <w:jc w:val="center"/>
              <w:rPr>
                <w:rFonts w:cs="Times New Roman"/>
                <w:sz w:val="20"/>
                <w:szCs w:val="20"/>
              </w:rPr>
            </w:pPr>
            <w:r w:rsidRPr="00B94B63">
              <w:rPr>
                <w:rFonts w:cs="Times New Roman"/>
                <w:sz w:val="20"/>
                <w:szCs w:val="20"/>
              </w:rPr>
              <w:t>1</w:t>
            </w:r>
          </w:p>
        </w:tc>
        <w:tc>
          <w:tcPr>
            <w:tcW w:w="1274" w:type="pct"/>
            <w:hideMark/>
          </w:tcPr>
          <w:p w:rsidR="00B025AC" w:rsidRPr="00B94B63" w:rsidRDefault="00B025AC" w:rsidP="008C5F3A">
            <w:pPr>
              <w:ind w:firstLine="0"/>
              <w:rPr>
                <w:rFonts w:cs="Times New Roman"/>
                <w:sz w:val="20"/>
                <w:szCs w:val="20"/>
              </w:rPr>
            </w:pPr>
            <w:r w:rsidRPr="00B94B63">
              <w:rPr>
                <w:rFonts w:cs="Times New Roman"/>
                <w:sz w:val="20"/>
                <w:szCs w:val="20"/>
              </w:rPr>
              <w:t>Прием сточных вод</w:t>
            </w:r>
          </w:p>
        </w:tc>
        <w:tc>
          <w:tcPr>
            <w:tcW w:w="587" w:type="pct"/>
            <w:noWrap/>
            <w:vAlign w:val="center"/>
            <w:hideMark/>
          </w:tcPr>
          <w:p w:rsidR="00B025AC" w:rsidRPr="00B94B63" w:rsidRDefault="00B025AC" w:rsidP="00B025AC">
            <w:pPr>
              <w:ind w:firstLine="0"/>
              <w:jc w:val="center"/>
              <w:rPr>
                <w:rFonts w:cs="Times New Roman"/>
                <w:sz w:val="20"/>
                <w:szCs w:val="20"/>
              </w:rPr>
            </w:pPr>
          </w:p>
        </w:tc>
        <w:tc>
          <w:tcPr>
            <w:tcW w:w="479" w:type="pct"/>
            <w:noWrap/>
            <w:vAlign w:val="center"/>
            <w:hideMark/>
          </w:tcPr>
          <w:p w:rsidR="00B025AC" w:rsidRPr="00B94B63" w:rsidRDefault="00B025AC" w:rsidP="00B025AC">
            <w:pPr>
              <w:ind w:firstLine="0"/>
              <w:jc w:val="center"/>
              <w:rPr>
                <w:rFonts w:cs="Times New Roman"/>
                <w:sz w:val="20"/>
                <w:szCs w:val="20"/>
              </w:rPr>
            </w:pPr>
          </w:p>
        </w:tc>
        <w:tc>
          <w:tcPr>
            <w:tcW w:w="368" w:type="pct"/>
            <w:noWrap/>
            <w:vAlign w:val="center"/>
            <w:hideMark/>
          </w:tcPr>
          <w:p w:rsidR="00B025AC" w:rsidRPr="00B94B63" w:rsidRDefault="00B025AC" w:rsidP="00B025AC">
            <w:pPr>
              <w:ind w:firstLine="0"/>
              <w:jc w:val="center"/>
              <w:rPr>
                <w:rFonts w:cs="Times New Roman"/>
                <w:sz w:val="20"/>
                <w:szCs w:val="20"/>
              </w:rPr>
            </w:pPr>
          </w:p>
        </w:tc>
        <w:tc>
          <w:tcPr>
            <w:tcW w:w="423" w:type="pct"/>
            <w:noWrap/>
            <w:vAlign w:val="center"/>
            <w:hideMark/>
          </w:tcPr>
          <w:p w:rsidR="00B025AC" w:rsidRPr="00B94B63" w:rsidRDefault="00B025AC" w:rsidP="00B025AC">
            <w:pPr>
              <w:ind w:firstLine="0"/>
              <w:jc w:val="center"/>
              <w:rPr>
                <w:rFonts w:cs="Times New Roman"/>
                <w:sz w:val="20"/>
                <w:szCs w:val="20"/>
              </w:rPr>
            </w:pPr>
          </w:p>
        </w:tc>
        <w:tc>
          <w:tcPr>
            <w:tcW w:w="423" w:type="pct"/>
            <w:noWrap/>
            <w:vAlign w:val="center"/>
            <w:hideMark/>
          </w:tcPr>
          <w:p w:rsidR="00B025AC" w:rsidRPr="00B94B63" w:rsidRDefault="00B025AC" w:rsidP="00B025AC">
            <w:pPr>
              <w:ind w:firstLine="0"/>
              <w:jc w:val="center"/>
              <w:rPr>
                <w:rFonts w:cs="Times New Roman"/>
                <w:sz w:val="20"/>
                <w:szCs w:val="20"/>
              </w:rPr>
            </w:pPr>
          </w:p>
        </w:tc>
        <w:tc>
          <w:tcPr>
            <w:tcW w:w="451" w:type="pct"/>
            <w:noWrap/>
            <w:vAlign w:val="center"/>
            <w:hideMark/>
          </w:tcPr>
          <w:p w:rsidR="00B025AC" w:rsidRPr="00B94B63" w:rsidRDefault="00B025AC" w:rsidP="00B025AC">
            <w:pPr>
              <w:ind w:firstLine="0"/>
              <w:jc w:val="center"/>
              <w:rPr>
                <w:rFonts w:cs="Times New Roman"/>
                <w:sz w:val="20"/>
                <w:szCs w:val="20"/>
              </w:rPr>
            </w:pPr>
          </w:p>
        </w:tc>
        <w:tc>
          <w:tcPr>
            <w:tcW w:w="451" w:type="pct"/>
            <w:noWrap/>
            <w:vAlign w:val="center"/>
            <w:hideMark/>
          </w:tcPr>
          <w:p w:rsidR="00B025AC" w:rsidRPr="00B94B63" w:rsidRDefault="00B025AC" w:rsidP="00B025AC">
            <w:pPr>
              <w:ind w:firstLine="0"/>
              <w:jc w:val="center"/>
              <w:rPr>
                <w:rFonts w:cs="Times New Roman"/>
                <w:sz w:val="20"/>
                <w:szCs w:val="20"/>
              </w:rPr>
            </w:pPr>
          </w:p>
        </w:tc>
        <w:tc>
          <w:tcPr>
            <w:tcW w:w="122" w:type="pct"/>
            <w:noWrap/>
            <w:vAlign w:val="center"/>
            <w:hideMark/>
          </w:tcPr>
          <w:p w:rsidR="00B025AC" w:rsidRPr="00B94B63" w:rsidRDefault="00B025AC" w:rsidP="00B025AC">
            <w:pPr>
              <w:ind w:firstLine="0"/>
              <w:jc w:val="center"/>
              <w:rPr>
                <w:rFonts w:cs="Times New Roman"/>
                <w:sz w:val="20"/>
                <w:szCs w:val="20"/>
              </w:rPr>
            </w:pP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1.1</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Объем сточных вод, принятых у абонентов</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591,30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411,25</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567,18</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411,25</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511,88</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386,92</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386,92</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1.1.1</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в пределах норматива по объему</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591,30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411,25</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567,18</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411,25</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511,88</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386,92</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386,92</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1.1.2</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сверх норматива по объему</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0,00 </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0,00 </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По категориям сточных вод:</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591,30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411,25</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567,18</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411,25</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511,88</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386,92</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386,92</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1.2.1</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жидких бытовых отходов (население)</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0,00 </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0,00 </w:t>
            </w:r>
          </w:p>
        </w:tc>
      </w:tr>
      <w:tr w:rsidR="00B94B63" w:rsidRPr="00B94B63" w:rsidTr="00B94B63">
        <w:trPr>
          <w:trHeight w:val="49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lastRenderedPageBreak/>
              <w:t>1.2.2</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поверхностных сточных вод (дождевые, талые, инфильтрационные, поливомоечные, дренажные сточные воды)</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rPr>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0,00</w:t>
            </w:r>
          </w:p>
        </w:tc>
      </w:tr>
      <w:tr w:rsidR="00B94B63" w:rsidRPr="00B94B63" w:rsidTr="00B94B63">
        <w:trPr>
          <w:trHeight w:val="52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1.2.2.1</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от абонентов, которым установлены тарифы (население ВДН)</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rPr>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0,00</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1.2.2.2</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от других абонентов (поверхностный сток)</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rPr>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0,00</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1.2.3</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у нормируемых абонентов (организации, осуществляющие деятельность, связанную с производством, переработкой продукции (более 200 куб</w:t>
            </w:r>
            <w:proofErr w:type="gramStart"/>
            <w:r w:rsidRPr="00B94B63">
              <w:rPr>
                <w:rFonts w:cs="Times New Roman"/>
                <w:sz w:val="20"/>
                <w:szCs w:val="20"/>
              </w:rPr>
              <w:t>.м</w:t>
            </w:r>
            <w:proofErr w:type="gramEnd"/>
            <w:r w:rsidRPr="00B94B63">
              <w:rPr>
                <w:rFonts w:cs="Times New Roman"/>
                <w:sz w:val="20"/>
                <w:szCs w:val="20"/>
              </w:rPr>
              <w:t xml:space="preserve"> в сутки))</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rPr>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0,00 </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0,00 </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1.2.4</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у многоквартирных домов и приравненных к ним (население)</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532,71</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355,50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492,39</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355,50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442,49</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325,09</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325,09</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1.2.5</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у прочих абонентов, в том числе:</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58,59</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55,75</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74,79</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55,75</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69,39</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61,83</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61,83</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1.2.5.1</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(более 200 куб.м. в сутки)</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0,00 </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0,00 </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1.2.5.2</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связанные с производством, переработкой продукции (менее 200 куб.м. в сутки) (собственное потребление, прочие)</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0,30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0,41</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1,06</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0,41</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0,51</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0,36</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0,36</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1.2.5.3</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(менее 200 куб.м. в сутки) (бюджет, прочие)</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58,29</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55,34</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73,73</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55,34</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68,88</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61,47</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61,47</w:t>
            </w:r>
          </w:p>
        </w:tc>
      </w:tr>
      <w:tr w:rsidR="00B94B63" w:rsidRPr="00B94B63" w:rsidTr="00B94B63">
        <w:trPr>
          <w:trHeight w:val="25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1.3</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По абонентам</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591,30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411,25</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567,18</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411,25</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511,88</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386,92</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386,92</w:t>
            </w:r>
          </w:p>
        </w:tc>
      </w:tr>
      <w:tr w:rsidR="00B94B63" w:rsidRPr="00B94B63" w:rsidTr="00B94B63">
        <w:trPr>
          <w:trHeight w:val="695"/>
          <w:jc w:val="center"/>
        </w:trPr>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1.3.1</w:t>
            </w:r>
          </w:p>
        </w:tc>
        <w:tc>
          <w:tcPr>
            <w:tcW w:w="1274" w:type="pct"/>
            <w:hideMark/>
          </w:tcPr>
          <w:p w:rsidR="00B94B63" w:rsidRPr="00B94B63" w:rsidRDefault="00B94B63" w:rsidP="008C5F3A">
            <w:pPr>
              <w:ind w:firstLine="0"/>
              <w:rPr>
                <w:rFonts w:cs="Times New Roman"/>
                <w:sz w:val="20"/>
                <w:szCs w:val="20"/>
              </w:rPr>
            </w:pPr>
            <w:r w:rsidRPr="00B94B63">
              <w:rPr>
                <w:rFonts w:cs="Times New Roman"/>
                <w:sz w:val="20"/>
                <w:szCs w:val="20"/>
              </w:rPr>
              <w:t xml:space="preserve">  от других организаций, осуществляющих водоотведение (в т.ч. транспортировку сточных вод)</w:t>
            </w:r>
          </w:p>
        </w:tc>
        <w:tc>
          <w:tcPr>
            <w:tcW w:w="587"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368"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23" w:type="pct"/>
            <w:noWrap/>
            <w:vAlign w:val="center"/>
            <w:hideMark/>
          </w:tcPr>
          <w:p w:rsidR="00B94B63" w:rsidRPr="00B94B63" w:rsidRDefault="00B94B63" w:rsidP="00B025AC">
            <w:pPr>
              <w:ind w:firstLine="0"/>
              <w:jc w:val="center"/>
              <w:rPr>
                <w:rFonts w:cs="Times New Roman"/>
                <w:sz w:val="20"/>
                <w:szCs w:val="20"/>
              </w:rPr>
            </w:pPr>
            <w:r w:rsidRPr="00B94B63">
              <w:rPr>
                <w:rFonts w:cs="Times New Roman"/>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w:t>
            </w:r>
          </w:p>
        </w:tc>
        <w:tc>
          <w:tcPr>
            <w:tcW w:w="451" w:type="pct"/>
            <w:noWrap/>
            <w:vAlign w:val="center"/>
          </w:tcPr>
          <w:p w:rsidR="00B94B63" w:rsidRPr="00B94B63" w:rsidRDefault="00B94B63" w:rsidP="00B94B63">
            <w:pPr>
              <w:ind w:firstLine="0"/>
              <w:jc w:val="center"/>
              <w:outlineLvl w:val="0"/>
              <w:rPr>
                <w:sz w:val="20"/>
                <w:szCs w:val="20"/>
              </w:rPr>
            </w:pPr>
            <w:r w:rsidRPr="00B94B63">
              <w:rPr>
                <w:sz w:val="20"/>
                <w:szCs w:val="20"/>
              </w:rPr>
              <w:t>0,00</w:t>
            </w:r>
          </w:p>
        </w:tc>
        <w:tc>
          <w:tcPr>
            <w:tcW w:w="122" w:type="pct"/>
            <w:noWrap/>
            <w:vAlign w:val="center"/>
          </w:tcPr>
          <w:p w:rsidR="00B94B63" w:rsidRPr="00B94B63" w:rsidRDefault="00B94B63" w:rsidP="008C5F3A">
            <w:pPr>
              <w:ind w:firstLine="0"/>
              <w:jc w:val="center"/>
              <w:outlineLvl w:val="0"/>
              <w:rPr>
                <w:sz w:val="20"/>
                <w:szCs w:val="20"/>
              </w:rPr>
            </w:pPr>
            <w:r w:rsidRPr="00B94B63">
              <w:rPr>
                <w:sz w:val="20"/>
                <w:szCs w:val="20"/>
              </w:rPr>
              <w:t>0,00</w:t>
            </w:r>
          </w:p>
        </w:tc>
      </w:tr>
    </w:tbl>
    <w:p w:rsidR="0069689A" w:rsidRPr="007D267F" w:rsidRDefault="00B025AC" w:rsidP="00B025AC">
      <w:pPr>
        <w:spacing w:line="276" w:lineRule="auto"/>
        <w:jc w:val="right"/>
        <w:rPr>
          <w:rFonts w:cs="Times New Roman"/>
          <w:sz w:val="28"/>
          <w:szCs w:val="28"/>
        </w:rPr>
      </w:pPr>
      <w:r>
        <w:rPr>
          <w:rFonts w:cs="Times New Roman"/>
          <w:sz w:val="28"/>
          <w:szCs w:val="28"/>
        </w:rPr>
        <w:t>».</w:t>
      </w:r>
    </w:p>
    <w:p w:rsidR="005A2A6A" w:rsidRPr="007D267F" w:rsidRDefault="00052950" w:rsidP="00942729">
      <w:pPr>
        <w:spacing w:line="276" w:lineRule="auto"/>
        <w:rPr>
          <w:rFonts w:cs="Times New Roman"/>
          <w:sz w:val="28"/>
          <w:szCs w:val="28"/>
        </w:rPr>
      </w:pPr>
      <w:r>
        <w:rPr>
          <w:rFonts w:cs="Times New Roman"/>
          <w:sz w:val="28"/>
          <w:szCs w:val="28"/>
        </w:rPr>
        <w:t xml:space="preserve">23. </w:t>
      </w:r>
      <w:r w:rsidR="005A2A6A" w:rsidRPr="007D267F">
        <w:rPr>
          <w:rFonts w:cs="Times New Roman"/>
          <w:sz w:val="28"/>
          <w:szCs w:val="28"/>
        </w:rPr>
        <w:t xml:space="preserve">Внести в приказ Службы Республики Коми по тарифам от </w:t>
      </w:r>
      <w:r w:rsidR="00942729" w:rsidRPr="00942729">
        <w:rPr>
          <w:rFonts w:cs="Times New Roman"/>
          <w:sz w:val="28"/>
          <w:szCs w:val="28"/>
        </w:rPr>
        <w:t>10</w:t>
      </w:r>
      <w:r w:rsidR="00942729">
        <w:rPr>
          <w:rFonts w:cs="Times New Roman"/>
          <w:sz w:val="28"/>
          <w:szCs w:val="28"/>
        </w:rPr>
        <w:t xml:space="preserve"> ноября </w:t>
      </w:r>
      <w:r w:rsidR="00942729" w:rsidRPr="00942729">
        <w:rPr>
          <w:rFonts w:cs="Times New Roman"/>
          <w:sz w:val="28"/>
          <w:szCs w:val="28"/>
        </w:rPr>
        <w:t>2015</w:t>
      </w:r>
      <w:r w:rsidR="00942729">
        <w:rPr>
          <w:rFonts w:cs="Times New Roman"/>
          <w:sz w:val="28"/>
          <w:szCs w:val="28"/>
        </w:rPr>
        <w:t xml:space="preserve"> года</w:t>
      </w:r>
      <w:r w:rsidR="00942729" w:rsidRPr="00942729">
        <w:rPr>
          <w:rFonts w:cs="Times New Roman"/>
          <w:sz w:val="28"/>
          <w:szCs w:val="28"/>
        </w:rPr>
        <w:t xml:space="preserve"> </w:t>
      </w:r>
      <w:r w:rsidR="00942729">
        <w:rPr>
          <w:rFonts w:cs="Times New Roman"/>
          <w:sz w:val="28"/>
          <w:szCs w:val="28"/>
        </w:rPr>
        <w:t>№ 65/12 «</w:t>
      </w:r>
      <w:r w:rsidR="00942729" w:rsidRPr="00942729">
        <w:rPr>
          <w:rFonts w:cs="Times New Roman"/>
          <w:sz w:val="28"/>
          <w:szCs w:val="28"/>
        </w:rPr>
        <w:t>О регулировании тарифов в сфере холодного во</w:t>
      </w:r>
      <w:r w:rsidR="00942729">
        <w:rPr>
          <w:rFonts w:cs="Times New Roman"/>
          <w:sz w:val="28"/>
          <w:szCs w:val="28"/>
        </w:rPr>
        <w:t>доснабжения, водоотведения ООО «</w:t>
      </w:r>
      <w:r w:rsidR="00942729" w:rsidRPr="00942729">
        <w:rPr>
          <w:rFonts w:cs="Times New Roman"/>
          <w:sz w:val="28"/>
          <w:szCs w:val="28"/>
        </w:rPr>
        <w:t>Жешартский водоканал</w:t>
      </w:r>
      <w:r w:rsidR="00942729">
        <w:rPr>
          <w:rFonts w:cs="Times New Roman"/>
          <w:sz w:val="28"/>
          <w:szCs w:val="28"/>
        </w:rPr>
        <w:t>»</w:t>
      </w:r>
      <w:r w:rsidR="00942729" w:rsidRPr="00942729">
        <w:rPr>
          <w:rFonts w:cs="Times New Roman"/>
          <w:sz w:val="28"/>
          <w:szCs w:val="28"/>
        </w:rPr>
        <w:t xml:space="preserve"> на период регулирования с 1 января 2016 года по 31 декабря 2018 года</w:t>
      </w:r>
      <w:r w:rsidR="005A2A6A" w:rsidRPr="007D267F">
        <w:rPr>
          <w:rFonts w:cs="Times New Roman"/>
          <w:sz w:val="28"/>
          <w:szCs w:val="28"/>
        </w:rPr>
        <w:t xml:space="preserve">» следующие изменения: </w:t>
      </w:r>
    </w:p>
    <w:p w:rsidR="00942729" w:rsidRPr="00942729" w:rsidRDefault="00942729" w:rsidP="00942729">
      <w:pPr>
        <w:spacing w:line="276" w:lineRule="auto"/>
        <w:rPr>
          <w:rFonts w:cs="Times New Roman"/>
          <w:sz w:val="28"/>
          <w:szCs w:val="28"/>
        </w:rPr>
      </w:pPr>
      <w:r w:rsidRPr="00942729">
        <w:rPr>
          <w:rFonts w:cs="Times New Roman"/>
          <w:sz w:val="28"/>
          <w:szCs w:val="28"/>
        </w:rPr>
        <w:t>в приложении № 2:</w:t>
      </w:r>
    </w:p>
    <w:p w:rsidR="00942729" w:rsidRPr="00942729" w:rsidRDefault="00942729" w:rsidP="00942729">
      <w:pPr>
        <w:spacing w:line="276" w:lineRule="auto"/>
        <w:rPr>
          <w:rFonts w:cs="Times New Roman"/>
          <w:sz w:val="28"/>
          <w:szCs w:val="28"/>
        </w:rPr>
      </w:pPr>
      <w:r w:rsidRPr="00942729">
        <w:rPr>
          <w:rFonts w:cs="Times New Roman"/>
          <w:sz w:val="28"/>
          <w:szCs w:val="28"/>
        </w:rPr>
        <w:t>раздел 2 дополнить таблицей № 2 в редакции согласно приложению № </w:t>
      </w:r>
      <w:r>
        <w:rPr>
          <w:rFonts w:cs="Times New Roman"/>
          <w:sz w:val="28"/>
          <w:szCs w:val="28"/>
        </w:rPr>
        <w:t>21</w:t>
      </w:r>
      <w:r w:rsidRPr="00942729">
        <w:rPr>
          <w:rFonts w:cs="Times New Roman"/>
          <w:sz w:val="28"/>
          <w:szCs w:val="28"/>
        </w:rPr>
        <w:t xml:space="preserve"> к настоящему приказу;</w:t>
      </w:r>
    </w:p>
    <w:p w:rsidR="00942729" w:rsidRPr="00942729" w:rsidRDefault="00942729" w:rsidP="00942729">
      <w:pPr>
        <w:spacing w:line="276" w:lineRule="auto"/>
        <w:rPr>
          <w:rFonts w:cs="Times New Roman"/>
          <w:sz w:val="28"/>
          <w:szCs w:val="28"/>
        </w:rPr>
      </w:pPr>
      <w:proofErr w:type="gramStart"/>
      <w:r w:rsidRPr="00942729">
        <w:rPr>
          <w:rFonts w:cs="Times New Roman"/>
          <w:sz w:val="28"/>
          <w:szCs w:val="28"/>
        </w:rPr>
        <w:lastRenderedPageBreak/>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942729" w:rsidRPr="00942729" w:rsidRDefault="00942729" w:rsidP="00942729">
      <w:pPr>
        <w:spacing w:line="276" w:lineRule="auto"/>
        <w:rPr>
          <w:rFonts w:cs="Times New Roman"/>
          <w:sz w:val="28"/>
          <w:szCs w:val="28"/>
        </w:rPr>
      </w:pPr>
      <w:r w:rsidRPr="00942729">
        <w:rPr>
          <w:rFonts w:cs="Times New Roman"/>
          <w:sz w:val="28"/>
          <w:szCs w:val="28"/>
        </w:rPr>
        <w:t>раздел 2 дополнить сноской «</w:t>
      </w:r>
      <w:r w:rsidR="00636D82">
        <w:rPr>
          <w:rFonts w:cs="Times New Roman"/>
          <w:sz w:val="28"/>
          <w:szCs w:val="28"/>
        </w:rPr>
        <w:t>*</w:t>
      </w:r>
      <w:r w:rsidRPr="00942729">
        <w:rPr>
          <w:rFonts w:cs="Times New Roman"/>
          <w:sz w:val="28"/>
          <w:szCs w:val="28"/>
        </w:rPr>
        <w:t>**» следующего содержания:</w:t>
      </w:r>
    </w:p>
    <w:p w:rsidR="00942729" w:rsidRPr="00942729" w:rsidRDefault="00942729" w:rsidP="00942729">
      <w:pPr>
        <w:spacing w:line="276" w:lineRule="auto"/>
        <w:rPr>
          <w:rFonts w:cs="Times New Roman"/>
          <w:sz w:val="28"/>
          <w:szCs w:val="28"/>
        </w:rPr>
      </w:pPr>
      <w:r w:rsidRPr="00942729">
        <w:rPr>
          <w:rFonts w:cs="Times New Roman"/>
          <w:sz w:val="28"/>
          <w:szCs w:val="28"/>
        </w:rPr>
        <w:t>«*</w:t>
      </w:r>
      <w:r w:rsidR="00636D82">
        <w:rPr>
          <w:rFonts w:cs="Times New Roman"/>
          <w:sz w:val="28"/>
          <w:szCs w:val="28"/>
        </w:rPr>
        <w:t>*</w:t>
      </w:r>
      <w:r w:rsidRPr="00942729">
        <w:rPr>
          <w:rFonts w:cs="Times New Roman"/>
          <w:sz w:val="28"/>
          <w:szCs w:val="28"/>
        </w:rPr>
        <w:t xml:space="preserve">*» - план </w:t>
      </w:r>
      <w:r w:rsidR="004624F3">
        <w:rPr>
          <w:rFonts w:cs="Times New Roman"/>
          <w:sz w:val="28"/>
          <w:szCs w:val="28"/>
        </w:rPr>
        <w:t xml:space="preserve">мероприятий по капитальному ремонту, </w:t>
      </w:r>
      <w:r w:rsidRPr="00942729">
        <w:rPr>
          <w:rFonts w:cs="Times New Roman"/>
          <w:sz w:val="28"/>
          <w:szCs w:val="28"/>
        </w:rPr>
        <w:t xml:space="preserve">мероприятий, направленных на </w:t>
      </w:r>
      <w:r w:rsidR="00825DC2">
        <w:rPr>
          <w:rFonts w:cs="Times New Roman"/>
          <w:sz w:val="28"/>
          <w:szCs w:val="28"/>
        </w:rPr>
        <w:t xml:space="preserve">повышение </w:t>
      </w:r>
      <w:r w:rsidRPr="00942729">
        <w:rPr>
          <w:rFonts w:cs="Times New Roman"/>
          <w:sz w:val="28"/>
          <w:szCs w:val="28"/>
        </w:rPr>
        <w:t>качеств</w:t>
      </w:r>
      <w:r w:rsidR="00825DC2">
        <w:rPr>
          <w:rFonts w:cs="Times New Roman"/>
          <w:sz w:val="28"/>
          <w:szCs w:val="28"/>
        </w:rPr>
        <w:t>а</w:t>
      </w:r>
      <w:r w:rsidRPr="00942729">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942729">
        <w:rPr>
          <w:rFonts w:cs="Times New Roman"/>
          <w:sz w:val="28"/>
          <w:szCs w:val="28"/>
        </w:rPr>
        <w:t>.»;</w:t>
      </w:r>
      <w:proofErr w:type="gramEnd"/>
    </w:p>
    <w:p w:rsidR="00994366" w:rsidRPr="0030170C" w:rsidRDefault="00994366" w:rsidP="00994366">
      <w:pPr>
        <w:spacing w:line="276" w:lineRule="auto"/>
        <w:rPr>
          <w:rFonts w:cs="Times New Roman"/>
          <w:sz w:val="28"/>
          <w:szCs w:val="28"/>
        </w:rPr>
      </w:pPr>
      <w:r w:rsidRPr="0030170C">
        <w:rPr>
          <w:rFonts w:cs="Times New Roman"/>
          <w:sz w:val="28"/>
          <w:szCs w:val="28"/>
        </w:rPr>
        <w:t>в приложении № 3:</w:t>
      </w:r>
    </w:p>
    <w:p w:rsidR="00994366" w:rsidRPr="0030170C" w:rsidRDefault="00994366" w:rsidP="00994366">
      <w:pPr>
        <w:spacing w:line="276" w:lineRule="auto"/>
        <w:rPr>
          <w:rFonts w:cs="Times New Roman"/>
          <w:sz w:val="28"/>
          <w:szCs w:val="28"/>
        </w:rPr>
      </w:pPr>
      <w:r w:rsidRPr="0030170C">
        <w:rPr>
          <w:rFonts w:cs="Times New Roman"/>
          <w:sz w:val="28"/>
          <w:szCs w:val="28"/>
        </w:rPr>
        <w:t>раздел 2 дополнить таблицей № 2 в редакции согласно приложению № </w:t>
      </w:r>
      <w:r>
        <w:rPr>
          <w:rFonts w:cs="Times New Roman"/>
          <w:sz w:val="28"/>
          <w:szCs w:val="28"/>
        </w:rPr>
        <w:t>22</w:t>
      </w:r>
      <w:r w:rsidRPr="0030170C">
        <w:rPr>
          <w:rFonts w:cs="Times New Roman"/>
          <w:sz w:val="28"/>
          <w:szCs w:val="28"/>
        </w:rPr>
        <w:t xml:space="preserve"> к настоящему приказу;</w:t>
      </w:r>
    </w:p>
    <w:p w:rsidR="00994366" w:rsidRDefault="00994366" w:rsidP="00994366">
      <w:pPr>
        <w:spacing w:line="276" w:lineRule="auto"/>
        <w:rPr>
          <w:rFonts w:cs="Times New Roman"/>
          <w:sz w:val="28"/>
          <w:szCs w:val="28"/>
        </w:rPr>
      </w:pPr>
      <w:r w:rsidRPr="0030170C">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w:t>
      </w:r>
      <w:r>
        <w:rPr>
          <w:rFonts w:cs="Times New Roman"/>
          <w:sz w:val="28"/>
          <w:szCs w:val="28"/>
        </w:rPr>
        <w:t>ской эффективности на 2016 год»;</w:t>
      </w:r>
    </w:p>
    <w:p w:rsidR="00994366" w:rsidRPr="007E1D45" w:rsidRDefault="00994366" w:rsidP="00994366">
      <w:pPr>
        <w:spacing w:line="276" w:lineRule="auto"/>
        <w:rPr>
          <w:rFonts w:cs="Times New Roman"/>
          <w:sz w:val="28"/>
          <w:szCs w:val="28"/>
        </w:rPr>
      </w:pPr>
      <w:r w:rsidRPr="007E1D45">
        <w:rPr>
          <w:rFonts w:cs="Times New Roman"/>
          <w:sz w:val="28"/>
          <w:szCs w:val="28"/>
        </w:rPr>
        <w:t>раздел 2 дополнить сноской «**</w:t>
      </w:r>
      <w:r w:rsidR="00AD3038">
        <w:rPr>
          <w:rFonts w:cs="Times New Roman"/>
          <w:sz w:val="28"/>
          <w:szCs w:val="28"/>
        </w:rPr>
        <w:t>**</w:t>
      </w:r>
      <w:r w:rsidRPr="007E1D45">
        <w:rPr>
          <w:rFonts w:cs="Times New Roman"/>
          <w:sz w:val="28"/>
          <w:szCs w:val="28"/>
        </w:rPr>
        <w:t>» следующего содержания:</w:t>
      </w:r>
    </w:p>
    <w:p w:rsidR="00994366" w:rsidRDefault="00994366" w:rsidP="00994366">
      <w:pPr>
        <w:spacing w:line="276" w:lineRule="auto"/>
        <w:rPr>
          <w:rFonts w:cs="Times New Roman"/>
          <w:sz w:val="28"/>
          <w:szCs w:val="28"/>
        </w:rPr>
      </w:pPr>
      <w:r w:rsidRPr="007E1D45">
        <w:rPr>
          <w:rFonts w:cs="Times New Roman"/>
          <w:sz w:val="28"/>
          <w:szCs w:val="28"/>
        </w:rPr>
        <w:t>«*</w:t>
      </w:r>
      <w:r w:rsidR="00AD3038">
        <w:rPr>
          <w:rFonts w:cs="Times New Roman"/>
          <w:sz w:val="28"/>
          <w:szCs w:val="28"/>
        </w:rPr>
        <w:t>**</w:t>
      </w:r>
      <w:r w:rsidRPr="007E1D45">
        <w:rPr>
          <w:rFonts w:cs="Times New Roman"/>
          <w:sz w:val="28"/>
          <w:szCs w:val="28"/>
        </w:rPr>
        <w:t xml:space="preserve">*» - план </w:t>
      </w:r>
      <w:r w:rsidR="00AD3038">
        <w:rPr>
          <w:rFonts w:cs="Times New Roman"/>
          <w:sz w:val="28"/>
          <w:szCs w:val="28"/>
        </w:rPr>
        <w:t xml:space="preserve">мероприятий по капитальному ремонту, </w:t>
      </w:r>
      <w:r w:rsidRPr="007E1D45">
        <w:rPr>
          <w:rFonts w:cs="Times New Roman"/>
          <w:sz w:val="28"/>
          <w:szCs w:val="28"/>
        </w:rPr>
        <w:t>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организацией не представлен</w:t>
      </w:r>
      <w:proofErr w:type="gramStart"/>
      <w:r w:rsidRPr="007E1D45">
        <w:rPr>
          <w:rFonts w:cs="Times New Roman"/>
          <w:sz w:val="28"/>
          <w:szCs w:val="28"/>
        </w:rPr>
        <w:t>.</w:t>
      </w:r>
      <w:r w:rsidR="00AD3038">
        <w:rPr>
          <w:rFonts w:cs="Times New Roman"/>
          <w:sz w:val="28"/>
          <w:szCs w:val="28"/>
        </w:rPr>
        <w:t>».</w:t>
      </w:r>
      <w:proofErr w:type="gramEnd"/>
    </w:p>
    <w:p w:rsidR="0063200F" w:rsidRDefault="001255D7" w:rsidP="0063200F">
      <w:pPr>
        <w:spacing w:line="276" w:lineRule="auto"/>
        <w:rPr>
          <w:rFonts w:cs="Times New Roman"/>
          <w:sz w:val="28"/>
          <w:szCs w:val="28"/>
        </w:rPr>
      </w:pPr>
      <w:r>
        <w:rPr>
          <w:rFonts w:cs="Times New Roman"/>
          <w:sz w:val="28"/>
          <w:szCs w:val="28"/>
        </w:rPr>
        <w:t>24.</w:t>
      </w:r>
      <w:r w:rsidR="004263BB">
        <w:rPr>
          <w:rFonts w:cs="Times New Roman"/>
          <w:sz w:val="28"/>
          <w:szCs w:val="28"/>
        </w:rPr>
        <w:t xml:space="preserve"> </w:t>
      </w:r>
      <w:r w:rsidR="0063200F" w:rsidRPr="007D267F">
        <w:rPr>
          <w:rFonts w:cs="Times New Roman"/>
          <w:sz w:val="28"/>
          <w:szCs w:val="28"/>
        </w:rPr>
        <w:t xml:space="preserve">Внести в приказ Службы Республики Коми по тарифам от </w:t>
      </w:r>
      <w:r w:rsidR="0063200F" w:rsidRPr="0063200F">
        <w:rPr>
          <w:rFonts w:cs="Times New Roman"/>
          <w:sz w:val="28"/>
          <w:szCs w:val="28"/>
        </w:rPr>
        <w:t>19</w:t>
      </w:r>
      <w:r w:rsidR="0063200F">
        <w:rPr>
          <w:rFonts w:cs="Times New Roman"/>
          <w:sz w:val="28"/>
          <w:szCs w:val="28"/>
        </w:rPr>
        <w:t xml:space="preserve"> ноября </w:t>
      </w:r>
      <w:r w:rsidR="0063200F" w:rsidRPr="0063200F">
        <w:rPr>
          <w:rFonts w:cs="Times New Roman"/>
          <w:sz w:val="28"/>
          <w:szCs w:val="28"/>
        </w:rPr>
        <w:t>2015</w:t>
      </w:r>
      <w:r w:rsidR="0063200F">
        <w:rPr>
          <w:rFonts w:cs="Times New Roman"/>
          <w:sz w:val="28"/>
          <w:szCs w:val="28"/>
        </w:rPr>
        <w:t xml:space="preserve"> года</w:t>
      </w:r>
      <w:r w:rsidR="0063200F" w:rsidRPr="0063200F">
        <w:rPr>
          <w:rFonts w:cs="Times New Roman"/>
          <w:sz w:val="28"/>
          <w:szCs w:val="28"/>
        </w:rPr>
        <w:t xml:space="preserve"> </w:t>
      </w:r>
      <w:r w:rsidR="0063200F">
        <w:rPr>
          <w:rFonts w:cs="Times New Roman"/>
          <w:sz w:val="28"/>
          <w:szCs w:val="28"/>
        </w:rPr>
        <w:t>№ 70/17 «</w:t>
      </w:r>
      <w:r w:rsidR="0063200F" w:rsidRPr="0063200F">
        <w:rPr>
          <w:rFonts w:cs="Times New Roman"/>
          <w:sz w:val="28"/>
          <w:szCs w:val="28"/>
        </w:rPr>
        <w:t>О регулировании тарифов в сфере холодного во</w:t>
      </w:r>
      <w:r w:rsidR="0063200F">
        <w:rPr>
          <w:rFonts w:cs="Times New Roman"/>
          <w:sz w:val="28"/>
          <w:szCs w:val="28"/>
        </w:rPr>
        <w:t>доснабжения, водоотведения ОАО «</w:t>
      </w:r>
      <w:r w:rsidR="0063200F" w:rsidRPr="0063200F">
        <w:rPr>
          <w:rFonts w:cs="Times New Roman"/>
          <w:sz w:val="28"/>
          <w:szCs w:val="28"/>
        </w:rPr>
        <w:t>РЖД</w:t>
      </w:r>
      <w:r w:rsidR="0063200F">
        <w:rPr>
          <w:rFonts w:cs="Times New Roman"/>
          <w:sz w:val="28"/>
          <w:szCs w:val="28"/>
        </w:rPr>
        <w:t>»</w:t>
      </w:r>
      <w:r w:rsidR="0063200F" w:rsidRPr="0063200F">
        <w:rPr>
          <w:rFonts w:cs="Times New Roman"/>
          <w:sz w:val="28"/>
          <w:szCs w:val="28"/>
        </w:rPr>
        <w:t xml:space="preserve"> на период регулирования с 1</w:t>
      </w:r>
      <w:r w:rsidR="0063200F">
        <w:rPr>
          <w:rFonts w:cs="Times New Roman"/>
          <w:sz w:val="28"/>
          <w:szCs w:val="28"/>
        </w:rPr>
        <w:t> </w:t>
      </w:r>
      <w:r w:rsidR="0063200F" w:rsidRPr="0063200F">
        <w:rPr>
          <w:rFonts w:cs="Times New Roman"/>
          <w:sz w:val="28"/>
          <w:szCs w:val="28"/>
        </w:rPr>
        <w:t>января 20</w:t>
      </w:r>
      <w:r w:rsidR="0063200F">
        <w:rPr>
          <w:rFonts w:cs="Times New Roman"/>
          <w:sz w:val="28"/>
          <w:szCs w:val="28"/>
        </w:rPr>
        <w:t>16 года по 31 декабря 2018 года</w:t>
      </w:r>
      <w:r w:rsidR="0063200F" w:rsidRPr="007D267F">
        <w:rPr>
          <w:rFonts w:cs="Times New Roman"/>
          <w:sz w:val="28"/>
          <w:szCs w:val="28"/>
        </w:rPr>
        <w:t xml:space="preserve">» следующие изменения: </w:t>
      </w:r>
    </w:p>
    <w:p w:rsidR="00542933" w:rsidRPr="00942729" w:rsidRDefault="00542933" w:rsidP="00542933">
      <w:pPr>
        <w:spacing w:line="276" w:lineRule="auto"/>
        <w:rPr>
          <w:rFonts w:cs="Times New Roman"/>
          <w:sz w:val="28"/>
          <w:szCs w:val="28"/>
        </w:rPr>
      </w:pPr>
      <w:r w:rsidRPr="00942729">
        <w:rPr>
          <w:rFonts w:cs="Times New Roman"/>
          <w:sz w:val="28"/>
          <w:szCs w:val="28"/>
        </w:rPr>
        <w:t>в приложении № 2:</w:t>
      </w:r>
    </w:p>
    <w:p w:rsidR="00542933" w:rsidRPr="00942729" w:rsidRDefault="00542933" w:rsidP="00542933">
      <w:pPr>
        <w:spacing w:line="276" w:lineRule="auto"/>
        <w:rPr>
          <w:rFonts w:cs="Times New Roman"/>
          <w:sz w:val="28"/>
          <w:szCs w:val="28"/>
        </w:rPr>
      </w:pPr>
      <w:r w:rsidRPr="00942729">
        <w:rPr>
          <w:rFonts w:cs="Times New Roman"/>
          <w:sz w:val="28"/>
          <w:szCs w:val="28"/>
        </w:rPr>
        <w:t>раздел 2 дополнить таблицей № 2 в редакции согласно приложению № </w:t>
      </w:r>
      <w:r>
        <w:rPr>
          <w:rFonts w:cs="Times New Roman"/>
          <w:sz w:val="28"/>
          <w:szCs w:val="28"/>
        </w:rPr>
        <w:t>23</w:t>
      </w:r>
      <w:r w:rsidRPr="00942729">
        <w:rPr>
          <w:rFonts w:cs="Times New Roman"/>
          <w:sz w:val="28"/>
          <w:szCs w:val="28"/>
        </w:rPr>
        <w:t xml:space="preserve"> к настоящему приказу;</w:t>
      </w:r>
    </w:p>
    <w:p w:rsidR="00542933" w:rsidRPr="00942729" w:rsidRDefault="00542933" w:rsidP="00542933">
      <w:pPr>
        <w:spacing w:line="276" w:lineRule="auto"/>
        <w:rPr>
          <w:rFonts w:cs="Times New Roman"/>
          <w:sz w:val="28"/>
          <w:szCs w:val="28"/>
        </w:rPr>
      </w:pPr>
      <w:proofErr w:type="gramStart"/>
      <w:r w:rsidRPr="00942729">
        <w:rPr>
          <w:rFonts w:cs="Times New Roman"/>
          <w:sz w:val="28"/>
          <w:szCs w:val="28"/>
        </w:rPr>
        <w:t xml:space="preserve">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w:t>
      </w:r>
      <w:r w:rsidRPr="00942729">
        <w:rPr>
          <w:rFonts w:cs="Times New Roman"/>
          <w:sz w:val="28"/>
          <w:szCs w:val="28"/>
        </w:rPr>
        <w:lastRenderedPageBreak/>
        <w:t>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542933" w:rsidRPr="00942729" w:rsidRDefault="00542933" w:rsidP="00542933">
      <w:pPr>
        <w:spacing w:line="276" w:lineRule="auto"/>
        <w:rPr>
          <w:rFonts w:cs="Times New Roman"/>
          <w:sz w:val="28"/>
          <w:szCs w:val="28"/>
        </w:rPr>
      </w:pPr>
      <w:r w:rsidRPr="00942729">
        <w:rPr>
          <w:rFonts w:cs="Times New Roman"/>
          <w:sz w:val="28"/>
          <w:szCs w:val="28"/>
        </w:rPr>
        <w:t>раздел 2 дополнить сноской «</w:t>
      </w:r>
      <w:r>
        <w:rPr>
          <w:rFonts w:cs="Times New Roman"/>
          <w:sz w:val="28"/>
          <w:szCs w:val="28"/>
        </w:rPr>
        <w:t>*</w:t>
      </w:r>
      <w:r w:rsidRPr="00942729">
        <w:rPr>
          <w:rFonts w:cs="Times New Roman"/>
          <w:sz w:val="28"/>
          <w:szCs w:val="28"/>
        </w:rPr>
        <w:t>*» следующего содержания:</w:t>
      </w:r>
    </w:p>
    <w:p w:rsidR="00542933" w:rsidRPr="00942729" w:rsidRDefault="00542933" w:rsidP="00542933">
      <w:pPr>
        <w:spacing w:line="276" w:lineRule="auto"/>
        <w:rPr>
          <w:rFonts w:cs="Times New Roman"/>
          <w:sz w:val="28"/>
          <w:szCs w:val="28"/>
        </w:rPr>
      </w:pPr>
      <w:r w:rsidRPr="00942729">
        <w:rPr>
          <w:rFonts w:cs="Times New Roman"/>
          <w:sz w:val="28"/>
          <w:szCs w:val="28"/>
        </w:rPr>
        <w:t>«*</w:t>
      </w:r>
      <w:r>
        <w:rPr>
          <w:rFonts w:cs="Times New Roman"/>
          <w:sz w:val="28"/>
          <w:szCs w:val="28"/>
        </w:rPr>
        <w:t>*</w:t>
      </w:r>
      <w:r w:rsidRPr="00942729">
        <w:rPr>
          <w:rFonts w:cs="Times New Roman"/>
          <w:sz w:val="28"/>
          <w:szCs w:val="28"/>
        </w:rPr>
        <w:t xml:space="preserve">» - план </w:t>
      </w:r>
      <w:r>
        <w:rPr>
          <w:rFonts w:cs="Times New Roman"/>
          <w:sz w:val="28"/>
          <w:szCs w:val="28"/>
        </w:rPr>
        <w:t>мероприятий по ремонт</w:t>
      </w:r>
      <w:r w:rsidR="00AA1837">
        <w:rPr>
          <w:rFonts w:cs="Times New Roman"/>
          <w:sz w:val="28"/>
          <w:szCs w:val="28"/>
        </w:rPr>
        <w:t>ным работам</w:t>
      </w:r>
      <w:r>
        <w:rPr>
          <w:rFonts w:cs="Times New Roman"/>
          <w:sz w:val="28"/>
          <w:szCs w:val="28"/>
        </w:rPr>
        <w:t>,</w:t>
      </w:r>
      <w:r w:rsidR="00AA1837">
        <w:rPr>
          <w:rFonts w:cs="Times New Roman"/>
          <w:sz w:val="28"/>
          <w:szCs w:val="28"/>
        </w:rPr>
        <w:t xml:space="preserve"> мероприятий, направленных на улучшение качества воды,</w:t>
      </w:r>
      <w:r>
        <w:rPr>
          <w:rFonts w:cs="Times New Roman"/>
          <w:sz w:val="28"/>
          <w:szCs w:val="28"/>
        </w:rPr>
        <w:t xml:space="preserve"> </w:t>
      </w:r>
      <w:r w:rsidRPr="00942729">
        <w:rPr>
          <w:rFonts w:cs="Times New Roman"/>
          <w:sz w:val="28"/>
          <w:szCs w:val="28"/>
        </w:rPr>
        <w:t xml:space="preserve">мероприятий, направленных на </w:t>
      </w:r>
      <w:r w:rsidR="00825DC2">
        <w:rPr>
          <w:rFonts w:cs="Times New Roman"/>
          <w:sz w:val="28"/>
          <w:szCs w:val="28"/>
        </w:rPr>
        <w:t xml:space="preserve">повышение </w:t>
      </w:r>
      <w:r w:rsidRPr="00942729">
        <w:rPr>
          <w:rFonts w:cs="Times New Roman"/>
          <w:sz w:val="28"/>
          <w:szCs w:val="28"/>
        </w:rPr>
        <w:t>качеств</w:t>
      </w:r>
      <w:r w:rsidR="00825DC2">
        <w:rPr>
          <w:rFonts w:cs="Times New Roman"/>
          <w:sz w:val="28"/>
          <w:szCs w:val="28"/>
        </w:rPr>
        <w:t>а</w:t>
      </w:r>
      <w:r w:rsidRPr="00942729">
        <w:rPr>
          <w:rFonts w:cs="Times New Roman"/>
          <w:sz w:val="28"/>
          <w:szCs w:val="28"/>
        </w:rPr>
        <w:t xml:space="preserve">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roofErr w:type="gramStart"/>
      <w:r w:rsidRPr="00942729">
        <w:rPr>
          <w:rFonts w:cs="Times New Roman"/>
          <w:sz w:val="28"/>
          <w:szCs w:val="28"/>
        </w:rPr>
        <w:t>.»;</w:t>
      </w:r>
      <w:proofErr w:type="gramEnd"/>
    </w:p>
    <w:p w:rsidR="004E7EC6" w:rsidRPr="0030170C" w:rsidRDefault="004E7EC6" w:rsidP="004E7EC6">
      <w:pPr>
        <w:spacing w:line="276" w:lineRule="auto"/>
        <w:rPr>
          <w:rFonts w:cs="Times New Roman"/>
          <w:sz w:val="28"/>
          <w:szCs w:val="28"/>
        </w:rPr>
      </w:pPr>
      <w:r w:rsidRPr="0030170C">
        <w:rPr>
          <w:rFonts w:cs="Times New Roman"/>
          <w:sz w:val="28"/>
          <w:szCs w:val="28"/>
        </w:rPr>
        <w:t>в приложении № 3:</w:t>
      </w:r>
    </w:p>
    <w:p w:rsidR="004E7EC6" w:rsidRPr="0030170C" w:rsidRDefault="004E7EC6" w:rsidP="004E7EC6">
      <w:pPr>
        <w:spacing w:line="276" w:lineRule="auto"/>
        <w:rPr>
          <w:rFonts w:cs="Times New Roman"/>
          <w:sz w:val="28"/>
          <w:szCs w:val="28"/>
        </w:rPr>
      </w:pPr>
      <w:r w:rsidRPr="0030170C">
        <w:rPr>
          <w:rFonts w:cs="Times New Roman"/>
          <w:sz w:val="28"/>
          <w:szCs w:val="28"/>
        </w:rPr>
        <w:t>раздел 2 дополнить таблицей № 2 в редакции согласно приложению № </w:t>
      </w:r>
      <w:r>
        <w:rPr>
          <w:rFonts w:cs="Times New Roman"/>
          <w:sz w:val="28"/>
          <w:szCs w:val="28"/>
        </w:rPr>
        <w:t>24</w:t>
      </w:r>
      <w:r w:rsidRPr="0030170C">
        <w:rPr>
          <w:rFonts w:cs="Times New Roman"/>
          <w:sz w:val="28"/>
          <w:szCs w:val="28"/>
        </w:rPr>
        <w:t xml:space="preserve"> к настоящему приказу;</w:t>
      </w:r>
    </w:p>
    <w:p w:rsidR="004E7EC6" w:rsidRDefault="004E7EC6" w:rsidP="004E7EC6">
      <w:pPr>
        <w:spacing w:line="276" w:lineRule="auto"/>
        <w:rPr>
          <w:rFonts w:cs="Times New Roman"/>
          <w:sz w:val="28"/>
          <w:szCs w:val="28"/>
        </w:rPr>
      </w:pPr>
      <w:r w:rsidRPr="0030170C">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w:t>
      </w:r>
      <w:r>
        <w:rPr>
          <w:rFonts w:cs="Times New Roman"/>
          <w:sz w:val="28"/>
          <w:szCs w:val="28"/>
        </w:rPr>
        <w:t>ской эффективности на 2016 год»;</w:t>
      </w:r>
    </w:p>
    <w:p w:rsidR="0095190D" w:rsidRPr="007E1D45" w:rsidRDefault="0095190D" w:rsidP="0095190D">
      <w:pPr>
        <w:spacing w:line="276" w:lineRule="auto"/>
        <w:rPr>
          <w:rFonts w:cs="Times New Roman"/>
          <w:sz w:val="28"/>
          <w:szCs w:val="28"/>
        </w:rPr>
      </w:pPr>
      <w:r w:rsidRPr="007E1D45">
        <w:rPr>
          <w:rFonts w:cs="Times New Roman"/>
          <w:sz w:val="28"/>
          <w:szCs w:val="28"/>
        </w:rPr>
        <w:t>раздел 2 дополнить сноской «**» следующего содержания:</w:t>
      </w:r>
    </w:p>
    <w:p w:rsidR="0095190D" w:rsidRDefault="0095190D" w:rsidP="0095190D">
      <w:pPr>
        <w:spacing w:line="276" w:lineRule="auto"/>
        <w:rPr>
          <w:rFonts w:cs="Times New Roman"/>
          <w:sz w:val="28"/>
          <w:szCs w:val="28"/>
        </w:rPr>
      </w:pPr>
      <w:r w:rsidRPr="007E1D45">
        <w:rPr>
          <w:rFonts w:cs="Times New Roman"/>
          <w:sz w:val="28"/>
          <w:szCs w:val="28"/>
        </w:rPr>
        <w:t>«*</w:t>
      </w:r>
      <w:r>
        <w:rPr>
          <w:rFonts w:cs="Times New Roman"/>
          <w:sz w:val="28"/>
          <w:szCs w:val="28"/>
        </w:rPr>
        <w:t>*</w:t>
      </w:r>
      <w:r w:rsidRPr="007E1D45">
        <w:rPr>
          <w:rFonts w:cs="Times New Roman"/>
          <w:sz w:val="28"/>
          <w:szCs w:val="28"/>
        </w:rPr>
        <w:t xml:space="preserve">» - план </w:t>
      </w:r>
      <w:r>
        <w:rPr>
          <w:rFonts w:cs="Times New Roman"/>
          <w:sz w:val="28"/>
          <w:szCs w:val="28"/>
        </w:rPr>
        <w:t xml:space="preserve">мероприятий ремонтным работам, </w:t>
      </w:r>
      <w:r w:rsidRPr="007E1D45">
        <w:rPr>
          <w:rFonts w:cs="Times New Roman"/>
          <w:sz w:val="28"/>
          <w:szCs w:val="28"/>
        </w:rPr>
        <w:t>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организацией не представлен</w:t>
      </w:r>
      <w:proofErr w:type="gramStart"/>
      <w:r w:rsidRPr="007E1D45">
        <w:rPr>
          <w:rFonts w:cs="Times New Roman"/>
          <w:sz w:val="28"/>
          <w:szCs w:val="28"/>
        </w:rPr>
        <w:t>.</w:t>
      </w:r>
      <w:r w:rsidR="006929E0">
        <w:rPr>
          <w:rFonts w:cs="Times New Roman"/>
          <w:sz w:val="28"/>
          <w:szCs w:val="28"/>
        </w:rPr>
        <w:t>»;</w:t>
      </w:r>
      <w:proofErr w:type="gramEnd"/>
    </w:p>
    <w:p w:rsidR="006929E0" w:rsidRDefault="006929E0" w:rsidP="0095190D">
      <w:pPr>
        <w:spacing w:line="276" w:lineRule="auto"/>
        <w:rPr>
          <w:rFonts w:cs="Times New Roman"/>
          <w:sz w:val="28"/>
          <w:szCs w:val="28"/>
        </w:rPr>
      </w:pPr>
      <w:r>
        <w:rPr>
          <w:rFonts w:cs="Times New Roman"/>
          <w:sz w:val="28"/>
          <w:szCs w:val="28"/>
        </w:rPr>
        <w:t>в приложении № 4:</w:t>
      </w:r>
    </w:p>
    <w:p w:rsidR="006929E0" w:rsidRDefault="002C5F17" w:rsidP="0095190D">
      <w:pPr>
        <w:spacing w:line="276" w:lineRule="auto"/>
        <w:rPr>
          <w:rFonts w:cs="Times New Roman"/>
          <w:sz w:val="28"/>
          <w:szCs w:val="28"/>
        </w:rPr>
      </w:pPr>
      <w:r>
        <w:rPr>
          <w:rFonts w:cs="Times New Roman"/>
          <w:sz w:val="28"/>
          <w:szCs w:val="28"/>
        </w:rPr>
        <w:t>в таблице позицию «</w:t>
      </w:r>
      <w:r w:rsidRPr="002C5F17">
        <w:rPr>
          <w:rFonts w:cs="Times New Roman"/>
          <w:sz w:val="28"/>
          <w:szCs w:val="28"/>
        </w:rPr>
        <w:t>с 01.01.2017 по 01.12.2017</w:t>
      </w:r>
      <w:r>
        <w:rPr>
          <w:rFonts w:cs="Times New Roman"/>
          <w:sz w:val="28"/>
          <w:szCs w:val="28"/>
        </w:rPr>
        <w:t xml:space="preserve">» заменить позицией </w:t>
      </w:r>
      <w:r w:rsidRPr="002C5F17">
        <w:rPr>
          <w:rFonts w:cs="Times New Roman"/>
          <w:sz w:val="28"/>
          <w:szCs w:val="28"/>
        </w:rPr>
        <w:t xml:space="preserve">«с 01.01.2017 по </w:t>
      </w:r>
      <w:r>
        <w:rPr>
          <w:rFonts w:cs="Times New Roman"/>
          <w:sz w:val="28"/>
          <w:szCs w:val="28"/>
        </w:rPr>
        <w:t>3</w:t>
      </w:r>
      <w:r w:rsidRPr="002C5F17">
        <w:rPr>
          <w:rFonts w:cs="Times New Roman"/>
          <w:sz w:val="28"/>
          <w:szCs w:val="28"/>
        </w:rPr>
        <w:t>1.12.2017»</w:t>
      </w:r>
      <w:r>
        <w:rPr>
          <w:rFonts w:cs="Times New Roman"/>
          <w:sz w:val="28"/>
          <w:szCs w:val="28"/>
        </w:rPr>
        <w:t>.</w:t>
      </w:r>
    </w:p>
    <w:p w:rsidR="00DA1A00" w:rsidRPr="00DA1A00" w:rsidRDefault="006528E1" w:rsidP="00DA1A00">
      <w:pPr>
        <w:spacing w:line="276" w:lineRule="auto"/>
        <w:rPr>
          <w:rFonts w:cs="Times New Roman"/>
          <w:sz w:val="28"/>
          <w:szCs w:val="28"/>
        </w:rPr>
      </w:pPr>
      <w:r>
        <w:rPr>
          <w:rFonts w:cs="Times New Roman"/>
          <w:sz w:val="28"/>
          <w:szCs w:val="28"/>
        </w:rPr>
        <w:t xml:space="preserve">25. </w:t>
      </w:r>
      <w:r w:rsidR="00DA1A00" w:rsidRPr="00DA1A00">
        <w:rPr>
          <w:rFonts w:cs="Times New Roman"/>
          <w:sz w:val="28"/>
          <w:szCs w:val="28"/>
        </w:rPr>
        <w:t>Внести в приказ Службы Республики Коми по тарифам от 19</w:t>
      </w:r>
      <w:r w:rsidR="00DA1A00">
        <w:rPr>
          <w:rFonts w:cs="Times New Roman"/>
          <w:sz w:val="28"/>
          <w:szCs w:val="28"/>
        </w:rPr>
        <w:t xml:space="preserve"> ноября </w:t>
      </w:r>
      <w:r w:rsidR="00DA1A00" w:rsidRPr="00DA1A00">
        <w:rPr>
          <w:rFonts w:cs="Times New Roman"/>
          <w:sz w:val="28"/>
          <w:szCs w:val="28"/>
        </w:rPr>
        <w:t>2015</w:t>
      </w:r>
      <w:r w:rsidR="00DA1A00">
        <w:rPr>
          <w:rFonts w:cs="Times New Roman"/>
          <w:sz w:val="28"/>
          <w:szCs w:val="28"/>
        </w:rPr>
        <w:t xml:space="preserve"> года</w:t>
      </w:r>
      <w:r w:rsidR="00DA1A00" w:rsidRPr="00DA1A00">
        <w:rPr>
          <w:rFonts w:cs="Times New Roman"/>
          <w:sz w:val="28"/>
          <w:szCs w:val="28"/>
        </w:rPr>
        <w:t xml:space="preserve"> </w:t>
      </w:r>
      <w:r w:rsidR="00DA1A00">
        <w:rPr>
          <w:rFonts w:cs="Times New Roman"/>
          <w:sz w:val="28"/>
          <w:szCs w:val="28"/>
        </w:rPr>
        <w:t>№ 70/4 «</w:t>
      </w:r>
      <w:r w:rsidR="00DA1A00" w:rsidRPr="00DA1A00">
        <w:rPr>
          <w:rFonts w:cs="Times New Roman"/>
          <w:sz w:val="28"/>
          <w:szCs w:val="28"/>
        </w:rPr>
        <w:t>О регулировании тарифов в сфере холодного в</w:t>
      </w:r>
      <w:r w:rsidR="00DA1A00">
        <w:rPr>
          <w:rFonts w:cs="Times New Roman"/>
          <w:sz w:val="28"/>
          <w:szCs w:val="28"/>
        </w:rPr>
        <w:t>одоснабжения, водоотведения АО «</w:t>
      </w:r>
      <w:r w:rsidR="00DA1A00" w:rsidRPr="00DA1A00">
        <w:rPr>
          <w:rFonts w:cs="Times New Roman"/>
          <w:sz w:val="28"/>
          <w:szCs w:val="28"/>
        </w:rPr>
        <w:t>Коми тепловая компания</w:t>
      </w:r>
      <w:r w:rsidR="00DA1A00">
        <w:rPr>
          <w:rFonts w:cs="Times New Roman"/>
          <w:sz w:val="28"/>
          <w:szCs w:val="28"/>
        </w:rPr>
        <w:t>»</w:t>
      </w:r>
      <w:r w:rsidR="00DA1A00" w:rsidRPr="00DA1A00">
        <w:rPr>
          <w:rFonts w:cs="Times New Roman"/>
          <w:sz w:val="28"/>
          <w:szCs w:val="28"/>
        </w:rPr>
        <w:t xml:space="preserve"> (Сысольский филиал) на период регулирования с 1 января 2016 года по 31 декабря 2018</w:t>
      </w:r>
      <w:r w:rsidR="00DA1A00">
        <w:rPr>
          <w:rFonts w:cs="Times New Roman"/>
          <w:sz w:val="28"/>
          <w:szCs w:val="28"/>
        </w:rPr>
        <w:t> года</w:t>
      </w:r>
      <w:r w:rsidR="00DA1A00" w:rsidRPr="00DA1A00">
        <w:rPr>
          <w:rFonts w:cs="Times New Roman"/>
          <w:sz w:val="28"/>
          <w:szCs w:val="28"/>
        </w:rPr>
        <w:t xml:space="preserve">» следующие изменения: </w:t>
      </w:r>
    </w:p>
    <w:p w:rsidR="00DA1A00" w:rsidRPr="00DA1A00" w:rsidRDefault="00DA1A00" w:rsidP="00DA1A00">
      <w:pPr>
        <w:spacing w:line="276" w:lineRule="auto"/>
        <w:rPr>
          <w:rFonts w:cs="Times New Roman"/>
          <w:sz w:val="28"/>
          <w:szCs w:val="28"/>
        </w:rPr>
      </w:pPr>
      <w:r w:rsidRPr="00DA1A00">
        <w:rPr>
          <w:rFonts w:cs="Times New Roman"/>
          <w:sz w:val="28"/>
          <w:szCs w:val="28"/>
        </w:rPr>
        <w:t>в приложении № 2:</w:t>
      </w:r>
    </w:p>
    <w:p w:rsidR="00DA1A00" w:rsidRPr="00DA1A00" w:rsidRDefault="00DA1A00" w:rsidP="00DA1A00">
      <w:pPr>
        <w:spacing w:line="276" w:lineRule="auto"/>
        <w:rPr>
          <w:rFonts w:cs="Times New Roman"/>
          <w:sz w:val="28"/>
          <w:szCs w:val="28"/>
        </w:rPr>
      </w:pPr>
      <w:r w:rsidRPr="00DA1A00">
        <w:rPr>
          <w:rFonts w:cs="Times New Roman"/>
          <w:sz w:val="28"/>
          <w:szCs w:val="28"/>
        </w:rPr>
        <w:t>раздел 2 дополнить таблицей № 2 в редакции согласно приложению № </w:t>
      </w:r>
      <w:r w:rsidR="00982E77">
        <w:rPr>
          <w:rFonts w:cs="Times New Roman"/>
          <w:sz w:val="28"/>
          <w:szCs w:val="28"/>
        </w:rPr>
        <w:t>25</w:t>
      </w:r>
      <w:r w:rsidRPr="00DA1A00">
        <w:rPr>
          <w:rFonts w:cs="Times New Roman"/>
          <w:sz w:val="28"/>
          <w:szCs w:val="28"/>
        </w:rPr>
        <w:t xml:space="preserve"> к настоящему приказу;</w:t>
      </w:r>
    </w:p>
    <w:p w:rsidR="00DA1A00" w:rsidRPr="00DA1A00" w:rsidRDefault="00DA1A00" w:rsidP="00DA1A00">
      <w:pPr>
        <w:spacing w:line="276" w:lineRule="auto"/>
        <w:rPr>
          <w:rFonts w:cs="Times New Roman"/>
          <w:sz w:val="28"/>
          <w:szCs w:val="28"/>
        </w:rPr>
      </w:pPr>
      <w:proofErr w:type="gramStart"/>
      <w:r w:rsidRPr="00DA1A00">
        <w:rPr>
          <w:rFonts w:cs="Times New Roman"/>
          <w:sz w:val="28"/>
          <w:szCs w:val="28"/>
        </w:rPr>
        <w:t xml:space="preserve">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w:t>
      </w:r>
      <w:r w:rsidRPr="00DA1A00">
        <w:rPr>
          <w:rFonts w:cs="Times New Roman"/>
          <w:sz w:val="28"/>
          <w:szCs w:val="28"/>
        </w:rPr>
        <w:lastRenderedPageBreak/>
        <w:t>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DA1A00" w:rsidRPr="00DA1A00" w:rsidRDefault="00DA1A00" w:rsidP="00DA1A00">
      <w:pPr>
        <w:spacing w:line="276" w:lineRule="auto"/>
        <w:rPr>
          <w:rFonts w:cs="Times New Roman"/>
          <w:sz w:val="28"/>
          <w:szCs w:val="28"/>
        </w:rPr>
      </w:pPr>
      <w:r w:rsidRPr="00DA1A00">
        <w:rPr>
          <w:rFonts w:cs="Times New Roman"/>
          <w:sz w:val="28"/>
          <w:szCs w:val="28"/>
        </w:rPr>
        <w:t>в приложении № 3:</w:t>
      </w:r>
    </w:p>
    <w:p w:rsidR="00DA1A00" w:rsidRPr="00DA1A00" w:rsidRDefault="00DA1A00" w:rsidP="00DA1A00">
      <w:pPr>
        <w:spacing w:line="276" w:lineRule="auto"/>
        <w:rPr>
          <w:rFonts w:cs="Times New Roman"/>
          <w:sz w:val="28"/>
          <w:szCs w:val="28"/>
        </w:rPr>
      </w:pPr>
      <w:r w:rsidRPr="00DA1A00">
        <w:rPr>
          <w:rFonts w:cs="Times New Roman"/>
          <w:sz w:val="28"/>
          <w:szCs w:val="28"/>
        </w:rPr>
        <w:t>раздел 2 дополнить таблицей № 2 в редакции согласно приложению № </w:t>
      </w:r>
      <w:r w:rsidR="009721F6">
        <w:rPr>
          <w:rFonts w:cs="Times New Roman"/>
          <w:sz w:val="28"/>
          <w:szCs w:val="28"/>
        </w:rPr>
        <w:t>26</w:t>
      </w:r>
      <w:r w:rsidRPr="00DA1A00">
        <w:rPr>
          <w:rFonts w:cs="Times New Roman"/>
          <w:sz w:val="28"/>
          <w:szCs w:val="28"/>
        </w:rPr>
        <w:t xml:space="preserve"> к настоящему приказу;</w:t>
      </w:r>
    </w:p>
    <w:p w:rsidR="00DA1A00" w:rsidRPr="00DA1A00" w:rsidRDefault="00DA1A00" w:rsidP="00DA1A00">
      <w:pPr>
        <w:spacing w:line="276" w:lineRule="auto"/>
        <w:rPr>
          <w:rFonts w:cs="Times New Roman"/>
          <w:sz w:val="28"/>
          <w:szCs w:val="28"/>
        </w:rPr>
      </w:pPr>
      <w:r w:rsidRPr="00DA1A00">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DA1A00" w:rsidRPr="00DA1A00" w:rsidRDefault="00DA1A00" w:rsidP="00DA1A00">
      <w:pPr>
        <w:spacing w:line="276" w:lineRule="auto"/>
        <w:rPr>
          <w:rFonts w:cs="Times New Roman"/>
          <w:sz w:val="28"/>
          <w:szCs w:val="28"/>
        </w:rPr>
      </w:pPr>
      <w:r w:rsidRPr="00DA1A00">
        <w:rPr>
          <w:rFonts w:cs="Times New Roman"/>
          <w:sz w:val="28"/>
          <w:szCs w:val="28"/>
        </w:rPr>
        <w:t>раздел 2 дополнить сноской «*</w:t>
      </w:r>
      <w:r w:rsidR="00166B90">
        <w:rPr>
          <w:rFonts w:cs="Times New Roman"/>
          <w:sz w:val="28"/>
          <w:szCs w:val="28"/>
        </w:rPr>
        <w:t>*</w:t>
      </w:r>
      <w:r w:rsidRPr="00DA1A00">
        <w:rPr>
          <w:rFonts w:cs="Times New Roman"/>
          <w:sz w:val="28"/>
          <w:szCs w:val="28"/>
        </w:rPr>
        <w:t>*» следующего содержания:</w:t>
      </w:r>
    </w:p>
    <w:p w:rsidR="00DA1A00" w:rsidRDefault="00DA1A00" w:rsidP="00DA1A00">
      <w:pPr>
        <w:spacing w:line="276" w:lineRule="auto"/>
        <w:rPr>
          <w:rFonts w:cs="Times New Roman"/>
          <w:sz w:val="28"/>
          <w:szCs w:val="28"/>
        </w:rPr>
      </w:pPr>
      <w:r w:rsidRPr="00DA1A00">
        <w:rPr>
          <w:rFonts w:cs="Times New Roman"/>
          <w:sz w:val="28"/>
          <w:szCs w:val="28"/>
        </w:rPr>
        <w:t>«*</w:t>
      </w:r>
      <w:r w:rsidR="00166B90">
        <w:rPr>
          <w:rFonts w:cs="Times New Roman"/>
          <w:sz w:val="28"/>
          <w:szCs w:val="28"/>
        </w:rPr>
        <w:t>*</w:t>
      </w:r>
      <w:r w:rsidRPr="00DA1A00">
        <w:rPr>
          <w:rFonts w:cs="Times New Roman"/>
          <w:sz w:val="28"/>
          <w:szCs w:val="28"/>
        </w:rPr>
        <w:t xml:space="preserve">*» - план </w:t>
      </w:r>
      <w:r w:rsidR="00166B90">
        <w:rPr>
          <w:rFonts w:cs="Times New Roman"/>
          <w:sz w:val="28"/>
          <w:szCs w:val="28"/>
        </w:rPr>
        <w:t xml:space="preserve">мероприятий по капитальному ремонту, </w:t>
      </w:r>
      <w:r w:rsidRPr="00DA1A00">
        <w:rPr>
          <w:rFonts w:cs="Times New Roman"/>
          <w:sz w:val="28"/>
          <w:szCs w:val="28"/>
        </w:rPr>
        <w:t>мероприятий, направленных на повышение качества обслуживания абонентов, на улучшение качества очистки сточных вод, организацией не представлен</w:t>
      </w:r>
      <w:proofErr w:type="gramStart"/>
      <w:r w:rsidRPr="00DA1A00">
        <w:rPr>
          <w:rFonts w:cs="Times New Roman"/>
          <w:sz w:val="28"/>
          <w:szCs w:val="28"/>
        </w:rPr>
        <w:t>.».</w:t>
      </w:r>
      <w:proofErr w:type="gramEnd"/>
    </w:p>
    <w:p w:rsidR="00A241B6" w:rsidRPr="00A241B6" w:rsidRDefault="000B4A1C" w:rsidP="00553308">
      <w:pPr>
        <w:spacing w:line="276" w:lineRule="auto"/>
        <w:rPr>
          <w:rFonts w:cs="Times New Roman"/>
          <w:sz w:val="28"/>
          <w:szCs w:val="28"/>
        </w:rPr>
      </w:pPr>
      <w:r>
        <w:rPr>
          <w:rFonts w:cs="Times New Roman"/>
          <w:sz w:val="28"/>
          <w:szCs w:val="28"/>
        </w:rPr>
        <w:t xml:space="preserve">26. </w:t>
      </w:r>
      <w:r w:rsidR="00A241B6" w:rsidRPr="00A241B6">
        <w:rPr>
          <w:rFonts w:cs="Times New Roman"/>
          <w:sz w:val="28"/>
          <w:szCs w:val="28"/>
        </w:rPr>
        <w:t xml:space="preserve">Внести в приказ Службы Республики Коми по тарифам от 19 ноября 2015 года </w:t>
      </w:r>
      <w:r w:rsidR="00553308">
        <w:rPr>
          <w:rFonts w:cs="Times New Roman"/>
          <w:sz w:val="28"/>
          <w:szCs w:val="28"/>
        </w:rPr>
        <w:t>№ 70/12 «</w:t>
      </w:r>
      <w:r w:rsidR="00553308" w:rsidRPr="00553308">
        <w:rPr>
          <w:rFonts w:cs="Times New Roman"/>
          <w:sz w:val="28"/>
          <w:szCs w:val="28"/>
        </w:rPr>
        <w:t>О регулировании тарифов в сфере холодного во</w:t>
      </w:r>
      <w:r w:rsidR="00553308">
        <w:rPr>
          <w:rFonts w:cs="Times New Roman"/>
          <w:sz w:val="28"/>
          <w:szCs w:val="28"/>
        </w:rPr>
        <w:t>доснабжения, водоотведения ОАО «</w:t>
      </w:r>
      <w:r w:rsidR="00553308" w:rsidRPr="00553308">
        <w:rPr>
          <w:rFonts w:cs="Times New Roman"/>
          <w:sz w:val="28"/>
          <w:szCs w:val="28"/>
        </w:rPr>
        <w:t>Коми тепловая компания</w:t>
      </w:r>
      <w:r w:rsidR="00553308">
        <w:rPr>
          <w:rFonts w:cs="Times New Roman"/>
          <w:sz w:val="28"/>
          <w:szCs w:val="28"/>
        </w:rPr>
        <w:t>»</w:t>
      </w:r>
      <w:r w:rsidR="00553308" w:rsidRPr="00553308">
        <w:rPr>
          <w:rFonts w:cs="Times New Roman"/>
          <w:sz w:val="28"/>
          <w:szCs w:val="28"/>
        </w:rPr>
        <w:t xml:space="preserve"> (Койгородский филиал) на период регулирования с 1 января 2016 года по 31</w:t>
      </w:r>
      <w:r w:rsidR="00553308">
        <w:rPr>
          <w:rFonts w:cs="Times New Roman"/>
          <w:sz w:val="28"/>
          <w:szCs w:val="28"/>
        </w:rPr>
        <w:t> декабря 2018 года</w:t>
      </w:r>
      <w:r w:rsidR="00A241B6" w:rsidRPr="00A241B6">
        <w:rPr>
          <w:rFonts w:cs="Times New Roman"/>
          <w:sz w:val="28"/>
          <w:szCs w:val="28"/>
        </w:rPr>
        <w:t xml:space="preserve">» следующие изменения: </w:t>
      </w:r>
    </w:p>
    <w:p w:rsidR="0057134F" w:rsidRPr="0057134F" w:rsidRDefault="0057134F" w:rsidP="0057134F">
      <w:pPr>
        <w:spacing w:line="276" w:lineRule="auto"/>
        <w:rPr>
          <w:rFonts w:cs="Times New Roman"/>
          <w:sz w:val="28"/>
          <w:szCs w:val="28"/>
        </w:rPr>
      </w:pPr>
      <w:r w:rsidRPr="0057134F">
        <w:rPr>
          <w:rFonts w:cs="Times New Roman"/>
          <w:sz w:val="28"/>
          <w:szCs w:val="28"/>
        </w:rPr>
        <w:t>в названии, в пунктах 1 - 6 и в приложениях слова «ОАО «Коми тепловая компания» заменить словами «АО «Коми тепловая компания»;</w:t>
      </w:r>
    </w:p>
    <w:p w:rsidR="00A241B6" w:rsidRPr="00A241B6" w:rsidRDefault="00A241B6" w:rsidP="00A241B6">
      <w:pPr>
        <w:spacing w:line="276" w:lineRule="auto"/>
        <w:rPr>
          <w:rFonts w:cs="Times New Roman"/>
          <w:sz w:val="28"/>
          <w:szCs w:val="28"/>
        </w:rPr>
      </w:pPr>
      <w:r w:rsidRPr="00A241B6">
        <w:rPr>
          <w:rFonts w:cs="Times New Roman"/>
          <w:sz w:val="28"/>
          <w:szCs w:val="28"/>
        </w:rPr>
        <w:t>в приложении № 2:</w:t>
      </w:r>
    </w:p>
    <w:p w:rsidR="00A241B6" w:rsidRPr="00A241B6" w:rsidRDefault="00A241B6" w:rsidP="00A241B6">
      <w:pPr>
        <w:spacing w:line="276" w:lineRule="auto"/>
        <w:rPr>
          <w:rFonts w:cs="Times New Roman"/>
          <w:sz w:val="28"/>
          <w:szCs w:val="28"/>
        </w:rPr>
      </w:pPr>
      <w:r w:rsidRPr="00A241B6">
        <w:rPr>
          <w:rFonts w:cs="Times New Roman"/>
          <w:sz w:val="28"/>
          <w:szCs w:val="28"/>
        </w:rPr>
        <w:t>раздел 2 дополнить таблицей № 2 в редакции согласно приложению № 2</w:t>
      </w:r>
      <w:r w:rsidR="008818B6">
        <w:rPr>
          <w:rFonts w:cs="Times New Roman"/>
          <w:sz w:val="28"/>
          <w:szCs w:val="28"/>
        </w:rPr>
        <w:t>7</w:t>
      </w:r>
      <w:r w:rsidRPr="00A241B6">
        <w:rPr>
          <w:rFonts w:cs="Times New Roman"/>
          <w:sz w:val="28"/>
          <w:szCs w:val="28"/>
        </w:rPr>
        <w:t xml:space="preserve"> к настоящему приказу;</w:t>
      </w:r>
    </w:p>
    <w:p w:rsidR="00A241B6" w:rsidRDefault="00A241B6" w:rsidP="00A241B6">
      <w:pPr>
        <w:spacing w:line="276" w:lineRule="auto"/>
        <w:rPr>
          <w:rFonts w:cs="Times New Roman"/>
          <w:sz w:val="28"/>
          <w:szCs w:val="28"/>
        </w:rPr>
      </w:pPr>
      <w:proofErr w:type="gramStart"/>
      <w:r w:rsidRPr="00A241B6">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024176" w:rsidRPr="00024176" w:rsidRDefault="00024176" w:rsidP="00024176">
      <w:pPr>
        <w:spacing w:line="276" w:lineRule="auto"/>
        <w:rPr>
          <w:rFonts w:cs="Times New Roman"/>
          <w:sz w:val="28"/>
          <w:szCs w:val="28"/>
        </w:rPr>
      </w:pPr>
      <w:r w:rsidRPr="00024176">
        <w:rPr>
          <w:rFonts w:cs="Times New Roman"/>
          <w:sz w:val="28"/>
          <w:szCs w:val="28"/>
        </w:rPr>
        <w:t>раздел 2 дополнить сноской «**» следующего содержания:</w:t>
      </w:r>
    </w:p>
    <w:p w:rsidR="00024176" w:rsidRPr="00024176" w:rsidRDefault="00024176" w:rsidP="00024176">
      <w:pPr>
        <w:spacing w:line="276" w:lineRule="auto"/>
        <w:rPr>
          <w:rFonts w:cs="Times New Roman"/>
          <w:sz w:val="28"/>
          <w:szCs w:val="28"/>
        </w:rPr>
      </w:pPr>
      <w:r w:rsidRPr="00024176">
        <w:rPr>
          <w:rFonts w:cs="Times New Roman"/>
          <w:sz w:val="28"/>
          <w:szCs w:val="28"/>
        </w:rPr>
        <w:t xml:space="preserve">«**» - план мероприятий по </w:t>
      </w:r>
      <w:r w:rsidR="002065AA">
        <w:rPr>
          <w:rFonts w:cs="Times New Roman"/>
          <w:sz w:val="28"/>
          <w:szCs w:val="28"/>
        </w:rPr>
        <w:t xml:space="preserve">капитальному </w:t>
      </w:r>
      <w:r w:rsidRPr="00024176">
        <w:rPr>
          <w:rFonts w:cs="Times New Roman"/>
          <w:sz w:val="28"/>
          <w:szCs w:val="28"/>
        </w:rPr>
        <w:t>ремонт</w:t>
      </w:r>
      <w:r w:rsidR="002065AA">
        <w:rPr>
          <w:rFonts w:cs="Times New Roman"/>
          <w:sz w:val="28"/>
          <w:szCs w:val="28"/>
        </w:rPr>
        <w:t>у</w:t>
      </w:r>
      <w:r w:rsidRPr="00024176">
        <w:rPr>
          <w:rFonts w:cs="Times New Roman"/>
          <w:sz w:val="28"/>
          <w:szCs w:val="28"/>
        </w:rPr>
        <w:t>, мероприятий, направленных на повышение качества обслуживания абонентов, организацией не представлен</w:t>
      </w:r>
      <w:proofErr w:type="gramStart"/>
      <w:r w:rsidRPr="00024176">
        <w:rPr>
          <w:rFonts w:cs="Times New Roman"/>
          <w:sz w:val="28"/>
          <w:szCs w:val="28"/>
        </w:rPr>
        <w:t>.»;</w:t>
      </w:r>
      <w:proofErr w:type="gramEnd"/>
    </w:p>
    <w:p w:rsidR="00601D81" w:rsidRPr="00601D81" w:rsidRDefault="00601D81" w:rsidP="00601D81">
      <w:pPr>
        <w:spacing w:line="276" w:lineRule="auto"/>
        <w:rPr>
          <w:rFonts w:cs="Times New Roman"/>
          <w:sz w:val="28"/>
          <w:szCs w:val="28"/>
        </w:rPr>
      </w:pPr>
      <w:r w:rsidRPr="00601D81">
        <w:rPr>
          <w:rFonts w:cs="Times New Roman"/>
          <w:sz w:val="28"/>
          <w:szCs w:val="28"/>
        </w:rPr>
        <w:lastRenderedPageBreak/>
        <w:t>позиции 1-</w:t>
      </w:r>
      <w:r w:rsidR="00367687">
        <w:rPr>
          <w:rFonts w:cs="Times New Roman"/>
          <w:sz w:val="28"/>
          <w:szCs w:val="28"/>
        </w:rPr>
        <w:t>2</w:t>
      </w:r>
      <w:r w:rsidR="00A34FCD">
        <w:rPr>
          <w:rFonts w:cs="Times New Roman"/>
          <w:sz w:val="28"/>
          <w:szCs w:val="28"/>
        </w:rPr>
        <w:t>.1</w:t>
      </w:r>
      <w:r w:rsidRPr="00601D81">
        <w:rPr>
          <w:rFonts w:cs="Times New Roman"/>
          <w:sz w:val="28"/>
          <w:szCs w:val="28"/>
        </w:rPr>
        <w:t xml:space="preserve"> таблицы раздела 3 изложить в следующей редакции:  </w:t>
      </w:r>
    </w:p>
    <w:p w:rsidR="00601D81" w:rsidRPr="00601D81" w:rsidRDefault="00601D81" w:rsidP="00601D81">
      <w:pPr>
        <w:spacing w:line="276" w:lineRule="auto"/>
        <w:rPr>
          <w:rFonts w:cs="Times New Roman"/>
          <w:sz w:val="28"/>
          <w:szCs w:val="28"/>
        </w:rPr>
      </w:pPr>
      <w:r w:rsidRPr="00601D81">
        <w:rPr>
          <w:rFonts w:cs="Times New Roman"/>
          <w:sz w:val="28"/>
          <w:szCs w:val="28"/>
        </w:rPr>
        <w:t>«</w:t>
      </w:r>
    </w:p>
    <w:tbl>
      <w:tblPr>
        <w:tblStyle w:val="a5"/>
        <w:tblW w:w="5000" w:type="pct"/>
        <w:jc w:val="center"/>
        <w:tblLook w:val="04A0" w:firstRow="1" w:lastRow="0" w:firstColumn="1" w:lastColumn="0" w:noHBand="0" w:noVBand="1"/>
      </w:tblPr>
      <w:tblGrid>
        <w:gridCol w:w="663"/>
        <w:gridCol w:w="2018"/>
        <w:gridCol w:w="1212"/>
        <w:gridCol w:w="829"/>
        <w:gridCol w:w="827"/>
        <w:gridCol w:w="827"/>
        <w:gridCol w:w="827"/>
        <w:gridCol w:w="827"/>
        <w:gridCol w:w="827"/>
        <w:gridCol w:w="827"/>
      </w:tblGrid>
      <w:tr w:rsidR="00367687" w:rsidRPr="000C37F9" w:rsidTr="004D6736">
        <w:trPr>
          <w:trHeight w:val="255"/>
          <w:jc w:val="center"/>
        </w:trPr>
        <w:tc>
          <w:tcPr>
            <w:tcW w:w="342" w:type="pct"/>
            <w:noWrap/>
            <w:vAlign w:val="center"/>
            <w:hideMark/>
          </w:tcPr>
          <w:p w:rsidR="00367687" w:rsidRPr="000C37F9" w:rsidRDefault="00367687" w:rsidP="004D6736">
            <w:pPr>
              <w:ind w:firstLine="0"/>
              <w:jc w:val="center"/>
              <w:rPr>
                <w:rFonts w:cs="Times New Roman"/>
                <w:b/>
                <w:bCs/>
                <w:sz w:val="22"/>
              </w:rPr>
            </w:pPr>
            <w:r w:rsidRPr="000C37F9">
              <w:rPr>
                <w:rFonts w:cs="Times New Roman"/>
                <w:b/>
                <w:bCs/>
                <w:sz w:val="22"/>
              </w:rPr>
              <w:t>1</w:t>
            </w:r>
          </w:p>
        </w:tc>
        <w:tc>
          <w:tcPr>
            <w:tcW w:w="1042" w:type="pct"/>
            <w:hideMark/>
          </w:tcPr>
          <w:p w:rsidR="00367687" w:rsidRPr="000C37F9" w:rsidRDefault="00367687" w:rsidP="004D6736">
            <w:pPr>
              <w:ind w:firstLine="0"/>
              <w:rPr>
                <w:rFonts w:cs="Times New Roman"/>
                <w:b/>
                <w:bCs/>
                <w:sz w:val="22"/>
              </w:rPr>
            </w:pPr>
            <w:r w:rsidRPr="000C37F9">
              <w:rPr>
                <w:rFonts w:cs="Times New Roman"/>
                <w:b/>
                <w:bCs/>
                <w:sz w:val="22"/>
              </w:rPr>
              <w:t>Водоподготовка</w:t>
            </w:r>
          </w:p>
        </w:tc>
        <w:tc>
          <w:tcPr>
            <w:tcW w:w="626" w:type="pct"/>
            <w:noWrap/>
            <w:vAlign w:val="center"/>
            <w:hideMark/>
          </w:tcPr>
          <w:p w:rsidR="00367687" w:rsidRPr="000C37F9" w:rsidRDefault="00367687" w:rsidP="004D6736">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28" w:type="pct"/>
            <w:noWrap/>
            <w:vAlign w:val="center"/>
            <w:hideMark/>
          </w:tcPr>
          <w:p w:rsidR="00367687" w:rsidRPr="000C37F9" w:rsidRDefault="00367687" w:rsidP="004D6736">
            <w:pPr>
              <w:ind w:firstLine="0"/>
              <w:jc w:val="center"/>
              <w:rPr>
                <w:rFonts w:cs="Times New Roman"/>
                <w:sz w:val="22"/>
              </w:rPr>
            </w:pPr>
          </w:p>
        </w:tc>
        <w:tc>
          <w:tcPr>
            <w:tcW w:w="427" w:type="pct"/>
            <w:noWrap/>
            <w:vAlign w:val="center"/>
            <w:hideMark/>
          </w:tcPr>
          <w:p w:rsidR="00367687" w:rsidRPr="000C37F9" w:rsidRDefault="00367687" w:rsidP="004D6736">
            <w:pPr>
              <w:ind w:firstLine="0"/>
              <w:jc w:val="center"/>
              <w:rPr>
                <w:rFonts w:cs="Times New Roman"/>
                <w:sz w:val="22"/>
              </w:rPr>
            </w:pPr>
          </w:p>
        </w:tc>
        <w:tc>
          <w:tcPr>
            <w:tcW w:w="427" w:type="pct"/>
            <w:noWrap/>
            <w:vAlign w:val="center"/>
            <w:hideMark/>
          </w:tcPr>
          <w:p w:rsidR="00367687" w:rsidRPr="000C37F9" w:rsidRDefault="00367687" w:rsidP="004D6736">
            <w:pPr>
              <w:ind w:firstLine="0"/>
              <w:jc w:val="center"/>
              <w:rPr>
                <w:rFonts w:cs="Times New Roman"/>
                <w:sz w:val="22"/>
              </w:rPr>
            </w:pPr>
          </w:p>
        </w:tc>
        <w:tc>
          <w:tcPr>
            <w:tcW w:w="427" w:type="pct"/>
            <w:noWrap/>
            <w:vAlign w:val="center"/>
            <w:hideMark/>
          </w:tcPr>
          <w:p w:rsidR="00367687" w:rsidRPr="000C37F9" w:rsidRDefault="00367687" w:rsidP="004D6736">
            <w:pPr>
              <w:ind w:firstLine="0"/>
              <w:jc w:val="center"/>
              <w:rPr>
                <w:rFonts w:cs="Times New Roman"/>
                <w:sz w:val="22"/>
              </w:rPr>
            </w:pPr>
          </w:p>
        </w:tc>
        <w:tc>
          <w:tcPr>
            <w:tcW w:w="427" w:type="pct"/>
            <w:noWrap/>
            <w:vAlign w:val="center"/>
            <w:hideMark/>
          </w:tcPr>
          <w:p w:rsidR="00367687" w:rsidRPr="000C37F9" w:rsidRDefault="00367687" w:rsidP="004D6736">
            <w:pPr>
              <w:ind w:firstLine="0"/>
              <w:jc w:val="center"/>
              <w:rPr>
                <w:rFonts w:cs="Times New Roman"/>
                <w:sz w:val="22"/>
              </w:rPr>
            </w:pPr>
          </w:p>
        </w:tc>
        <w:tc>
          <w:tcPr>
            <w:tcW w:w="427" w:type="pct"/>
            <w:noWrap/>
            <w:vAlign w:val="center"/>
            <w:hideMark/>
          </w:tcPr>
          <w:p w:rsidR="00367687" w:rsidRPr="000C37F9" w:rsidRDefault="00367687" w:rsidP="004D6736">
            <w:pPr>
              <w:ind w:firstLine="0"/>
              <w:jc w:val="center"/>
              <w:rPr>
                <w:rFonts w:cs="Times New Roman"/>
                <w:sz w:val="22"/>
              </w:rPr>
            </w:pPr>
          </w:p>
        </w:tc>
        <w:tc>
          <w:tcPr>
            <w:tcW w:w="427" w:type="pct"/>
            <w:noWrap/>
            <w:vAlign w:val="center"/>
            <w:hideMark/>
          </w:tcPr>
          <w:p w:rsidR="00367687" w:rsidRPr="000C37F9" w:rsidRDefault="00367687" w:rsidP="004D6736">
            <w:pPr>
              <w:ind w:firstLine="0"/>
              <w:jc w:val="center"/>
              <w:rPr>
                <w:rFonts w:cs="Times New Roman"/>
                <w:sz w:val="22"/>
              </w:rPr>
            </w:pPr>
          </w:p>
        </w:tc>
      </w:tr>
      <w:tr w:rsidR="00DB4B00" w:rsidRPr="000C37F9" w:rsidTr="00A34FCD">
        <w:trPr>
          <w:trHeight w:val="255"/>
          <w:jc w:val="center"/>
        </w:trPr>
        <w:tc>
          <w:tcPr>
            <w:tcW w:w="342"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1.1</w:t>
            </w:r>
          </w:p>
        </w:tc>
        <w:tc>
          <w:tcPr>
            <w:tcW w:w="1042" w:type="pct"/>
            <w:hideMark/>
          </w:tcPr>
          <w:p w:rsidR="00DB4B00" w:rsidRPr="000C37F9" w:rsidRDefault="00DB4B00" w:rsidP="004D6736">
            <w:pPr>
              <w:ind w:firstLine="0"/>
              <w:rPr>
                <w:rFonts w:cs="Times New Roman"/>
                <w:sz w:val="22"/>
              </w:rPr>
            </w:pPr>
            <w:r w:rsidRPr="000C37F9">
              <w:rPr>
                <w:rFonts w:cs="Times New Roman"/>
                <w:sz w:val="22"/>
              </w:rPr>
              <w:t>Объем воды из источников водоснабжения:</w:t>
            </w:r>
          </w:p>
        </w:tc>
        <w:tc>
          <w:tcPr>
            <w:tcW w:w="626"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DB4B00" w:rsidRPr="00DB4B00" w:rsidRDefault="00DB4B00" w:rsidP="004D6736">
            <w:pPr>
              <w:ind w:firstLine="0"/>
              <w:jc w:val="center"/>
              <w:rPr>
                <w:rFonts w:cs="Times New Roman"/>
                <w:sz w:val="22"/>
              </w:rPr>
            </w:pPr>
            <w:r w:rsidRPr="00DB4B00">
              <w:rPr>
                <w:rFonts w:cs="Times New Roman"/>
                <w:sz w:val="22"/>
              </w:rPr>
              <w:t>71,86</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122,06</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88,85</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119,02</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88,85</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76,65</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76,65</w:t>
            </w:r>
          </w:p>
        </w:tc>
      </w:tr>
      <w:tr w:rsidR="00DB4B00" w:rsidRPr="000C37F9" w:rsidTr="00A34FCD">
        <w:trPr>
          <w:trHeight w:val="255"/>
          <w:jc w:val="center"/>
        </w:trPr>
        <w:tc>
          <w:tcPr>
            <w:tcW w:w="342"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1.1.1</w:t>
            </w:r>
          </w:p>
        </w:tc>
        <w:tc>
          <w:tcPr>
            <w:tcW w:w="1042" w:type="pct"/>
            <w:hideMark/>
          </w:tcPr>
          <w:p w:rsidR="00DB4B00" w:rsidRPr="000C37F9" w:rsidRDefault="00DB4B00" w:rsidP="004D6736">
            <w:pPr>
              <w:ind w:firstLine="0"/>
              <w:rPr>
                <w:rFonts w:cs="Times New Roman"/>
                <w:sz w:val="22"/>
              </w:rPr>
            </w:pPr>
            <w:r w:rsidRPr="000C37F9">
              <w:rPr>
                <w:rFonts w:cs="Times New Roman"/>
                <w:sz w:val="22"/>
              </w:rPr>
              <w:t xml:space="preserve">  из поверхностных источников</w:t>
            </w:r>
          </w:p>
        </w:tc>
        <w:tc>
          <w:tcPr>
            <w:tcW w:w="626"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16,03</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16,03</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12,86</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3,91</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3,91</w:t>
            </w:r>
          </w:p>
        </w:tc>
      </w:tr>
      <w:tr w:rsidR="00DB4B00" w:rsidRPr="000C37F9" w:rsidTr="00A34FCD">
        <w:trPr>
          <w:trHeight w:val="255"/>
          <w:jc w:val="center"/>
        </w:trPr>
        <w:tc>
          <w:tcPr>
            <w:tcW w:w="342" w:type="pct"/>
            <w:noWrap/>
            <w:vAlign w:val="center"/>
            <w:hideMark/>
          </w:tcPr>
          <w:p w:rsidR="00DB4B00" w:rsidRPr="000C37F9" w:rsidRDefault="00DB4B00" w:rsidP="004D6736">
            <w:pPr>
              <w:ind w:firstLine="0"/>
              <w:jc w:val="center"/>
              <w:rPr>
                <w:rFonts w:cs="Times New Roman"/>
                <w:i/>
                <w:iCs/>
                <w:sz w:val="22"/>
              </w:rPr>
            </w:pPr>
          </w:p>
        </w:tc>
        <w:tc>
          <w:tcPr>
            <w:tcW w:w="1042" w:type="pct"/>
            <w:hideMark/>
          </w:tcPr>
          <w:p w:rsidR="00DB4B00" w:rsidRPr="000C37F9" w:rsidRDefault="00DB4B00" w:rsidP="004D6736">
            <w:pPr>
              <w:ind w:firstLine="0"/>
              <w:rPr>
                <w:rFonts w:cs="Times New Roman"/>
                <w:sz w:val="22"/>
              </w:rPr>
            </w:pPr>
            <w:r w:rsidRPr="000C37F9">
              <w:rPr>
                <w:rFonts w:cs="Times New Roman"/>
                <w:sz w:val="22"/>
              </w:rPr>
              <w:t xml:space="preserve"> - из них на реализацию населению</w:t>
            </w:r>
          </w:p>
        </w:tc>
        <w:tc>
          <w:tcPr>
            <w:tcW w:w="626"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8,79</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8,79</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9,59</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0,74</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0,74</w:t>
            </w:r>
          </w:p>
        </w:tc>
      </w:tr>
      <w:tr w:rsidR="00DB4B00" w:rsidRPr="000C37F9" w:rsidTr="00A34FCD">
        <w:trPr>
          <w:trHeight w:val="255"/>
          <w:jc w:val="center"/>
        </w:trPr>
        <w:tc>
          <w:tcPr>
            <w:tcW w:w="342"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1.1.2</w:t>
            </w:r>
          </w:p>
        </w:tc>
        <w:tc>
          <w:tcPr>
            <w:tcW w:w="1042" w:type="pct"/>
            <w:hideMark/>
          </w:tcPr>
          <w:p w:rsidR="00DB4B00" w:rsidRPr="000C37F9" w:rsidRDefault="00DB4B00" w:rsidP="004D6736">
            <w:pPr>
              <w:ind w:firstLine="0"/>
              <w:rPr>
                <w:rFonts w:cs="Times New Roman"/>
                <w:sz w:val="22"/>
              </w:rPr>
            </w:pPr>
            <w:r w:rsidRPr="000C37F9">
              <w:rPr>
                <w:rFonts w:cs="Times New Roman"/>
                <w:sz w:val="22"/>
              </w:rPr>
              <w:t xml:space="preserve">  из подземных источников</w:t>
            </w:r>
          </w:p>
        </w:tc>
        <w:tc>
          <w:tcPr>
            <w:tcW w:w="626"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DB4B00" w:rsidRPr="00DB4B00" w:rsidRDefault="00DB4B00" w:rsidP="004D6736">
            <w:pPr>
              <w:ind w:firstLine="0"/>
              <w:jc w:val="center"/>
              <w:rPr>
                <w:rFonts w:cs="Times New Roman"/>
                <w:sz w:val="22"/>
              </w:rPr>
            </w:pPr>
            <w:r w:rsidRPr="00DB4B00">
              <w:rPr>
                <w:rFonts w:cs="Times New Roman"/>
                <w:sz w:val="22"/>
              </w:rPr>
              <w:t>71,86</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106,04</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88,85</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102,99</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75,99</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72,74</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72,74</w:t>
            </w:r>
          </w:p>
        </w:tc>
      </w:tr>
      <w:tr w:rsidR="00DB4B00" w:rsidRPr="000C37F9" w:rsidTr="00A34FCD">
        <w:trPr>
          <w:trHeight w:val="255"/>
          <w:jc w:val="center"/>
        </w:trPr>
        <w:tc>
          <w:tcPr>
            <w:tcW w:w="342" w:type="pct"/>
            <w:noWrap/>
            <w:vAlign w:val="center"/>
            <w:hideMark/>
          </w:tcPr>
          <w:p w:rsidR="00DB4B00" w:rsidRPr="000C37F9" w:rsidRDefault="00DB4B00" w:rsidP="004D6736">
            <w:pPr>
              <w:ind w:firstLine="0"/>
              <w:jc w:val="center"/>
              <w:rPr>
                <w:rFonts w:cs="Times New Roman"/>
                <w:i/>
                <w:iCs/>
                <w:sz w:val="22"/>
              </w:rPr>
            </w:pPr>
          </w:p>
        </w:tc>
        <w:tc>
          <w:tcPr>
            <w:tcW w:w="1042" w:type="pct"/>
            <w:hideMark/>
          </w:tcPr>
          <w:p w:rsidR="00DB4B00" w:rsidRPr="000C37F9" w:rsidRDefault="00DB4B00" w:rsidP="004D6736">
            <w:pPr>
              <w:ind w:firstLine="0"/>
              <w:rPr>
                <w:rFonts w:cs="Times New Roman"/>
                <w:sz w:val="22"/>
              </w:rPr>
            </w:pPr>
            <w:r w:rsidRPr="000C37F9">
              <w:rPr>
                <w:rFonts w:cs="Times New Roman"/>
                <w:sz w:val="22"/>
              </w:rPr>
              <w:t xml:space="preserve"> - из них на реализацию населению</w:t>
            </w:r>
          </w:p>
        </w:tc>
        <w:tc>
          <w:tcPr>
            <w:tcW w:w="626"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79,81</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77,82</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31,46</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31,84</w:t>
            </w:r>
          </w:p>
        </w:tc>
        <w:tc>
          <w:tcPr>
            <w:tcW w:w="427" w:type="pct"/>
            <w:noWrap/>
            <w:vAlign w:val="center"/>
          </w:tcPr>
          <w:p w:rsidR="00DB4B00" w:rsidRPr="00DB4B00" w:rsidRDefault="00DB4B00" w:rsidP="00DB4B00">
            <w:pPr>
              <w:ind w:firstLine="0"/>
              <w:jc w:val="center"/>
              <w:rPr>
                <w:rFonts w:cs="Times New Roman"/>
                <w:sz w:val="22"/>
              </w:rPr>
            </w:pPr>
            <w:r w:rsidRPr="00DB4B00">
              <w:rPr>
                <w:rFonts w:cs="Times New Roman"/>
                <w:sz w:val="22"/>
              </w:rPr>
              <w:t>31,84</w:t>
            </w:r>
          </w:p>
        </w:tc>
      </w:tr>
      <w:tr w:rsidR="00DB4B00" w:rsidRPr="000C37F9" w:rsidTr="00A34FCD">
        <w:trPr>
          <w:trHeight w:val="495"/>
          <w:jc w:val="center"/>
        </w:trPr>
        <w:tc>
          <w:tcPr>
            <w:tcW w:w="342"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1.1.3</w:t>
            </w:r>
          </w:p>
        </w:tc>
        <w:tc>
          <w:tcPr>
            <w:tcW w:w="1042" w:type="pct"/>
            <w:hideMark/>
          </w:tcPr>
          <w:p w:rsidR="00DB4B00" w:rsidRPr="000C37F9" w:rsidRDefault="00DB4B00" w:rsidP="004D6736">
            <w:pPr>
              <w:ind w:firstLine="0"/>
              <w:rPr>
                <w:rFonts w:cs="Times New Roman"/>
                <w:sz w:val="22"/>
              </w:rPr>
            </w:pPr>
            <w:r w:rsidRPr="000C37F9">
              <w:rPr>
                <w:rFonts w:cs="Times New Roman"/>
                <w:sz w:val="22"/>
              </w:rPr>
              <w:t xml:space="preserve">  доочищенная сточная вода для  нужд технического водоснабжения</w:t>
            </w:r>
          </w:p>
        </w:tc>
        <w:tc>
          <w:tcPr>
            <w:tcW w:w="626"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DB4B00">
            <w:pPr>
              <w:ind w:firstLine="0"/>
              <w:jc w:val="center"/>
              <w:outlineLvl w:val="0"/>
              <w:rPr>
                <w:sz w:val="22"/>
              </w:rPr>
            </w:pPr>
            <w:r>
              <w:rPr>
                <w:sz w:val="22"/>
              </w:rPr>
              <w:t>0,00</w:t>
            </w:r>
          </w:p>
        </w:tc>
        <w:tc>
          <w:tcPr>
            <w:tcW w:w="427" w:type="pct"/>
            <w:noWrap/>
            <w:vAlign w:val="center"/>
          </w:tcPr>
          <w:p w:rsidR="00DB4B00" w:rsidRPr="00DB4B00" w:rsidRDefault="00DB4B00" w:rsidP="00DB4B00">
            <w:pPr>
              <w:ind w:firstLine="0"/>
              <w:jc w:val="center"/>
              <w:outlineLvl w:val="0"/>
              <w:rPr>
                <w:sz w:val="22"/>
              </w:rPr>
            </w:pPr>
            <w:r>
              <w:rPr>
                <w:sz w:val="22"/>
              </w:rPr>
              <w:t>0,00</w:t>
            </w:r>
          </w:p>
        </w:tc>
        <w:tc>
          <w:tcPr>
            <w:tcW w:w="427" w:type="pct"/>
            <w:noWrap/>
            <w:vAlign w:val="center"/>
          </w:tcPr>
          <w:p w:rsidR="00DB4B00" w:rsidRPr="00DB4B00" w:rsidRDefault="00DB4B00" w:rsidP="00DB4B00">
            <w:pPr>
              <w:ind w:firstLine="0"/>
              <w:jc w:val="center"/>
              <w:outlineLvl w:val="0"/>
              <w:rPr>
                <w:sz w:val="22"/>
              </w:rPr>
            </w:pPr>
            <w:r>
              <w:rPr>
                <w:sz w:val="22"/>
              </w:rPr>
              <w:t>0,00</w:t>
            </w:r>
          </w:p>
        </w:tc>
      </w:tr>
      <w:tr w:rsidR="00DB4B00" w:rsidRPr="000C37F9" w:rsidTr="00A34FCD">
        <w:trPr>
          <w:trHeight w:val="525"/>
          <w:jc w:val="center"/>
        </w:trPr>
        <w:tc>
          <w:tcPr>
            <w:tcW w:w="342"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1.2</w:t>
            </w:r>
          </w:p>
        </w:tc>
        <w:tc>
          <w:tcPr>
            <w:tcW w:w="1042" w:type="pct"/>
            <w:hideMark/>
          </w:tcPr>
          <w:p w:rsidR="00DB4B00" w:rsidRPr="000C37F9" w:rsidRDefault="00DB4B00" w:rsidP="004D6736">
            <w:pPr>
              <w:ind w:firstLine="0"/>
              <w:rPr>
                <w:rFonts w:cs="Times New Roman"/>
                <w:sz w:val="22"/>
              </w:rPr>
            </w:pPr>
            <w:r w:rsidRPr="000C37F9">
              <w:rPr>
                <w:rFonts w:cs="Times New Roman"/>
                <w:sz w:val="22"/>
              </w:rPr>
              <w:t>Объем воды, прошедшей водоподготовку (очистку)</w:t>
            </w:r>
          </w:p>
        </w:tc>
        <w:tc>
          <w:tcPr>
            <w:tcW w:w="626"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DB4B00" w:rsidRPr="00DB4B00" w:rsidRDefault="00DB4B00" w:rsidP="004D6736">
            <w:pPr>
              <w:ind w:firstLine="0"/>
              <w:jc w:val="center"/>
              <w:rPr>
                <w:rFonts w:cs="Times New Roman"/>
                <w:sz w:val="22"/>
              </w:rPr>
            </w:pPr>
            <w:r w:rsidRPr="00DB4B00">
              <w:rPr>
                <w:rFonts w:cs="Times New Roman"/>
                <w:sz w:val="22"/>
              </w:rPr>
              <w:t>0,00</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82,33</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48,77</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82,33</w:t>
            </w:r>
          </w:p>
        </w:tc>
        <w:tc>
          <w:tcPr>
            <w:tcW w:w="427" w:type="pct"/>
            <w:noWrap/>
            <w:vAlign w:val="center"/>
          </w:tcPr>
          <w:p w:rsidR="00DB4B00" w:rsidRPr="00DB4B00" w:rsidRDefault="00DB4B00" w:rsidP="00DB4B00">
            <w:pPr>
              <w:ind w:firstLine="0"/>
              <w:outlineLvl w:val="0"/>
              <w:rPr>
                <w:sz w:val="22"/>
              </w:rPr>
            </w:pPr>
            <w:r w:rsidRPr="00DB4B00">
              <w:rPr>
                <w:sz w:val="22"/>
              </w:rPr>
              <w:t>66,05</w:t>
            </w:r>
          </w:p>
        </w:tc>
        <w:tc>
          <w:tcPr>
            <w:tcW w:w="427" w:type="pct"/>
            <w:noWrap/>
            <w:vAlign w:val="center"/>
          </w:tcPr>
          <w:p w:rsidR="00DB4B00" w:rsidRPr="00DB4B00" w:rsidRDefault="00DB4B00" w:rsidP="00DB4B00">
            <w:pPr>
              <w:ind w:firstLine="0"/>
              <w:outlineLvl w:val="0"/>
              <w:rPr>
                <w:sz w:val="22"/>
              </w:rPr>
            </w:pPr>
            <w:r w:rsidRPr="00DB4B00">
              <w:rPr>
                <w:sz w:val="22"/>
              </w:rPr>
              <w:t>59,72</w:t>
            </w:r>
          </w:p>
        </w:tc>
        <w:tc>
          <w:tcPr>
            <w:tcW w:w="427" w:type="pct"/>
            <w:noWrap/>
            <w:vAlign w:val="center"/>
          </w:tcPr>
          <w:p w:rsidR="00DB4B00" w:rsidRPr="00DB4B00" w:rsidRDefault="00DB4B00" w:rsidP="00DB4B00">
            <w:pPr>
              <w:ind w:firstLine="0"/>
              <w:outlineLvl w:val="0"/>
              <w:rPr>
                <w:sz w:val="22"/>
              </w:rPr>
            </w:pPr>
            <w:r w:rsidRPr="00DB4B00">
              <w:rPr>
                <w:sz w:val="22"/>
              </w:rPr>
              <w:t>59,72</w:t>
            </w:r>
          </w:p>
        </w:tc>
      </w:tr>
      <w:tr w:rsidR="00DB4B00" w:rsidRPr="000C37F9" w:rsidTr="00A34FCD">
        <w:trPr>
          <w:trHeight w:val="255"/>
          <w:jc w:val="center"/>
        </w:trPr>
        <w:tc>
          <w:tcPr>
            <w:tcW w:w="342"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1.4</w:t>
            </w:r>
          </w:p>
        </w:tc>
        <w:tc>
          <w:tcPr>
            <w:tcW w:w="1042" w:type="pct"/>
            <w:hideMark/>
          </w:tcPr>
          <w:p w:rsidR="00DB4B00" w:rsidRPr="000C37F9" w:rsidRDefault="00DB4B00" w:rsidP="004D6736">
            <w:pPr>
              <w:ind w:firstLine="0"/>
              <w:rPr>
                <w:rFonts w:cs="Times New Roman"/>
                <w:sz w:val="22"/>
              </w:rPr>
            </w:pPr>
            <w:r w:rsidRPr="000C37F9">
              <w:rPr>
                <w:rFonts w:cs="Times New Roman"/>
                <w:sz w:val="22"/>
              </w:rPr>
              <w:t>Объем воды, поданной в сеть</w:t>
            </w:r>
          </w:p>
        </w:tc>
        <w:tc>
          <w:tcPr>
            <w:tcW w:w="626" w:type="pct"/>
            <w:noWrap/>
            <w:vAlign w:val="center"/>
            <w:hideMark/>
          </w:tcPr>
          <w:p w:rsidR="00DB4B00" w:rsidRPr="000C37F9" w:rsidRDefault="00DB4B00" w:rsidP="004D6736">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DB4B00" w:rsidRPr="00DB4B00" w:rsidRDefault="00DB4B00" w:rsidP="004D6736">
            <w:pPr>
              <w:ind w:firstLine="0"/>
              <w:jc w:val="center"/>
              <w:rPr>
                <w:rFonts w:cs="Times New Roman"/>
                <w:sz w:val="22"/>
              </w:rPr>
            </w:pPr>
            <w:r w:rsidRPr="00DB4B00">
              <w:rPr>
                <w:rFonts w:cs="Times New Roman"/>
                <w:sz w:val="22"/>
              </w:rPr>
              <w:t>65,06</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110,64</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81,17</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107,59</w:t>
            </w:r>
          </w:p>
        </w:tc>
        <w:tc>
          <w:tcPr>
            <w:tcW w:w="427" w:type="pct"/>
            <w:noWrap/>
            <w:vAlign w:val="center"/>
          </w:tcPr>
          <w:p w:rsidR="00DB4B00" w:rsidRPr="00DB4B00" w:rsidRDefault="00DB4B00" w:rsidP="00DB4B00">
            <w:pPr>
              <w:ind w:firstLine="0"/>
              <w:outlineLvl w:val="0"/>
              <w:rPr>
                <w:sz w:val="22"/>
              </w:rPr>
            </w:pPr>
            <w:r w:rsidRPr="00DB4B00">
              <w:rPr>
                <w:sz w:val="22"/>
              </w:rPr>
              <w:t>81,17</w:t>
            </w:r>
          </w:p>
        </w:tc>
        <w:tc>
          <w:tcPr>
            <w:tcW w:w="427" w:type="pct"/>
            <w:noWrap/>
            <w:vAlign w:val="center"/>
          </w:tcPr>
          <w:p w:rsidR="00DB4B00" w:rsidRPr="00DB4B00" w:rsidRDefault="00DB4B00" w:rsidP="00DB4B00">
            <w:pPr>
              <w:ind w:firstLine="0"/>
              <w:outlineLvl w:val="0"/>
              <w:rPr>
                <w:sz w:val="22"/>
              </w:rPr>
            </w:pPr>
            <w:r w:rsidRPr="00DB4B00">
              <w:rPr>
                <w:sz w:val="22"/>
              </w:rPr>
              <w:t>67,52</w:t>
            </w:r>
          </w:p>
        </w:tc>
        <w:tc>
          <w:tcPr>
            <w:tcW w:w="427" w:type="pct"/>
            <w:noWrap/>
            <w:vAlign w:val="center"/>
          </w:tcPr>
          <w:p w:rsidR="00DB4B00" w:rsidRPr="00DB4B00" w:rsidRDefault="00DB4B00" w:rsidP="00DB4B00">
            <w:pPr>
              <w:ind w:firstLine="0"/>
              <w:outlineLvl w:val="0"/>
              <w:rPr>
                <w:sz w:val="22"/>
              </w:rPr>
            </w:pPr>
            <w:r w:rsidRPr="00DB4B00">
              <w:rPr>
                <w:sz w:val="22"/>
              </w:rPr>
              <w:t>67,52</w:t>
            </w:r>
          </w:p>
        </w:tc>
      </w:tr>
      <w:tr w:rsidR="00DB4B00" w:rsidRPr="000C37F9" w:rsidTr="00A34FCD">
        <w:trPr>
          <w:trHeight w:val="255"/>
          <w:jc w:val="center"/>
        </w:trPr>
        <w:tc>
          <w:tcPr>
            <w:tcW w:w="342" w:type="pct"/>
            <w:noWrap/>
            <w:vAlign w:val="center"/>
            <w:hideMark/>
          </w:tcPr>
          <w:p w:rsidR="00DB4B00" w:rsidRPr="000C37F9" w:rsidRDefault="00DB4B00" w:rsidP="004D6736">
            <w:pPr>
              <w:ind w:firstLine="0"/>
              <w:jc w:val="center"/>
              <w:rPr>
                <w:rFonts w:cs="Times New Roman"/>
                <w:b/>
                <w:bCs/>
                <w:sz w:val="22"/>
              </w:rPr>
            </w:pPr>
            <w:r w:rsidRPr="000C37F9">
              <w:rPr>
                <w:rFonts w:cs="Times New Roman"/>
                <w:b/>
                <w:bCs/>
                <w:sz w:val="22"/>
              </w:rPr>
              <w:t>2</w:t>
            </w:r>
          </w:p>
        </w:tc>
        <w:tc>
          <w:tcPr>
            <w:tcW w:w="1042" w:type="pct"/>
            <w:hideMark/>
          </w:tcPr>
          <w:p w:rsidR="00DB4B00" w:rsidRPr="000C37F9" w:rsidRDefault="00DB4B00" w:rsidP="004D6736">
            <w:pPr>
              <w:ind w:firstLine="0"/>
              <w:rPr>
                <w:rFonts w:cs="Times New Roman"/>
                <w:b/>
                <w:bCs/>
                <w:sz w:val="22"/>
              </w:rPr>
            </w:pPr>
            <w:r w:rsidRPr="000C37F9">
              <w:rPr>
                <w:rFonts w:cs="Times New Roman"/>
                <w:b/>
                <w:bCs/>
                <w:sz w:val="22"/>
              </w:rPr>
              <w:t>Транспортировка воды</w:t>
            </w:r>
          </w:p>
        </w:tc>
        <w:tc>
          <w:tcPr>
            <w:tcW w:w="626" w:type="pct"/>
            <w:noWrap/>
            <w:vAlign w:val="center"/>
            <w:hideMark/>
          </w:tcPr>
          <w:p w:rsidR="00DB4B00" w:rsidRPr="000C37F9" w:rsidRDefault="00DB4B00" w:rsidP="004D6736">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28" w:type="pct"/>
            <w:noWrap/>
            <w:vAlign w:val="center"/>
          </w:tcPr>
          <w:p w:rsidR="00DB4B00" w:rsidRPr="00DB4B00" w:rsidRDefault="00DB4B00" w:rsidP="004D6736">
            <w:pPr>
              <w:ind w:firstLine="0"/>
              <w:jc w:val="center"/>
              <w:rPr>
                <w:rFonts w:cs="Times New Roman"/>
                <w:sz w:val="22"/>
              </w:rPr>
            </w:pPr>
          </w:p>
        </w:tc>
        <w:tc>
          <w:tcPr>
            <w:tcW w:w="427" w:type="pct"/>
            <w:noWrap/>
            <w:vAlign w:val="center"/>
          </w:tcPr>
          <w:p w:rsidR="00DB4B00" w:rsidRPr="00DB4B00" w:rsidRDefault="00DB4B00" w:rsidP="004D6736">
            <w:pPr>
              <w:ind w:firstLine="0"/>
              <w:jc w:val="center"/>
              <w:rPr>
                <w:rFonts w:cs="Times New Roman"/>
                <w:sz w:val="22"/>
              </w:rPr>
            </w:pPr>
          </w:p>
        </w:tc>
        <w:tc>
          <w:tcPr>
            <w:tcW w:w="427" w:type="pct"/>
            <w:noWrap/>
            <w:vAlign w:val="center"/>
          </w:tcPr>
          <w:p w:rsidR="00DB4B00" w:rsidRPr="00DB4B00" w:rsidRDefault="00DB4B00" w:rsidP="004D6736">
            <w:pPr>
              <w:ind w:firstLine="0"/>
              <w:jc w:val="center"/>
              <w:rPr>
                <w:rFonts w:cs="Times New Roman"/>
                <w:sz w:val="22"/>
              </w:rPr>
            </w:pPr>
          </w:p>
        </w:tc>
        <w:tc>
          <w:tcPr>
            <w:tcW w:w="427" w:type="pct"/>
            <w:noWrap/>
            <w:vAlign w:val="center"/>
          </w:tcPr>
          <w:p w:rsidR="00DB4B00" w:rsidRPr="00DB4B00" w:rsidRDefault="00DB4B00" w:rsidP="004D6736">
            <w:pPr>
              <w:ind w:firstLine="0"/>
              <w:jc w:val="center"/>
              <w:rPr>
                <w:rFonts w:cs="Times New Roman"/>
                <w:sz w:val="22"/>
              </w:rPr>
            </w:pPr>
          </w:p>
        </w:tc>
        <w:tc>
          <w:tcPr>
            <w:tcW w:w="427" w:type="pct"/>
            <w:noWrap/>
            <w:vAlign w:val="center"/>
          </w:tcPr>
          <w:p w:rsidR="00DB4B00" w:rsidRPr="00DB4B00" w:rsidRDefault="00DB4B00">
            <w:pPr>
              <w:jc w:val="center"/>
              <w:outlineLvl w:val="0"/>
              <w:rPr>
                <w:sz w:val="22"/>
              </w:rPr>
            </w:pPr>
            <w:r w:rsidRPr="00DB4B00">
              <w:rPr>
                <w:sz w:val="22"/>
              </w:rPr>
              <w:t>-</w:t>
            </w:r>
          </w:p>
        </w:tc>
        <w:tc>
          <w:tcPr>
            <w:tcW w:w="427" w:type="pct"/>
            <w:noWrap/>
            <w:vAlign w:val="center"/>
          </w:tcPr>
          <w:p w:rsidR="00DB4B00" w:rsidRPr="00DB4B00" w:rsidRDefault="00DB4B00">
            <w:pPr>
              <w:jc w:val="center"/>
              <w:outlineLvl w:val="0"/>
              <w:rPr>
                <w:sz w:val="22"/>
              </w:rPr>
            </w:pPr>
            <w:r w:rsidRPr="00DB4B00">
              <w:rPr>
                <w:sz w:val="22"/>
              </w:rPr>
              <w:t> </w:t>
            </w:r>
          </w:p>
        </w:tc>
        <w:tc>
          <w:tcPr>
            <w:tcW w:w="427" w:type="pct"/>
            <w:noWrap/>
            <w:vAlign w:val="center"/>
          </w:tcPr>
          <w:p w:rsidR="00DB4B00" w:rsidRPr="00DB4B00" w:rsidRDefault="00DB4B00">
            <w:pPr>
              <w:jc w:val="center"/>
              <w:outlineLvl w:val="0"/>
              <w:rPr>
                <w:sz w:val="22"/>
              </w:rPr>
            </w:pPr>
            <w:r w:rsidRPr="00DB4B00">
              <w:rPr>
                <w:sz w:val="22"/>
              </w:rPr>
              <w:t> </w:t>
            </w:r>
          </w:p>
        </w:tc>
      </w:tr>
      <w:tr w:rsidR="00DB4B00" w:rsidRPr="000C37F9" w:rsidTr="00A34FCD">
        <w:trPr>
          <w:trHeight w:val="255"/>
          <w:jc w:val="center"/>
        </w:trPr>
        <w:tc>
          <w:tcPr>
            <w:tcW w:w="342" w:type="pct"/>
            <w:noWrap/>
            <w:vAlign w:val="center"/>
          </w:tcPr>
          <w:p w:rsidR="00DB4B00" w:rsidRPr="00A34FCD" w:rsidRDefault="00DB4B00" w:rsidP="004D6736">
            <w:pPr>
              <w:ind w:firstLine="0"/>
              <w:jc w:val="center"/>
              <w:rPr>
                <w:rFonts w:cs="Times New Roman"/>
                <w:sz w:val="22"/>
              </w:rPr>
            </w:pPr>
            <w:r w:rsidRPr="00A34FCD">
              <w:rPr>
                <w:rFonts w:cs="Times New Roman"/>
                <w:sz w:val="22"/>
              </w:rPr>
              <w:t>2.1</w:t>
            </w:r>
          </w:p>
        </w:tc>
        <w:tc>
          <w:tcPr>
            <w:tcW w:w="1042" w:type="pct"/>
          </w:tcPr>
          <w:p w:rsidR="00DB4B00" w:rsidRPr="00A34FCD" w:rsidRDefault="00DB4B00" w:rsidP="004D6736">
            <w:pPr>
              <w:ind w:firstLine="0"/>
              <w:rPr>
                <w:rFonts w:cs="Times New Roman"/>
                <w:sz w:val="22"/>
              </w:rPr>
            </w:pPr>
            <w:r>
              <w:rPr>
                <w:rFonts w:cs="Times New Roman"/>
                <w:sz w:val="22"/>
              </w:rPr>
              <w:t>О</w:t>
            </w:r>
            <w:r w:rsidRPr="00A34FCD">
              <w:rPr>
                <w:rFonts w:cs="Times New Roman"/>
                <w:sz w:val="22"/>
              </w:rPr>
              <w:t>бъем воды, поступившей в сеть</w:t>
            </w:r>
          </w:p>
        </w:tc>
        <w:tc>
          <w:tcPr>
            <w:tcW w:w="626" w:type="pct"/>
            <w:noWrap/>
            <w:vAlign w:val="center"/>
          </w:tcPr>
          <w:p w:rsidR="00DB4B00" w:rsidRPr="00A34FCD" w:rsidRDefault="00DB4B00" w:rsidP="004D6736">
            <w:pPr>
              <w:ind w:firstLine="0"/>
              <w:jc w:val="center"/>
              <w:rPr>
                <w:rFonts w:cs="Times New Roman"/>
                <w:sz w:val="22"/>
              </w:rPr>
            </w:pPr>
            <w:r w:rsidRPr="00A34FCD">
              <w:rPr>
                <w:rFonts w:cs="Times New Roman"/>
                <w:sz w:val="22"/>
              </w:rPr>
              <w:t>тыс</w:t>
            </w:r>
            <w:proofErr w:type="gramStart"/>
            <w:r w:rsidRPr="00A34FCD">
              <w:rPr>
                <w:rFonts w:cs="Times New Roman"/>
                <w:sz w:val="22"/>
              </w:rPr>
              <w:t>.к</w:t>
            </w:r>
            <w:proofErr w:type="gramEnd"/>
            <w:r w:rsidRPr="00A34FCD">
              <w:rPr>
                <w:rFonts w:cs="Times New Roman"/>
                <w:sz w:val="22"/>
              </w:rPr>
              <w:t>уб.м</w:t>
            </w:r>
          </w:p>
        </w:tc>
        <w:tc>
          <w:tcPr>
            <w:tcW w:w="428" w:type="pct"/>
            <w:noWrap/>
            <w:vAlign w:val="center"/>
          </w:tcPr>
          <w:p w:rsidR="00DB4B00" w:rsidRPr="00DB4B00" w:rsidRDefault="00DB4B00" w:rsidP="004D6736">
            <w:pPr>
              <w:ind w:firstLine="0"/>
              <w:jc w:val="center"/>
              <w:rPr>
                <w:rFonts w:cs="Times New Roman"/>
                <w:sz w:val="22"/>
              </w:rPr>
            </w:pPr>
            <w:r w:rsidRPr="00DB4B00">
              <w:rPr>
                <w:rFonts w:cs="Times New Roman"/>
                <w:sz w:val="22"/>
              </w:rPr>
              <w:t>65,06</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110,64</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81,17</w:t>
            </w:r>
          </w:p>
        </w:tc>
        <w:tc>
          <w:tcPr>
            <w:tcW w:w="427" w:type="pct"/>
            <w:noWrap/>
            <w:vAlign w:val="center"/>
          </w:tcPr>
          <w:p w:rsidR="00DB4B00" w:rsidRPr="00DB4B00" w:rsidRDefault="00DB4B00" w:rsidP="004D6736">
            <w:pPr>
              <w:ind w:firstLine="0"/>
              <w:jc w:val="center"/>
              <w:rPr>
                <w:rFonts w:cs="Times New Roman"/>
                <w:sz w:val="22"/>
              </w:rPr>
            </w:pPr>
            <w:r w:rsidRPr="00DB4B00">
              <w:rPr>
                <w:rFonts w:cs="Times New Roman"/>
                <w:sz w:val="22"/>
              </w:rPr>
              <w:t>107,59</w:t>
            </w:r>
          </w:p>
        </w:tc>
        <w:tc>
          <w:tcPr>
            <w:tcW w:w="427" w:type="pct"/>
            <w:noWrap/>
            <w:vAlign w:val="center"/>
          </w:tcPr>
          <w:p w:rsidR="00DB4B00" w:rsidRPr="00DB4B00" w:rsidRDefault="00DB4B00" w:rsidP="00DB4B00">
            <w:pPr>
              <w:ind w:firstLine="0"/>
              <w:outlineLvl w:val="0"/>
              <w:rPr>
                <w:sz w:val="22"/>
              </w:rPr>
            </w:pPr>
            <w:r w:rsidRPr="00DB4B00">
              <w:rPr>
                <w:sz w:val="22"/>
              </w:rPr>
              <w:t>81,17</w:t>
            </w:r>
          </w:p>
        </w:tc>
        <w:tc>
          <w:tcPr>
            <w:tcW w:w="427" w:type="pct"/>
            <w:noWrap/>
            <w:vAlign w:val="center"/>
          </w:tcPr>
          <w:p w:rsidR="00DB4B00" w:rsidRPr="00DB4B00" w:rsidRDefault="00DB4B00" w:rsidP="00DB4B00">
            <w:pPr>
              <w:ind w:firstLine="0"/>
              <w:outlineLvl w:val="0"/>
              <w:rPr>
                <w:sz w:val="22"/>
              </w:rPr>
            </w:pPr>
            <w:r w:rsidRPr="00DB4B00">
              <w:rPr>
                <w:sz w:val="22"/>
              </w:rPr>
              <w:t>67,52</w:t>
            </w:r>
          </w:p>
        </w:tc>
        <w:tc>
          <w:tcPr>
            <w:tcW w:w="427" w:type="pct"/>
            <w:noWrap/>
            <w:vAlign w:val="center"/>
          </w:tcPr>
          <w:p w:rsidR="00DB4B00" w:rsidRPr="00DB4B00" w:rsidRDefault="00DB4B00" w:rsidP="00DB4B00">
            <w:pPr>
              <w:ind w:firstLine="0"/>
              <w:outlineLvl w:val="0"/>
              <w:rPr>
                <w:sz w:val="22"/>
              </w:rPr>
            </w:pPr>
            <w:r w:rsidRPr="00DB4B00">
              <w:rPr>
                <w:sz w:val="22"/>
              </w:rPr>
              <w:t>67,52</w:t>
            </w:r>
          </w:p>
        </w:tc>
      </w:tr>
    </w:tbl>
    <w:p w:rsidR="00356D83" w:rsidRDefault="00367687" w:rsidP="00367687">
      <w:pPr>
        <w:spacing w:line="276" w:lineRule="auto"/>
        <w:jc w:val="right"/>
        <w:rPr>
          <w:rFonts w:cs="Times New Roman"/>
          <w:sz w:val="28"/>
          <w:szCs w:val="28"/>
        </w:rPr>
      </w:pPr>
      <w:r>
        <w:rPr>
          <w:rFonts w:cs="Times New Roman"/>
          <w:sz w:val="28"/>
          <w:szCs w:val="28"/>
        </w:rPr>
        <w:t>»;</w:t>
      </w:r>
    </w:p>
    <w:p w:rsidR="00A241B6" w:rsidRPr="00A241B6" w:rsidRDefault="00A241B6" w:rsidP="00A241B6">
      <w:pPr>
        <w:spacing w:line="276" w:lineRule="auto"/>
        <w:rPr>
          <w:rFonts w:cs="Times New Roman"/>
          <w:sz w:val="28"/>
          <w:szCs w:val="28"/>
        </w:rPr>
      </w:pPr>
      <w:r w:rsidRPr="00A241B6">
        <w:rPr>
          <w:rFonts w:cs="Times New Roman"/>
          <w:sz w:val="28"/>
          <w:szCs w:val="28"/>
        </w:rPr>
        <w:t>в приложении № 3:</w:t>
      </w:r>
    </w:p>
    <w:p w:rsidR="00A241B6" w:rsidRPr="00A241B6" w:rsidRDefault="00A241B6" w:rsidP="00A241B6">
      <w:pPr>
        <w:spacing w:line="276" w:lineRule="auto"/>
        <w:rPr>
          <w:rFonts w:cs="Times New Roman"/>
          <w:sz w:val="28"/>
          <w:szCs w:val="28"/>
        </w:rPr>
      </w:pPr>
      <w:r w:rsidRPr="00A241B6">
        <w:rPr>
          <w:rFonts w:cs="Times New Roman"/>
          <w:sz w:val="28"/>
          <w:szCs w:val="28"/>
        </w:rPr>
        <w:t>раздел 2 дополнить таблицей № 2 в редакции согласно приложению № 2</w:t>
      </w:r>
      <w:r w:rsidR="00AB2392">
        <w:rPr>
          <w:rFonts w:cs="Times New Roman"/>
          <w:sz w:val="28"/>
          <w:szCs w:val="28"/>
        </w:rPr>
        <w:t>8</w:t>
      </w:r>
      <w:r w:rsidRPr="00A241B6">
        <w:rPr>
          <w:rFonts w:cs="Times New Roman"/>
          <w:sz w:val="28"/>
          <w:szCs w:val="28"/>
        </w:rPr>
        <w:t xml:space="preserve"> к настоящему приказу;</w:t>
      </w:r>
    </w:p>
    <w:p w:rsidR="00A241B6" w:rsidRDefault="00A241B6" w:rsidP="00A241B6">
      <w:pPr>
        <w:spacing w:line="276" w:lineRule="auto"/>
        <w:rPr>
          <w:rFonts w:cs="Times New Roman"/>
          <w:sz w:val="28"/>
          <w:szCs w:val="28"/>
        </w:rPr>
      </w:pPr>
      <w:r w:rsidRPr="00A241B6">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A241B6" w:rsidRPr="00A241B6" w:rsidRDefault="007A6F79" w:rsidP="00A241B6">
      <w:pPr>
        <w:spacing w:line="276" w:lineRule="auto"/>
        <w:rPr>
          <w:rFonts w:cs="Times New Roman"/>
          <w:sz w:val="28"/>
          <w:szCs w:val="28"/>
        </w:rPr>
      </w:pPr>
      <w:r>
        <w:rPr>
          <w:rFonts w:cs="Times New Roman"/>
          <w:sz w:val="28"/>
          <w:szCs w:val="28"/>
        </w:rPr>
        <w:t>раздел 2 дополнить сноской «</w:t>
      </w:r>
      <w:r w:rsidR="00A241B6" w:rsidRPr="00A241B6">
        <w:rPr>
          <w:rFonts w:cs="Times New Roman"/>
          <w:sz w:val="28"/>
          <w:szCs w:val="28"/>
        </w:rPr>
        <w:t>**» следующего содержания:</w:t>
      </w:r>
    </w:p>
    <w:p w:rsidR="00A241B6" w:rsidRDefault="00417B2A" w:rsidP="00A241B6">
      <w:pPr>
        <w:spacing w:line="276" w:lineRule="auto"/>
        <w:rPr>
          <w:rFonts w:cs="Times New Roman"/>
          <w:sz w:val="28"/>
          <w:szCs w:val="28"/>
        </w:rPr>
      </w:pPr>
      <w:r>
        <w:rPr>
          <w:rFonts w:cs="Times New Roman"/>
          <w:sz w:val="28"/>
          <w:szCs w:val="28"/>
        </w:rPr>
        <w:t>«</w:t>
      </w:r>
      <w:r w:rsidR="00A241B6" w:rsidRPr="00A241B6">
        <w:rPr>
          <w:rFonts w:cs="Times New Roman"/>
          <w:sz w:val="28"/>
          <w:szCs w:val="28"/>
        </w:rPr>
        <w:t>**» - план мероприятий</w:t>
      </w:r>
      <w:r>
        <w:rPr>
          <w:rFonts w:cs="Times New Roman"/>
          <w:sz w:val="28"/>
          <w:szCs w:val="28"/>
        </w:rPr>
        <w:t>,</w:t>
      </w:r>
      <w:r w:rsidR="00A241B6" w:rsidRPr="00A241B6">
        <w:rPr>
          <w:rFonts w:cs="Times New Roman"/>
          <w:sz w:val="28"/>
          <w:szCs w:val="28"/>
        </w:rPr>
        <w:t xml:space="preserve"> направленных на повышение качества обслуживания абонентов, </w:t>
      </w:r>
      <w:r w:rsidR="001943E8">
        <w:rPr>
          <w:rFonts w:cs="Times New Roman"/>
          <w:sz w:val="28"/>
          <w:szCs w:val="28"/>
        </w:rPr>
        <w:t>организацией не представлен</w:t>
      </w:r>
      <w:proofErr w:type="gramStart"/>
      <w:r w:rsidR="001943E8">
        <w:rPr>
          <w:rFonts w:cs="Times New Roman"/>
          <w:sz w:val="28"/>
          <w:szCs w:val="28"/>
        </w:rPr>
        <w:t>.»;</w:t>
      </w:r>
      <w:proofErr w:type="gramEnd"/>
    </w:p>
    <w:p w:rsidR="000616E0" w:rsidRPr="000616E0" w:rsidRDefault="000616E0" w:rsidP="000616E0">
      <w:pPr>
        <w:spacing w:line="276" w:lineRule="auto"/>
        <w:rPr>
          <w:rFonts w:cs="Times New Roman"/>
          <w:sz w:val="28"/>
          <w:szCs w:val="28"/>
        </w:rPr>
      </w:pPr>
      <w:r w:rsidRPr="000616E0">
        <w:rPr>
          <w:rFonts w:cs="Times New Roman"/>
          <w:sz w:val="28"/>
          <w:szCs w:val="28"/>
        </w:rPr>
        <w:t>позиции 1-1.</w:t>
      </w:r>
      <w:r w:rsidR="003C3D5B">
        <w:rPr>
          <w:rFonts w:cs="Times New Roman"/>
          <w:sz w:val="28"/>
          <w:szCs w:val="28"/>
        </w:rPr>
        <w:t>2</w:t>
      </w:r>
      <w:r w:rsidRPr="000616E0">
        <w:rPr>
          <w:rFonts w:cs="Times New Roman"/>
          <w:sz w:val="28"/>
          <w:szCs w:val="28"/>
        </w:rPr>
        <w:t>.</w:t>
      </w:r>
      <w:r w:rsidR="003C3D5B">
        <w:rPr>
          <w:rFonts w:cs="Times New Roman"/>
          <w:sz w:val="28"/>
          <w:szCs w:val="28"/>
        </w:rPr>
        <w:t>5.3</w:t>
      </w:r>
      <w:r w:rsidRPr="000616E0">
        <w:rPr>
          <w:rFonts w:cs="Times New Roman"/>
          <w:sz w:val="28"/>
          <w:szCs w:val="28"/>
        </w:rPr>
        <w:t xml:space="preserve"> таблицы раздела 3 изложить в следующей редакции:  </w:t>
      </w:r>
    </w:p>
    <w:p w:rsidR="003C3D5B" w:rsidRDefault="003C3D5B" w:rsidP="000616E0">
      <w:pPr>
        <w:spacing w:line="276" w:lineRule="auto"/>
        <w:rPr>
          <w:rFonts w:cs="Times New Roman"/>
          <w:sz w:val="28"/>
          <w:szCs w:val="28"/>
        </w:rPr>
      </w:pPr>
    </w:p>
    <w:p w:rsidR="000616E0" w:rsidRPr="000616E0" w:rsidRDefault="000616E0" w:rsidP="000616E0">
      <w:pPr>
        <w:spacing w:line="276" w:lineRule="auto"/>
        <w:rPr>
          <w:rFonts w:cs="Times New Roman"/>
          <w:sz w:val="28"/>
          <w:szCs w:val="28"/>
        </w:rPr>
      </w:pPr>
      <w:r w:rsidRPr="000616E0">
        <w:rPr>
          <w:rFonts w:cs="Times New Roman"/>
          <w:sz w:val="28"/>
          <w:szCs w:val="28"/>
        </w:rPr>
        <w:lastRenderedPageBreak/>
        <w:t>«</w:t>
      </w:r>
    </w:p>
    <w:tbl>
      <w:tblPr>
        <w:tblStyle w:val="a5"/>
        <w:tblW w:w="5000" w:type="pct"/>
        <w:jc w:val="center"/>
        <w:tblLook w:val="04A0" w:firstRow="1" w:lastRow="0" w:firstColumn="1" w:lastColumn="0" w:noHBand="0" w:noVBand="1"/>
      </w:tblPr>
      <w:tblGrid>
        <w:gridCol w:w="771"/>
        <w:gridCol w:w="2419"/>
        <w:gridCol w:w="1089"/>
        <w:gridCol w:w="880"/>
        <w:gridCol w:w="666"/>
        <w:gridCol w:w="770"/>
        <w:gridCol w:w="771"/>
        <w:gridCol w:w="826"/>
        <w:gridCol w:w="826"/>
        <w:gridCol w:w="666"/>
      </w:tblGrid>
      <w:tr w:rsidR="003C3D5B" w:rsidRPr="00B94B63" w:rsidTr="003C3D5B">
        <w:trPr>
          <w:trHeight w:val="255"/>
          <w:jc w:val="center"/>
        </w:trPr>
        <w:tc>
          <w:tcPr>
            <w:tcW w:w="423" w:type="pct"/>
            <w:noWrap/>
            <w:vAlign w:val="center"/>
            <w:hideMark/>
          </w:tcPr>
          <w:p w:rsidR="003C3D5B" w:rsidRPr="00B94B63" w:rsidRDefault="003C3D5B" w:rsidP="004D6736">
            <w:pPr>
              <w:ind w:firstLine="0"/>
              <w:jc w:val="center"/>
              <w:rPr>
                <w:rFonts w:cs="Times New Roman"/>
                <w:sz w:val="20"/>
                <w:szCs w:val="20"/>
              </w:rPr>
            </w:pPr>
            <w:r w:rsidRPr="00B94B63">
              <w:rPr>
                <w:rFonts w:cs="Times New Roman"/>
                <w:sz w:val="20"/>
                <w:szCs w:val="20"/>
              </w:rPr>
              <w:t>1</w:t>
            </w:r>
          </w:p>
        </w:tc>
        <w:tc>
          <w:tcPr>
            <w:tcW w:w="1274" w:type="pct"/>
            <w:hideMark/>
          </w:tcPr>
          <w:p w:rsidR="003C3D5B" w:rsidRPr="00B94B63" w:rsidRDefault="003C3D5B" w:rsidP="004D6736">
            <w:pPr>
              <w:ind w:firstLine="0"/>
              <w:rPr>
                <w:rFonts w:cs="Times New Roman"/>
                <w:sz w:val="20"/>
                <w:szCs w:val="20"/>
              </w:rPr>
            </w:pPr>
            <w:r w:rsidRPr="00B94B63">
              <w:rPr>
                <w:rFonts w:cs="Times New Roman"/>
                <w:sz w:val="20"/>
                <w:szCs w:val="20"/>
              </w:rPr>
              <w:t>Прием сточных вод</w:t>
            </w:r>
          </w:p>
        </w:tc>
        <w:tc>
          <w:tcPr>
            <w:tcW w:w="587" w:type="pct"/>
            <w:noWrap/>
            <w:vAlign w:val="center"/>
            <w:hideMark/>
          </w:tcPr>
          <w:p w:rsidR="003C3D5B" w:rsidRPr="00B94B63" w:rsidRDefault="003C3D5B" w:rsidP="004D6736">
            <w:pPr>
              <w:ind w:firstLine="0"/>
              <w:jc w:val="center"/>
              <w:rPr>
                <w:rFonts w:cs="Times New Roman"/>
                <w:sz w:val="20"/>
                <w:szCs w:val="20"/>
              </w:rPr>
            </w:pPr>
          </w:p>
        </w:tc>
        <w:tc>
          <w:tcPr>
            <w:tcW w:w="479" w:type="pct"/>
            <w:noWrap/>
            <w:vAlign w:val="center"/>
            <w:hideMark/>
          </w:tcPr>
          <w:p w:rsidR="003C3D5B" w:rsidRPr="00B94B63" w:rsidRDefault="003C3D5B" w:rsidP="004D6736">
            <w:pPr>
              <w:ind w:firstLine="0"/>
              <w:jc w:val="center"/>
              <w:rPr>
                <w:rFonts w:cs="Times New Roman"/>
                <w:sz w:val="20"/>
                <w:szCs w:val="20"/>
              </w:rPr>
            </w:pPr>
          </w:p>
        </w:tc>
        <w:tc>
          <w:tcPr>
            <w:tcW w:w="368" w:type="pct"/>
            <w:noWrap/>
            <w:vAlign w:val="center"/>
            <w:hideMark/>
          </w:tcPr>
          <w:p w:rsidR="003C3D5B" w:rsidRPr="00B94B63" w:rsidRDefault="003C3D5B" w:rsidP="004D6736">
            <w:pPr>
              <w:ind w:firstLine="0"/>
              <w:jc w:val="center"/>
              <w:rPr>
                <w:rFonts w:cs="Times New Roman"/>
                <w:sz w:val="20"/>
                <w:szCs w:val="20"/>
              </w:rPr>
            </w:pPr>
          </w:p>
        </w:tc>
        <w:tc>
          <w:tcPr>
            <w:tcW w:w="423" w:type="pct"/>
            <w:noWrap/>
            <w:vAlign w:val="center"/>
            <w:hideMark/>
          </w:tcPr>
          <w:p w:rsidR="003C3D5B" w:rsidRPr="00B94B63" w:rsidRDefault="003C3D5B" w:rsidP="004D6736">
            <w:pPr>
              <w:ind w:firstLine="0"/>
              <w:jc w:val="center"/>
              <w:rPr>
                <w:rFonts w:cs="Times New Roman"/>
                <w:sz w:val="20"/>
                <w:szCs w:val="20"/>
              </w:rPr>
            </w:pPr>
          </w:p>
        </w:tc>
        <w:tc>
          <w:tcPr>
            <w:tcW w:w="423" w:type="pct"/>
            <w:noWrap/>
            <w:vAlign w:val="center"/>
            <w:hideMark/>
          </w:tcPr>
          <w:p w:rsidR="003C3D5B" w:rsidRPr="00B94B63" w:rsidRDefault="003C3D5B" w:rsidP="004D6736">
            <w:pPr>
              <w:ind w:firstLine="0"/>
              <w:jc w:val="center"/>
              <w:rPr>
                <w:rFonts w:cs="Times New Roman"/>
                <w:sz w:val="20"/>
                <w:szCs w:val="20"/>
              </w:rPr>
            </w:pPr>
          </w:p>
        </w:tc>
        <w:tc>
          <w:tcPr>
            <w:tcW w:w="451" w:type="pct"/>
            <w:noWrap/>
            <w:vAlign w:val="center"/>
            <w:hideMark/>
          </w:tcPr>
          <w:p w:rsidR="003C3D5B" w:rsidRPr="00B94B63" w:rsidRDefault="003C3D5B" w:rsidP="004D6736">
            <w:pPr>
              <w:ind w:firstLine="0"/>
              <w:jc w:val="center"/>
              <w:rPr>
                <w:rFonts w:cs="Times New Roman"/>
                <w:sz w:val="20"/>
                <w:szCs w:val="20"/>
              </w:rPr>
            </w:pPr>
          </w:p>
        </w:tc>
        <w:tc>
          <w:tcPr>
            <w:tcW w:w="451" w:type="pct"/>
            <w:noWrap/>
            <w:vAlign w:val="center"/>
            <w:hideMark/>
          </w:tcPr>
          <w:p w:rsidR="003C3D5B" w:rsidRPr="00B94B63" w:rsidRDefault="003C3D5B" w:rsidP="004D6736">
            <w:pPr>
              <w:ind w:firstLine="0"/>
              <w:jc w:val="center"/>
              <w:rPr>
                <w:rFonts w:cs="Times New Roman"/>
                <w:sz w:val="20"/>
                <w:szCs w:val="20"/>
              </w:rPr>
            </w:pPr>
          </w:p>
        </w:tc>
        <w:tc>
          <w:tcPr>
            <w:tcW w:w="121" w:type="pct"/>
            <w:noWrap/>
            <w:vAlign w:val="center"/>
            <w:hideMark/>
          </w:tcPr>
          <w:p w:rsidR="003C3D5B" w:rsidRPr="00B94B63" w:rsidRDefault="003C3D5B" w:rsidP="004D6736">
            <w:pPr>
              <w:ind w:firstLine="0"/>
              <w:jc w:val="center"/>
              <w:rPr>
                <w:rFonts w:cs="Times New Roman"/>
                <w:sz w:val="20"/>
                <w:szCs w:val="20"/>
              </w:rPr>
            </w:pP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1.1</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Объем сточных вод, принятых у абонентов</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20,92</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25,68</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30,68</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25,79</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27,69</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22,84</w:t>
            </w:r>
          </w:p>
        </w:tc>
        <w:tc>
          <w:tcPr>
            <w:tcW w:w="121" w:type="pct"/>
            <w:noWrap/>
            <w:vAlign w:val="center"/>
          </w:tcPr>
          <w:p w:rsidR="00CC5F7A" w:rsidRPr="00CC5F7A" w:rsidRDefault="00CC5F7A" w:rsidP="004D6736">
            <w:pPr>
              <w:ind w:firstLine="0"/>
              <w:jc w:val="center"/>
              <w:rPr>
                <w:rFonts w:cs="Times New Roman"/>
                <w:sz w:val="20"/>
                <w:szCs w:val="20"/>
              </w:rPr>
            </w:pPr>
            <w:r w:rsidRPr="00CC5F7A">
              <w:rPr>
                <w:rFonts w:cs="Times New Roman"/>
                <w:sz w:val="20"/>
                <w:szCs w:val="20"/>
              </w:rPr>
              <w:t>22,84</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1.1.1</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в пределах норматива по объему</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20,92</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25,68</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30,68</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25,79</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27,69</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22,84</w:t>
            </w:r>
          </w:p>
        </w:tc>
        <w:tc>
          <w:tcPr>
            <w:tcW w:w="121" w:type="pct"/>
            <w:noWrap/>
            <w:vAlign w:val="center"/>
          </w:tcPr>
          <w:p w:rsidR="00CC5F7A" w:rsidRPr="00CC5F7A" w:rsidRDefault="00CC5F7A" w:rsidP="004D6736">
            <w:pPr>
              <w:ind w:firstLine="0"/>
              <w:jc w:val="center"/>
              <w:rPr>
                <w:rFonts w:cs="Times New Roman"/>
                <w:sz w:val="20"/>
                <w:szCs w:val="20"/>
              </w:rPr>
            </w:pPr>
            <w:r w:rsidRPr="00CC5F7A">
              <w:rPr>
                <w:rFonts w:cs="Times New Roman"/>
                <w:sz w:val="20"/>
                <w:szCs w:val="20"/>
              </w:rPr>
              <w:t>22,84</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1.1.2</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сверх норматива по объему</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CC5F7A" w:rsidRDefault="00CC5F7A" w:rsidP="00CC5F7A">
            <w:pPr>
              <w:ind w:firstLine="0"/>
              <w:jc w:val="center"/>
              <w:rPr>
                <w:rFonts w:cs="Times New Roman"/>
                <w:sz w:val="20"/>
                <w:szCs w:val="20"/>
              </w:rPr>
            </w:pPr>
            <w:r>
              <w:rPr>
                <w:rFonts w:cs="Times New Roman"/>
                <w:sz w:val="20"/>
                <w:szCs w:val="20"/>
              </w:rPr>
              <w:t>0,00</w:t>
            </w:r>
          </w:p>
        </w:tc>
        <w:tc>
          <w:tcPr>
            <w:tcW w:w="451" w:type="pct"/>
            <w:noWrap/>
            <w:vAlign w:val="center"/>
          </w:tcPr>
          <w:p w:rsidR="00CC5F7A" w:rsidRPr="00CC5F7A" w:rsidRDefault="00CC5F7A" w:rsidP="00CC5F7A">
            <w:pPr>
              <w:ind w:firstLine="0"/>
              <w:jc w:val="center"/>
              <w:rPr>
                <w:rFonts w:cs="Times New Roman"/>
                <w:sz w:val="20"/>
                <w:szCs w:val="20"/>
              </w:rPr>
            </w:pPr>
            <w:r>
              <w:rPr>
                <w:rFonts w:cs="Times New Roman"/>
                <w:sz w:val="20"/>
                <w:szCs w:val="20"/>
              </w:rPr>
              <w:t>0,00</w:t>
            </w:r>
            <w:r w:rsidRPr="00CC5F7A">
              <w:rPr>
                <w:rFonts w:cs="Times New Roman"/>
                <w:sz w:val="20"/>
                <w:szCs w:val="20"/>
              </w:rPr>
              <w:t> </w:t>
            </w:r>
          </w:p>
        </w:tc>
        <w:tc>
          <w:tcPr>
            <w:tcW w:w="121" w:type="pct"/>
            <w:noWrap/>
            <w:vAlign w:val="center"/>
          </w:tcPr>
          <w:p w:rsidR="00CC5F7A" w:rsidRPr="00CC5F7A" w:rsidRDefault="00CC5F7A" w:rsidP="004D6736">
            <w:pPr>
              <w:ind w:firstLine="0"/>
              <w:jc w:val="center"/>
              <w:rPr>
                <w:rFonts w:cs="Times New Roman"/>
                <w:sz w:val="20"/>
                <w:szCs w:val="20"/>
              </w:rPr>
            </w:pPr>
            <w:r>
              <w:rPr>
                <w:rFonts w:cs="Times New Roman"/>
                <w:sz w:val="20"/>
                <w:szCs w:val="20"/>
              </w:rPr>
              <w:t>0,00</w:t>
            </w:r>
            <w:r w:rsidRPr="00CC5F7A">
              <w:rPr>
                <w:rFonts w:cs="Times New Roman"/>
                <w:sz w:val="20"/>
                <w:szCs w:val="20"/>
              </w:rPr>
              <w:t> </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По категориям сточных вод:</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20,92</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25,68</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30,68</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25,79</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27,69</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22,84</w:t>
            </w:r>
          </w:p>
        </w:tc>
        <w:tc>
          <w:tcPr>
            <w:tcW w:w="121" w:type="pct"/>
            <w:noWrap/>
            <w:vAlign w:val="center"/>
          </w:tcPr>
          <w:p w:rsidR="00CC5F7A" w:rsidRPr="00CC5F7A" w:rsidRDefault="00CC5F7A" w:rsidP="004D6736">
            <w:pPr>
              <w:ind w:firstLine="0"/>
              <w:jc w:val="center"/>
              <w:rPr>
                <w:rFonts w:cs="Times New Roman"/>
                <w:sz w:val="20"/>
                <w:szCs w:val="20"/>
              </w:rPr>
            </w:pPr>
            <w:r w:rsidRPr="00CC5F7A">
              <w:rPr>
                <w:rFonts w:cs="Times New Roman"/>
                <w:sz w:val="20"/>
                <w:szCs w:val="20"/>
              </w:rPr>
              <w:t>22,84</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1.2.1</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жидких бытовых отходов (население)</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 </w:t>
            </w:r>
            <w:r>
              <w:rPr>
                <w:rFonts w:cs="Times New Roman"/>
                <w:sz w:val="20"/>
                <w:szCs w:val="20"/>
              </w:rPr>
              <w:t>0,00</w:t>
            </w:r>
          </w:p>
        </w:tc>
        <w:tc>
          <w:tcPr>
            <w:tcW w:w="121" w:type="pct"/>
            <w:noWrap/>
            <w:vAlign w:val="center"/>
          </w:tcPr>
          <w:p w:rsidR="00CC5F7A" w:rsidRPr="00CC5F7A" w:rsidRDefault="00CC5F7A" w:rsidP="004D6736">
            <w:pPr>
              <w:ind w:firstLine="0"/>
              <w:jc w:val="center"/>
              <w:rPr>
                <w:rFonts w:cs="Times New Roman"/>
                <w:sz w:val="20"/>
                <w:szCs w:val="20"/>
              </w:rPr>
            </w:pPr>
            <w:r w:rsidRPr="00CC5F7A">
              <w:rPr>
                <w:rFonts w:cs="Times New Roman"/>
                <w:sz w:val="20"/>
                <w:szCs w:val="20"/>
              </w:rPr>
              <w:t> </w:t>
            </w:r>
            <w:r>
              <w:rPr>
                <w:rFonts w:cs="Times New Roman"/>
                <w:sz w:val="20"/>
                <w:szCs w:val="20"/>
              </w:rPr>
              <w:t>0,00</w:t>
            </w:r>
          </w:p>
        </w:tc>
      </w:tr>
      <w:tr w:rsidR="00CC5F7A" w:rsidRPr="00B94B63" w:rsidTr="003C3D5B">
        <w:trPr>
          <w:trHeight w:val="49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1.2.2</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поверхностных сточных вод (дождевые, талые, инфильтрационные, поливомоечные, дренажные сточные воды)</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12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r>
      <w:tr w:rsidR="00CC5F7A" w:rsidRPr="00B94B63" w:rsidTr="003C3D5B">
        <w:trPr>
          <w:trHeight w:val="52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1.2.2.1</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от абонентов, которым установлены тарифы (население ВДН)</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12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1.2.2.2</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от других абонентов (поверхностный сток)</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12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1.2.3</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у нормируемых абонентов (организации, осуществляющие деятельность, связанную с производством, переработкой продукции (более 200 куб</w:t>
            </w:r>
            <w:proofErr w:type="gramStart"/>
            <w:r w:rsidRPr="00B94B63">
              <w:rPr>
                <w:rFonts w:cs="Times New Roman"/>
                <w:sz w:val="20"/>
                <w:szCs w:val="20"/>
              </w:rPr>
              <w:t>.м</w:t>
            </w:r>
            <w:proofErr w:type="gramEnd"/>
            <w:r w:rsidRPr="00B94B63">
              <w:rPr>
                <w:rFonts w:cs="Times New Roman"/>
                <w:sz w:val="20"/>
                <w:szCs w:val="20"/>
              </w:rPr>
              <w:t xml:space="preserve"> в сутки))</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121"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1.2.4</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у многоквартирных домов и приравненных к ним (население)</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6,60</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10,56</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12,41</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10,68</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11,46</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8,49</w:t>
            </w:r>
          </w:p>
        </w:tc>
        <w:tc>
          <w:tcPr>
            <w:tcW w:w="121" w:type="pct"/>
            <w:noWrap/>
            <w:vAlign w:val="center"/>
          </w:tcPr>
          <w:p w:rsidR="00CC5F7A" w:rsidRPr="00CC5F7A" w:rsidRDefault="00CC5F7A" w:rsidP="004D6736">
            <w:pPr>
              <w:ind w:firstLine="0"/>
              <w:jc w:val="center"/>
              <w:rPr>
                <w:rFonts w:cs="Times New Roman"/>
                <w:sz w:val="20"/>
                <w:szCs w:val="20"/>
              </w:rPr>
            </w:pPr>
            <w:r w:rsidRPr="00CC5F7A">
              <w:rPr>
                <w:rFonts w:cs="Times New Roman"/>
                <w:sz w:val="20"/>
                <w:szCs w:val="20"/>
              </w:rPr>
              <w:t>8,49</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1.2.5</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у прочих абонентов, в том числе:</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14,32</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15,11</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18,27</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15,11</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16,23</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14,35</w:t>
            </w:r>
          </w:p>
        </w:tc>
        <w:tc>
          <w:tcPr>
            <w:tcW w:w="121" w:type="pct"/>
            <w:noWrap/>
            <w:vAlign w:val="center"/>
          </w:tcPr>
          <w:p w:rsidR="00CC5F7A" w:rsidRPr="00CC5F7A" w:rsidRDefault="00CC5F7A" w:rsidP="004D6736">
            <w:pPr>
              <w:ind w:firstLine="0"/>
              <w:jc w:val="center"/>
              <w:rPr>
                <w:rFonts w:cs="Times New Roman"/>
                <w:sz w:val="20"/>
                <w:szCs w:val="20"/>
              </w:rPr>
            </w:pPr>
            <w:r w:rsidRPr="00CC5F7A">
              <w:rPr>
                <w:rFonts w:cs="Times New Roman"/>
                <w:sz w:val="20"/>
                <w:szCs w:val="20"/>
              </w:rPr>
              <w:t>14,35</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1.2.5.1</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(более 200 куб.м. в сутки)</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0,00</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0,00</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 0,00</w:t>
            </w:r>
          </w:p>
        </w:tc>
        <w:tc>
          <w:tcPr>
            <w:tcW w:w="121" w:type="pct"/>
            <w:noWrap/>
            <w:vAlign w:val="center"/>
          </w:tcPr>
          <w:p w:rsidR="00CC5F7A" w:rsidRPr="00CC5F7A" w:rsidRDefault="00CC5F7A" w:rsidP="004D6736">
            <w:pPr>
              <w:ind w:firstLine="0"/>
              <w:jc w:val="center"/>
              <w:rPr>
                <w:rFonts w:cs="Times New Roman"/>
                <w:sz w:val="20"/>
                <w:szCs w:val="20"/>
              </w:rPr>
            </w:pPr>
            <w:r w:rsidRPr="00CC5F7A">
              <w:rPr>
                <w:rFonts w:cs="Times New Roman"/>
                <w:sz w:val="20"/>
                <w:szCs w:val="20"/>
              </w:rPr>
              <w:t> 0,00</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1.2.5.2</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связанные с производством, переработкой продукции (менее 200 куб.м. в сутки) (собственное потребление, прочие)</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0,07</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0,07</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0,07</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0,07</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0,08</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0,07</w:t>
            </w:r>
          </w:p>
        </w:tc>
        <w:tc>
          <w:tcPr>
            <w:tcW w:w="121" w:type="pct"/>
            <w:noWrap/>
            <w:vAlign w:val="center"/>
          </w:tcPr>
          <w:p w:rsidR="00CC5F7A" w:rsidRPr="00CC5F7A" w:rsidRDefault="00CC5F7A" w:rsidP="004D6736">
            <w:pPr>
              <w:ind w:firstLine="0"/>
              <w:jc w:val="center"/>
              <w:rPr>
                <w:rFonts w:cs="Times New Roman"/>
                <w:sz w:val="20"/>
                <w:szCs w:val="20"/>
              </w:rPr>
            </w:pPr>
            <w:r w:rsidRPr="00CC5F7A">
              <w:rPr>
                <w:rFonts w:cs="Times New Roman"/>
                <w:sz w:val="20"/>
                <w:szCs w:val="20"/>
              </w:rPr>
              <w:t>0,07</w:t>
            </w:r>
          </w:p>
        </w:tc>
      </w:tr>
      <w:tr w:rsidR="00CC5F7A" w:rsidRPr="00B94B63" w:rsidTr="003C3D5B">
        <w:trPr>
          <w:trHeight w:val="255"/>
          <w:jc w:val="center"/>
        </w:trPr>
        <w:tc>
          <w:tcPr>
            <w:tcW w:w="423"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1.2.5.3</w:t>
            </w:r>
          </w:p>
        </w:tc>
        <w:tc>
          <w:tcPr>
            <w:tcW w:w="1274" w:type="pct"/>
            <w:hideMark/>
          </w:tcPr>
          <w:p w:rsidR="00CC5F7A" w:rsidRPr="00B94B63" w:rsidRDefault="00CC5F7A" w:rsidP="004D6736">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(менее 200 куб.м. в сутки) (бюджет, прочие)</w:t>
            </w:r>
          </w:p>
        </w:tc>
        <w:tc>
          <w:tcPr>
            <w:tcW w:w="587" w:type="pct"/>
            <w:noWrap/>
            <w:vAlign w:val="center"/>
            <w:hideMark/>
          </w:tcPr>
          <w:p w:rsidR="00CC5F7A" w:rsidRPr="00B94B63" w:rsidRDefault="00CC5F7A" w:rsidP="004D6736">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9"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14,25</w:t>
            </w:r>
          </w:p>
        </w:tc>
        <w:tc>
          <w:tcPr>
            <w:tcW w:w="368"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15,04</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18,20</w:t>
            </w:r>
          </w:p>
        </w:tc>
        <w:tc>
          <w:tcPr>
            <w:tcW w:w="423" w:type="pct"/>
            <w:noWrap/>
            <w:vAlign w:val="center"/>
          </w:tcPr>
          <w:p w:rsidR="00CC5F7A" w:rsidRPr="002F56ED" w:rsidRDefault="00CC5F7A" w:rsidP="004D6736">
            <w:pPr>
              <w:ind w:firstLine="0"/>
              <w:jc w:val="center"/>
              <w:rPr>
                <w:rFonts w:cs="Times New Roman"/>
                <w:sz w:val="20"/>
                <w:szCs w:val="20"/>
              </w:rPr>
            </w:pPr>
            <w:r w:rsidRPr="002F56ED">
              <w:rPr>
                <w:rFonts w:cs="Times New Roman"/>
                <w:sz w:val="20"/>
                <w:szCs w:val="20"/>
              </w:rPr>
              <w:t>15,04</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16,15</w:t>
            </w:r>
          </w:p>
        </w:tc>
        <w:tc>
          <w:tcPr>
            <w:tcW w:w="451" w:type="pct"/>
            <w:noWrap/>
            <w:vAlign w:val="center"/>
          </w:tcPr>
          <w:p w:rsidR="00CC5F7A" w:rsidRPr="00CC5F7A" w:rsidRDefault="00CC5F7A" w:rsidP="00CC5F7A">
            <w:pPr>
              <w:ind w:firstLine="0"/>
              <w:jc w:val="center"/>
              <w:rPr>
                <w:rFonts w:cs="Times New Roman"/>
                <w:sz w:val="20"/>
                <w:szCs w:val="20"/>
              </w:rPr>
            </w:pPr>
            <w:r w:rsidRPr="00CC5F7A">
              <w:rPr>
                <w:rFonts w:cs="Times New Roman"/>
                <w:sz w:val="20"/>
                <w:szCs w:val="20"/>
              </w:rPr>
              <w:t>14,28</w:t>
            </w:r>
          </w:p>
        </w:tc>
        <w:tc>
          <w:tcPr>
            <w:tcW w:w="121" w:type="pct"/>
            <w:noWrap/>
            <w:vAlign w:val="center"/>
          </w:tcPr>
          <w:p w:rsidR="00CC5F7A" w:rsidRPr="00CC5F7A" w:rsidRDefault="00CC5F7A" w:rsidP="004D6736">
            <w:pPr>
              <w:ind w:firstLine="0"/>
              <w:jc w:val="center"/>
              <w:rPr>
                <w:rFonts w:cs="Times New Roman"/>
                <w:sz w:val="20"/>
                <w:szCs w:val="20"/>
              </w:rPr>
            </w:pPr>
            <w:r w:rsidRPr="00CC5F7A">
              <w:rPr>
                <w:rFonts w:cs="Times New Roman"/>
                <w:sz w:val="20"/>
                <w:szCs w:val="20"/>
              </w:rPr>
              <w:t>14,28</w:t>
            </w:r>
          </w:p>
        </w:tc>
      </w:tr>
    </w:tbl>
    <w:p w:rsidR="005C25DA" w:rsidRDefault="003C3D5B" w:rsidP="003C3D5B">
      <w:pPr>
        <w:spacing w:line="276" w:lineRule="auto"/>
        <w:jc w:val="right"/>
        <w:rPr>
          <w:rFonts w:cs="Times New Roman"/>
          <w:sz w:val="28"/>
          <w:szCs w:val="28"/>
        </w:rPr>
      </w:pPr>
      <w:r>
        <w:rPr>
          <w:rFonts w:cs="Times New Roman"/>
          <w:sz w:val="28"/>
          <w:szCs w:val="28"/>
        </w:rPr>
        <w:t>».</w:t>
      </w:r>
    </w:p>
    <w:p w:rsidR="00DA5815" w:rsidRPr="00DA5815" w:rsidRDefault="009B4D8A" w:rsidP="00157326">
      <w:pPr>
        <w:spacing w:line="276" w:lineRule="auto"/>
        <w:rPr>
          <w:rFonts w:cs="Times New Roman"/>
          <w:sz w:val="28"/>
          <w:szCs w:val="28"/>
        </w:rPr>
      </w:pPr>
      <w:r>
        <w:rPr>
          <w:rFonts w:cs="Times New Roman"/>
          <w:sz w:val="28"/>
          <w:szCs w:val="28"/>
        </w:rPr>
        <w:t xml:space="preserve">27. </w:t>
      </w:r>
      <w:r w:rsidR="00DA5815" w:rsidRPr="00DA5815">
        <w:rPr>
          <w:rFonts w:cs="Times New Roman"/>
          <w:sz w:val="28"/>
          <w:szCs w:val="28"/>
        </w:rPr>
        <w:t xml:space="preserve">Внести в приказ Службы Республики Коми по тарифам от 19 ноября 2015 года </w:t>
      </w:r>
      <w:r w:rsidR="00157326">
        <w:rPr>
          <w:rFonts w:cs="Times New Roman"/>
          <w:sz w:val="28"/>
          <w:szCs w:val="28"/>
        </w:rPr>
        <w:t>№ 70/21 «</w:t>
      </w:r>
      <w:r w:rsidR="00157326" w:rsidRPr="00157326">
        <w:rPr>
          <w:rFonts w:cs="Times New Roman"/>
          <w:sz w:val="28"/>
          <w:szCs w:val="28"/>
        </w:rPr>
        <w:t>О регулировании тарифов в сфере холодного во</w:t>
      </w:r>
      <w:r w:rsidR="00157326">
        <w:rPr>
          <w:rFonts w:cs="Times New Roman"/>
          <w:sz w:val="28"/>
          <w:szCs w:val="28"/>
        </w:rPr>
        <w:t>доснабжения, водоотведения МУП «</w:t>
      </w:r>
      <w:r w:rsidR="00157326" w:rsidRPr="00157326">
        <w:rPr>
          <w:rFonts w:cs="Times New Roman"/>
          <w:sz w:val="28"/>
          <w:szCs w:val="28"/>
        </w:rPr>
        <w:t>Ухтаводоканал</w:t>
      </w:r>
      <w:r w:rsidR="00157326">
        <w:rPr>
          <w:rFonts w:cs="Times New Roman"/>
          <w:sz w:val="28"/>
          <w:szCs w:val="28"/>
        </w:rPr>
        <w:t>»</w:t>
      </w:r>
      <w:r w:rsidR="00157326" w:rsidRPr="00157326">
        <w:rPr>
          <w:rFonts w:cs="Times New Roman"/>
          <w:sz w:val="28"/>
          <w:szCs w:val="28"/>
        </w:rPr>
        <w:t xml:space="preserve"> на период </w:t>
      </w:r>
      <w:r w:rsidR="00157326" w:rsidRPr="00157326">
        <w:rPr>
          <w:rFonts w:cs="Times New Roman"/>
          <w:sz w:val="28"/>
          <w:szCs w:val="28"/>
        </w:rPr>
        <w:lastRenderedPageBreak/>
        <w:t>регулирования с 1 января 20</w:t>
      </w:r>
      <w:r w:rsidR="00157326">
        <w:rPr>
          <w:rFonts w:cs="Times New Roman"/>
          <w:sz w:val="28"/>
          <w:szCs w:val="28"/>
        </w:rPr>
        <w:t>16 года по 31 декабря 2018 года</w:t>
      </w:r>
      <w:r w:rsidR="00DA5815" w:rsidRPr="00DA5815">
        <w:rPr>
          <w:rFonts w:cs="Times New Roman"/>
          <w:sz w:val="28"/>
          <w:szCs w:val="28"/>
        </w:rPr>
        <w:t xml:space="preserve">» следующие изменения: </w:t>
      </w:r>
    </w:p>
    <w:p w:rsidR="00320519" w:rsidRPr="00320519" w:rsidRDefault="00320519" w:rsidP="00320519">
      <w:pPr>
        <w:spacing w:line="276" w:lineRule="auto"/>
        <w:rPr>
          <w:rFonts w:cs="Times New Roman"/>
          <w:sz w:val="28"/>
          <w:szCs w:val="28"/>
        </w:rPr>
      </w:pPr>
      <w:r w:rsidRPr="00320519">
        <w:rPr>
          <w:rFonts w:cs="Times New Roman"/>
          <w:sz w:val="28"/>
          <w:szCs w:val="28"/>
        </w:rPr>
        <w:t>в приложении № 2:</w:t>
      </w:r>
    </w:p>
    <w:p w:rsidR="00320519" w:rsidRPr="00320519" w:rsidRDefault="00320519" w:rsidP="00320519">
      <w:pPr>
        <w:spacing w:line="276" w:lineRule="auto"/>
        <w:rPr>
          <w:rFonts w:cs="Times New Roman"/>
          <w:sz w:val="28"/>
          <w:szCs w:val="28"/>
        </w:rPr>
      </w:pPr>
      <w:r w:rsidRPr="00320519">
        <w:rPr>
          <w:rFonts w:cs="Times New Roman"/>
          <w:sz w:val="28"/>
          <w:szCs w:val="28"/>
        </w:rPr>
        <w:t>раздел 2 дополнить таблицей № 2 в редакции согласно приложению № 2</w:t>
      </w:r>
      <w:r w:rsidR="003B01AE">
        <w:rPr>
          <w:rFonts w:cs="Times New Roman"/>
          <w:sz w:val="28"/>
          <w:szCs w:val="28"/>
        </w:rPr>
        <w:t>9</w:t>
      </w:r>
      <w:r w:rsidRPr="00320519">
        <w:rPr>
          <w:rFonts w:cs="Times New Roman"/>
          <w:sz w:val="28"/>
          <w:szCs w:val="28"/>
        </w:rPr>
        <w:t xml:space="preserve"> к настоящему приказу;</w:t>
      </w:r>
    </w:p>
    <w:p w:rsidR="00320519" w:rsidRPr="00320519" w:rsidRDefault="00320519" w:rsidP="00320519">
      <w:pPr>
        <w:spacing w:line="276" w:lineRule="auto"/>
        <w:rPr>
          <w:rFonts w:cs="Times New Roman"/>
          <w:sz w:val="28"/>
          <w:szCs w:val="28"/>
        </w:rPr>
      </w:pPr>
      <w:proofErr w:type="gramStart"/>
      <w:r w:rsidRPr="00320519">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320519" w:rsidRPr="00320519" w:rsidRDefault="00320519" w:rsidP="00320519">
      <w:pPr>
        <w:spacing w:line="276" w:lineRule="auto"/>
        <w:rPr>
          <w:rFonts w:cs="Times New Roman"/>
          <w:sz w:val="28"/>
          <w:szCs w:val="28"/>
        </w:rPr>
      </w:pPr>
      <w:r w:rsidRPr="00320519">
        <w:rPr>
          <w:rFonts w:cs="Times New Roman"/>
          <w:sz w:val="28"/>
          <w:szCs w:val="28"/>
        </w:rPr>
        <w:t>раздел 2 дополнить сноской «*</w:t>
      </w:r>
      <w:r w:rsidR="0081004F">
        <w:rPr>
          <w:rFonts w:cs="Times New Roman"/>
          <w:sz w:val="28"/>
          <w:szCs w:val="28"/>
        </w:rPr>
        <w:t>*</w:t>
      </w:r>
      <w:r w:rsidRPr="00320519">
        <w:rPr>
          <w:rFonts w:cs="Times New Roman"/>
          <w:sz w:val="28"/>
          <w:szCs w:val="28"/>
        </w:rPr>
        <w:t>*» следующего содержания:</w:t>
      </w:r>
    </w:p>
    <w:p w:rsidR="00320519" w:rsidRDefault="00320519" w:rsidP="00320519">
      <w:pPr>
        <w:spacing w:line="276" w:lineRule="auto"/>
        <w:rPr>
          <w:rFonts w:cs="Times New Roman"/>
          <w:sz w:val="28"/>
          <w:szCs w:val="28"/>
        </w:rPr>
      </w:pPr>
      <w:r w:rsidRPr="00320519">
        <w:rPr>
          <w:rFonts w:cs="Times New Roman"/>
          <w:sz w:val="28"/>
          <w:szCs w:val="28"/>
        </w:rPr>
        <w:t>«*</w:t>
      </w:r>
      <w:r w:rsidR="0081004F">
        <w:rPr>
          <w:rFonts w:cs="Times New Roman"/>
          <w:sz w:val="28"/>
          <w:szCs w:val="28"/>
        </w:rPr>
        <w:t>*</w:t>
      </w:r>
      <w:r w:rsidRPr="00320519">
        <w:rPr>
          <w:rFonts w:cs="Times New Roman"/>
          <w:sz w:val="28"/>
          <w:szCs w:val="28"/>
        </w:rPr>
        <w:t xml:space="preserve">*» - план мероприятий по </w:t>
      </w:r>
      <w:r w:rsidR="0081004F">
        <w:rPr>
          <w:rFonts w:cs="Times New Roman"/>
          <w:sz w:val="28"/>
          <w:szCs w:val="28"/>
        </w:rPr>
        <w:t>текущему</w:t>
      </w:r>
      <w:r w:rsidRPr="00320519">
        <w:rPr>
          <w:rFonts w:cs="Times New Roman"/>
          <w:sz w:val="28"/>
          <w:szCs w:val="28"/>
        </w:rPr>
        <w:t xml:space="preserve"> ремонту, мероприятий, направленных на повышение качества обслуживания абонентов, организацией не представлен</w:t>
      </w:r>
      <w:proofErr w:type="gramStart"/>
      <w:r w:rsidRPr="00320519">
        <w:rPr>
          <w:rFonts w:cs="Times New Roman"/>
          <w:sz w:val="28"/>
          <w:szCs w:val="28"/>
        </w:rPr>
        <w:t>.»;</w:t>
      </w:r>
      <w:proofErr w:type="gramEnd"/>
    </w:p>
    <w:p w:rsidR="0081004F" w:rsidRPr="0081004F" w:rsidRDefault="0081004F" w:rsidP="0081004F">
      <w:pPr>
        <w:spacing w:line="276" w:lineRule="auto"/>
        <w:rPr>
          <w:rFonts w:cs="Times New Roman"/>
          <w:sz w:val="28"/>
          <w:szCs w:val="28"/>
        </w:rPr>
      </w:pPr>
      <w:r w:rsidRPr="0081004F">
        <w:rPr>
          <w:rFonts w:cs="Times New Roman"/>
          <w:sz w:val="28"/>
          <w:szCs w:val="28"/>
        </w:rPr>
        <w:t>раздел 2 дополнить сноской «*</w:t>
      </w:r>
      <w:r>
        <w:rPr>
          <w:rFonts w:cs="Times New Roman"/>
          <w:sz w:val="28"/>
          <w:szCs w:val="28"/>
        </w:rPr>
        <w:t>*</w:t>
      </w:r>
      <w:r w:rsidRPr="0081004F">
        <w:rPr>
          <w:rFonts w:cs="Times New Roman"/>
          <w:sz w:val="28"/>
          <w:szCs w:val="28"/>
        </w:rPr>
        <w:t>**» следующего содержания:</w:t>
      </w:r>
    </w:p>
    <w:p w:rsidR="0081004F" w:rsidRPr="0081004F" w:rsidRDefault="0081004F" w:rsidP="00ED39A8">
      <w:pPr>
        <w:spacing w:line="276" w:lineRule="auto"/>
        <w:rPr>
          <w:rFonts w:cs="Times New Roman"/>
          <w:sz w:val="28"/>
          <w:szCs w:val="28"/>
        </w:rPr>
      </w:pPr>
      <w:r w:rsidRPr="0081004F">
        <w:rPr>
          <w:rFonts w:cs="Times New Roman"/>
          <w:sz w:val="28"/>
          <w:szCs w:val="28"/>
        </w:rPr>
        <w:t>«*</w:t>
      </w:r>
      <w:r>
        <w:rPr>
          <w:rFonts w:cs="Times New Roman"/>
          <w:sz w:val="28"/>
          <w:szCs w:val="28"/>
        </w:rPr>
        <w:t>*</w:t>
      </w:r>
      <w:r w:rsidRPr="0081004F">
        <w:rPr>
          <w:rFonts w:cs="Times New Roman"/>
          <w:sz w:val="28"/>
          <w:szCs w:val="28"/>
        </w:rPr>
        <w:t xml:space="preserve">**» - </w:t>
      </w:r>
      <w:r w:rsidR="00ED39A8">
        <w:rPr>
          <w:rFonts w:cs="Times New Roman"/>
          <w:sz w:val="28"/>
          <w:szCs w:val="28"/>
        </w:rPr>
        <w:t>м</w:t>
      </w:r>
      <w:r w:rsidR="00ED39A8" w:rsidRPr="00ED39A8">
        <w:rPr>
          <w:rFonts w:cs="Times New Roman"/>
          <w:sz w:val="28"/>
          <w:szCs w:val="28"/>
        </w:rPr>
        <w:t>ероприятия по энергосбережению и повышению энергетической эффективности, в том числе по снижению потерь воды при транспортировке</w:t>
      </w:r>
      <w:r w:rsidR="00ED39A8">
        <w:rPr>
          <w:rFonts w:cs="Times New Roman"/>
          <w:sz w:val="28"/>
          <w:szCs w:val="28"/>
        </w:rPr>
        <w:t>, реализуются за счет статей «Амортизация» и «</w:t>
      </w:r>
      <w:r w:rsidR="00ED39A8" w:rsidRPr="00D07A17">
        <w:rPr>
          <w:rFonts w:cs="Times New Roman"/>
          <w:sz w:val="28"/>
          <w:szCs w:val="28"/>
        </w:rPr>
        <w:t>Прибыль</w:t>
      </w:r>
      <w:r w:rsidRPr="00D07A17">
        <w:rPr>
          <w:rFonts w:cs="Times New Roman"/>
          <w:sz w:val="28"/>
          <w:szCs w:val="28"/>
        </w:rPr>
        <w:t>»</w:t>
      </w:r>
      <w:proofErr w:type="gramStart"/>
      <w:r w:rsidR="00452D7B">
        <w:rPr>
          <w:rFonts w:cs="Times New Roman"/>
          <w:sz w:val="28"/>
          <w:szCs w:val="28"/>
        </w:rPr>
        <w:t>.»</w:t>
      </w:r>
      <w:proofErr w:type="gramEnd"/>
      <w:r w:rsidRPr="0081004F">
        <w:rPr>
          <w:rFonts w:cs="Times New Roman"/>
          <w:sz w:val="28"/>
          <w:szCs w:val="28"/>
        </w:rPr>
        <w:t>;</w:t>
      </w:r>
    </w:p>
    <w:p w:rsidR="00AA3EFA" w:rsidRPr="00AA3EFA" w:rsidRDefault="00AA3EFA" w:rsidP="00AA3EFA">
      <w:pPr>
        <w:spacing w:line="276" w:lineRule="auto"/>
        <w:rPr>
          <w:rFonts w:cs="Times New Roman"/>
          <w:sz w:val="28"/>
          <w:szCs w:val="28"/>
        </w:rPr>
      </w:pPr>
      <w:r w:rsidRPr="00AA3EFA">
        <w:rPr>
          <w:rFonts w:cs="Times New Roman"/>
          <w:sz w:val="28"/>
          <w:szCs w:val="28"/>
        </w:rPr>
        <w:t>в приложении № 3:</w:t>
      </w:r>
    </w:p>
    <w:p w:rsidR="00AA3EFA" w:rsidRPr="00AA3EFA" w:rsidRDefault="00AA3EFA" w:rsidP="00AA3EFA">
      <w:pPr>
        <w:spacing w:line="276" w:lineRule="auto"/>
        <w:rPr>
          <w:rFonts w:cs="Times New Roman"/>
          <w:sz w:val="28"/>
          <w:szCs w:val="28"/>
        </w:rPr>
      </w:pPr>
      <w:r w:rsidRPr="00AA3EFA">
        <w:rPr>
          <w:rFonts w:cs="Times New Roman"/>
          <w:sz w:val="28"/>
          <w:szCs w:val="28"/>
        </w:rPr>
        <w:t>раздел 2 дополнить таблицей № 2 в редакции согласно приложению № </w:t>
      </w:r>
      <w:r w:rsidR="001E0011">
        <w:rPr>
          <w:rFonts w:cs="Times New Roman"/>
          <w:sz w:val="28"/>
          <w:szCs w:val="28"/>
        </w:rPr>
        <w:t>30</w:t>
      </w:r>
      <w:r w:rsidRPr="00AA3EFA">
        <w:rPr>
          <w:rFonts w:cs="Times New Roman"/>
          <w:sz w:val="28"/>
          <w:szCs w:val="28"/>
        </w:rPr>
        <w:t xml:space="preserve"> к настоящему приказу;</w:t>
      </w:r>
    </w:p>
    <w:p w:rsidR="00AA3EFA" w:rsidRDefault="00AA3EFA" w:rsidP="00AA3EFA">
      <w:pPr>
        <w:spacing w:line="276" w:lineRule="auto"/>
        <w:rPr>
          <w:rFonts w:cs="Times New Roman"/>
          <w:sz w:val="28"/>
          <w:szCs w:val="28"/>
        </w:rPr>
      </w:pPr>
      <w:r w:rsidRPr="00AA3EFA">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AA3EFA" w:rsidRPr="00AA3EFA" w:rsidRDefault="00AA3EFA" w:rsidP="00AA3EFA">
      <w:pPr>
        <w:spacing w:line="276" w:lineRule="auto"/>
        <w:rPr>
          <w:rFonts w:cs="Times New Roman"/>
          <w:sz w:val="28"/>
          <w:szCs w:val="28"/>
        </w:rPr>
      </w:pPr>
      <w:r w:rsidRPr="00AA3EFA">
        <w:rPr>
          <w:rFonts w:cs="Times New Roman"/>
          <w:sz w:val="28"/>
          <w:szCs w:val="28"/>
        </w:rPr>
        <w:t>раздел 2 дополнить сноской «**</w:t>
      </w:r>
      <w:r w:rsidR="00550B75">
        <w:rPr>
          <w:rFonts w:cs="Times New Roman"/>
          <w:sz w:val="28"/>
          <w:szCs w:val="28"/>
        </w:rPr>
        <w:t>*</w:t>
      </w:r>
      <w:r w:rsidRPr="00AA3EFA">
        <w:rPr>
          <w:rFonts w:cs="Times New Roman"/>
          <w:sz w:val="28"/>
          <w:szCs w:val="28"/>
        </w:rPr>
        <w:t>» следующего содержания:</w:t>
      </w:r>
    </w:p>
    <w:p w:rsidR="00AA3EFA" w:rsidRDefault="00AA3EFA" w:rsidP="00AA3EFA">
      <w:pPr>
        <w:spacing w:line="276" w:lineRule="auto"/>
        <w:rPr>
          <w:rFonts w:cs="Times New Roman"/>
          <w:sz w:val="28"/>
          <w:szCs w:val="28"/>
        </w:rPr>
      </w:pPr>
      <w:r w:rsidRPr="00AA3EFA">
        <w:rPr>
          <w:rFonts w:cs="Times New Roman"/>
          <w:sz w:val="28"/>
          <w:szCs w:val="28"/>
        </w:rPr>
        <w:t>«*</w:t>
      </w:r>
      <w:r w:rsidR="00DE5324">
        <w:rPr>
          <w:rFonts w:cs="Times New Roman"/>
          <w:sz w:val="28"/>
          <w:szCs w:val="28"/>
        </w:rPr>
        <w:t>*</w:t>
      </w:r>
      <w:r w:rsidRPr="00AA3EFA">
        <w:rPr>
          <w:rFonts w:cs="Times New Roman"/>
          <w:sz w:val="28"/>
          <w:szCs w:val="28"/>
        </w:rPr>
        <w:t xml:space="preserve">*» - план </w:t>
      </w:r>
      <w:r w:rsidR="00DE5324">
        <w:rPr>
          <w:rFonts w:cs="Times New Roman"/>
          <w:sz w:val="28"/>
          <w:szCs w:val="28"/>
        </w:rPr>
        <w:t xml:space="preserve">мероприятий по текущему ремонту, </w:t>
      </w:r>
      <w:r w:rsidRPr="00AA3EFA">
        <w:rPr>
          <w:rFonts w:cs="Times New Roman"/>
          <w:sz w:val="28"/>
          <w:szCs w:val="28"/>
        </w:rPr>
        <w:t>мероприятий, направленных на повышение качества обслуживания абонентов, организацией не представлен</w:t>
      </w:r>
      <w:proofErr w:type="gramStart"/>
      <w:r w:rsidRPr="00AA3EFA">
        <w:rPr>
          <w:rFonts w:cs="Times New Roman"/>
          <w:sz w:val="28"/>
          <w:szCs w:val="28"/>
        </w:rPr>
        <w:t>.»;</w:t>
      </w:r>
      <w:proofErr w:type="gramEnd"/>
    </w:p>
    <w:p w:rsidR="00DE5324" w:rsidRPr="00DE5324" w:rsidRDefault="00DE5324" w:rsidP="00DE5324">
      <w:pPr>
        <w:spacing w:line="276" w:lineRule="auto"/>
        <w:rPr>
          <w:rFonts w:cs="Times New Roman"/>
          <w:sz w:val="28"/>
          <w:szCs w:val="28"/>
        </w:rPr>
      </w:pPr>
      <w:r w:rsidRPr="00DE5324">
        <w:rPr>
          <w:rFonts w:cs="Times New Roman"/>
          <w:sz w:val="28"/>
          <w:szCs w:val="28"/>
        </w:rPr>
        <w:t>раздел 2 дополнить сноской «*</w:t>
      </w:r>
      <w:r>
        <w:rPr>
          <w:rFonts w:cs="Times New Roman"/>
          <w:sz w:val="28"/>
          <w:szCs w:val="28"/>
        </w:rPr>
        <w:t>*</w:t>
      </w:r>
      <w:r w:rsidRPr="00DE5324">
        <w:rPr>
          <w:rFonts w:cs="Times New Roman"/>
          <w:sz w:val="28"/>
          <w:szCs w:val="28"/>
        </w:rPr>
        <w:t>**» следующего содержания:</w:t>
      </w:r>
    </w:p>
    <w:p w:rsidR="00DE5324" w:rsidRDefault="00DE5324" w:rsidP="00DE5324">
      <w:pPr>
        <w:spacing w:line="276" w:lineRule="auto"/>
        <w:rPr>
          <w:rFonts w:cs="Times New Roman"/>
          <w:sz w:val="28"/>
          <w:szCs w:val="28"/>
        </w:rPr>
      </w:pPr>
      <w:r w:rsidRPr="00DE5324">
        <w:rPr>
          <w:rFonts w:cs="Times New Roman"/>
          <w:sz w:val="28"/>
          <w:szCs w:val="28"/>
        </w:rPr>
        <w:t>«**</w:t>
      </w:r>
      <w:r>
        <w:rPr>
          <w:rFonts w:cs="Times New Roman"/>
          <w:sz w:val="28"/>
          <w:szCs w:val="28"/>
        </w:rPr>
        <w:t>*</w:t>
      </w:r>
      <w:r w:rsidRPr="00DE5324">
        <w:rPr>
          <w:rFonts w:cs="Times New Roman"/>
          <w:sz w:val="28"/>
          <w:szCs w:val="28"/>
        </w:rPr>
        <w:t xml:space="preserve">*» - </w:t>
      </w:r>
      <w:r>
        <w:rPr>
          <w:rFonts w:cs="Times New Roman"/>
          <w:sz w:val="28"/>
          <w:szCs w:val="28"/>
        </w:rPr>
        <w:t>м</w:t>
      </w:r>
      <w:r w:rsidRPr="00ED39A8">
        <w:rPr>
          <w:rFonts w:cs="Times New Roman"/>
          <w:sz w:val="28"/>
          <w:szCs w:val="28"/>
        </w:rPr>
        <w:t>ероприятия по энергосбережению и повышению энергетической эффективности</w:t>
      </w:r>
      <w:r>
        <w:rPr>
          <w:rFonts w:cs="Times New Roman"/>
          <w:sz w:val="28"/>
          <w:szCs w:val="28"/>
        </w:rPr>
        <w:t xml:space="preserve"> </w:t>
      </w:r>
      <w:r w:rsidR="00F70E13" w:rsidRPr="00F70E13">
        <w:rPr>
          <w:rFonts w:cs="Times New Roman"/>
          <w:sz w:val="28"/>
          <w:szCs w:val="28"/>
        </w:rPr>
        <w:t xml:space="preserve">реализуются за счет статей «Амортизация» и </w:t>
      </w:r>
      <w:r w:rsidR="00F70E13" w:rsidRPr="00D07A17">
        <w:rPr>
          <w:rFonts w:cs="Times New Roman"/>
          <w:sz w:val="28"/>
          <w:szCs w:val="28"/>
        </w:rPr>
        <w:t>«Прибыль»</w:t>
      </w:r>
      <w:proofErr w:type="gramStart"/>
      <w:r w:rsidR="00F70E13" w:rsidRPr="00D07A17">
        <w:rPr>
          <w:rFonts w:cs="Times New Roman"/>
          <w:sz w:val="28"/>
          <w:szCs w:val="28"/>
        </w:rPr>
        <w:t>.»</w:t>
      </w:r>
      <w:proofErr w:type="gramEnd"/>
      <w:r w:rsidRPr="00D07A17">
        <w:rPr>
          <w:rFonts w:cs="Times New Roman"/>
          <w:sz w:val="28"/>
          <w:szCs w:val="28"/>
        </w:rPr>
        <w:t>;</w:t>
      </w:r>
    </w:p>
    <w:p w:rsidR="009E05E1" w:rsidRPr="009E05E1" w:rsidRDefault="009E05E1" w:rsidP="009E05E1">
      <w:pPr>
        <w:spacing w:line="276" w:lineRule="auto"/>
        <w:rPr>
          <w:rFonts w:cs="Times New Roman"/>
          <w:sz w:val="28"/>
          <w:szCs w:val="28"/>
        </w:rPr>
      </w:pPr>
      <w:r w:rsidRPr="009E05E1">
        <w:rPr>
          <w:rFonts w:cs="Times New Roman"/>
          <w:sz w:val="28"/>
          <w:szCs w:val="28"/>
        </w:rPr>
        <w:lastRenderedPageBreak/>
        <w:t xml:space="preserve">приложение № 4 изложить </w:t>
      </w:r>
      <w:r>
        <w:rPr>
          <w:rFonts w:cs="Times New Roman"/>
          <w:sz w:val="28"/>
          <w:szCs w:val="28"/>
        </w:rPr>
        <w:t xml:space="preserve">в редакции </w:t>
      </w:r>
      <w:r w:rsidRPr="009E05E1">
        <w:rPr>
          <w:rFonts w:cs="Times New Roman"/>
          <w:sz w:val="28"/>
          <w:szCs w:val="28"/>
        </w:rPr>
        <w:t xml:space="preserve">согласно приложению № </w:t>
      </w:r>
      <w:r>
        <w:rPr>
          <w:rFonts w:cs="Times New Roman"/>
          <w:sz w:val="28"/>
          <w:szCs w:val="28"/>
        </w:rPr>
        <w:t>31</w:t>
      </w:r>
      <w:r w:rsidRPr="009E05E1">
        <w:rPr>
          <w:rFonts w:cs="Times New Roman"/>
          <w:sz w:val="28"/>
          <w:szCs w:val="28"/>
        </w:rPr>
        <w:t xml:space="preserve"> к настоящему приказу;</w:t>
      </w:r>
    </w:p>
    <w:p w:rsidR="009E05E1" w:rsidRDefault="009E05E1" w:rsidP="009E05E1">
      <w:pPr>
        <w:spacing w:line="276" w:lineRule="auto"/>
        <w:rPr>
          <w:rFonts w:cs="Times New Roman"/>
          <w:sz w:val="28"/>
          <w:szCs w:val="28"/>
        </w:rPr>
      </w:pPr>
      <w:r w:rsidRPr="009E05E1">
        <w:rPr>
          <w:rFonts w:cs="Times New Roman"/>
          <w:sz w:val="28"/>
          <w:szCs w:val="28"/>
        </w:rPr>
        <w:t xml:space="preserve">приложение № </w:t>
      </w:r>
      <w:r>
        <w:rPr>
          <w:rFonts w:cs="Times New Roman"/>
          <w:sz w:val="28"/>
          <w:szCs w:val="28"/>
        </w:rPr>
        <w:t>5</w:t>
      </w:r>
      <w:r w:rsidRPr="009E05E1">
        <w:rPr>
          <w:rFonts w:cs="Times New Roman"/>
          <w:sz w:val="28"/>
          <w:szCs w:val="28"/>
        </w:rPr>
        <w:t xml:space="preserve"> изложить в редакции согласно приложению № 3</w:t>
      </w:r>
      <w:r>
        <w:rPr>
          <w:rFonts w:cs="Times New Roman"/>
          <w:sz w:val="28"/>
          <w:szCs w:val="28"/>
        </w:rPr>
        <w:t>2 к настоящему приказу.</w:t>
      </w:r>
    </w:p>
    <w:p w:rsidR="00C54CB2" w:rsidRPr="00C54CB2" w:rsidRDefault="006D34DA" w:rsidP="00184F88">
      <w:pPr>
        <w:spacing w:line="276" w:lineRule="auto"/>
        <w:rPr>
          <w:rFonts w:cs="Times New Roman"/>
          <w:sz w:val="28"/>
          <w:szCs w:val="28"/>
        </w:rPr>
      </w:pPr>
      <w:r>
        <w:rPr>
          <w:rFonts w:cs="Times New Roman"/>
          <w:sz w:val="28"/>
          <w:szCs w:val="28"/>
        </w:rPr>
        <w:t xml:space="preserve">28. </w:t>
      </w:r>
      <w:r w:rsidR="00C54CB2" w:rsidRPr="00C54CB2">
        <w:rPr>
          <w:rFonts w:cs="Times New Roman"/>
          <w:sz w:val="28"/>
          <w:szCs w:val="28"/>
        </w:rPr>
        <w:t xml:space="preserve">Внести в приказ Службы Республики Коми по тарифам от 19 ноября 2015 года </w:t>
      </w:r>
      <w:r w:rsidR="00184F88">
        <w:rPr>
          <w:rFonts w:cs="Times New Roman"/>
          <w:sz w:val="28"/>
          <w:szCs w:val="28"/>
        </w:rPr>
        <w:t>№ 70/7 «</w:t>
      </w:r>
      <w:r w:rsidR="00184F88" w:rsidRPr="00184F88">
        <w:rPr>
          <w:rFonts w:cs="Times New Roman"/>
          <w:sz w:val="28"/>
          <w:szCs w:val="28"/>
        </w:rPr>
        <w:t xml:space="preserve">О регулировании тарифов в сфере холодного водоснабжения, водоотведения АО </w:t>
      </w:r>
      <w:r w:rsidR="00184F88">
        <w:rPr>
          <w:rFonts w:cs="Times New Roman"/>
          <w:sz w:val="28"/>
          <w:szCs w:val="28"/>
        </w:rPr>
        <w:t>«</w:t>
      </w:r>
      <w:r w:rsidR="00184F88" w:rsidRPr="00184F88">
        <w:rPr>
          <w:rFonts w:cs="Times New Roman"/>
          <w:sz w:val="28"/>
          <w:szCs w:val="28"/>
        </w:rPr>
        <w:t>Коми тепловая компания</w:t>
      </w:r>
      <w:r w:rsidR="00184F88">
        <w:rPr>
          <w:rFonts w:cs="Times New Roman"/>
          <w:sz w:val="28"/>
          <w:szCs w:val="28"/>
        </w:rPr>
        <w:t>»</w:t>
      </w:r>
      <w:r w:rsidR="00184F88" w:rsidRPr="00184F88">
        <w:rPr>
          <w:rFonts w:cs="Times New Roman"/>
          <w:sz w:val="28"/>
          <w:szCs w:val="28"/>
        </w:rPr>
        <w:t xml:space="preserve"> (Ижемский филиал) на период регулирования с 1 января 2016 года по 31 декабря 2018</w:t>
      </w:r>
      <w:r w:rsidR="00184F88">
        <w:rPr>
          <w:rFonts w:cs="Times New Roman"/>
          <w:sz w:val="28"/>
          <w:szCs w:val="28"/>
        </w:rPr>
        <w:t> </w:t>
      </w:r>
      <w:r w:rsidR="00184F88" w:rsidRPr="00184F88">
        <w:rPr>
          <w:rFonts w:cs="Times New Roman"/>
          <w:sz w:val="28"/>
          <w:szCs w:val="28"/>
        </w:rPr>
        <w:t>года</w:t>
      </w:r>
      <w:r w:rsidR="00C54CB2" w:rsidRPr="00C54CB2">
        <w:rPr>
          <w:rFonts w:cs="Times New Roman"/>
          <w:sz w:val="28"/>
          <w:szCs w:val="28"/>
        </w:rPr>
        <w:t xml:space="preserve">» следующие изменения: </w:t>
      </w:r>
    </w:p>
    <w:p w:rsidR="00C54CB2" w:rsidRPr="00C54CB2" w:rsidRDefault="00C54CB2" w:rsidP="00C54CB2">
      <w:pPr>
        <w:spacing w:line="276" w:lineRule="auto"/>
        <w:rPr>
          <w:rFonts w:cs="Times New Roman"/>
          <w:sz w:val="28"/>
          <w:szCs w:val="28"/>
        </w:rPr>
      </w:pPr>
      <w:r w:rsidRPr="00C54CB2">
        <w:rPr>
          <w:rFonts w:cs="Times New Roman"/>
          <w:sz w:val="28"/>
          <w:szCs w:val="28"/>
        </w:rPr>
        <w:t>в приложении № 2:</w:t>
      </w:r>
    </w:p>
    <w:p w:rsidR="00C54CB2" w:rsidRPr="00C54CB2" w:rsidRDefault="00C54CB2" w:rsidP="00C54CB2">
      <w:pPr>
        <w:spacing w:line="276" w:lineRule="auto"/>
        <w:rPr>
          <w:rFonts w:cs="Times New Roman"/>
          <w:sz w:val="28"/>
          <w:szCs w:val="28"/>
        </w:rPr>
      </w:pPr>
      <w:r w:rsidRPr="00C54CB2">
        <w:rPr>
          <w:rFonts w:cs="Times New Roman"/>
          <w:sz w:val="28"/>
          <w:szCs w:val="28"/>
        </w:rPr>
        <w:t>раздел 2 дополнить таблицей № 2 в редакции согласно приложению № </w:t>
      </w:r>
      <w:r w:rsidR="00FF0EA9">
        <w:rPr>
          <w:rFonts w:cs="Times New Roman"/>
          <w:sz w:val="28"/>
          <w:szCs w:val="28"/>
        </w:rPr>
        <w:t>33</w:t>
      </w:r>
      <w:r w:rsidRPr="00C54CB2">
        <w:rPr>
          <w:rFonts w:cs="Times New Roman"/>
          <w:sz w:val="28"/>
          <w:szCs w:val="28"/>
        </w:rPr>
        <w:t xml:space="preserve"> к настоящему приказу;</w:t>
      </w:r>
    </w:p>
    <w:p w:rsidR="00C54CB2" w:rsidRDefault="00C54CB2" w:rsidP="00C54CB2">
      <w:pPr>
        <w:spacing w:line="276" w:lineRule="auto"/>
        <w:rPr>
          <w:rFonts w:cs="Times New Roman"/>
          <w:sz w:val="28"/>
          <w:szCs w:val="28"/>
        </w:rPr>
      </w:pPr>
      <w:proofErr w:type="gramStart"/>
      <w:r w:rsidRPr="00C54CB2">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8401B5" w:rsidRPr="008401B5" w:rsidRDefault="008401B5" w:rsidP="008401B5">
      <w:pPr>
        <w:spacing w:line="276" w:lineRule="auto"/>
        <w:rPr>
          <w:rFonts w:cs="Times New Roman"/>
          <w:sz w:val="28"/>
          <w:szCs w:val="28"/>
        </w:rPr>
      </w:pPr>
      <w:r w:rsidRPr="008401B5">
        <w:rPr>
          <w:rFonts w:cs="Times New Roman"/>
          <w:sz w:val="28"/>
          <w:szCs w:val="28"/>
        </w:rPr>
        <w:t>раздел 2 дополнить сноской «*</w:t>
      </w:r>
      <w:r>
        <w:rPr>
          <w:rFonts w:cs="Times New Roman"/>
          <w:sz w:val="28"/>
          <w:szCs w:val="28"/>
        </w:rPr>
        <w:t>*</w:t>
      </w:r>
      <w:r w:rsidRPr="008401B5">
        <w:rPr>
          <w:rFonts w:cs="Times New Roman"/>
          <w:sz w:val="28"/>
          <w:szCs w:val="28"/>
        </w:rPr>
        <w:t>**» следующего содержания:</w:t>
      </w:r>
    </w:p>
    <w:p w:rsidR="008401B5" w:rsidRPr="008401B5" w:rsidRDefault="008401B5" w:rsidP="008401B5">
      <w:pPr>
        <w:spacing w:line="276" w:lineRule="auto"/>
        <w:rPr>
          <w:rFonts w:cs="Times New Roman"/>
          <w:sz w:val="28"/>
          <w:szCs w:val="28"/>
        </w:rPr>
      </w:pPr>
      <w:r w:rsidRPr="008401B5">
        <w:rPr>
          <w:rFonts w:cs="Times New Roman"/>
          <w:sz w:val="28"/>
          <w:szCs w:val="28"/>
        </w:rPr>
        <w:t>«**</w:t>
      </w:r>
      <w:r>
        <w:rPr>
          <w:rFonts w:cs="Times New Roman"/>
          <w:sz w:val="28"/>
          <w:szCs w:val="28"/>
        </w:rPr>
        <w:t>*</w:t>
      </w:r>
      <w:r w:rsidRPr="008401B5">
        <w:rPr>
          <w:rFonts w:cs="Times New Roman"/>
          <w:sz w:val="28"/>
          <w:szCs w:val="28"/>
        </w:rPr>
        <w:t>*» - план мероприятий по текущему ремонту,</w:t>
      </w:r>
      <w:r>
        <w:rPr>
          <w:rFonts w:cs="Times New Roman"/>
          <w:sz w:val="28"/>
          <w:szCs w:val="28"/>
        </w:rPr>
        <w:t xml:space="preserve"> мероприятий, направленных на улучшение качества воды,</w:t>
      </w:r>
      <w:r w:rsidRPr="008401B5">
        <w:rPr>
          <w:rFonts w:cs="Times New Roman"/>
          <w:sz w:val="28"/>
          <w:szCs w:val="28"/>
        </w:rPr>
        <w:t xml:space="preserve"> мероприятий, направленных на повышение качества обслуживания абонентов, организацией не представлен</w:t>
      </w:r>
      <w:proofErr w:type="gramStart"/>
      <w:r w:rsidRPr="008401B5">
        <w:rPr>
          <w:rFonts w:cs="Times New Roman"/>
          <w:sz w:val="28"/>
          <w:szCs w:val="28"/>
        </w:rPr>
        <w:t>.»;</w:t>
      </w:r>
      <w:proofErr w:type="gramEnd"/>
    </w:p>
    <w:p w:rsidR="00C54CB2" w:rsidRPr="00C54CB2" w:rsidRDefault="00C54CB2" w:rsidP="00C54CB2">
      <w:pPr>
        <w:spacing w:line="276" w:lineRule="auto"/>
        <w:rPr>
          <w:rFonts w:cs="Times New Roman"/>
          <w:sz w:val="28"/>
          <w:szCs w:val="28"/>
        </w:rPr>
      </w:pPr>
      <w:r w:rsidRPr="00C54CB2">
        <w:rPr>
          <w:rFonts w:cs="Times New Roman"/>
          <w:sz w:val="28"/>
          <w:szCs w:val="28"/>
        </w:rPr>
        <w:t>в приложении № 3:</w:t>
      </w:r>
    </w:p>
    <w:p w:rsidR="00C54CB2" w:rsidRPr="00C54CB2" w:rsidRDefault="00C54CB2" w:rsidP="00C54CB2">
      <w:pPr>
        <w:spacing w:line="276" w:lineRule="auto"/>
        <w:rPr>
          <w:rFonts w:cs="Times New Roman"/>
          <w:sz w:val="28"/>
          <w:szCs w:val="28"/>
        </w:rPr>
      </w:pPr>
      <w:r w:rsidRPr="00C54CB2">
        <w:rPr>
          <w:rFonts w:cs="Times New Roman"/>
          <w:sz w:val="28"/>
          <w:szCs w:val="28"/>
        </w:rPr>
        <w:t>раздел 2 дополнить таблицей № 2 в редакции согласно приложению № </w:t>
      </w:r>
      <w:r w:rsidR="0088310B">
        <w:rPr>
          <w:rFonts w:cs="Times New Roman"/>
          <w:sz w:val="28"/>
          <w:szCs w:val="28"/>
        </w:rPr>
        <w:t>34</w:t>
      </w:r>
      <w:r w:rsidRPr="00C54CB2">
        <w:rPr>
          <w:rFonts w:cs="Times New Roman"/>
          <w:sz w:val="28"/>
          <w:szCs w:val="28"/>
        </w:rPr>
        <w:t xml:space="preserve"> к настоящему приказу;</w:t>
      </w:r>
    </w:p>
    <w:p w:rsidR="00C54CB2" w:rsidRDefault="00C54CB2" w:rsidP="00C54CB2">
      <w:pPr>
        <w:spacing w:line="276" w:lineRule="auto"/>
        <w:rPr>
          <w:rFonts w:cs="Times New Roman"/>
          <w:sz w:val="28"/>
          <w:szCs w:val="28"/>
        </w:rPr>
      </w:pPr>
      <w:r w:rsidRPr="00C54CB2">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w:t>
      </w:r>
      <w:r w:rsidR="00B271BD">
        <w:rPr>
          <w:rFonts w:cs="Times New Roman"/>
          <w:sz w:val="28"/>
          <w:szCs w:val="28"/>
        </w:rPr>
        <w:t>ской эффективности на 2016 год».</w:t>
      </w:r>
    </w:p>
    <w:p w:rsidR="006D34DA" w:rsidRPr="009E05E1" w:rsidRDefault="0072300A" w:rsidP="009E05E1">
      <w:pPr>
        <w:spacing w:line="276" w:lineRule="auto"/>
        <w:rPr>
          <w:rFonts w:cs="Times New Roman"/>
          <w:sz w:val="28"/>
          <w:szCs w:val="28"/>
        </w:rPr>
      </w:pPr>
      <w:r>
        <w:rPr>
          <w:rFonts w:cs="Times New Roman"/>
          <w:sz w:val="28"/>
          <w:szCs w:val="28"/>
        </w:rPr>
        <w:t xml:space="preserve">29. </w:t>
      </w:r>
      <w:r w:rsidR="00F168DA" w:rsidRPr="00F168DA">
        <w:rPr>
          <w:rFonts w:cs="Times New Roman"/>
          <w:sz w:val="28"/>
          <w:szCs w:val="28"/>
        </w:rPr>
        <w:t xml:space="preserve">Внести в приказ Службы Республики Коми по тарифам от 19 ноября 2015 года </w:t>
      </w:r>
      <w:r w:rsidR="00F168DA">
        <w:rPr>
          <w:rFonts w:cs="Times New Roman"/>
          <w:sz w:val="28"/>
          <w:szCs w:val="28"/>
        </w:rPr>
        <w:t>№ 70/11 «</w:t>
      </w:r>
      <w:r w:rsidR="00F168DA" w:rsidRPr="00F168DA">
        <w:rPr>
          <w:rFonts w:cs="Times New Roman"/>
          <w:sz w:val="28"/>
          <w:szCs w:val="28"/>
        </w:rPr>
        <w:t>О регулировании тарифов в сфере холодного во</w:t>
      </w:r>
      <w:r w:rsidR="00F168DA">
        <w:rPr>
          <w:rFonts w:cs="Times New Roman"/>
          <w:sz w:val="28"/>
          <w:szCs w:val="28"/>
        </w:rPr>
        <w:t>доснабжения, водоотведения ОАО «</w:t>
      </w:r>
      <w:r w:rsidR="00F168DA" w:rsidRPr="00F168DA">
        <w:rPr>
          <w:rFonts w:cs="Times New Roman"/>
          <w:sz w:val="28"/>
          <w:szCs w:val="28"/>
        </w:rPr>
        <w:t>Коми тепловая компания</w:t>
      </w:r>
      <w:r w:rsidR="00F168DA">
        <w:rPr>
          <w:rFonts w:cs="Times New Roman"/>
          <w:sz w:val="28"/>
          <w:szCs w:val="28"/>
        </w:rPr>
        <w:t>»</w:t>
      </w:r>
      <w:r w:rsidR="00F168DA" w:rsidRPr="00F168DA">
        <w:rPr>
          <w:rFonts w:cs="Times New Roman"/>
          <w:sz w:val="28"/>
          <w:szCs w:val="28"/>
        </w:rPr>
        <w:t xml:space="preserve"> (Усть-Куломский филиал) на период регулирования с 1 января 2016 года по 31</w:t>
      </w:r>
      <w:r w:rsidR="00F168DA">
        <w:rPr>
          <w:rFonts w:cs="Times New Roman"/>
          <w:sz w:val="28"/>
          <w:szCs w:val="28"/>
        </w:rPr>
        <w:t> </w:t>
      </w:r>
      <w:r w:rsidR="00F168DA" w:rsidRPr="00F168DA">
        <w:rPr>
          <w:rFonts w:cs="Times New Roman"/>
          <w:sz w:val="28"/>
          <w:szCs w:val="28"/>
        </w:rPr>
        <w:t>декабря 2018 года» следующие изменения:</w:t>
      </w:r>
    </w:p>
    <w:p w:rsidR="003F66F5" w:rsidRPr="003F66F5" w:rsidRDefault="003F66F5" w:rsidP="003F66F5">
      <w:pPr>
        <w:spacing w:line="276" w:lineRule="auto"/>
        <w:rPr>
          <w:rFonts w:cs="Times New Roman"/>
          <w:sz w:val="28"/>
          <w:szCs w:val="28"/>
        </w:rPr>
      </w:pPr>
      <w:r w:rsidRPr="003F66F5">
        <w:rPr>
          <w:rFonts w:cs="Times New Roman"/>
          <w:sz w:val="28"/>
          <w:szCs w:val="28"/>
        </w:rPr>
        <w:lastRenderedPageBreak/>
        <w:t>в названии, в пунктах 1 - 6 и в приложениях слова «ОАО «Коми тепловая компания» заменить словами «АО «Коми тепловая компания»;</w:t>
      </w:r>
    </w:p>
    <w:p w:rsidR="003F66F5" w:rsidRPr="003F66F5" w:rsidRDefault="003F66F5" w:rsidP="003F66F5">
      <w:pPr>
        <w:spacing w:line="276" w:lineRule="auto"/>
        <w:rPr>
          <w:rFonts w:cs="Times New Roman"/>
          <w:sz w:val="28"/>
          <w:szCs w:val="28"/>
        </w:rPr>
      </w:pPr>
      <w:r w:rsidRPr="003F66F5">
        <w:rPr>
          <w:rFonts w:cs="Times New Roman"/>
          <w:sz w:val="28"/>
          <w:szCs w:val="28"/>
        </w:rPr>
        <w:t>в приложении № 2:</w:t>
      </w:r>
    </w:p>
    <w:p w:rsidR="003F66F5" w:rsidRPr="003F66F5" w:rsidRDefault="003F66F5" w:rsidP="003F66F5">
      <w:pPr>
        <w:spacing w:line="276" w:lineRule="auto"/>
        <w:rPr>
          <w:rFonts w:cs="Times New Roman"/>
          <w:sz w:val="28"/>
          <w:szCs w:val="28"/>
        </w:rPr>
      </w:pPr>
      <w:r w:rsidRPr="003F66F5">
        <w:rPr>
          <w:rFonts w:cs="Times New Roman"/>
          <w:sz w:val="28"/>
          <w:szCs w:val="28"/>
        </w:rPr>
        <w:t>раздел 2 дополнить таблицей № 2 в редакции согласно приложению № </w:t>
      </w:r>
      <w:r>
        <w:rPr>
          <w:rFonts w:cs="Times New Roman"/>
          <w:sz w:val="28"/>
          <w:szCs w:val="28"/>
        </w:rPr>
        <w:t>35</w:t>
      </w:r>
      <w:r w:rsidRPr="003F66F5">
        <w:rPr>
          <w:rFonts w:cs="Times New Roman"/>
          <w:sz w:val="28"/>
          <w:szCs w:val="28"/>
        </w:rPr>
        <w:t xml:space="preserve"> к настоящему приказу;</w:t>
      </w:r>
    </w:p>
    <w:p w:rsidR="003F66F5" w:rsidRDefault="003F66F5" w:rsidP="003F66F5">
      <w:pPr>
        <w:spacing w:line="276" w:lineRule="auto"/>
        <w:rPr>
          <w:rFonts w:cs="Times New Roman"/>
          <w:sz w:val="28"/>
          <w:szCs w:val="28"/>
        </w:rPr>
      </w:pPr>
      <w:proofErr w:type="gramStart"/>
      <w:r w:rsidRPr="003F66F5">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3F66F5" w:rsidRPr="003F66F5" w:rsidRDefault="003F66F5" w:rsidP="003F66F5">
      <w:pPr>
        <w:spacing w:line="276" w:lineRule="auto"/>
        <w:rPr>
          <w:rFonts w:cs="Times New Roman"/>
          <w:sz w:val="28"/>
          <w:szCs w:val="28"/>
        </w:rPr>
      </w:pPr>
      <w:r w:rsidRPr="003F66F5">
        <w:rPr>
          <w:rFonts w:cs="Times New Roman"/>
          <w:sz w:val="28"/>
          <w:szCs w:val="28"/>
        </w:rPr>
        <w:t>раздел 2 дополнить сноской «**» следующего содержания:</w:t>
      </w:r>
    </w:p>
    <w:p w:rsidR="003F66F5" w:rsidRDefault="003F66F5" w:rsidP="003F66F5">
      <w:pPr>
        <w:spacing w:line="276" w:lineRule="auto"/>
        <w:rPr>
          <w:rFonts w:cs="Times New Roman"/>
          <w:sz w:val="28"/>
          <w:szCs w:val="28"/>
        </w:rPr>
      </w:pPr>
      <w:r w:rsidRPr="003F66F5">
        <w:rPr>
          <w:rFonts w:cs="Times New Roman"/>
          <w:sz w:val="28"/>
          <w:szCs w:val="28"/>
        </w:rPr>
        <w:t xml:space="preserve">«**» - план </w:t>
      </w:r>
      <w:r w:rsidR="00B175A4">
        <w:rPr>
          <w:rFonts w:cs="Times New Roman"/>
          <w:sz w:val="28"/>
          <w:szCs w:val="28"/>
        </w:rPr>
        <w:t xml:space="preserve">мероприятий, </w:t>
      </w:r>
      <w:r w:rsidR="00B175A4" w:rsidRPr="00B175A4">
        <w:rPr>
          <w:rFonts w:cs="Times New Roman"/>
          <w:sz w:val="28"/>
          <w:szCs w:val="28"/>
        </w:rPr>
        <w:t>направленных на улучшение качества воды,</w:t>
      </w:r>
      <w:r w:rsidR="00B175A4">
        <w:rPr>
          <w:rFonts w:cs="Times New Roman"/>
          <w:sz w:val="28"/>
          <w:szCs w:val="28"/>
        </w:rPr>
        <w:t xml:space="preserve"> </w:t>
      </w:r>
      <w:r w:rsidRPr="003F66F5">
        <w:rPr>
          <w:rFonts w:cs="Times New Roman"/>
          <w:sz w:val="28"/>
          <w:szCs w:val="28"/>
        </w:rPr>
        <w:t>мероприятий, направленных на повышение качества обслуживания абонентов, организацией не представлен</w:t>
      </w:r>
      <w:proofErr w:type="gramStart"/>
      <w:r w:rsidRPr="003F66F5">
        <w:rPr>
          <w:rFonts w:cs="Times New Roman"/>
          <w:sz w:val="28"/>
          <w:szCs w:val="28"/>
        </w:rPr>
        <w:t>.»;</w:t>
      </w:r>
      <w:proofErr w:type="gramEnd"/>
    </w:p>
    <w:p w:rsidR="00BB65CE" w:rsidRPr="00601D81" w:rsidRDefault="00BB65CE" w:rsidP="00BB65CE">
      <w:pPr>
        <w:spacing w:line="276" w:lineRule="auto"/>
        <w:rPr>
          <w:rFonts w:cs="Times New Roman"/>
          <w:sz w:val="28"/>
          <w:szCs w:val="28"/>
        </w:rPr>
      </w:pPr>
      <w:r w:rsidRPr="00601D81">
        <w:rPr>
          <w:rFonts w:cs="Times New Roman"/>
          <w:sz w:val="28"/>
          <w:szCs w:val="28"/>
        </w:rPr>
        <w:t>позиции 1-</w:t>
      </w:r>
      <w:r>
        <w:rPr>
          <w:rFonts w:cs="Times New Roman"/>
          <w:sz w:val="28"/>
          <w:szCs w:val="28"/>
        </w:rPr>
        <w:t>2</w:t>
      </w:r>
      <w:r w:rsidRPr="00601D81">
        <w:rPr>
          <w:rFonts w:cs="Times New Roman"/>
          <w:sz w:val="28"/>
          <w:szCs w:val="28"/>
        </w:rPr>
        <w:t xml:space="preserve"> таблицы раздела 3 изложить в следующей редакции:  </w:t>
      </w:r>
    </w:p>
    <w:p w:rsidR="00BB65CE" w:rsidRPr="00601D81" w:rsidRDefault="00BB65CE" w:rsidP="00BB65CE">
      <w:pPr>
        <w:spacing w:line="276" w:lineRule="auto"/>
        <w:rPr>
          <w:rFonts w:cs="Times New Roman"/>
          <w:sz w:val="28"/>
          <w:szCs w:val="28"/>
        </w:rPr>
      </w:pPr>
      <w:r w:rsidRPr="00601D81">
        <w:rPr>
          <w:rFonts w:cs="Times New Roman"/>
          <w:sz w:val="28"/>
          <w:szCs w:val="28"/>
        </w:rPr>
        <w:t>«</w:t>
      </w:r>
    </w:p>
    <w:tbl>
      <w:tblPr>
        <w:tblStyle w:val="a5"/>
        <w:tblW w:w="5000" w:type="pct"/>
        <w:jc w:val="center"/>
        <w:tblLook w:val="04A0" w:firstRow="1" w:lastRow="0" w:firstColumn="1" w:lastColumn="0" w:noHBand="0" w:noVBand="1"/>
      </w:tblPr>
      <w:tblGrid>
        <w:gridCol w:w="663"/>
        <w:gridCol w:w="2018"/>
        <w:gridCol w:w="1212"/>
        <w:gridCol w:w="829"/>
        <w:gridCol w:w="827"/>
        <w:gridCol w:w="827"/>
        <w:gridCol w:w="827"/>
        <w:gridCol w:w="827"/>
        <w:gridCol w:w="827"/>
        <w:gridCol w:w="827"/>
      </w:tblGrid>
      <w:tr w:rsidR="00BB65CE" w:rsidRPr="000C37F9" w:rsidTr="009D056F">
        <w:trPr>
          <w:trHeight w:val="255"/>
          <w:jc w:val="center"/>
        </w:trPr>
        <w:tc>
          <w:tcPr>
            <w:tcW w:w="342" w:type="pct"/>
            <w:noWrap/>
            <w:vAlign w:val="center"/>
            <w:hideMark/>
          </w:tcPr>
          <w:p w:rsidR="00BB65CE" w:rsidRPr="000C37F9" w:rsidRDefault="00BB65CE" w:rsidP="009D056F">
            <w:pPr>
              <w:ind w:firstLine="0"/>
              <w:jc w:val="center"/>
              <w:rPr>
                <w:rFonts w:cs="Times New Roman"/>
                <w:b/>
                <w:bCs/>
                <w:sz w:val="22"/>
              </w:rPr>
            </w:pPr>
            <w:r w:rsidRPr="000C37F9">
              <w:rPr>
                <w:rFonts w:cs="Times New Roman"/>
                <w:b/>
                <w:bCs/>
                <w:sz w:val="22"/>
              </w:rPr>
              <w:t>1</w:t>
            </w:r>
          </w:p>
        </w:tc>
        <w:tc>
          <w:tcPr>
            <w:tcW w:w="1042" w:type="pct"/>
            <w:hideMark/>
          </w:tcPr>
          <w:p w:rsidR="00BB65CE" w:rsidRPr="000C37F9" w:rsidRDefault="00BB65CE" w:rsidP="009D056F">
            <w:pPr>
              <w:ind w:firstLine="0"/>
              <w:rPr>
                <w:rFonts w:cs="Times New Roman"/>
                <w:b/>
                <w:bCs/>
                <w:sz w:val="22"/>
              </w:rPr>
            </w:pPr>
            <w:r w:rsidRPr="000C37F9">
              <w:rPr>
                <w:rFonts w:cs="Times New Roman"/>
                <w:b/>
                <w:bCs/>
                <w:sz w:val="22"/>
              </w:rPr>
              <w:t>Водоподготовка</w:t>
            </w:r>
          </w:p>
        </w:tc>
        <w:tc>
          <w:tcPr>
            <w:tcW w:w="626" w:type="pct"/>
            <w:noWrap/>
            <w:vAlign w:val="center"/>
            <w:hideMark/>
          </w:tcPr>
          <w:p w:rsidR="00BB65CE" w:rsidRPr="000C37F9" w:rsidRDefault="00BB65CE" w:rsidP="009D056F">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28" w:type="pct"/>
            <w:noWrap/>
            <w:vAlign w:val="center"/>
            <w:hideMark/>
          </w:tcPr>
          <w:p w:rsidR="00BB65CE" w:rsidRPr="000C37F9" w:rsidRDefault="00BB65CE" w:rsidP="009D056F">
            <w:pPr>
              <w:ind w:firstLine="0"/>
              <w:jc w:val="center"/>
              <w:rPr>
                <w:rFonts w:cs="Times New Roman"/>
                <w:sz w:val="22"/>
              </w:rPr>
            </w:pPr>
          </w:p>
        </w:tc>
        <w:tc>
          <w:tcPr>
            <w:tcW w:w="427" w:type="pct"/>
            <w:noWrap/>
            <w:vAlign w:val="center"/>
            <w:hideMark/>
          </w:tcPr>
          <w:p w:rsidR="00BB65CE" w:rsidRPr="000C37F9" w:rsidRDefault="00BB65CE" w:rsidP="009D056F">
            <w:pPr>
              <w:ind w:firstLine="0"/>
              <w:jc w:val="center"/>
              <w:rPr>
                <w:rFonts w:cs="Times New Roman"/>
                <w:sz w:val="22"/>
              </w:rPr>
            </w:pPr>
          </w:p>
        </w:tc>
        <w:tc>
          <w:tcPr>
            <w:tcW w:w="427" w:type="pct"/>
            <w:noWrap/>
            <w:vAlign w:val="center"/>
            <w:hideMark/>
          </w:tcPr>
          <w:p w:rsidR="00BB65CE" w:rsidRPr="000C37F9" w:rsidRDefault="00BB65CE" w:rsidP="009D056F">
            <w:pPr>
              <w:ind w:firstLine="0"/>
              <w:jc w:val="center"/>
              <w:rPr>
                <w:rFonts w:cs="Times New Roman"/>
                <w:sz w:val="22"/>
              </w:rPr>
            </w:pPr>
          </w:p>
        </w:tc>
        <w:tc>
          <w:tcPr>
            <w:tcW w:w="427" w:type="pct"/>
            <w:noWrap/>
            <w:vAlign w:val="center"/>
            <w:hideMark/>
          </w:tcPr>
          <w:p w:rsidR="00BB65CE" w:rsidRPr="000C37F9" w:rsidRDefault="00BB65CE" w:rsidP="009D056F">
            <w:pPr>
              <w:ind w:firstLine="0"/>
              <w:jc w:val="center"/>
              <w:rPr>
                <w:rFonts w:cs="Times New Roman"/>
                <w:sz w:val="22"/>
              </w:rPr>
            </w:pPr>
          </w:p>
        </w:tc>
        <w:tc>
          <w:tcPr>
            <w:tcW w:w="427" w:type="pct"/>
            <w:noWrap/>
            <w:vAlign w:val="center"/>
            <w:hideMark/>
          </w:tcPr>
          <w:p w:rsidR="00BB65CE" w:rsidRPr="000C37F9" w:rsidRDefault="00BB65CE" w:rsidP="009D056F">
            <w:pPr>
              <w:ind w:firstLine="0"/>
              <w:jc w:val="center"/>
              <w:rPr>
                <w:rFonts w:cs="Times New Roman"/>
                <w:sz w:val="22"/>
              </w:rPr>
            </w:pPr>
          </w:p>
        </w:tc>
        <w:tc>
          <w:tcPr>
            <w:tcW w:w="427" w:type="pct"/>
            <w:noWrap/>
            <w:vAlign w:val="center"/>
            <w:hideMark/>
          </w:tcPr>
          <w:p w:rsidR="00BB65CE" w:rsidRPr="000C37F9" w:rsidRDefault="00BB65CE" w:rsidP="009D056F">
            <w:pPr>
              <w:ind w:firstLine="0"/>
              <w:jc w:val="center"/>
              <w:rPr>
                <w:rFonts w:cs="Times New Roman"/>
                <w:sz w:val="22"/>
              </w:rPr>
            </w:pPr>
          </w:p>
        </w:tc>
        <w:tc>
          <w:tcPr>
            <w:tcW w:w="427" w:type="pct"/>
            <w:noWrap/>
            <w:vAlign w:val="center"/>
            <w:hideMark/>
          </w:tcPr>
          <w:p w:rsidR="00BB65CE" w:rsidRPr="000C37F9" w:rsidRDefault="00BB65CE" w:rsidP="009D056F">
            <w:pPr>
              <w:ind w:firstLine="0"/>
              <w:jc w:val="center"/>
              <w:rPr>
                <w:rFonts w:cs="Times New Roman"/>
                <w:sz w:val="22"/>
              </w:rPr>
            </w:pPr>
          </w:p>
        </w:tc>
      </w:tr>
      <w:tr w:rsidR="00EC1BF1" w:rsidRPr="000C37F9" w:rsidTr="009D056F">
        <w:trPr>
          <w:trHeight w:val="255"/>
          <w:jc w:val="center"/>
        </w:trPr>
        <w:tc>
          <w:tcPr>
            <w:tcW w:w="342"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1.1</w:t>
            </w:r>
          </w:p>
        </w:tc>
        <w:tc>
          <w:tcPr>
            <w:tcW w:w="1042" w:type="pct"/>
            <w:hideMark/>
          </w:tcPr>
          <w:p w:rsidR="00EC1BF1" w:rsidRPr="000C37F9" w:rsidRDefault="00EC1BF1" w:rsidP="009D056F">
            <w:pPr>
              <w:ind w:firstLine="0"/>
              <w:rPr>
                <w:rFonts w:cs="Times New Roman"/>
                <w:sz w:val="22"/>
              </w:rPr>
            </w:pPr>
            <w:r w:rsidRPr="000C37F9">
              <w:rPr>
                <w:rFonts w:cs="Times New Roman"/>
                <w:sz w:val="22"/>
              </w:rPr>
              <w:t>Объем воды из источников водоснабжения:</w:t>
            </w:r>
          </w:p>
        </w:tc>
        <w:tc>
          <w:tcPr>
            <w:tcW w:w="626"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EC1BF1" w:rsidRPr="00EC1BF1" w:rsidRDefault="00EC1BF1" w:rsidP="009D056F">
            <w:pPr>
              <w:ind w:firstLine="0"/>
              <w:jc w:val="center"/>
              <w:rPr>
                <w:rFonts w:cs="Times New Roman"/>
                <w:sz w:val="22"/>
              </w:rPr>
            </w:pPr>
            <w:r w:rsidRPr="00EC1BF1">
              <w:rPr>
                <w:rFonts w:cs="Times New Roman"/>
                <w:sz w:val="22"/>
              </w:rPr>
              <w:t>273,84</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447,81</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243,41</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436,15</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241,05</w:t>
            </w:r>
          </w:p>
        </w:tc>
        <w:tc>
          <w:tcPr>
            <w:tcW w:w="427" w:type="pct"/>
            <w:noWrap/>
            <w:vAlign w:val="center"/>
          </w:tcPr>
          <w:p w:rsidR="00EC1BF1" w:rsidRPr="00EC1BF1" w:rsidRDefault="00EC1BF1" w:rsidP="00EC1BF1">
            <w:pPr>
              <w:ind w:firstLine="0"/>
              <w:jc w:val="center"/>
              <w:rPr>
                <w:rFonts w:cs="Times New Roman"/>
                <w:sz w:val="22"/>
              </w:rPr>
            </w:pPr>
            <w:r w:rsidRPr="00EC1BF1">
              <w:rPr>
                <w:rFonts w:cs="Times New Roman"/>
                <w:sz w:val="22"/>
              </w:rPr>
              <w:t>241,87</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241,87</w:t>
            </w:r>
          </w:p>
        </w:tc>
      </w:tr>
      <w:tr w:rsidR="00EC1BF1" w:rsidRPr="000C37F9" w:rsidTr="009D056F">
        <w:trPr>
          <w:trHeight w:val="255"/>
          <w:jc w:val="center"/>
        </w:trPr>
        <w:tc>
          <w:tcPr>
            <w:tcW w:w="342"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1.1.1</w:t>
            </w:r>
          </w:p>
        </w:tc>
        <w:tc>
          <w:tcPr>
            <w:tcW w:w="1042" w:type="pct"/>
            <w:hideMark/>
          </w:tcPr>
          <w:p w:rsidR="00EC1BF1" w:rsidRPr="000C37F9" w:rsidRDefault="00EC1BF1" w:rsidP="009D056F">
            <w:pPr>
              <w:ind w:firstLine="0"/>
              <w:rPr>
                <w:rFonts w:cs="Times New Roman"/>
                <w:sz w:val="22"/>
              </w:rPr>
            </w:pPr>
            <w:r w:rsidRPr="000C37F9">
              <w:rPr>
                <w:rFonts w:cs="Times New Roman"/>
                <w:sz w:val="22"/>
              </w:rPr>
              <w:t xml:space="preserve">  из поверхностных источников</w:t>
            </w:r>
          </w:p>
        </w:tc>
        <w:tc>
          <w:tcPr>
            <w:tcW w:w="626"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EC1BF1">
            <w:pPr>
              <w:ind w:firstLine="0"/>
              <w:jc w:val="center"/>
              <w:rPr>
                <w:rFonts w:cs="Times New Roman"/>
                <w:sz w:val="22"/>
              </w:rPr>
            </w:pPr>
            <w:r>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Pr>
                <w:rFonts w:cs="Times New Roman"/>
                <w:sz w:val="22"/>
              </w:rPr>
              <w:t>0,00</w:t>
            </w:r>
          </w:p>
        </w:tc>
      </w:tr>
      <w:tr w:rsidR="00EC1BF1" w:rsidRPr="000C37F9" w:rsidTr="009D056F">
        <w:trPr>
          <w:trHeight w:val="255"/>
          <w:jc w:val="center"/>
        </w:trPr>
        <w:tc>
          <w:tcPr>
            <w:tcW w:w="342" w:type="pct"/>
            <w:noWrap/>
            <w:vAlign w:val="center"/>
            <w:hideMark/>
          </w:tcPr>
          <w:p w:rsidR="00EC1BF1" w:rsidRPr="000C37F9" w:rsidRDefault="00EC1BF1" w:rsidP="009D056F">
            <w:pPr>
              <w:ind w:firstLine="0"/>
              <w:jc w:val="center"/>
              <w:rPr>
                <w:rFonts w:cs="Times New Roman"/>
                <w:i/>
                <w:iCs/>
                <w:sz w:val="22"/>
              </w:rPr>
            </w:pPr>
          </w:p>
        </w:tc>
        <w:tc>
          <w:tcPr>
            <w:tcW w:w="1042" w:type="pct"/>
            <w:hideMark/>
          </w:tcPr>
          <w:p w:rsidR="00EC1BF1" w:rsidRPr="000C37F9" w:rsidRDefault="00EC1BF1" w:rsidP="009D056F">
            <w:pPr>
              <w:ind w:firstLine="0"/>
              <w:rPr>
                <w:rFonts w:cs="Times New Roman"/>
                <w:sz w:val="22"/>
              </w:rPr>
            </w:pPr>
            <w:r w:rsidRPr="000C37F9">
              <w:rPr>
                <w:rFonts w:cs="Times New Roman"/>
                <w:sz w:val="22"/>
              </w:rPr>
              <w:t xml:space="preserve"> - из них на реализацию населению</w:t>
            </w:r>
          </w:p>
        </w:tc>
        <w:tc>
          <w:tcPr>
            <w:tcW w:w="626"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EC1BF1">
            <w:pPr>
              <w:ind w:firstLine="0"/>
              <w:jc w:val="center"/>
              <w:rPr>
                <w:rFonts w:cs="Times New Roman"/>
                <w:sz w:val="22"/>
              </w:rPr>
            </w:pPr>
            <w:r>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Pr>
                <w:rFonts w:cs="Times New Roman"/>
                <w:sz w:val="22"/>
              </w:rPr>
              <w:t>0,00</w:t>
            </w:r>
          </w:p>
        </w:tc>
      </w:tr>
      <w:tr w:rsidR="00EC1BF1" w:rsidRPr="000C37F9" w:rsidTr="009D056F">
        <w:trPr>
          <w:trHeight w:val="255"/>
          <w:jc w:val="center"/>
        </w:trPr>
        <w:tc>
          <w:tcPr>
            <w:tcW w:w="342"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1.1.2</w:t>
            </w:r>
          </w:p>
        </w:tc>
        <w:tc>
          <w:tcPr>
            <w:tcW w:w="1042" w:type="pct"/>
            <w:hideMark/>
          </w:tcPr>
          <w:p w:rsidR="00EC1BF1" w:rsidRPr="000C37F9" w:rsidRDefault="00EC1BF1" w:rsidP="009D056F">
            <w:pPr>
              <w:ind w:firstLine="0"/>
              <w:rPr>
                <w:rFonts w:cs="Times New Roman"/>
                <w:sz w:val="22"/>
              </w:rPr>
            </w:pPr>
            <w:r w:rsidRPr="000C37F9">
              <w:rPr>
                <w:rFonts w:cs="Times New Roman"/>
                <w:sz w:val="22"/>
              </w:rPr>
              <w:t xml:space="preserve">  из подземных источников</w:t>
            </w:r>
          </w:p>
        </w:tc>
        <w:tc>
          <w:tcPr>
            <w:tcW w:w="626"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EC1BF1" w:rsidRPr="00EC1BF1" w:rsidRDefault="00EC1BF1" w:rsidP="009D056F">
            <w:pPr>
              <w:ind w:firstLine="0"/>
              <w:jc w:val="center"/>
              <w:rPr>
                <w:rFonts w:cs="Times New Roman"/>
                <w:sz w:val="22"/>
              </w:rPr>
            </w:pPr>
            <w:r w:rsidRPr="00EC1BF1">
              <w:rPr>
                <w:rFonts w:cs="Times New Roman"/>
                <w:sz w:val="22"/>
              </w:rPr>
              <w:t>273,84</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447,81</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243,41</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436,15</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241,05</w:t>
            </w:r>
          </w:p>
        </w:tc>
        <w:tc>
          <w:tcPr>
            <w:tcW w:w="427" w:type="pct"/>
            <w:noWrap/>
            <w:vAlign w:val="center"/>
          </w:tcPr>
          <w:p w:rsidR="00EC1BF1" w:rsidRPr="00EC1BF1" w:rsidRDefault="00EC1BF1" w:rsidP="00EC1BF1">
            <w:pPr>
              <w:ind w:firstLine="0"/>
              <w:jc w:val="center"/>
              <w:rPr>
                <w:rFonts w:cs="Times New Roman"/>
                <w:sz w:val="22"/>
              </w:rPr>
            </w:pPr>
            <w:r w:rsidRPr="00EC1BF1">
              <w:rPr>
                <w:rFonts w:cs="Times New Roman"/>
                <w:sz w:val="22"/>
              </w:rPr>
              <w:t>241,87</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241,87</w:t>
            </w:r>
          </w:p>
        </w:tc>
      </w:tr>
      <w:tr w:rsidR="00EC1BF1" w:rsidRPr="000C37F9" w:rsidTr="009D056F">
        <w:trPr>
          <w:trHeight w:val="255"/>
          <w:jc w:val="center"/>
        </w:trPr>
        <w:tc>
          <w:tcPr>
            <w:tcW w:w="342" w:type="pct"/>
            <w:noWrap/>
            <w:vAlign w:val="center"/>
            <w:hideMark/>
          </w:tcPr>
          <w:p w:rsidR="00EC1BF1" w:rsidRPr="000C37F9" w:rsidRDefault="00EC1BF1" w:rsidP="009D056F">
            <w:pPr>
              <w:ind w:firstLine="0"/>
              <w:jc w:val="center"/>
              <w:rPr>
                <w:rFonts w:cs="Times New Roman"/>
                <w:i/>
                <w:iCs/>
                <w:sz w:val="22"/>
              </w:rPr>
            </w:pPr>
          </w:p>
        </w:tc>
        <w:tc>
          <w:tcPr>
            <w:tcW w:w="1042" w:type="pct"/>
            <w:hideMark/>
          </w:tcPr>
          <w:p w:rsidR="00EC1BF1" w:rsidRPr="000C37F9" w:rsidRDefault="00EC1BF1" w:rsidP="009D056F">
            <w:pPr>
              <w:ind w:firstLine="0"/>
              <w:rPr>
                <w:rFonts w:cs="Times New Roman"/>
                <w:sz w:val="22"/>
              </w:rPr>
            </w:pPr>
            <w:r w:rsidRPr="000C37F9">
              <w:rPr>
                <w:rFonts w:cs="Times New Roman"/>
                <w:sz w:val="22"/>
              </w:rPr>
              <w:t xml:space="preserve"> - из них на реализацию населению</w:t>
            </w:r>
          </w:p>
        </w:tc>
        <w:tc>
          <w:tcPr>
            <w:tcW w:w="626"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120,83</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120,83</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120,83</w:t>
            </w:r>
          </w:p>
        </w:tc>
        <w:tc>
          <w:tcPr>
            <w:tcW w:w="427" w:type="pct"/>
            <w:noWrap/>
            <w:vAlign w:val="center"/>
          </w:tcPr>
          <w:p w:rsidR="00EC1BF1" w:rsidRPr="00EC1BF1" w:rsidRDefault="00EC1BF1" w:rsidP="00EC1BF1">
            <w:pPr>
              <w:ind w:firstLine="0"/>
              <w:jc w:val="center"/>
              <w:rPr>
                <w:rFonts w:cs="Times New Roman"/>
                <w:sz w:val="22"/>
              </w:rPr>
            </w:pPr>
            <w:r w:rsidRPr="00EC1BF1">
              <w:rPr>
                <w:rFonts w:cs="Times New Roman"/>
                <w:sz w:val="22"/>
              </w:rPr>
              <w:t>114,53</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114,53</w:t>
            </w:r>
          </w:p>
        </w:tc>
      </w:tr>
      <w:tr w:rsidR="00EC1BF1" w:rsidRPr="000C37F9" w:rsidTr="009D056F">
        <w:trPr>
          <w:trHeight w:val="495"/>
          <w:jc w:val="center"/>
        </w:trPr>
        <w:tc>
          <w:tcPr>
            <w:tcW w:w="342"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1.1.3</w:t>
            </w:r>
          </w:p>
        </w:tc>
        <w:tc>
          <w:tcPr>
            <w:tcW w:w="1042" w:type="pct"/>
            <w:hideMark/>
          </w:tcPr>
          <w:p w:rsidR="00EC1BF1" w:rsidRPr="000C37F9" w:rsidRDefault="00EC1BF1" w:rsidP="009D056F">
            <w:pPr>
              <w:ind w:firstLine="0"/>
              <w:rPr>
                <w:rFonts w:cs="Times New Roman"/>
                <w:sz w:val="22"/>
              </w:rPr>
            </w:pPr>
            <w:r w:rsidRPr="000C37F9">
              <w:rPr>
                <w:rFonts w:cs="Times New Roman"/>
                <w:sz w:val="22"/>
              </w:rPr>
              <w:t xml:space="preserve">  доочищенная сточная вода для  нужд технического водоснабжения</w:t>
            </w:r>
          </w:p>
        </w:tc>
        <w:tc>
          <w:tcPr>
            <w:tcW w:w="626"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EC1BF1">
            <w:pPr>
              <w:ind w:firstLine="0"/>
              <w:jc w:val="center"/>
              <w:rPr>
                <w:rFonts w:cs="Times New Roman"/>
                <w:sz w:val="22"/>
              </w:rPr>
            </w:pPr>
            <w:r>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Pr>
                <w:rFonts w:cs="Times New Roman"/>
                <w:sz w:val="22"/>
              </w:rPr>
              <w:t>0,00</w:t>
            </w:r>
          </w:p>
        </w:tc>
      </w:tr>
      <w:tr w:rsidR="00EC1BF1" w:rsidRPr="000C37F9" w:rsidTr="009D056F">
        <w:trPr>
          <w:trHeight w:val="525"/>
          <w:jc w:val="center"/>
        </w:trPr>
        <w:tc>
          <w:tcPr>
            <w:tcW w:w="342"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1.2</w:t>
            </w:r>
          </w:p>
        </w:tc>
        <w:tc>
          <w:tcPr>
            <w:tcW w:w="1042" w:type="pct"/>
            <w:hideMark/>
          </w:tcPr>
          <w:p w:rsidR="00EC1BF1" w:rsidRPr="000C37F9" w:rsidRDefault="00EC1BF1" w:rsidP="009D056F">
            <w:pPr>
              <w:ind w:firstLine="0"/>
              <w:rPr>
                <w:rFonts w:cs="Times New Roman"/>
                <w:sz w:val="22"/>
              </w:rPr>
            </w:pPr>
            <w:r w:rsidRPr="000C37F9">
              <w:rPr>
                <w:rFonts w:cs="Times New Roman"/>
                <w:sz w:val="22"/>
              </w:rPr>
              <w:t>Объем воды, прошедшей водоподготовку (очистку)</w:t>
            </w:r>
          </w:p>
        </w:tc>
        <w:tc>
          <w:tcPr>
            <w:tcW w:w="626"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0,00</w:t>
            </w:r>
          </w:p>
        </w:tc>
        <w:tc>
          <w:tcPr>
            <w:tcW w:w="427" w:type="pct"/>
            <w:noWrap/>
            <w:vAlign w:val="center"/>
          </w:tcPr>
          <w:p w:rsidR="00EC1BF1" w:rsidRPr="00EC1BF1" w:rsidRDefault="00EC1BF1" w:rsidP="00EC1BF1">
            <w:pPr>
              <w:ind w:firstLine="0"/>
              <w:jc w:val="center"/>
              <w:rPr>
                <w:rFonts w:cs="Times New Roman"/>
                <w:sz w:val="22"/>
              </w:rPr>
            </w:pPr>
            <w:r>
              <w:rPr>
                <w:rFonts w:cs="Times New Roman"/>
                <w:sz w:val="22"/>
              </w:rPr>
              <w:t>0,00</w:t>
            </w:r>
          </w:p>
        </w:tc>
        <w:tc>
          <w:tcPr>
            <w:tcW w:w="427" w:type="pct"/>
            <w:noWrap/>
            <w:vAlign w:val="center"/>
          </w:tcPr>
          <w:p w:rsidR="00EC1BF1" w:rsidRPr="00EC1BF1" w:rsidRDefault="00EC1BF1" w:rsidP="009D056F">
            <w:pPr>
              <w:ind w:firstLine="0"/>
              <w:jc w:val="center"/>
              <w:rPr>
                <w:rFonts w:cs="Times New Roman"/>
                <w:sz w:val="22"/>
              </w:rPr>
            </w:pPr>
            <w:r>
              <w:rPr>
                <w:rFonts w:cs="Times New Roman"/>
                <w:sz w:val="22"/>
              </w:rPr>
              <w:t>0,00</w:t>
            </w:r>
          </w:p>
        </w:tc>
      </w:tr>
      <w:tr w:rsidR="00EC1BF1" w:rsidRPr="000C37F9" w:rsidTr="009D056F">
        <w:trPr>
          <w:trHeight w:val="255"/>
          <w:jc w:val="center"/>
        </w:trPr>
        <w:tc>
          <w:tcPr>
            <w:tcW w:w="342"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1.4</w:t>
            </w:r>
          </w:p>
        </w:tc>
        <w:tc>
          <w:tcPr>
            <w:tcW w:w="1042" w:type="pct"/>
            <w:hideMark/>
          </w:tcPr>
          <w:p w:rsidR="00EC1BF1" w:rsidRPr="000C37F9" w:rsidRDefault="00EC1BF1" w:rsidP="009D056F">
            <w:pPr>
              <w:ind w:firstLine="0"/>
              <w:rPr>
                <w:rFonts w:cs="Times New Roman"/>
                <w:sz w:val="22"/>
              </w:rPr>
            </w:pPr>
            <w:r w:rsidRPr="000C37F9">
              <w:rPr>
                <w:rFonts w:cs="Times New Roman"/>
                <w:sz w:val="22"/>
              </w:rPr>
              <w:t>Объем воды, поданной в сеть</w:t>
            </w:r>
          </w:p>
        </w:tc>
        <w:tc>
          <w:tcPr>
            <w:tcW w:w="626" w:type="pct"/>
            <w:noWrap/>
            <w:vAlign w:val="center"/>
            <w:hideMark/>
          </w:tcPr>
          <w:p w:rsidR="00EC1BF1" w:rsidRPr="000C37F9" w:rsidRDefault="00EC1BF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8" w:type="pct"/>
            <w:noWrap/>
            <w:vAlign w:val="center"/>
          </w:tcPr>
          <w:p w:rsidR="00EC1BF1" w:rsidRPr="00EC1BF1" w:rsidRDefault="00EC1BF1" w:rsidP="009D056F">
            <w:pPr>
              <w:ind w:firstLine="0"/>
              <w:jc w:val="center"/>
              <w:rPr>
                <w:rFonts w:cs="Times New Roman"/>
                <w:sz w:val="22"/>
              </w:rPr>
            </w:pPr>
            <w:r w:rsidRPr="00EC1BF1">
              <w:rPr>
                <w:rFonts w:cs="Times New Roman"/>
                <w:sz w:val="22"/>
              </w:rPr>
              <w:t>250,85</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410,19</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222,97</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398,53</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220,61</w:t>
            </w:r>
          </w:p>
        </w:tc>
        <w:tc>
          <w:tcPr>
            <w:tcW w:w="427" w:type="pct"/>
            <w:noWrap/>
            <w:vAlign w:val="center"/>
          </w:tcPr>
          <w:p w:rsidR="00EC1BF1" w:rsidRPr="00EC1BF1" w:rsidRDefault="00EC1BF1" w:rsidP="00EC1BF1">
            <w:pPr>
              <w:ind w:firstLine="0"/>
              <w:jc w:val="center"/>
              <w:rPr>
                <w:rFonts w:cs="Times New Roman"/>
                <w:sz w:val="22"/>
              </w:rPr>
            </w:pPr>
            <w:r w:rsidRPr="00EC1BF1">
              <w:rPr>
                <w:rFonts w:cs="Times New Roman"/>
                <w:sz w:val="22"/>
              </w:rPr>
              <w:t>228,76</w:t>
            </w:r>
          </w:p>
        </w:tc>
        <w:tc>
          <w:tcPr>
            <w:tcW w:w="427" w:type="pct"/>
            <w:noWrap/>
            <w:vAlign w:val="center"/>
          </w:tcPr>
          <w:p w:rsidR="00EC1BF1" w:rsidRPr="00EC1BF1" w:rsidRDefault="00EC1BF1" w:rsidP="009D056F">
            <w:pPr>
              <w:ind w:firstLine="0"/>
              <w:jc w:val="center"/>
              <w:rPr>
                <w:rFonts w:cs="Times New Roman"/>
                <w:sz w:val="22"/>
              </w:rPr>
            </w:pPr>
            <w:r w:rsidRPr="00EC1BF1">
              <w:rPr>
                <w:rFonts w:cs="Times New Roman"/>
                <w:sz w:val="22"/>
              </w:rPr>
              <w:t>228,76</w:t>
            </w:r>
          </w:p>
        </w:tc>
      </w:tr>
      <w:tr w:rsidR="00EC1BF1" w:rsidRPr="000C37F9" w:rsidTr="009D056F">
        <w:trPr>
          <w:trHeight w:val="255"/>
          <w:jc w:val="center"/>
        </w:trPr>
        <w:tc>
          <w:tcPr>
            <w:tcW w:w="342" w:type="pct"/>
            <w:noWrap/>
            <w:vAlign w:val="center"/>
            <w:hideMark/>
          </w:tcPr>
          <w:p w:rsidR="00EC1BF1" w:rsidRPr="000C37F9" w:rsidRDefault="00EC1BF1" w:rsidP="009D056F">
            <w:pPr>
              <w:ind w:firstLine="0"/>
              <w:jc w:val="center"/>
              <w:rPr>
                <w:rFonts w:cs="Times New Roman"/>
                <w:b/>
                <w:bCs/>
                <w:sz w:val="22"/>
              </w:rPr>
            </w:pPr>
            <w:r w:rsidRPr="000C37F9">
              <w:rPr>
                <w:rFonts w:cs="Times New Roman"/>
                <w:b/>
                <w:bCs/>
                <w:sz w:val="22"/>
              </w:rPr>
              <w:t>2</w:t>
            </w:r>
          </w:p>
        </w:tc>
        <w:tc>
          <w:tcPr>
            <w:tcW w:w="1042" w:type="pct"/>
            <w:hideMark/>
          </w:tcPr>
          <w:p w:rsidR="00EC1BF1" w:rsidRPr="000C37F9" w:rsidRDefault="00EC1BF1" w:rsidP="009D056F">
            <w:pPr>
              <w:ind w:firstLine="0"/>
              <w:rPr>
                <w:rFonts w:cs="Times New Roman"/>
                <w:b/>
                <w:bCs/>
                <w:sz w:val="22"/>
              </w:rPr>
            </w:pPr>
            <w:r w:rsidRPr="000C37F9">
              <w:rPr>
                <w:rFonts w:cs="Times New Roman"/>
                <w:b/>
                <w:bCs/>
                <w:sz w:val="22"/>
              </w:rPr>
              <w:t>Транспортировка воды</w:t>
            </w:r>
          </w:p>
        </w:tc>
        <w:tc>
          <w:tcPr>
            <w:tcW w:w="626" w:type="pct"/>
            <w:noWrap/>
            <w:vAlign w:val="center"/>
            <w:hideMark/>
          </w:tcPr>
          <w:p w:rsidR="00EC1BF1" w:rsidRPr="000C37F9" w:rsidRDefault="00EC1BF1" w:rsidP="009D056F">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28" w:type="pct"/>
            <w:noWrap/>
            <w:vAlign w:val="center"/>
          </w:tcPr>
          <w:p w:rsidR="00EC1BF1" w:rsidRPr="00C70356" w:rsidRDefault="00EC1BF1" w:rsidP="009D056F">
            <w:pPr>
              <w:ind w:firstLine="0"/>
              <w:jc w:val="center"/>
              <w:rPr>
                <w:rFonts w:cs="Times New Roman"/>
                <w:szCs w:val="28"/>
              </w:rPr>
            </w:pPr>
          </w:p>
        </w:tc>
        <w:tc>
          <w:tcPr>
            <w:tcW w:w="427" w:type="pct"/>
            <w:noWrap/>
            <w:vAlign w:val="center"/>
          </w:tcPr>
          <w:p w:rsidR="00EC1BF1" w:rsidRPr="00C70356" w:rsidRDefault="00EC1BF1" w:rsidP="009D056F">
            <w:pPr>
              <w:ind w:firstLine="0"/>
              <w:jc w:val="center"/>
              <w:rPr>
                <w:rFonts w:cs="Times New Roman"/>
                <w:szCs w:val="28"/>
              </w:rPr>
            </w:pPr>
          </w:p>
        </w:tc>
        <w:tc>
          <w:tcPr>
            <w:tcW w:w="427" w:type="pct"/>
            <w:noWrap/>
            <w:vAlign w:val="center"/>
          </w:tcPr>
          <w:p w:rsidR="00EC1BF1" w:rsidRPr="00C70356" w:rsidRDefault="00EC1BF1" w:rsidP="009D056F">
            <w:pPr>
              <w:ind w:firstLine="0"/>
              <w:jc w:val="center"/>
              <w:rPr>
                <w:rFonts w:cs="Times New Roman"/>
                <w:szCs w:val="28"/>
              </w:rPr>
            </w:pPr>
          </w:p>
        </w:tc>
        <w:tc>
          <w:tcPr>
            <w:tcW w:w="427" w:type="pct"/>
            <w:noWrap/>
            <w:vAlign w:val="center"/>
          </w:tcPr>
          <w:p w:rsidR="00EC1BF1" w:rsidRPr="00C70356" w:rsidRDefault="00EC1BF1" w:rsidP="009D056F">
            <w:pPr>
              <w:ind w:firstLine="0"/>
              <w:jc w:val="center"/>
              <w:rPr>
                <w:rFonts w:cs="Times New Roman"/>
                <w:szCs w:val="28"/>
              </w:rPr>
            </w:pPr>
          </w:p>
        </w:tc>
        <w:tc>
          <w:tcPr>
            <w:tcW w:w="427" w:type="pct"/>
            <w:noWrap/>
            <w:vAlign w:val="center"/>
          </w:tcPr>
          <w:p w:rsidR="00EC1BF1" w:rsidRPr="00DB4B00" w:rsidRDefault="00EC1BF1" w:rsidP="009D056F">
            <w:pPr>
              <w:jc w:val="center"/>
              <w:outlineLvl w:val="0"/>
              <w:rPr>
                <w:sz w:val="22"/>
              </w:rPr>
            </w:pPr>
          </w:p>
        </w:tc>
        <w:tc>
          <w:tcPr>
            <w:tcW w:w="427" w:type="pct"/>
            <w:noWrap/>
            <w:vAlign w:val="center"/>
          </w:tcPr>
          <w:p w:rsidR="00EC1BF1" w:rsidRDefault="00EC1BF1">
            <w:pPr>
              <w:jc w:val="center"/>
              <w:outlineLvl w:val="0"/>
              <w:rPr>
                <w:szCs w:val="24"/>
              </w:rPr>
            </w:pPr>
            <w:r>
              <w:t> </w:t>
            </w:r>
          </w:p>
        </w:tc>
        <w:tc>
          <w:tcPr>
            <w:tcW w:w="427" w:type="pct"/>
            <w:noWrap/>
            <w:vAlign w:val="center"/>
          </w:tcPr>
          <w:p w:rsidR="00EC1BF1" w:rsidRPr="00DB4B00" w:rsidRDefault="00EC1BF1" w:rsidP="009D056F">
            <w:pPr>
              <w:jc w:val="center"/>
              <w:outlineLvl w:val="0"/>
              <w:rPr>
                <w:sz w:val="22"/>
              </w:rPr>
            </w:pPr>
          </w:p>
        </w:tc>
      </w:tr>
    </w:tbl>
    <w:p w:rsidR="005A5518" w:rsidRDefault="00BB65CE" w:rsidP="00563018">
      <w:pPr>
        <w:spacing w:line="276" w:lineRule="auto"/>
        <w:jc w:val="right"/>
        <w:rPr>
          <w:rFonts w:cs="Times New Roman"/>
          <w:sz w:val="28"/>
          <w:szCs w:val="28"/>
        </w:rPr>
      </w:pPr>
      <w:r>
        <w:rPr>
          <w:rFonts w:cs="Times New Roman"/>
          <w:sz w:val="28"/>
          <w:szCs w:val="28"/>
        </w:rPr>
        <w:t>»;</w:t>
      </w:r>
    </w:p>
    <w:p w:rsidR="00F136D1" w:rsidRPr="00A241B6" w:rsidRDefault="00F136D1" w:rsidP="00F136D1">
      <w:pPr>
        <w:spacing w:line="276" w:lineRule="auto"/>
        <w:rPr>
          <w:rFonts w:cs="Times New Roman"/>
          <w:sz w:val="28"/>
          <w:szCs w:val="28"/>
        </w:rPr>
      </w:pPr>
      <w:r w:rsidRPr="00A241B6">
        <w:rPr>
          <w:rFonts w:cs="Times New Roman"/>
          <w:sz w:val="28"/>
          <w:szCs w:val="28"/>
        </w:rPr>
        <w:lastRenderedPageBreak/>
        <w:t>в приложении № 3:</w:t>
      </w:r>
    </w:p>
    <w:p w:rsidR="00F136D1" w:rsidRPr="00A241B6" w:rsidRDefault="00F136D1" w:rsidP="00F136D1">
      <w:pPr>
        <w:spacing w:line="276" w:lineRule="auto"/>
        <w:rPr>
          <w:rFonts w:cs="Times New Roman"/>
          <w:sz w:val="28"/>
          <w:szCs w:val="28"/>
        </w:rPr>
      </w:pPr>
      <w:r w:rsidRPr="00A241B6">
        <w:rPr>
          <w:rFonts w:cs="Times New Roman"/>
          <w:sz w:val="28"/>
          <w:szCs w:val="28"/>
        </w:rPr>
        <w:t>раздел 2 дополнить таблицей № 2 в редакции согласно приложению № </w:t>
      </w:r>
      <w:r>
        <w:rPr>
          <w:rFonts w:cs="Times New Roman"/>
          <w:sz w:val="28"/>
          <w:szCs w:val="28"/>
        </w:rPr>
        <w:t>36</w:t>
      </w:r>
      <w:r w:rsidRPr="00A241B6">
        <w:rPr>
          <w:rFonts w:cs="Times New Roman"/>
          <w:sz w:val="28"/>
          <w:szCs w:val="28"/>
        </w:rPr>
        <w:t xml:space="preserve"> к настоящему приказу;</w:t>
      </w:r>
    </w:p>
    <w:p w:rsidR="00F136D1" w:rsidRDefault="00F136D1" w:rsidP="00F136D1">
      <w:pPr>
        <w:spacing w:line="276" w:lineRule="auto"/>
        <w:rPr>
          <w:rFonts w:cs="Times New Roman"/>
          <w:sz w:val="28"/>
          <w:szCs w:val="28"/>
        </w:rPr>
      </w:pPr>
      <w:r w:rsidRPr="00A241B6">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F136D1" w:rsidRPr="00A241B6" w:rsidRDefault="00F136D1" w:rsidP="00F136D1">
      <w:pPr>
        <w:spacing w:line="276" w:lineRule="auto"/>
        <w:rPr>
          <w:rFonts w:cs="Times New Roman"/>
          <w:sz w:val="28"/>
          <w:szCs w:val="28"/>
        </w:rPr>
      </w:pPr>
      <w:r>
        <w:rPr>
          <w:rFonts w:cs="Times New Roman"/>
          <w:sz w:val="28"/>
          <w:szCs w:val="28"/>
        </w:rPr>
        <w:t>раздел 2 дополнить сноской «</w:t>
      </w:r>
      <w:r w:rsidRPr="00A241B6">
        <w:rPr>
          <w:rFonts w:cs="Times New Roman"/>
          <w:sz w:val="28"/>
          <w:szCs w:val="28"/>
        </w:rPr>
        <w:t>**» следующего содержания:</w:t>
      </w:r>
    </w:p>
    <w:p w:rsidR="009C43DE" w:rsidRDefault="009C43DE" w:rsidP="009C43DE">
      <w:pPr>
        <w:spacing w:line="276" w:lineRule="auto"/>
        <w:rPr>
          <w:rFonts w:cs="Times New Roman"/>
          <w:sz w:val="28"/>
          <w:szCs w:val="28"/>
        </w:rPr>
      </w:pPr>
      <w:r w:rsidRPr="007E1D45">
        <w:rPr>
          <w:rFonts w:cs="Times New Roman"/>
          <w:sz w:val="28"/>
          <w:szCs w:val="28"/>
        </w:rPr>
        <w:t>«*</w:t>
      </w:r>
      <w:r>
        <w:rPr>
          <w:rFonts w:cs="Times New Roman"/>
          <w:sz w:val="28"/>
          <w:szCs w:val="28"/>
        </w:rPr>
        <w:t>*</w:t>
      </w:r>
      <w:r w:rsidRPr="007E1D45">
        <w:rPr>
          <w:rFonts w:cs="Times New Roman"/>
          <w:sz w:val="28"/>
          <w:szCs w:val="28"/>
        </w:rPr>
        <w:t>» - план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организацией не представлен</w:t>
      </w:r>
      <w:proofErr w:type="gramStart"/>
      <w:r w:rsidRPr="007E1D45">
        <w:rPr>
          <w:rFonts w:cs="Times New Roman"/>
          <w:sz w:val="28"/>
          <w:szCs w:val="28"/>
        </w:rPr>
        <w:t>.</w:t>
      </w:r>
      <w:r>
        <w:rPr>
          <w:rFonts w:cs="Times New Roman"/>
          <w:sz w:val="28"/>
          <w:szCs w:val="28"/>
        </w:rPr>
        <w:t>»;</w:t>
      </w:r>
      <w:proofErr w:type="gramEnd"/>
    </w:p>
    <w:p w:rsidR="00F5295B" w:rsidRPr="009009E1" w:rsidRDefault="00F5295B" w:rsidP="00F5295B">
      <w:pPr>
        <w:spacing w:line="276" w:lineRule="auto"/>
        <w:rPr>
          <w:rFonts w:cs="Times New Roman"/>
          <w:sz w:val="28"/>
          <w:szCs w:val="28"/>
        </w:rPr>
      </w:pPr>
      <w:r w:rsidRPr="009009E1">
        <w:rPr>
          <w:rFonts w:cs="Times New Roman"/>
          <w:sz w:val="28"/>
          <w:szCs w:val="28"/>
        </w:rPr>
        <w:t>позиции 1-</w:t>
      </w:r>
      <w:r w:rsidR="00A90314" w:rsidRPr="00A90314">
        <w:rPr>
          <w:rFonts w:cs="Times New Roman"/>
          <w:sz w:val="28"/>
          <w:szCs w:val="28"/>
        </w:rPr>
        <w:t>1.2.5.3</w:t>
      </w:r>
      <w:r w:rsidRPr="009009E1">
        <w:rPr>
          <w:rFonts w:cs="Times New Roman"/>
          <w:sz w:val="28"/>
          <w:szCs w:val="28"/>
        </w:rPr>
        <w:t xml:space="preserve"> таблицы раздела 3 изложить в следующей редакции:  </w:t>
      </w:r>
    </w:p>
    <w:p w:rsidR="00F5295B" w:rsidRPr="007E1D45" w:rsidRDefault="00F5295B" w:rsidP="00F5295B">
      <w:pPr>
        <w:spacing w:line="276" w:lineRule="auto"/>
        <w:rPr>
          <w:rFonts w:cs="Times New Roman"/>
          <w:sz w:val="28"/>
          <w:szCs w:val="28"/>
        </w:rPr>
      </w:pPr>
      <w:r>
        <w:rPr>
          <w:rFonts w:cs="Times New Roman"/>
          <w:sz w:val="28"/>
          <w:szCs w:val="28"/>
        </w:rPr>
        <w:t>«</w:t>
      </w:r>
    </w:p>
    <w:tbl>
      <w:tblPr>
        <w:tblStyle w:val="a5"/>
        <w:tblW w:w="5000" w:type="pct"/>
        <w:jc w:val="center"/>
        <w:tblLook w:val="04A0" w:firstRow="1" w:lastRow="0" w:firstColumn="1" w:lastColumn="0" w:noHBand="0" w:noVBand="1"/>
      </w:tblPr>
      <w:tblGrid>
        <w:gridCol w:w="766"/>
        <w:gridCol w:w="2411"/>
        <w:gridCol w:w="1082"/>
        <w:gridCol w:w="876"/>
        <w:gridCol w:w="707"/>
        <w:gridCol w:w="765"/>
        <w:gridCol w:w="767"/>
        <w:gridCol w:w="822"/>
        <w:gridCol w:w="822"/>
        <w:gridCol w:w="666"/>
      </w:tblGrid>
      <w:tr w:rsidR="00F5295B" w:rsidRPr="00B94B63" w:rsidTr="00855E2B">
        <w:trPr>
          <w:trHeight w:val="255"/>
          <w:jc w:val="center"/>
        </w:trPr>
        <w:tc>
          <w:tcPr>
            <w:tcW w:w="420" w:type="pct"/>
            <w:noWrap/>
            <w:vAlign w:val="center"/>
            <w:hideMark/>
          </w:tcPr>
          <w:p w:rsidR="00F5295B" w:rsidRPr="00B94B63" w:rsidRDefault="00F5295B" w:rsidP="009D056F">
            <w:pPr>
              <w:ind w:firstLine="0"/>
              <w:jc w:val="center"/>
              <w:rPr>
                <w:rFonts w:cs="Times New Roman"/>
                <w:sz w:val="20"/>
                <w:szCs w:val="20"/>
              </w:rPr>
            </w:pPr>
            <w:r w:rsidRPr="00B94B63">
              <w:rPr>
                <w:rFonts w:cs="Times New Roman"/>
                <w:sz w:val="20"/>
                <w:szCs w:val="20"/>
              </w:rPr>
              <w:t>1</w:t>
            </w:r>
          </w:p>
        </w:tc>
        <w:tc>
          <w:tcPr>
            <w:tcW w:w="1271" w:type="pct"/>
            <w:hideMark/>
          </w:tcPr>
          <w:p w:rsidR="00F5295B" w:rsidRPr="00B94B63" w:rsidRDefault="00F5295B" w:rsidP="009D056F">
            <w:pPr>
              <w:ind w:firstLine="0"/>
              <w:rPr>
                <w:rFonts w:cs="Times New Roman"/>
                <w:sz w:val="20"/>
                <w:szCs w:val="20"/>
              </w:rPr>
            </w:pPr>
            <w:r w:rsidRPr="00B94B63">
              <w:rPr>
                <w:rFonts w:cs="Times New Roman"/>
                <w:sz w:val="20"/>
                <w:szCs w:val="20"/>
              </w:rPr>
              <w:t>Прием сточных вод</w:t>
            </w:r>
          </w:p>
        </w:tc>
        <w:tc>
          <w:tcPr>
            <w:tcW w:w="584" w:type="pct"/>
            <w:noWrap/>
            <w:vAlign w:val="center"/>
            <w:hideMark/>
          </w:tcPr>
          <w:p w:rsidR="00F5295B" w:rsidRPr="00B94B63" w:rsidRDefault="00F5295B" w:rsidP="009D056F">
            <w:pPr>
              <w:ind w:firstLine="0"/>
              <w:jc w:val="center"/>
              <w:rPr>
                <w:rFonts w:cs="Times New Roman"/>
                <w:sz w:val="20"/>
                <w:szCs w:val="20"/>
              </w:rPr>
            </w:pPr>
          </w:p>
        </w:tc>
        <w:tc>
          <w:tcPr>
            <w:tcW w:w="477" w:type="pct"/>
            <w:noWrap/>
            <w:vAlign w:val="center"/>
            <w:hideMark/>
          </w:tcPr>
          <w:p w:rsidR="00F5295B" w:rsidRPr="00B94B63" w:rsidRDefault="00F5295B" w:rsidP="009D056F">
            <w:pPr>
              <w:ind w:firstLine="0"/>
              <w:jc w:val="center"/>
              <w:rPr>
                <w:rFonts w:cs="Times New Roman"/>
                <w:sz w:val="20"/>
                <w:szCs w:val="20"/>
              </w:rPr>
            </w:pPr>
          </w:p>
        </w:tc>
        <w:tc>
          <w:tcPr>
            <w:tcW w:w="390" w:type="pct"/>
            <w:noWrap/>
            <w:vAlign w:val="center"/>
            <w:hideMark/>
          </w:tcPr>
          <w:p w:rsidR="00F5295B" w:rsidRPr="00B94B63" w:rsidRDefault="00F5295B" w:rsidP="009D056F">
            <w:pPr>
              <w:ind w:firstLine="0"/>
              <w:jc w:val="center"/>
              <w:rPr>
                <w:rFonts w:cs="Times New Roman"/>
                <w:sz w:val="20"/>
                <w:szCs w:val="20"/>
              </w:rPr>
            </w:pPr>
          </w:p>
        </w:tc>
        <w:tc>
          <w:tcPr>
            <w:tcW w:w="420" w:type="pct"/>
            <w:noWrap/>
            <w:vAlign w:val="center"/>
            <w:hideMark/>
          </w:tcPr>
          <w:p w:rsidR="00F5295B" w:rsidRPr="00B94B63" w:rsidRDefault="00F5295B" w:rsidP="009D056F">
            <w:pPr>
              <w:ind w:firstLine="0"/>
              <w:jc w:val="center"/>
              <w:rPr>
                <w:rFonts w:cs="Times New Roman"/>
                <w:sz w:val="20"/>
                <w:szCs w:val="20"/>
              </w:rPr>
            </w:pPr>
          </w:p>
        </w:tc>
        <w:tc>
          <w:tcPr>
            <w:tcW w:w="421" w:type="pct"/>
            <w:noWrap/>
            <w:vAlign w:val="center"/>
            <w:hideMark/>
          </w:tcPr>
          <w:p w:rsidR="00F5295B" w:rsidRPr="00B94B63" w:rsidRDefault="00F5295B" w:rsidP="009D056F">
            <w:pPr>
              <w:ind w:firstLine="0"/>
              <w:jc w:val="center"/>
              <w:rPr>
                <w:rFonts w:cs="Times New Roman"/>
                <w:sz w:val="20"/>
                <w:szCs w:val="20"/>
              </w:rPr>
            </w:pPr>
          </w:p>
        </w:tc>
        <w:tc>
          <w:tcPr>
            <w:tcW w:w="449" w:type="pct"/>
            <w:noWrap/>
            <w:vAlign w:val="center"/>
            <w:hideMark/>
          </w:tcPr>
          <w:p w:rsidR="00F5295B" w:rsidRPr="00B94B63" w:rsidRDefault="00F5295B" w:rsidP="009D056F">
            <w:pPr>
              <w:ind w:firstLine="0"/>
              <w:jc w:val="center"/>
              <w:rPr>
                <w:rFonts w:cs="Times New Roman"/>
                <w:sz w:val="20"/>
                <w:szCs w:val="20"/>
              </w:rPr>
            </w:pPr>
          </w:p>
        </w:tc>
        <w:tc>
          <w:tcPr>
            <w:tcW w:w="449" w:type="pct"/>
            <w:noWrap/>
            <w:vAlign w:val="center"/>
            <w:hideMark/>
          </w:tcPr>
          <w:p w:rsidR="00F5295B" w:rsidRPr="00B94B63" w:rsidRDefault="00F5295B" w:rsidP="009D056F">
            <w:pPr>
              <w:ind w:firstLine="0"/>
              <w:jc w:val="center"/>
              <w:rPr>
                <w:rFonts w:cs="Times New Roman"/>
                <w:sz w:val="20"/>
                <w:szCs w:val="20"/>
              </w:rPr>
            </w:pPr>
          </w:p>
        </w:tc>
        <w:tc>
          <w:tcPr>
            <w:tcW w:w="119" w:type="pct"/>
            <w:noWrap/>
            <w:vAlign w:val="center"/>
            <w:hideMark/>
          </w:tcPr>
          <w:p w:rsidR="00F5295B" w:rsidRPr="00B94B63" w:rsidRDefault="00F5295B" w:rsidP="009D056F">
            <w:pPr>
              <w:ind w:firstLine="0"/>
              <w:jc w:val="center"/>
              <w:rPr>
                <w:rFonts w:cs="Times New Roman"/>
                <w:sz w:val="20"/>
                <w:szCs w:val="20"/>
              </w:rPr>
            </w:pP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1.1</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Объем сточных вод, принятых у абонентов</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61,74</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84,65</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71,09</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84,65</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84,65</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75,74</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75,74</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1.1.1</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в пределах норматива по объему</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61,74</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84,65</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71,09</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84,65</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84,65</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75,74</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75,74</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1.1.2</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сверх норматива по объему</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0,00 </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0,00 </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По категориям сточных вод:</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61,74</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84,65</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71,09</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84,65</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84,65</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75,74</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75,74</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1.2.1</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жидких бытовых отходов (население)</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 0,00</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 0,00</w:t>
            </w:r>
          </w:p>
        </w:tc>
      </w:tr>
      <w:tr w:rsidR="00855E2B" w:rsidRPr="00B94B63" w:rsidTr="00855E2B">
        <w:trPr>
          <w:trHeight w:val="49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1.2.2</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поверхностных сточных вод (дождевые, талые, инфильтрационные, поливомоечные, дренажные сточные воды)</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r>
      <w:tr w:rsidR="00855E2B" w:rsidRPr="00B94B63" w:rsidTr="00855E2B">
        <w:trPr>
          <w:trHeight w:val="52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1.2.2.1</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от абонентов, которым установлены тарифы (население ВДН)</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1.2.2.2</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от других абонентов (поверхностный сток)</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1.2.3</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у нормируемых абонентов (организации, осуществляющие деятельность, связанную с производством, переработкой продукции (более 200 куб</w:t>
            </w:r>
            <w:proofErr w:type="gramStart"/>
            <w:r w:rsidRPr="00B94B63">
              <w:rPr>
                <w:rFonts w:cs="Times New Roman"/>
                <w:sz w:val="20"/>
                <w:szCs w:val="20"/>
              </w:rPr>
              <w:t>.м</w:t>
            </w:r>
            <w:proofErr w:type="gramEnd"/>
            <w:r w:rsidRPr="00B94B63">
              <w:rPr>
                <w:rFonts w:cs="Times New Roman"/>
                <w:sz w:val="20"/>
                <w:szCs w:val="20"/>
              </w:rPr>
              <w:t xml:space="preserve"> в сутки))</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1.2.4</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у многоквартирных домов и приравненных к ним (население)</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36,30</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35,17</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35,84</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35,17</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35,17</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34,23</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34,23</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1.2.5</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у прочих абонентов, в том числе:</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25,44</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49,48</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35,25</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49,48</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49,48</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41,51</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41,51</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lastRenderedPageBreak/>
              <w:t>1.2.5.1</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(более 200 куб.м. в сутки)</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 0,00</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 0,00</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1.2.5.2</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связанные с производством, переработкой продукции (менее 200 куб.м. в сутки) (собственное потребление, прочие)</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0,00</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0,00</w:t>
            </w:r>
          </w:p>
        </w:tc>
      </w:tr>
      <w:tr w:rsidR="00855E2B" w:rsidRPr="00B94B63" w:rsidTr="00855E2B">
        <w:trPr>
          <w:trHeight w:val="255"/>
          <w:jc w:val="center"/>
        </w:trPr>
        <w:tc>
          <w:tcPr>
            <w:tcW w:w="420"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1.2.5.3</w:t>
            </w:r>
          </w:p>
        </w:tc>
        <w:tc>
          <w:tcPr>
            <w:tcW w:w="1271" w:type="pct"/>
            <w:hideMark/>
          </w:tcPr>
          <w:p w:rsidR="00855E2B" w:rsidRPr="00B94B63" w:rsidRDefault="00855E2B" w:rsidP="009D056F">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(менее 200 куб.м. в сутки) (бюджет, прочие)</w:t>
            </w:r>
          </w:p>
        </w:tc>
        <w:tc>
          <w:tcPr>
            <w:tcW w:w="584" w:type="pct"/>
            <w:noWrap/>
            <w:vAlign w:val="center"/>
            <w:hideMark/>
          </w:tcPr>
          <w:p w:rsidR="00855E2B" w:rsidRPr="00B94B63" w:rsidRDefault="00855E2B"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25,44</w:t>
            </w:r>
          </w:p>
        </w:tc>
        <w:tc>
          <w:tcPr>
            <w:tcW w:w="39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49,48</w:t>
            </w:r>
          </w:p>
        </w:tc>
        <w:tc>
          <w:tcPr>
            <w:tcW w:w="420"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35,25</w:t>
            </w:r>
          </w:p>
        </w:tc>
        <w:tc>
          <w:tcPr>
            <w:tcW w:w="421"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49,48</w:t>
            </w:r>
          </w:p>
        </w:tc>
        <w:tc>
          <w:tcPr>
            <w:tcW w:w="44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49,48</w:t>
            </w:r>
          </w:p>
        </w:tc>
        <w:tc>
          <w:tcPr>
            <w:tcW w:w="449" w:type="pct"/>
            <w:noWrap/>
            <w:vAlign w:val="center"/>
          </w:tcPr>
          <w:p w:rsidR="00855E2B" w:rsidRPr="00855E2B" w:rsidRDefault="00855E2B" w:rsidP="00855E2B">
            <w:pPr>
              <w:ind w:firstLine="0"/>
              <w:jc w:val="center"/>
              <w:rPr>
                <w:rFonts w:cs="Times New Roman"/>
                <w:sz w:val="20"/>
                <w:szCs w:val="20"/>
              </w:rPr>
            </w:pPr>
            <w:r w:rsidRPr="00855E2B">
              <w:rPr>
                <w:rFonts w:cs="Times New Roman"/>
                <w:sz w:val="20"/>
                <w:szCs w:val="20"/>
              </w:rPr>
              <w:t>41,51</w:t>
            </w:r>
          </w:p>
        </w:tc>
        <w:tc>
          <w:tcPr>
            <w:tcW w:w="119" w:type="pct"/>
            <w:noWrap/>
            <w:vAlign w:val="center"/>
          </w:tcPr>
          <w:p w:rsidR="00855E2B" w:rsidRPr="00855E2B" w:rsidRDefault="00855E2B" w:rsidP="009D056F">
            <w:pPr>
              <w:ind w:firstLine="0"/>
              <w:jc w:val="center"/>
              <w:rPr>
                <w:rFonts w:cs="Times New Roman"/>
                <w:sz w:val="20"/>
                <w:szCs w:val="20"/>
              </w:rPr>
            </w:pPr>
            <w:r w:rsidRPr="00855E2B">
              <w:rPr>
                <w:rFonts w:cs="Times New Roman"/>
                <w:sz w:val="20"/>
                <w:szCs w:val="20"/>
              </w:rPr>
              <w:t>41,51</w:t>
            </w:r>
          </w:p>
        </w:tc>
      </w:tr>
    </w:tbl>
    <w:p w:rsidR="00F5295B" w:rsidRDefault="00F5295B" w:rsidP="00F5295B">
      <w:pPr>
        <w:spacing w:line="276" w:lineRule="auto"/>
        <w:jc w:val="right"/>
        <w:rPr>
          <w:rFonts w:cs="Times New Roman"/>
          <w:sz w:val="28"/>
          <w:szCs w:val="28"/>
        </w:rPr>
      </w:pPr>
      <w:r>
        <w:rPr>
          <w:rFonts w:cs="Times New Roman"/>
          <w:sz w:val="28"/>
          <w:szCs w:val="28"/>
        </w:rPr>
        <w:t>»;</w:t>
      </w:r>
    </w:p>
    <w:p w:rsidR="00420C32" w:rsidRPr="00420C32" w:rsidRDefault="00420C32" w:rsidP="00420C32">
      <w:pPr>
        <w:spacing w:line="276" w:lineRule="auto"/>
        <w:rPr>
          <w:rFonts w:cs="Times New Roman"/>
          <w:sz w:val="28"/>
          <w:szCs w:val="28"/>
        </w:rPr>
      </w:pPr>
      <w:r w:rsidRPr="00420C32">
        <w:rPr>
          <w:rFonts w:cs="Times New Roman"/>
          <w:sz w:val="28"/>
          <w:szCs w:val="28"/>
        </w:rPr>
        <w:t>приложение № 5 изложить в редакции согласно приложению № 3</w:t>
      </w:r>
      <w:r>
        <w:rPr>
          <w:rFonts w:cs="Times New Roman"/>
          <w:sz w:val="28"/>
          <w:szCs w:val="28"/>
        </w:rPr>
        <w:t>7</w:t>
      </w:r>
      <w:r w:rsidRPr="00420C32">
        <w:rPr>
          <w:rFonts w:cs="Times New Roman"/>
          <w:sz w:val="28"/>
          <w:szCs w:val="28"/>
        </w:rPr>
        <w:t xml:space="preserve"> к настоящему приказу.</w:t>
      </w:r>
    </w:p>
    <w:p w:rsidR="00990731" w:rsidRPr="00990731" w:rsidRDefault="0030413F" w:rsidP="00990731">
      <w:pPr>
        <w:spacing w:line="276" w:lineRule="auto"/>
        <w:rPr>
          <w:rFonts w:cs="Times New Roman"/>
          <w:sz w:val="28"/>
          <w:szCs w:val="28"/>
        </w:rPr>
      </w:pPr>
      <w:r>
        <w:rPr>
          <w:rFonts w:cs="Times New Roman"/>
          <w:sz w:val="28"/>
          <w:szCs w:val="28"/>
        </w:rPr>
        <w:t xml:space="preserve">30. </w:t>
      </w:r>
      <w:r w:rsidR="00990731" w:rsidRPr="00990731">
        <w:rPr>
          <w:rFonts w:cs="Times New Roman"/>
          <w:sz w:val="28"/>
          <w:szCs w:val="28"/>
        </w:rPr>
        <w:t xml:space="preserve">Внести в приказ Службы Республики Коми по тарифам от 19 ноября 2015 года </w:t>
      </w:r>
      <w:r w:rsidR="00990731">
        <w:rPr>
          <w:rFonts w:cs="Times New Roman"/>
          <w:sz w:val="28"/>
          <w:szCs w:val="28"/>
        </w:rPr>
        <w:t>№ 70/3 «</w:t>
      </w:r>
      <w:r w:rsidR="00990731" w:rsidRPr="00990731">
        <w:rPr>
          <w:rFonts w:cs="Times New Roman"/>
          <w:sz w:val="28"/>
          <w:szCs w:val="28"/>
        </w:rPr>
        <w:t>О регулировании тарифов в сфе</w:t>
      </w:r>
      <w:r w:rsidR="00990731">
        <w:rPr>
          <w:rFonts w:cs="Times New Roman"/>
          <w:sz w:val="28"/>
          <w:szCs w:val="28"/>
        </w:rPr>
        <w:t>ре холодного водоснабжения ООО «</w:t>
      </w:r>
      <w:r w:rsidR="00990731" w:rsidRPr="00990731">
        <w:rPr>
          <w:rFonts w:cs="Times New Roman"/>
          <w:sz w:val="28"/>
          <w:szCs w:val="28"/>
        </w:rPr>
        <w:t>Сосногорская Тепловая Компания</w:t>
      </w:r>
      <w:r w:rsidR="00990731">
        <w:rPr>
          <w:rFonts w:cs="Times New Roman"/>
          <w:sz w:val="28"/>
          <w:szCs w:val="28"/>
        </w:rPr>
        <w:t>»</w:t>
      </w:r>
      <w:r w:rsidR="00990731" w:rsidRPr="00990731">
        <w:rPr>
          <w:rFonts w:cs="Times New Roman"/>
          <w:sz w:val="28"/>
          <w:szCs w:val="28"/>
        </w:rPr>
        <w:t xml:space="preserve"> на период регулирования с 1 января 2016 года по 31 декабря 2018 года» следующие изменения:</w:t>
      </w:r>
    </w:p>
    <w:p w:rsidR="00C8209C" w:rsidRPr="00C8209C" w:rsidRDefault="00C8209C" w:rsidP="00C8209C">
      <w:pPr>
        <w:spacing w:line="276" w:lineRule="auto"/>
        <w:rPr>
          <w:rFonts w:cs="Times New Roman"/>
          <w:sz w:val="28"/>
          <w:szCs w:val="28"/>
        </w:rPr>
      </w:pPr>
      <w:r w:rsidRPr="00C8209C">
        <w:rPr>
          <w:rFonts w:cs="Times New Roman"/>
          <w:sz w:val="28"/>
          <w:szCs w:val="28"/>
        </w:rPr>
        <w:t>в приложении № 2:</w:t>
      </w:r>
    </w:p>
    <w:p w:rsidR="00C8209C" w:rsidRPr="00C8209C" w:rsidRDefault="00C8209C" w:rsidP="00C8209C">
      <w:pPr>
        <w:spacing w:line="276" w:lineRule="auto"/>
        <w:rPr>
          <w:rFonts w:cs="Times New Roman"/>
          <w:sz w:val="28"/>
          <w:szCs w:val="28"/>
        </w:rPr>
      </w:pPr>
      <w:r w:rsidRPr="00C8209C">
        <w:rPr>
          <w:rFonts w:cs="Times New Roman"/>
          <w:sz w:val="28"/>
          <w:szCs w:val="28"/>
        </w:rPr>
        <w:t>раздел 2 дополнить таблицей № 2 в редакции согласно приложению № 3</w:t>
      </w:r>
      <w:r>
        <w:rPr>
          <w:rFonts w:cs="Times New Roman"/>
          <w:sz w:val="28"/>
          <w:szCs w:val="28"/>
        </w:rPr>
        <w:t>8</w:t>
      </w:r>
      <w:r w:rsidRPr="00C8209C">
        <w:rPr>
          <w:rFonts w:cs="Times New Roman"/>
          <w:sz w:val="28"/>
          <w:szCs w:val="28"/>
        </w:rPr>
        <w:t xml:space="preserve"> к настоящему приказу;</w:t>
      </w:r>
    </w:p>
    <w:p w:rsidR="00C8209C" w:rsidRDefault="00C8209C" w:rsidP="00C8209C">
      <w:pPr>
        <w:spacing w:line="276" w:lineRule="auto"/>
        <w:rPr>
          <w:rFonts w:cs="Times New Roman"/>
          <w:sz w:val="28"/>
          <w:szCs w:val="28"/>
        </w:rPr>
      </w:pPr>
      <w:proofErr w:type="gramStart"/>
      <w:r w:rsidRPr="00C8209C">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C8209C" w:rsidRPr="00C8209C" w:rsidRDefault="00C8209C" w:rsidP="00C8209C">
      <w:pPr>
        <w:spacing w:line="276" w:lineRule="auto"/>
        <w:rPr>
          <w:rFonts w:cs="Times New Roman"/>
          <w:sz w:val="28"/>
          <w:szCs w:val="28"/>
        </w:rPr>
      </w:pPr>
      <w:r w:rsidRPr="00C8209C">
        <w:rPr>
          <w:rFonts w:cs="Times New Roman"/>
          <w:sz w:val="28"/>
          <w:szCs w:val="28"/>
        </w:rPr>
        <w:t>раздел 2 дополнить сноской «*</w:t>
      </w:r>
      <w:r w:rsidR="00751240">
        <w:rPr>
          <w:rFonts w:cs="Times New Roman"/>
          <w:sz w:val="28"/>
          <w:szCs w:val="28"/>
        </w:rPr>
        <w:t>*</w:t>
      </w:r>
      <w:r w:rsidRPr="00C8209C">
        <w:rPr>
          <w:rFonts w:cs="Times New Roman"/>
          <w:sz w:val="28"/>
          <w:szCs w:val="28"/>
        </w:rPr>
        <w:t>*» следующего содержания:</w:t>
      </w:r>
    </w:p>
    <w:p w:rsidR="00C8209C" w:rsidRPr="00C8209C" w:rsidRDefault="00C8209C" w:rsidP="00C8209C">
      <w:pPr>
        <w:spacing w:line="276" w:lineRule="auto"/>
        <w:rPr>
          <w:rFonts w:cs="Times New Roman"/>
          <w:sz w:val="28"/>
          <w:szCs w:val="28"/>
        </w:rPr>
      </w:pPr>
      <w:r w:rsidRPr="00C8209C">
        <w:rPr>
          <w:rFonts w:cs="Times New Roman"/>
          <w:sz w:val="28"/>
          <w:szCs w:val="28"/>
        </w:rPr>
        <w:t>«*</w:t>
      </w:r>
      <w:r w:rsidR="00751240">
        <w:rPr>
          <w:rFonts w:cs="Times New Roman"/>
          <w:sz w:val="28"/>
          <w:szCs w:val="28"/>
        </w:rPr>
        <w:t>*</w:t>
      </w:r>
      <w:r w:rsidRPr="00C8209C">
        <w:rPr>
          <w:rFonts w:cs="Times New Roman"/>
          <w:sz w:val="28"/>
          <w:szCs w:val="28"/>
        </w:rPr>
        <w:t xml:space="preserve">*» - план </w:t>
      </w:r>
      <w:r w:rsidR="00751240">
        <w:rPr>
          <w:rFonts w:cs="Times New Roman"/>
          <w:sz w:val="28"/>
          <w:szCs w:val="28"/>
        </w:rPr>
        <w:t xml:space="preserve">мероприятий по капитальному ремонту, </w:t>
      </w:r>
      <w:r w:rsidRPr="00C8209C">
        <w:rPr>
          <w:rFonts w:cs="Times New Roman"/>
          <w:sz w:val="28"/>
          <w:szCs w:val="28"/>
        </w:rPr>
        <w:t>мероприятий, направленных на повышение качества обслуживания абонентов</w:t>
      </w:r>
      <w:r w:rsidR="00751240">
        <w:rPr>
          <w:rFonts w:cs="Times New Roman"/>
          <w:sz w:val="28"/>
          <w:szCs w:val="28"/>
        </w:rPr>
        <w:t>, организацией не представлен</w:t>
      </w:r>
      <w:proofErr w:type="gramStart"/>
      <w:r w:rsidR="00751240">
        <w:rPr>
          <w:rFonts w:cs="Times New Roman"/>
          <w:sz w:val="28"/>
          <w:szCs w:val="28"/>
        </w:rPr>
        <w:t>.».</w:t>
      </w:r>
      <w:proofErr w:type="gramEnd"/>
    </w:p>
    <w:p w:rsidR="00BE484D" w:rsidRPr="00BE484D" w:rsidRDefault="009662DD" w:rsidP="00BE484D">
      <w:pPr>
        <w:spacing w:line="276" w:lineRule="auto"/>
        <w:rPr>
          <w:rFonts w:cs="Times New Roman"/>
          <w:sz w:val="28"/>
          <w:szCs w:val="28"/>
        </w:rPr>
      </w:pPr>
      <w:r>
        <w:rPr>
          <w:rFonts w:cs="Times New Roman"/>
          <w:sz w:val="28"/>
          <w:szCs w:val="28"/>
        </w:rPr>
        <w:t xml:space="preserve">31. </w:t>
      </w:r>
      <w:r w:rsidR="00BE484D" w:rsidRPr="00BE484D">
        <w:rPr>
          <w:rFonts w:cs="Times New Roman"/>
          <w:sz w:val="28"/>
          <w:szCs w:val="28"/>
        </w:rPr>
        <w:t xml:space="preserve">Внести в приказ Службы Республики Коми по тарифам от 19 ноября 2015 года </w:t>
      </w:r>
      <w:r w:rsidR="00BE484D">
        <w:rPr>
          <w:rFonts w:cs="Times New Roman"/>
          <w:sz w:val="28"/>
          <w:szCs w:val="28"/>
        </w:rPr>
        <w:t>№ 70/8 «</w:t>
      </w:r>
      <w:r w:rsidR="00BE484D" w:rsidRPr="00BE484D">
        <w:rPr>
          <w:rFonts w:cs="Times New Roman"/>
          <w:sz w:val="28"/>
          <w:szCs w:val="28"/>
        </w:rPr>
        <w:t>О регулировании тарифов в сфере холодного в</w:t>
      </w:r>
      <w:r w:rsidR="00BE484D">
        <w:rPr>
          <w:rFonts w:cs="Times New Roman"/>
          <w:sz w:val="28"/>
          <w:szCs w:val="28"/>
        </w:rPr>
        <w:t>одоснабжения, водоотведения АО «</w:t>
      </w:r>
      <w:r w:rsidR="00BE484D" w:rsidRPr="00BE484D">
        <w:rPr>
          <w:rFonts w:cs="Times New Roman"/>
          <w:sz w:val="28"/>
          <w:szCs w:val="28"/>
        </w:rPr>
        <w:t>Коми тепловой компании</w:t>
      </w:r>
      <w:r w:rsidR="00BE484D">
        <w:rPr>
          <w:rFonts w:cs="Times New Roman"/>
          <w:sz w:val="28"/>
          <w:szCs w:val="28"/>
        </w:rPr>
        <w:t>» (Усть-Цилемский филиал)»</w:t>
      </w:r>
      <w:r w:rsidR="00BE484D" w:rsidRPr="00BE484D">
        <w:rPr>
          <w:rFonts w:cs="Times New Roman"/>
          <w:sz w:val="28"/>
          <w:szCs w:val="28"/>
        </w:rPr>
        <w:t xml:space="preserve"> на период регулирования с 1 января 2016 года по 31</w:t>
      </w:r>
      <w:r w:rsidR="00BE484D">
        <w:rPr>
          <w:rFonts w:cs="Times New Roman"/>
          <w:sz w:val="28"/>
          <w:szCs w:val="28"/>
        </w:rPr>
        <w:t> </w:t>
      </w:r>
      <w:r w:rsidR="00BE484D" w:rsidRPr="00BE484D">
        <w:rPr>
          <w:rFonts w:cs="Times New Roman"/>
          <w:sz w:val="28"/>
          <w:szCs w:val="28"/>
        </w:rPr>
        <w:t>декабря 2018 года» следующие изменения:</w:t>
      </w:r>
    </w:p>
    <w:p w:rsidR="006B7250" w:rsidRPr="006B7250" w:rsidRDefault="006B7250" w:rsidP="006B7250">
      <w:pPr>
        <w:spacing w:line="276" w:lineRule="auto"/>
        <w:rPr>
          <w:rFonts w:cs="Times New Roman"/>
          <w:sz w:val="28"/>
          <w:szCs w:val="28"/>
        </w:rPr>
      </w:pPr>
      <w:r w:rsidRPr="006B7250">
        <w:rPr>
          <w:rFonts w:cs="Times New Roman"/>
          <w:sz w:val="28"/>
          <w:szCs w:val="28"/>
        </w:rPr>
        <w:t>в приложении № 2:</w:t>
      </w:r>
    </w:p>
    <w:p w:rsidR="006B7250" w:rsidRPr="006B7250" w:rsidRDefault="006B7250" w:rsidP="006B7250">
      <w:pPr>
        <w:spacing w:line="276" w:lineRule="auto"/>
        <w:rPr>
          <w:rFonts w:cs="Times New Roman"/>
          <w:sz w:val="28"/>
          <w:szCs w:val="28"/>
        </w:rPr>
      </w:pPr>
      <w:r w:rsidRPr="006B7250">
        <w:rPr>
          <w:rFonts w:cs="Times New Roman"/>
          <w:sz w:val="28"/>
          <w:szCs w:val="28"/>
        </w:rPr>
        <w:lastRenderedPageBreak/>
        <w:t>раздел 2 дополнить таблицей № 2 в редакции согласно приложению № 3</w:t>
      </w:r>
      <w:r>
        <w:rPr>
          <w:rFonts w:cs="Times New Roman"/>
          <w:sz w:val="28"/>
          <w:szCs w:val="28"/>
        </w:rPr>
        <w:t>9</w:t>
      </w:r>
      <w:r w:rsidRPr="006B7250">
        <w:rPr>
          <w:rFonts w:cs="Times New Roman"/>
          <w:sz w:val="28"/>
          <w:szCs w:val="28"/>
        </w:rPr>
        <w:t xml:space="preserve"> к настоящему приказу;</w:t>
      </w:r>
    </w:p>
    <w:p w:rsidR="006B7250" w:rsidRDefault="006B7250" w:rsidP="006B7250">
      <w:pPr>
        <w:spacing w:line="276" w:lineRule="auto"/>
        <w:rPr>
          <w:rFonts w:cs="Times New Roman"/>
          <w:sz w:val="28"/>
          <w:szCs w:val="28"/>
        </w:rPr>
      </w:pPr>
      <w:proofErr w:type="gramStart"/>
      <w:r w:rsidRPr="006B7250">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6B7250" w:rsidRPr="006B7250" w:rsidRDefault="006B7250" w:rsidP="006B7250">
      <w:pPr>
        <w:spacing w:line="276" w:lineRule="auto"/>
        <w:rPr>
          <w:rFonts w:cs="Times New Roman"/>
          <w:sz w:val="28"/>
          <w:szCs w:val="28"/>
        </w:rPr>
      </w:pPr>
      <w:r w:rsidRPr="006B7250">
        <w:rPr>
          <w:rFonts w:cs="Times New Roman"/>
          <w:sz w:val="28"/>
          <w:szCs w:val="28"/>
        </w:rPr>
        <w:t>раздел 2 дополнить сноской «***» следующего содержания:</w:t>
      </w:r>
    </w:p>
    <w:p w:rsidR="006B7250" w:rsidRDefault="006B7250" w:rsidP="006B7250">
      <w:pPr>
        <w:spacing w:line="276" w:lineRule="auto"/>
        <w:rPr>
          <w:rFonts w:cs="Times New Roman"/>
          <w:sz w:val="28"/>
          <w:szCs w:val="28"/>
        </w:rPr>
      </w:pPr>
      <w:r w:rsidRPr="006B7250">
        <w:rPr>
          <w:rFonts w:cs="Times New Roman"/>
          <w:sz w:val="28"/>
          <w:szCs w:val="28"/>
        </w:rPr>
        <w:t>«***» - план мероп</w:t>
      </w:r>
      <w:r w:rsidR="002A686C">
        <w:rPr>
          <w:rFonts w:cs="Times New Roman"/>
          <w:sz w:val="28"/>
          <w:szCs w:val="28"/>
        </w:rPr>
        <w:t xml:space="preserve">риятий по капитальному ремонту </w:t>
      </w:r>
      <w:r w:rsidR="00A52231">
        <w:rPr>
          <w:rFonts w:cs="Times New Roman"/>
          <w:sz w:val="28"/>
          <w:szCs w:val="28"/>
        </w:rPr>
        <w:t>организацией не представлен</w:t>
      </w:r>
      <w:proofErr w:type="gramStart"/>
      <w:r w:rsidR="00A52231">
        <w:rPr>
          <w:rFonts w:cs="Times New Roman"/>
          <w:sz w:val="28"/>
          <w:szCs w:val="28"/>
        </w:rPr>
        <w:t>.»;</w:t>
      </w:r>
      <w:proofErr w:type="gramEnd"/>
    </w:p>
    <w:p w:rsidR="003926C9" w:rsidRPr="003926C9" w:rsidRDefault="003926C9" w:rsidP="003926C9">
      <w:pPr>
        <w:spacing w:line="276" w:lineRule="auto"/>
        <w:rPr>
          <w:rFonts w:cs="Times New Roman"/>
          <w:sz w:val="28"/>
          <w:szCs w:val="28"/>
        </w:rPr>
      </w:pPr>
      <w:r w:rsidRPr="003926C9">
        <w:rPr>
          <w:rFonts w:cs="Times New Roman"/>
          <w:sz w:val="28"/>
          <w:szCs w:val="28"/>
        </w:rPr>
        <w:t>в приложении № 3:</w:t>
      </w:r>
    </w:p>
    <w:p w:rsidR="003926C9" w:rsidRPr="003926C9" w:rsidRDefault="003926C9" w:rsidP="003926C9">
      <w:pPr>
        <w:spacing w:line="276" w:lineRule="auto"/>
        <w:rPr>
          <w:rFonts w:cs="Times New Roman"/>
          <w:sz w:val="28"/>
          <w:szCs w:val="28"/>
        </w:rPr>
      </w:pPr>
      <w:r w:rsidRPr="003926C9">
        <w:rPr>
          <w:rFonts w:cs="Times New Roman"/>
          <w:sz w:val="28"/>
          <w:szCs w:val="28"/>
        </w:rPr>
        <w:t>раздел 2 дополнить таблицей № 2 в редакции согласно приложению № </w:t>
      </w:r>
      <w:r w:rsidR="002F2F6A">
        <w:rPr>
          <w:rFonts w:cs="Times New Roman"/>
          <w:sz w:val="28"/>
          <w:szCs w:val="28"/>
        </w:rPr>
        <w:t>40</w:t>
      </w:r>
      <w:r w:rsidRPr="003926C9">
        <w:rPr>
          <w:rFonts w:cs="Times New Roman"/>
          <w:sz w:val="28"/>
          <w:szCs w:val="28"/>
        </w:rPr>
        <w:t xml:space="preserve"> к настоящему приказу;</w:t>
      </w:r>
    </w:p>
    <w:p w:rsidR="003926C9" w:rsidRDefault="003926C9" w:rsidP="003926C9">
      <w:pPr>
        <w:spacing w:line="276" w:lineRule="auto"/>
        <w:rPr>
          <w:rFonts w:cs="Times New Roman"/>
          <w:sz w:val="28"/>
          <w:szCs w:val="28"/>
        </w:rPr>
      </w:pPr>
      <w:r w:rsidRPr="003926C9">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3926C9" w:rsidRPr="003926C9" w:rsidRDefault="003926C9" w:rsidP="003926C9">
      <w:pPr>
        <w:spacing w:line="276" w:lineRule="auto"/>
        <w:rPr>
          <w:rFonts w:cs="Times New Roman"/>
          <w:sz w:val="28"/>
          <w:szCs w:val="28"/>
        </w:rPr>
      </w:pPr>
      <w:r w:rsidRPr="003926C9">
        <w:rPr>
          <w:rFonts w:cs="Times New Roman"/>
          <w:sz w:val="28"/>
          <w:szCs w:val="28"/>
        </w:rPr>
        <w:t>раздел 2 дополнить сноской «**» следующего содержания:</w:t>
      </w:r>
    </w:p>
    <w:p w:rsidR="003926C9" w:rsidRPr="003926C9" w:rsidRDefault="003926C9" w:rsidP="003926C9">
      <w:pPr>
        <w:spacing w:line="276" w:lineRule="auto"/>
        <w:rPr>
          <w:rFonts w:cs="Times New Roman"/>
          <w:sz w:val="28"/>
          <w:szCs w:val="28"/>
        </w:rPr>
      </w:pPr>
      <w:r w:rsidRPr="003926C9">
        <w:rPr>
          <w:rFonts w:cs="Times New Roman"/>
          <w:sz w:val="28"/>
          <w:szCs w:val="28"/>
        </w:rPr>
        <w:t>«**» - план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организацией не представлен</w:t>
      </w:r>
      <w:proofErr w:type="gramStart"/>
      <w:r w:rsidRPr="003926C9">
        <w:rPr>
          <w:rFonts w:cs="Times New Roman"/>
          <w:sz w:val="28"/>
          <w:szCs w:val="28"/>
        </w:rPr>
        <w:t>.</w:t>
      </w:r>
      <w:r w:rsidR="00AA1285">
        <w:rPr>
          <w:rFonts w:cs="Times New Roman"/>
          <w:sz w:val="28"/>
          <w:szCs w:val="28"/>
        </w:rPr>
        <w:t>».</w:t>
      </w:r>
      <w:proofErr w:type="gramEnd"/>
    </w:p>
    <w:p w:rsidR="001D33E1" w:rsidRDefault="008B7C55" w:rsidP="009E3916">
      <w:pPr>
        <w:spacing w:line="276" w:lineRule="auto"/>
        <w:rPr>
          <w:rFonts w:cs="Times New Roman"/>
          <w:sz w:val="28"/>
          <w:szCs w:val="28"/>
        </w:rPr>
      </w:pPr>
      <w:r>
        <w:rPr>
          <w:rFonts w:cs="Times New Roman"/>
          <w:sz w:val="28"/>
          <w:szCs w:val="28"/>
        </w:rPr>
        <w:t xml:space="preserve">32. </w:t>
      </w:r>
      <w:r w:rsidR="001D33E1" w:rsidRPr="001D33E1">
        <w:rPr>
          <w:rFonts w:cs="Times New Roman"/>
          <w:sz w:val="28"/>
          <w:szCs w:val="28"/>
        </w:rPr>
        <w:t xml:space="preserve">Внести в приказ Службы Республики Коми по тарифам от 19 ноября 2015 года </w:t>
      </w:r>
      <w:r w:rsidR="009E3916">
        <w:rPr>
          <w:rFonts w:cs="Times New Roman"/>
          <w:sz w:val="28"/>
          <w:szCs w:val="28"/>
        </w:rPr>
        <w:t>№ 70/2 «</w:t>
      </w:r>
      <w:r w:rsidR="009E3916" w:rsidRPr="009E3916">
        <w:rPr>
          <w:rFonts w:cs="Times New Roman"/>
          <w:sz w:val="28"/>
          <w:szCs w:val="28"/>
        </w:rPr>
        <w:t>О регулировании тарифов в сфере холодного во</w:t>
      </w:r>
      <w:r w:rsidR="009E3916">
        <w:rPr>
          <w:rFonts w:cs="Times New Roman"/>
          <w:sz w:val="28"/>
          <w:szCs w:val="28"/>
        </w:rPr>
        <w:t>доснабжения, водоотведения ООО «</w:t>
      </w:r>
      <w:r w:rsidR="009E3916" w:rsidRPr="009E3916">
        <w:rPr>
          <w:rFonts w:cs="Times New Roman"/>
          <w:sz w:val="28"/>
          <w:szCs w:val="28"/>
        </w:rPr>
        <w:t>Сыктывдинская тепловая компания</w:t>
      </w:r>
      <w:r w:rsidR="009E3916">
        <w:rPr>
          <w:rFonts w:cs="Times New Roman"/>
          <w:sz w:val="28"/>
          <w:szCs w:val="28"/>
        </w:rPr>
        <w:t>»</w:t>
      </w:r>
      <w:r w:rsidR="009E3916" w:rsidRPr="009E3916">
        <w:rPr>
          <w:rFonts w:cs="Times New Roman"/>
          <w:sz w:val="28"/>
          <w:szCs w:val="28"/>
        </w:rPr>
        <w:t xml:space="preserve"> на период регулирования с 1 января 2016 года по 31 декабря 2018 года</w:t>
      </w:r>
      <w:r w:rsidR="001D33E1" w:rsidRPr="001D33E1">
        <w:rPr>
          <w:rFonts w:cs="Times New Roman"/>
          <w:sz w:val="28"/>
          <w:szCs w:val="28"/>
        </w:rPr>
        <w:t>» следующие изменения:</w:t>
      </w:r>
    </w:p>
    <w:p w:rsidR="00BD70BF" w:rsidRPr="00BD70BF" w:rsidRDefault="00BD70BF" w:rsidP="00BD70BF">
      <w:pPr>
        <w:spacing w:line="276" w:lineRule="auto"/>
        <w:rPr>
          <w:rFonts w:cs="Times New Roman"/>
          <w:sz w:val="28"/>
          <w:szCs w:val="28"/>
        </w:rPr>
      </w:pPr>
      <w:r w:rsidRPr="00BD70BF">
        <w:rPr>
          <w:rFonts w:cs="Times New Roman"/>
          <w:sz w:val="28"/>
          <w:szCs w:val="28"/>
        </w:rPr>
        <w:t>в приложении № 2:</w:t>
      </w:r>
    </w:p>
    <w:p w:rsidR="00BD70BF" w:rsidRDefault="00BD70BF" w:rsidP="00BD70BF">
      <w:pPr>
        <w:spacing w:line="276" w:lineRule="auto"/>
        <w:rPr>
          <w:rFonts w:cs="Times New Roman"/>
          <w:sz w:val="28"/>
          <w:szCs w:val="28"/>
        </w:rPr>
      </w:pPr>
      <w:r w:rsidRPr="00BD70BF">
        <w:rPr>
          <w:rFonts w:cs="Times New Roman"/>
          <w:sz w:val="28"/>
          <w:szCs w:val="28"/>
        </w:rPr>
        <w:t xml:space="preserve">раздел 2 дополнить таблицей № </w:t>
      </w:r>
      <w:r w:rsidR="00325644">
        <w:rPr>
          <w:rFonts w:cs="Times New Roman"/>
          <w:sz w:val="28"/>
          <w:szCs w:val="28"/>
        </w:rPr>
        <w:t>3</w:t>
      </w:r>
      <w:r w:rsidRPr="00BD70BF">
        <w:rPr>
          <w:rFonts w:cs="Times New Roman"/>
          <w:sz w:val="28"/>
          <w:szCs w:val="28"/>
        </w:rPr>
        <w:t xml:space="preserve"> в редакции согласно приложению № </w:t>
      </w:r>
      <w:r w:rsidR="00A003EC">
        <w:rPr>
          <w:rFonts w:cs="Times New Roman"/>
          <w:sz w:val="28"/>
          <w:szCs w:val="28"/>
        </w:rPr>
        <w:t>41</w:t>
      </w:r>
      <w:r w:rsidRPr="00BD70BF">
        <w:rPr>
          <w:rFonts w:cs="Times New Roman"/>
          <w:sz w:val="28"/>
          <w:szCs w:val="28"/>
        </w:rPr>
        <w:t xml:space="preserve"> к настоящему приказу;</w:t>
      </w:r>
    </w:p>
    <w:p w:rsidR="00696993" w:rsidRPr="00696993" w:rsidRDefault="00696993" w:rsidP="00696993">
      <w:pPr>
        <w:spacing w:line="276" w:lineRule="auto"/>
        <w:rPr>
          <w:rFonts w:cs="Times New Roman"/>
          <w:sz w:val="28"/>
          <w:szCs w:val="28"/>
        </w:rPr>
      </w:pPr>
      <w:r>
        <w:rPr>
          <w:rFonts w:cs="Times New Roman"/>
          <w:sz w:val="28"/>
          <w:szCs w:val="28"/>
        </w:rPr>
        <w:t xml:space="preserve">раздел 2 дополнить таблицей № 4 </w:t>
      </w:r>
      <w:r w:rsidRPr="00696993">
        <w:rPr>
          <w:rFonts w:cs="Times New Roman"/>
          <w:sz w:val="28"/>
          <w:szCs w:val="28"/>
        </w:rPr>
        <w:t>в редакции согласно приложению № 4</w:t>
      </w:r>
      <w:r>
        <w:rPr>
          <w:rFonts w:cs="Times New Roman"/>
          <w:sz w:val="28"/>
          <w:szCs w:val="28"/>
        </w:rPr>
        <w:t>2</w:t>
      </w:r>
      <w:r w:rsidRPr="00696993">
        <w:rPr>
          <w:rFonts w:cs="Times New Roman"/>
          <w:sz w:val="28"/>
          <w:szCs w:val="28"/>
        </w:rPr>
        <w:t xml:space="preserve"> к настоящему приказу;</w:t>
      </w:r>
    </w:p>
    <w:p w:rsidR="00BD70BF" w:rsidRDefault="00BD70BF" w:rsidP="004C025B">
      <w:pPr>
        <w:spacing w:line="276" w:lineRule="auto"/>
        <w:rPr>
          <w:rFonts w:cs="Times New Roman"/>
          <w:sz w:val="28"/>
          <w:szCs w:val="28"/>
        </w:rPr>
      </w:pPr>
      <w:r w:rsidRPr="00BD70BF">
        <w:rPr>
          <w:rFonts w:cs="Times New Roman"/>
          <w:sz w:val="28"/>
          <w:szCs w:val="28"/>
        </w:rPr>
        <w:lastRenderedPageBreak/>
        <w:t xml:space="preserve">таблицу </w:t>
      </w:r>
      <w:r w:rsidR="004C025B">
        <w:rPr>
          <w:rFonts w:cs="Times New Roman"/>
          <w:sz w:val="28"/>
          <w:szCs w:val="28"/>
        </w:rPr>
        <w:t>«ООО «</w:t>
      </w:r>
      <w:r w:rsidR="004C025B" w:rsidRPr="004C025B">
        <w:rPr>
          <w:rFonts w:cs="Times New Roman"/>
          <w:sz w:val="28"/>
          <w:szCs w:val="28"/>
        </w:rPr>
        <w:t>Сыктывдинская тепловая компания</w:t>
      </w:r>
      <w:r w:rsidR="004C025B">
        <w:rPr>
          <w:rFonts w:cs="Times New Roman"/>
          <w:sz w:val="28"/>
          <w:szCs w:val="28"/>
        </w:rPr>
        <w:t>»</w:t>
      </w:r>
      <w:r w:rsidR="004C025B" w:rsidRPr="004C025B">
        <w:rPr>
          <w:rFonts w:cs="Times New Roman"/>
          <w:sz w:val="28"/>
          <w:szCs w:val="28"/>
        </w:rPr>
        <w:t xml:space="preserve"> (МО</w:t>
      </w:r>
      <w:r w:rsidR="004C025B">
        <w:rPr>
          <w:rFonts w:cs="Times New Roman"/>
          <w:sz w:val="28"/>
          <w:szCs w:val="28"/>
        </w:rPr>
        <w:t> </w:t>
      </w:r>
      <w:r w:rsidR="004C025B" w:rsidRPr="004C025B">
        <w:rPr>
          <w:rFonts w:cs="Times New Roman"/>
          <w:sz w:val="28"/>
          <w:szCs w:val="28"/>
        </w:rPr>
        <w:t>СП</w:t>
      </w:r>
      <w:r w:rsidR="004C025B">
        <w:rPr>
          <w:rFonts w:cs="Times New Roman"/>
          <w:sz w:val="28"/>
          <w:szCs w:val="28"/>
        </w:rPr>
        <w:t> «</w:t>
      </w:r>
      <w:r w:rsidR="004C025B" w:rsidRPr="004C025B">
        <w:rPr>
          <w:rFonts w:cs="Times New Roman"/>
          <w:sz w:val="28"/>
          <w:szCs w:val="28"/>
        </w:rPr>
        <w:t>Палевицы</w:t>
      </w:r>
      <w:r w:rsidR="004C025B">
        <w:rPr>
          <w:rFonts w:cs="Times New Roman"/>
          <w:sz w:val="28"/>
          <w:szCs w:val="28"/>
        </w:rPr>
        <w:t>», МО СП «</w:t>
      </w:r>
      <w:r w:rsidR="004C025B" w:rsidRPr="004C025B">
        <w:rPr>
          <w:rFonts w:cs="Times New Roman"/>
          <w:sz w:val="28"/>
          <w:szCs w:val="28"/>
        </w:rPr>
        <w:t>Мандач</w:t>
      </w:r>
      <w:r w:rsidR="004C025B">
        <w:rPr>
          <w:rFonts w:cs="Times New Roman"/>
          <w:sz w:val="28"/>
          <w:szCs w:val="28"/>
        </w:rPr>
        <w:t>», МО СП «</w:t>
      </w:r>
      <w:r w:rsidR="004C025B" w:rsidRPr="004C025B">
        <w:rPr>
          <w:rFonts w:cs="Times New Roman"/>
          <w:sz w:val="28"/>
          <w:szCs w:val="28"/>
        </w:rPr>
        <w:t>Слудка</w:t>
      </w:r>
      <w:r w:rsidR="004C025B">
        <w:rPr>
          <w:rFonts w:cs="Times New Roman"/>
          <w:sz w:val="28"/>
          <w:szCs w:val="28"/>
        </w:rPr>
        <w:t>», МО СП «</w:t>
      </w:r>
      <w:r w:rsidR="004C025B" w:rsidRPr="004C025B">
        <w:rPr>
          <w:rFonts w:cs="Times New Roman"/>
          <w:sz w:val="28"/>
          <w:szCs w:val="28"/>
        </w:rPr>
        <w:t>Часово</w:t>
      </w:r>
      <w:r w:rsidR="004C025B">
        <w:rPr>
          <w:rFonts w:cs="Times New Roman"/>
          <w:sz w:val="28"/>
          <w:szCs w:val="28"/>
        </w:rPr>
        <w:t>»</w:t>
      </w:r>
      <w:r w:rsidR="004C025B" w:rsidRPr="004C025B">
        <w:rPr>
          <w:rFonts w:cs="Times New Roman"/>
          <w:sz w:val="28"/>
          <w:szCs w:val="28"/>
        </w:rPr>
        <w:t>)</w:t>
      </w:r>
      <w:r w:rsidR="004C025B">
        <w:rPr>
          <w:rFonts w:cs="Times New Roman"/>
          <w:sz w:val="28"/>
          <w:szCs w:val="28"/>
        </w:rPr>
        <w:t xml:space="preserve">» </w:t>
      </w:r>
      <w:r w:rsidRPr="00BD70BF">
        <w:rPr>
          <w:rFonts w:cs="Times New Roman"/>
          <w:sz w:val="28"/>
          <w:szCs w:val="28"/>
        </w:rPr>
        <w:t>раздела 2 считать таблицей № 1;</w:t>
      </w:r>
    </w:p>
    <w:p w:rsidR="008C333E" w:rsidRDefault="00831440" w:rsidP="004C025B">
      <w:pPr>
        <w:spacing w:line="276" w:lineRule="auto"/>
        <w:rPr>
          <w:rFonts w:cs="Times New Roman"/>
          <w:sz w:val="28"/>
          <w:szCs w:val="28"/>
        </w:rPr>
      </w:pPr>
      <w:r>
        <w:rPr>
          <w:rFonts w:cs="Times New Roman"/>
          <w:sz w:val="28"/>
          <w:szCs w:val="28"/>
        </w:rPr>
        <w:t xml:space="preserve">наименование таблицы </w:t>
      </w:r>
      <w:r w:rsidRPr="00831440">
        <w:rPr>
          <w:rFonts w:cs="Times New Roman"/>
          <w:sz w:val="28"/>
          <w:szCs w:val="28"/>
        </w:rPr>
        <w:t>«ООО «Сыктывдинская тепловая компания» (МО СП «Палевицы», МО СП «Мандач», МО СП «Слудка», МО СП «Часово»)» раздела 2</w:t>
      </w:r>
      <w:r>
        <w:rPr>
          <w:rFonts w:cs="Times New Roman"/>
          <w:sz w:val="28"/>
          <w:szCs w:val="28"/>
        </w:rPr>
        <w:t xml:space="preserve"> изложить в следующей редакции:</w:t>
      </w:r>
    </w:p>
    <w:p w:rsidR="000B5BE7" w:rsidRDefault="00C83631" w:rsidP="004C025B">
      <w:pPr>
        <w:spacing w:line="276" w:lineRule="auto"/>
        <w:rPr>
          <w:rFonts w:cs="Times New Roman"/>
          <w:sz w:val="28"/>
          <w:szCs w:val="28"/>
        </w:rPr>
      </w:pPr>
      <w:proofErr w:type="gramStart"/>
      <w:r w:rsidRPr="00C83631">
        <w:rPr>
          <w:rFonts w:cs="Times New Roman"/>
          <w:sz w:val="28"/>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sidR="000B5BE7">
        <w:rPr>
          <w:rFonts w:cs="Times New Roman"/>
          <w:sz w:val="28"/>
          <w:szCs w:val="28"/>
        </w:rPr>
        <w:t xml:space="preserve"> </w:t>
      </w:r>
      <w:r w:rsidR="000B5BE7" w:rsidRPr="000B5BE7">
        <w:rPr>
          <w:rFonts w:cs="Times New Roman"/>
          <w:sz w:val="28"/>
          <w:szCs w:val="28"/>
        </w:rPr>
        <w:t>ООО «Сыктывдинская тепловая компания» (МО СП «Палевицы», МО СП «Мандач», МО СП «Слудка», МО СП «Часово»)</w:t>
      </w:r>
      <w:r w:rsidR="000B5BE7">
        <w:rPr>
          <w:rFonts w:cs="Times New Roman"/>
          <w:sz w:val="28"/>
          <w:szCs w:val="28"/>
        </w:rPr>
        <w:t xml:space="preserve"> на</w:t>
      </w:r>
      <w:proofErr w:type="gramEnd"/>
      <w:r w:rsidR="000B5BE7">
        <w:rPr>
          <w:rFonts w:cs="Times New Roman"/>
          <w:sz w:val="28"/>
          <w:szCs w:val="28"/>
        </w:rPr>
        <w:t xml:space="preserve"> 2016 год»;</w:t>
      </w:r>
    </w:p>
    <w:p w:rsidR="006A08A1" w:rsidRDefault="006A08A1" w:rsidP="006A08A1">
      <w:pPr>
        <w:spacing w:line="276" w:lineRule="auto"/>
        <w:rPr>
          <w:rFonts w:cs="Times New Roman"/>
          <w:sz w:val="28"/>
          <w:szCs w:val="28"/>
        </w:rPr>
      </w:pPr>
      <w:r w:rsidRPr="00BD70BF">
        <w:rPr>
          <w:rFonts w:cs="Times New Roman"/>
          <w:sz w:val="28"/>
          <w:szCs w:val="28"/>
        </w:rPr>
        <w:t xml:space="preserve">таблицу </w:t>
      </w:r>
      <w:r>
        <w:rPr>
          <w:rFonts w:cs="Times New Roman"/>
          <w:sz w:val="28"/>
          <w:szCs w:val="28"/>
        </w:rPr>
        <w:t>«ООО «</w:t>
      </w:r>
      <w:r w:rsidRPr="006A08A1">
        <w:rPr>
          <w:rFonts w:cs="Times New Roman"/>
          <w:sz w:val="28"/>
          <w:szCs w:val="28"/>
        </w:rPr>
        <w:t>Сыктывдинская тепловая компания</w:t>
      </w:r>
      <w:r>
        <w:rPr>
          <w:rFonts w:cs="Times New Roman"/>
          <w:sz w:val="28"/>
          <w:szCs w:val="28"/>
        </w:rPr>
        <w:t>» (МО СП «</w:t>
      </w:r>
      <w:r w:rsidRPr="006A08A1">
        <w:rPr>
          <w:rFonts w:cs="Times New Roman"/>
          <w:sz w:val="28"/>
          <w:szCs w:val="28"/>
        </w:rPr>
        <w:t>Пажга</w:t>
      </w:r>
      <w:r>
        <w:rPr>
          <w:rFonts w:cs="Times New Roman"/>
          <w:sz w:val="28"/>
          <w:szCs w:val="28"/>
        </w:rPr>
        <w:t>», МО СП «</w:t>
      </w:r>
      <w:r w:rsidRPr="006A08A1">
        <w:rPr>
          <w:rFonts w:cs="Times New Roman"/>
          <w:sz w:val="28"/>
          <w:szCs w:val="28"/>
        </w:rPr>
        <w:t>Шошка</w:t>
      </w:r>
      <w:r>
        <w:rPr>
          <w:rFonts w:cs="Times New Roman"/>
          <w:sz w:val="28"/>
          <w:szCs w:val="28"/>
        </w:rPr>
        <w:t>», МО СП «</w:t>
      </w:r>
      <w:r w:rsidRPr="006A08A1">
        <w:rPr>
          <w:rFonts w:cs="Times New Roman"/>
          <w:sz w:val="28"/>
          <w:szCs w:val="28"/>
        </w:rPr>
        <w:t>Яснэг</w:t>
      </w:r>
      <w:r>
        <w:rPr>
          <w:rFonts w:cs="Times New Roman"/>
          <w:sz w:val="28"/>
          <w:szCs w:val="28"/>
        </w:rPr>
        <w:t>», МО СП «</w:t>
      </w:r>
      <w:r w:rsidRPr="006A08A1">
        <w:rPr>
          <w:rFonts w:cs="Times New Roman"/>
          <w:sz w:val="28"/>
          <w:szCs w:val="28"/>
        </w:rPr>
        <w:t>Ыб</w:t>
      </w:r>
      <w:r>
        <w:rPr>
          <w:rFonts w:cs="Times New Roman"/>
          <w:sz w:val="28"/>
          <w:szCs w:val="28"/>
        </w:rPr>
        <w:t>»</w:t>
      </w:r>
      <w:r w:rsidRPr="006A08A1">
        <w:rPr>
          <w:rFonts w:cs="Times New Roman"/>
          <w:sz w:val="28"/>
          <w:szCs w:val="28"/>
        </w:rPr>
        <w:t>)</w:t>
      </w:r>
      <w:r>
        <w:rPr>
          <w:rFonts w:cs="Times New Roman"/>
          <w:sz w:val="28"/>
          <w:szCs w:val="28"/>
        </w:rPr>
        <w:t xml:space="preserve">» </w:t>
      </w:r>
      <w:r w:rsidRPr="00BD70BF">
        <w:rPr>
          <w:rFonts w:cs="Times New Roman"/>
          <w:sz w:val="28"/>
          <w:szCs w:val="28"/>
        </w:rPr>
        <w:t xml:space="preserve">раздела 2 считать таблицей № </w:t>
      </w:r>
      <w:r>
        <w:rPr>
          <w:rFonts w:cs="Times New Roman"/>
          <w:sz w:val="28"/>
          <w:szCs w:val="28"/>
        </w:rPr>
        <w:t>2</w:t>
      </w:r>
      <w:r w:rsidRPr="00BD70BF">
        <w:rPr>
          <w:rFonts w:cs="Times New Roman"/>
          <w:sz w:val="28"/>
          <w:szCs w:val="28"/>
        </w:rPr>
        <w:t>;</w:t>
      </w:r>
    </w:p>
    <w:p w:rsidR="00FE723C" w:rsidRPr="00FE723C" w:rsidRDefault="00FE723C" w:rsidP="00FE723C">
      <w:pPr>
        <w:spacing w:line="276" w:lineRule="auto"/>
        <w:rPr>
          <w:rFonts w:cs="Times New Roman"/>
          <w:sz w:val="28"/>
          <w:szCs w:val="28"/>
        </w:rPr>
      </w:pPr>
      <w:r w:rsidRPr="00FE723C">
        <w:rPr>
          <w:rFonts w:cs="Times New Roman"/>
          <w:sz w:val="28"/>
          <w:szCs w:val="28"/>
        </w:rPr>
        <w:t>наименование таблицы «ООО «Сыктывдинская тепловая компания» (МО СП «Пажга», МО СП «Шошка», МО СП «Яснэг», МО СП «Ыб»)» раздела 2 изложить в следующей редакции:</w:t>
      </w:r>
    </w:p>
    <w:p w:rsidR="00FE723C" w:rsidRDefault="00FE723C" w:rsidP="00FE723C">
      <w:pPr>
        <w:spacing w:line="276" w:lineRule="auto"/>
        <w:rPr>
          <w:rFonts w:cs="Times New Roman"/>
          <w:sz w:val="28"/>
          <w:szCs w:val="28"/>
        </w:rPr>
      </w:pPr>
      <w:proofErr w:type="gramStart"/>
      <w:r w:rsidRPr="00FE723C">
        <w:rPr>
          <w:rFonts w:cs="Times New Roman"/>
          <w:sz w:val="28"/>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ООО «Сыктывдинская тепловая компания» (МО</w:t>
      </w:r>
      <w:r>
        <w:rPr>
          <w:rFonts w:cs="Times New Roman"/>
          <w:sz w:val="28"/>
          <w:szCs w:val="28"/>
        </w:rPr>
        <w:t> </w:t>
      </w:r>
      <w:r w:rsidRPr="00FE723C">
        <w:rPr>
          <w:rFonts w:cs="Times New Roman"/>
          <w:sz w:val="28"/>
          <w:szCs w:val="28"/>
        </w:rPr>
        <w:t>СП</w:t>
      </w:r>
      <w:r>
        <w:rPr>
          <w:rFonts w:cs="Times New Roman"/>
          <w:sz w:val="28"/>
          <w:szCs w:val="28"/>
        </w:rPr>
        <w:t> </w:t>
      </w:r>
      <w:r w:rsidRPr="00FE723C">
        <w:rPr>
          <w:rFonts w:cs="Times New Roman"/>
          <w:sz w:val="28"/>
          <w:szCs w:val="28"/>
        </w:rPr>
        <w:t>«Пажга», МО СП «Шошка», МО СП «Яснэг», МО СП «Ыб») на</w:t>
      </w:r>
      <w:proofErr w:type="gramEnd"/>
      <w:r w:rsidRPr="00FE723C">
        <w:rPr>
          <w:rFonts w:cs="Times New Roman"/>
          <w:sz w:val="28"/>
          <w:szCs w:val="28"/>
        </w:rPr>
        <w:t xml:space="preserve"> 2016</w:t>
      </w:r>
      <w:r>
        <w:rPr>
          <w:rFonts w:cs="Times New Roman"/>
          <w:sz w:val="28"/>
          <w:szCs w:val="28"/>
        </w:rPr>
        <w:t> </w:t>
      </w:r>
      <w:r w:rsidRPr="00FE723C">
        <w:rPr>
          <w:rFonts w:cs="Times New Roman"/>
          <w:sz w:val="28"/>
          <w:szCs w:val="28"/>
        </w:rPr>
        <w:t>год»;</w:t>
      </w:r>
    </w:p>
    <w:p w:rsidR="00151BCA" w:rsidRPr="00FE723C" w:rsidRDefault="00BA6FAA" w:rsidP="00FE723C">
      <w:pPr>
        <w:spacing w:line="276" w:lineRule="auto"/>
        <w:rPr>
          <w:rFonts w:cs="Times New Roman"/>
          <w:sz w:val="28"/>
          <w:szCs w:val="28"/>
        </w:rPr>
      </w:pPr>
      <w:r w:rsidRPr="00BA6FAA">
        <w:rPr>
          <w:rFonts w:cs="Times New Roman"/>
          <w:sz w:val="28"/>
          <w:szCs w:val="28"/>
        </w:rPr>
        <w:t>в приложении № 3:</w:t>
      </w:r>
    </w:p>
    <w:p w:rsidR="00F67B7A" w:rsidRPr="00F67B7A" w:rsidRDefault="00F67B7A" w:rsidP="00F67B7A">
      <w:pPr>
        <w:spacing w:line="276" w:lineRule="auto"/>
        <w:rPr>
          <w:rFonts w:cs="Times New Roman"/>
          <w:sz w:val="28"/>
          <w:szCs w:val="28"/>
        </w:rPr>
      </w:pPr>
      <w:r w:rsidRPr="00F67B7A">
        <w:rPr>
          <w:rFonts w:cs="Times New Roman"/>
          <w:sz w:val="28"/>
          <w:szCs w:val="28"/>
        </w:rPr>
        <w:t>раздел 2 дополнить таблицей № 3 в редакции согласно приложению № 4</w:t>
      </w:r>
      <w:r>
        <w:rPr>
          <w:rFonts w:cs="Times New Roman"/>
          <w:sz w:val="28"/>
          <w:szCs w:val="28"/>
        </w:rPr>
        <w:t>3</w:t>
      </w:r>
      <w:r w:rsidRPr="00F67B7A">
        <w:rPr>
          <w:rFonts w:cs="Times New Roman"/>
          <w:sz w:val="28"/>
          <w:szCs w:val="28"/>
        </w:rPr>
        <w:t xml:space="preserve"> к настоящему приказу;</w:t>
      </w:r>
    </w:p>
    <w:p w:rsidR="0078554D" w:rsidRPr="0078554D" w:rsidRDefault="0078554D" w:rsidP="0078554D">
      <w:pPr>
        <w:spacing w:line="276" w:lineRule="auto"/>
        <w:rPr>
          <w:rFonts w:cs="Times New Roman"/>
          <w:sz w:val="28"/>
          <w:szCs w:val="28"/>
        </w:rPr>
      </w:pPr>
      <w:r>
        <w:rPr>
          <w:rFonts w:cs="Times New Roman"/>
          <w:sz w:val="28"/>
          <w:szCs w:val="28"/>
        </w:rPr>
        <w:t>таблицу «ООО «</w:t>
      </w:r>
      <w:r w:rsidRPr="0078554D">
        <w:rPr>
          <w:rFonts w:cs="Times New Roman"/>
          <w:sz w:val="28"/>
          <w:szCs w:val="28"/>
        </w:rPr>
        <w:t>Сыктывдинская тепловая компания</w:t>
      </w:r>
      <w:r>
        <w:rPr>
          <w:rFonts w:cs="Times New Roman"/>
          <w:sz w:val="28"/>
          <w:szCs w:val="28"/>
        </w:rPr>
        <w:t>»</w:t>
      </w:r>
      <w:r w:rsidRPr="0078554D">
        <w:rPr>
          <w:rFonts w:cs="Times New Roman"/>
          <w:sz w:val="28"/>
          <w:szCs w:val="28"/>
        </w:rPr>
        <w:t xml:space="preserve"> (МО</w:t>
      </w:r>
      <w:r>
        <w:rPr>
          <w:rFonts w:cs="Times New Roman"/>
          <w:sz w:val="28"/>
          <w:szCs w:val="28"/>
        </w:rPr>
        <w:t> </w:t>
      </w:r>
      <w:r w:rsidRPr="0078554D">
        <w:rPr>
          <w:rFonts w:cs="Times New Roman"/>
          <w:sz w:val="28"/>
          <w:szCs w:val="28"/>
        </w:rPr>
        <w:t>СП</w:t>
      </w:r>
      <w:r>
        <w:rPr>
          <w:rFonts w:cs="Times New Roman"/>
          <w:sz w:val="28"/>
          <w:szCs w:val="28"/>
        </w:rPr>
        <w:t> «</w:t>
      </w:r>
      <w:r w:rsidRPr="0078554D">
        <w:rPr>
          <w:rFonts w:cs="Times New Roman"/>
          <w:sz w:val="28"/>
          <w:szCs w:val="28"/>
        </w:rPr>
        <w:t>Палевицы</w:t>
      </w:r>
      <w:r>
        <w:rPr>
          <w:rFonts w:cs="Times New Roman"/>
          <w:sz w:val="28"/>
          <w:szCs w:val="28"/>
        </w:rPr>
        <w:t>»</w:t>
      </w:r>
      <w:r w:rsidRPr="0078554D">
        <w:rPr>
          <w:rFonts w:cs="Times New Roman"/>
          <w:sz w:val="28"/>
          <w:szCs w:val="28"/>
        </w:rPr>
        <w:t>)</w:t>
      </w:r>
      <w:r>
        <w:rPr>
          <w:rFonts w:cs="Times New Roman"/>
          <w:sz w:val="28"/>
          <w:szCs w:val="28"/>
        </w:rPr>
        <w:t>»</w:t>
      </w:r>
      <w:r w:rsidRPr="0078554D">
        <w:rPr>
          <w:rFonts w:cs="Times New Roman"/>
          <w:sz w:val="28"/>
          <w:szCs w:val="28"/>
        </w:rPr>
        <w:t xml:space="preserve"> раздела 2 считать таблицей № 1;</w:t>
      </w:r>
    </w:p>
    <w:p w:rsidR="00E30575" w:rsidRPr="00E30575" w:rsidRDefault="00E30575" w:rsidP="00E30575">
      <w:pPr>
        <w:spacing w:line="276" w:lineRule="auto"/>
        <w:rPr>
          <w:rFonts w:cs="Times New Roman"/>
          <w:sz w:val="28"/>
          <w:szCs w:val="28"/>
        </w:rPr>
      </w:pPr>
      <w:r w:rsidRPr="00E30575">
        <w:rPr>
          <w:rFonts w:cs="Times New Roman"/>
          <w:sz w:val="28"/>
          <w:szCs w:val="28"/>
        </w:rPr>
        <w:t>наименование таблицы</w:t>
      </w:r>
      <w:r>
        <w:rPr>
          <w:rFonts w:cs="Times New Roman"/>
          <w:sz w:val="28"/>
          <w:szCs w:val="28"/>
        </w:rPr>
        <w:t xml:space="preserve"> </w:t>
      </w:r>
      <w:r w:rsidRPr="00E30575">
        <w:rPr>
          <w:rFonts w:cs="Times New Roman"/>
          <w:sz w:val="28"/>
          <w:szCs w:val="28"/>
        </w:rPr>
        <w:t>«ООО «Сыктывдинская тепловая компания» (МО СП «Палевицы»)» раздела 2 изложить в следующей редакции:</w:t>
      </w:r>
    </w:p>
    <w:p w:rsidR="00FE723C" w:rsidRDefault="00E30575" w:rsidP="006A08A1">
      <w:pPr>
        <w:spacing w:line="276" w:lineRule="auto"/>
        <w:rPr>
          <w:rFonts w:cs="Times New Roman"/>
          <w:sz w:val="28"/>
          <w:szCs w:val="28"/>
        </w:rPr>
      </w:pPr>
      <w:r>
        <w:rPr>
          <w:rFonts w:cs="Times New Roman"/>
          <w:sz w:val="28"/>
          <w:szCs w:val="28"/>
        </w:rPr>
        <w:lastRenderedPageBreak/>
        <w:t>«</w:t>
      </w:r>
      <w:r w:rsidRPr="00E30575">
        <w:rPr>
          <w:rFonts w:cs="Times New Roman"/>
          <w:sz w:val="28"/>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ООО «Сыктывдинская тепловая компания» (МО СП «Палевицы»)</w:t>
      </w:r>
      <w:r>
        <w:rPr>
          <w:rFonts w:cs="Times New Roman"/>
          <w:sz w:val="28"/>
          <w:szCs w:val="28"/>
        </w:rPr>
        <w:t xml:space="preserve"> </w:t>
      </w:r>
      <w:r w:rsidRPr="00E30575">
        <w:rPr>
          <w:rFonts w:cs="Times New Roman"/>
          <w:sz w:val="28"/>
          <w:szCs w:val="28"/>
        </w:rPr>
        <w:t>на 2016</w:t>
      </w:r>
      <w:r>
        <w:rPr>
          <w:rFonts w:cs="Times New Roman"/>
          <w:sz w:val="28"/>
          <w:szCs w:val="28"/>
        </w:rPr>
        <w:t>-2018</w:t>
      </w:r>
      <w:r w:rsidRPr="00E30575">
        <w:rPr>
          <w:rFonts w:cs="Times New Roman"/>
          <w:sz w:val="28"/>
          <w:szCs w:val="28"/>
        </w:rPr>
        <w:t xml:space="preserve"> год</w:t>
      </w:r>
      <w:r w:rsidR="001544AD">
        <w:rPr>
          <w:rFonts w:cs="Times New Roman"/>
          <w:sz w:val="28"/>
          <w:szCs w:val="28"/>
        </w:rPr>
        <w:t>ы</w:t>
      </w:r>
      <w:r>
        <w:rPr>
          <w:rFonts w:cs="Times New Roman"/>
          <w:sz w:val="28"/>
          <w:szCs w:val="28"/>
        </w:rPr>
        <w:t>»;</w:t>
      </w:r>
    </w:p>
    <w:p w:rsidR="000B7A6A" w:rsidRDefault="002C5525" w:rsidP="002C5525">
      <w:pPr>
        <w:spacing w:line="276" w:lineRule="auto"/>
        <w:rPr>
          <w:rFonts w:cs="Times New Roman"/>
          <w:sz w:val="28"/>
          <w:szCs w:val="28"/>
        </w:rPr>
      </w:pPr>
      <w:r w:rsidRPr="002C5525">
        <w:rPr>
          <w:rFonts w:cs="Times New Roman"/>
          <w:sz w:val="28"/>
          <w:szCs w:val="28"/>
        </w:rPr>
        <w:t xml:space="preserve">таблицу «ООО «Сыктывдинская тепловая компания» </w:t>
      </w:r>
      <w:r>
        <w:rPr>
          <w:rFonts w:cs="Times New Roman"/>
          <w:sz w:val="28"/>
          <w:szCs w:val="28"/>
        </w:rPr>
        <w:t>(МО СП «</w:t>
      </w:r>
      <w:r w:rsidRPr="002C5525">
        <w:rPr>
          <w:rFonts w:cs="Times New Roman"/>
          <w:sz w:val="28"/>
          <w:szCs w:val="28"/>
        </w:rPr>
        <w:t>Пажга</w:t>
      </w:r>
      <w:r>
        <w:rPr>
          <w:rFonts w:cs="Times New Roman"/>
          <w:sz w:val="28"/>
          <w:szCs w:val="28"/>
        </w:rPr>
        <w:t>», МО СП «</w:t>
      </w:r>
      <w:r w:rsidRPr="002C5525">
        <w:rPr>
          <w:rFonts w:cs="Times New Roman"/>
          <w:sz w:val="28"/>
          <w:szCs w:val="28"/>
        </w:rPr>
        <w:t>Шошка</w:t>
      </w:r>
      <w:r>
        <w:rPr>
          <w:rFonts w:cs="Times New Roman"/>
          <w:sz w:val="28"/>
          <w:szCs w:val="28"/>
        </w:rPr>
        <w:t>», МО СП «</w:t>
      </w:r>
      <w:r w:rsidRPr="002C5525">
        <w:rPr>
          <w:rFonts w:cs="Times New Roman"/>
          <w:sz w:val="28"/>
          <w:szCs w:val="28"/>
        </w:rPr>
        <w:t>Ыб</w:t>
      </w:r>
      <w:r>
        <w:rPr>
          <w:rFonts w:cs="Times New Roman"/>
          <w:sz w:val="28"/>
          <w:szCs w:val="28"/>
        </w:rPr>
        <w:t>»</w:t>
      </w:r>
      <w:r w:rsidRPr="002C5525">
        <w:rPr>
          <w:rFonts w:cs="Times New Roman"/>
          <w:sz w:val="28"/>
          <w:szCs w:val="28"/>
        </w:rPr>
        <w:t xml:space="preserve">)» раздела 2 считать таблицей № </w:t>
      </w:r>
      <w:r>
        <w:rPr>
          <w:rFonts w:cs="Times New Roman"/>
          <w:sz w:val="28"/>
          <w:szCs w:val="28"/>
        </w:rPr>
        <w:t>2</w:t>
      </w:r>
      <w:r w:rsidRPr="002C5525">
        <w:rPr>
          <w:rFonts w:cs="Times New Roman"/>
          <w:sz w:val="28"/>
          <w:szCs w:val="28"/>
        </w:rPr>
        <w:t>;</w:t>
      </w:r>
    </w:p>
    <w:p w:rsidR="001E2FD9" w:rsidRPr="001E2FD9" w:rsidRDefault="001E2FD9" w:rsidP="001E2FD9">
      <w:pPr>
        <w:spacing w:line="276" w:lineRule="auto"/>
        <w:rPr>
          <w:rFonts w:cs="Times New Roman"/>
          <w:sz w:val="28"/>
          <w:szCs w:val="28"/>
        </w:rPr>
      </w:pPr>
      <w:r w:rsidRPr="001E2FD9">
        <w:rPr>
          <w:rFonts w:cs="Times New Roman"/>
          <w:sz w:val="28"/>
          <w:szCs w:val="28"/>
        </w:rPr>
        <w:t>наименование таблицы</w:t>
      </w:r>
      <w:r>
        <w:rPr>
          <w:rFonts w:cs="Times New Roman"/>
          <w:sz w:val="28"/>
          <w:szCs w:val="28"/>
        </w:rPr>
        <w:t xml:space="preserve"> </w:t>
      </w:r>
      <w:r w:rsidRPr="001E2FD9">
        <w:rPr>
          <w:rFonts w:cs="Times New Roman"/>
          <w:sz w:val="28"/>
          <w:szCs w:val="28"/>
        </w:rPr>
        <w:t>«ООО «Сыктывдинская тепловая компания» (МО СП «Пажга», МО СП «Шошка», МО СП «Ыб»)»</w:t>
      </w:r>
      <w:r>
        <w:rPr>
          <w:rFonts w:cs="Times New Roman"/>
          <w:sz w:val="28"/>
          <w:szCs w:val="28"/>
        </w:rPr>
        <w:t xml:space="preserve"> </w:t>
      </w:r>
      <w:r w:rsidRPr="001E2FD9">
        <w:rPr>
          <w:rFonts w:cs="Times New Roman"/>
          <w:sz w:val="28"/>
          <w:szCs w:val="28"/>
        </w:rPr>
        <w:t>раздела 2 изложить в следующей редакции:</w:t>
      </w:r>
    </w:p>
    <w:p w:rsidR="00F07DDE" w:rsidRDefault="001E2FD9" w:rsidP="002C5525">
      <w:pPr>
        <w:spacing w:line="276" w:lineRule="auto"/>
        <w:rPr>
          <w:rFonts w:cs="Times New Roman"/>
          <w:sz w:val="28"/>
          <w:szCs w:val="28"/>
        </w:rPr>
      </w:pPr>
      <w:r w:rsidRPr="001E2FD9">
        <w:rPr>
          <w:rFonts w:cs="Times New Roman"/>
          <w:sz w:val="28"/>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ООО «Сыктывдинская тепловая компания» (МО СП «Пажга», МО СП «Шошка», МО СП «Ыб») на 2016 год</w:t>
      </w:r>
      <w:r w:rsidR="007426F8">
        <w:rPr>
          <w:rFonts w:cs="Times New Roman"/>
          <w:sz w:val="28"/>
          <w:szCs w:val="28"/>
        </w:rPr>
        <w:t>».</w:t>
      </w:r>
    </w:p>
    <w:p w:rsidR="00360398" w:rsidRDefault="00251586" w:rsidP="00360398">
      <w:pPr>
        <w:spacing w:line="276" w:lineRule="auto"/>
        <w:rPr>
          <w:rFonts w:cs="Times New Roman"/>
          <w:sz w:val="28"/>
          <w:szCs w:val="28"/>
        </w:rPr>
      </w:pPr>
      <w:r>
        <w:rPr>
          <w:rFonts w:cs="Times New Roman"/>
          <w:sz w:val="28"/>
          <w:szCs w:val="28"/>
        </w:rPr>
        <w:t xml:space="preserve">33. </w:t>
      </w:r>
      <w:r w:rsidR="00360398" w:rsidRPr="00BE484D">
        <w:rPr>
          <w:rFonts w:cs="Times New Roman"/>
          <w:sz w:val="28"/>
          <w:szCs w:val="28"/>
        </w:rPr>
        <w:t xml:space="preserve">Внести в приказ Службы Республики Коми по тарифам от 19 ноября 2015 года </w:t>
      </w:r>
      <w:r w:rsidR="00360398">
        <w:rPr>
          <w:rFonts w:cs="Times New Roman"/>
          <w:sz w:val="28"/>
          <w:szCs w:val="28"/>
        </w:rPr>
        <w:t>№ 70/10 «</w:t>
      </w:r>
      <w:r w:rsidR="00360398" w:rsidRPr="00360398">
        <w:rPr>
          <w:rFonts w:cs="Times New Roman"/>
          <w:sz w:val="28"/>
          <w:szCs w:val="28"/>
        </w:rPr>
        <w:t>О регулировании тарифов в сфере холодного во</w:t>
      </w:r>
      <w:r w:rsidR="00360398">
        <w:rPr>
          <w:rFonts w:cs="Times New Roman"/>
          <w:sz w:val="28"/>
          <w:szCs w:val="28"/>
        </w:rPr>
        <w:t>доснабжения, водоотведения ОАО «</w:t>
      </w:r>
      <w:r w:rsidR="00360398" w:rsidRPr="00360398">
        <w:rPr>
          <w:rFonts w:cs="Times New Roman"/>
          <w:sz w:val="28"/>
          <w:szCs w:val="28"/>
        </w:rPr>
        <w:t>Коми тепловая компания</w:t>
      </w:r>
      <w:r w:rsidR="00360398">
        <w:rPr>
          <w:rFonts w:cs="Times New Roman"/>
          <w:sz w:val="28"/>
          <w:szCs w:val="28"/>
        </w:rPr>
        <w:t>»</w:t>
      </w:r>
      <w:r w:rsidR="00360398" w:rsidRPr="00360398">
        <w:rPr>
          <w:rFonts w:cs="Times New Roman"/>
          <w:sz w:val="28"/>
          <w:szCs w:val="28"/>
        </w:rPr>
        <w:t xml:space="preserve"> (Корткеросский филиал) на период регулирования с 1 января 2016 года по 31</w:t>
      </w:r>
      <w:r w:rsidR="00360398">
        <w:rPr>
          <w:rFonts w:cs="Times New Roman"/>
          <w:sz w:val="28"/>
          <w:szCs w:val="28"/>
        </w:rPr>
        <w:t> декабря 2018 года»</w:t>
      </w:r>
      <w:r w:rsidR="00360398" w:rsidRPr="00BE484D">
        <w:rPr>
          <w:rFonts w:cs="Times New Roman"/>
          <w:sz w:val="28"/>
          <w:szCs w:val="28"/>
        </w:rPr>
        <w:t xml:space="preserve"> следующие изменения:</w:t>
      </w:r>
    </w:p>
    <w:p w:rsidR="003B4703" w:rsidRPr="003B4703" w:rsidRDefault="003B4703" w:rsidP="003B4703">
      <w:pPr>
        <w:spacing w:line="276" w:lineRule="auto"/>
        <w:rPr>
          <w:rFonts w:cs="Times New Roman"/>
          <w:sz w:val="28"/>
          <w:szCs w:val="28"/>
        </w:rPr>
      </w:pPr>
      <w:r w:rsidRPr="003B4703">
        <w:rPr>
          <w:rFonts w:cs="Times New Roman"/>
          <w:sz w:val="28"/>
          <w:szCs w:val="28"/>
        </w:rPr>
        <w:t>в названии, в пунктах 1 - 6 и в приложениях слова «ОАО «Коми тепловая компания» заменить словами «АО «Коми тепловая компания»;</w:t>
      </w:r>
    </w:p>
    <w:p w:rsidR="003B4703" w:rsidRPr="003B4703" w:rsidRDefault="003B4703" w:rsidP="003B4703">
      <w:pPr>
        <w:spacing w:line="276" w:lineRule="auto"/>
        <w:rPr>
          <w:rFonts w:cs="Times New Roman"/>
          <w:sz w:val="28"/>
          <w:szCs w:val="28"/>
        </w:rPr>
      </w:pPr>
      <w:r w:rsidRPr="003B4703">
        <w:rPr>
          <w:rFonts w:cs="Times New Roman"/>
          <w:sz w:val="28"/>
          <w:szCs w:val="28"/>
        </w:rPr>
        <w:t>в приложении № 2:</w:t>
      </w:r>
    </w:p>
    <w:p w:rsidR="003B4703" w:rsidRPr="003B4703" w:rsidRDefault="003B4703" w:rsidP="003B4703">
      <w:pPr>
        <w:spacing w:line="276" w:lineRule="auto"/>
        <w:rPr>
          <w:rFonts w:cs="Times New Roman"/>
          <w:sz w:val="28"/>
          <w:szCs w:val="28"/>
        </w:rPr>
      </w:pPr>
      <w:r w:rsidRPr="003B4703">
        <w:rPr>
          <w:rFonts w:cs="Times New Roman"/>
          <w:sz w:val="28"/>
          <w:szCs w:val="28"/>
        </w:rPr>
        <w:t>раздел 2 дополнить таблицей № 2 в редакции согласно приложению № </w:t>
      </w:r>
      <w:r w:rsidR="00E30078">
        <w:rPr>
          <w:rFonts w:cs="Times New Roman"/>
          <w:sz w:val="28"/>
          <w:szCs w:val="28"/>
        </w:rPr>
        <w:t>44</w:t>
      </w:r>
      <w:r w:rsidRPr="003B4703">
        <w:rPr>
          <w:rFonts w:cs="Times New Roman"/>
          <w:sz w:val="28"/>
          <w:szCs w:val="28"/>
        </w:rPr>
        <w:t xml:space="preserve"> к настоящему приказу;</w:t>
      </w:r>
    </w:p>
    <w:p w:rsidR="003B4703" w:rsidRDefault="003B4703" w:rsidP="003B4703">
      <w:pPr>
        <w:spacing w:line="276" w:lineRule="auto"/>
        <w:rPr>
          <w:rFonts w:cs="Times New Roman"/>
          <w:sz w:val="28"/>
          <w:szCs w:val="28"/>
        </w:rPr>
      </w:pPr>
      <w:proofErr w:type="gramStart"/>
      <w:r w:rsidRPr="003B4703">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F85128" w:rsidRPr="00F85128" w:rsidRDefault="00F85128" w:rsidP="00F85128">
      <w:pPr>
        <w:spacing w:line="276" w:lineRule="auto"/>
        <w:rPr>
          <w:rFonts w:cs="Times New Roman"/>
          <w:sz w:val="28"/>
          <w:szCs w:val="28"/>
        </w:rPr>
      </w:pPr>
      <w:r w:rsidRPr="00F85128">
        <w:rPr>
          <w:rFonts w:cs="Times New Roman"/>
          <w:sz w:val="28"/>
          <w:szCs w:val="28"/>
        </w:rPr>
        <w:t>в таблице раздела 2 в графе «Финансовые потребности на реализацию мероприятия, тыс. руб.» число «</w:t>
      </w:r>
      <w:r>
        <w:rPr>
          <w:rFonts w:cs="Times New Roman"/>
          <w:sz w:val="28"/>
          <w:szCs w:val="28"/>
        </w:rPr>
        <w:t>4916,60</w:t>
      </w:r>
      <w:r w:rsidRPr="00F85128">
        <w:rPr>
          <w:rFonts w:cs="Times New Roman"/>
          <w:sz w:val="28"/>
          <w:szCs w:val="28"/>
        </w:rPr>
        <w:t>» заменить числом «</w:t>
      </w:r>
      <w:r>
        <w:rPr>
          <w:rFonts w:cs="Times New Roman"/>
          <w:sz w:val="28"/>
          <w:szCs w:val="28"/>
        </w:rPr>
        <w:t>4916,90</w:t>
      </w:r>
      <w:r w:rsidRPr="00F85128">
        <w:rPr>
          <w:rFonts w:cs="Times New Roman"/>
          <w:sz w:val="28"/>
          <w:szCs w:val="28"/>
        </w:rPr>
        <w:t>»;</w:t>
      </w:r>
    </w:p>
    <w:p w:rsidR="003B4703" w:rsidRPr="003B4703" w:rsidRDefault="003B4703" w:rsidP="003B4703">
      <w:pPr>
        <w:spacing w:line="276" w:lineRule="auto"/>
        <w:rPr>
          <w:rFonts w:cs="Times New Roman"/>
          <w:sz w:val="28"/>
          <w:szCs w:val="28"/>
        </w:rPr>
      </w:pPr>
      <w:r w:rsidRPr="003B4703">
        <w:rPr>
          <w:rFonts w:cs="Times New Roman"/>
          <w:sz w:val="28"/>
          <w:szCs w:val="28"/>
        </w:rPr>
        <w:lastRenderedPageBreak/>
        <w:t>раздел 2 дополнить сноской «**» следующего содержания:</w:t>
      </w:r>
    </w:p>
    <w:p w:rsidR="003B4703" w:rsidRPr="003B4703" w:rsidRDefault="003B4703" w:rsidP="003B4703">
      <w:pPr>
        <w:spacing w:line="276" w:lineRule="auto"/>
        <w:rPr>
          <w:rFonts w:cs="Times New Roman"/>
          <w:sz w:val="28"/>
          <w:szCs w:val="28"/>
        </w:rPr>
      </w:pPr>
      <w:r w:rsidRPr="003B4703">
        <w:rPr>
          <w:rFonts w:cs="Times New Roman"/>
          <w:sz w:val="28"/>
          <w:szCs w:val="28"/>
        </w:rPr>
        <w:t>«**» - план мероприятий, направленных на повышение качества обслуживания абонентов, организацией не представлен</w:t>
      </w:r>
      <w:proofErr w:type="gramStart"/>
      <w:r w:rsidRPr="003B4703">
        <w:rPr>
          <w:rFonts w:cs="Times New Roman"/>
          <w:sz w:val="28"/>
          <w:szCs w:val="28"/>
        </w:rPr>
        <w:t>.»;</w:t>
      </w:r>
      <w:proofErr w:type="gramEnd"/>
    </w:p>
    <w:p w:rsidR="008C1F2B" w:rsidRPr="00601D81" w:rsidRDefault="008C1F2B" w:rsidP="008C1F2B">
      <w:pPr>
        <w:spacing w:line="276" w:lineRule="auto"/>
        <w:rPr>
          <w:rFonts w:cs="Times New Roman"/>
          <w:sz w:val="28"/>
          <w:szCs w:val="28"/>
        </w:rPr>
      </w:pPr>
      <w:r w:rsidRPr="00601D81">
        <w:rPr>
          <w:rFonts w:cs="Times New Roman"/>
          <w:sz w:val="28"/>
          <w:szCs w:val="28"/>
        </w:rPr>
        <w:t>позиции 1-</w:t>
      </w:r>
      <w:r>
        <w:rPr>
          <w:rFonts w:cs="Times New Roman"/>
          <w:sz w:val="28"/>
          <w:szCs w:val="28"/>
        </w:rPr>
        <w:t>2</w:t>
      </w:r>
      <w:r w:rsidRPr="00601D81">
        <w:rPr>
          <w:rFonts w:cs="Times New Roman"/>
          <w:sz w:val="28"/>
          <w:szCs w:val="28"/>
        </w:rPr>
        <w:t xml:space="preserve"> таблицы раздела 3 изложить в следующей редакции:  </w:t>
      </w:r>
    </w:p>
    <w:p w:rsidR="008C1F2B" w:rsidRPr="00601D81" w:rsidRDefault="008C1F2B" w:rsidP="008C1F2B">
      <w:pPr>
        <w:spacing w:line="276" w:lineRule="auto"/>
        <w:rPr>
          <w:rFonts w:cs="Times New Roman"/>
          <w:sz w:val="28"/>
          <w:szCs w:val="28"/>
        </w:rPr>
      </w:pPr>
      <w:r w:rsidRPr="00601D81">
        <w:rPr>
          <w:rFonts w:cs="Times New Roman"/>
          <w:sz w:val="28"/>
          <w:szCs w:val="28"/>
        </w:rPr>
        <w:t>«</w:t>
      </w:r>
    </w:p>
    <w:tbl>
      <w:tblPr>
        <w:tblStyle w:val="a5"/>
        <w:tblW w:w="5000" w:type="pct"/>
        <w:jc w:val="center"/>
        <w:tblLook w:val="04A0" w:firstRow="1" w:lastRow="0" w:firstColumn="1" w:lastColumn="0" w:noHBand="0" w:noVBand="1"/>
      </w:tblPr>
      <w:tblGrid>
        <w:gridCol w:w="660"/>
        <w:gridCol w:w="2012"/>
        <w:gridCol w:w="1209"/>
        <w:gridCol w:w="823"/>
        <w:gridCol w:w="821"/>
        <w:gridCol w:w="821"/>
        <w:gridCol w:w="821"/>
        <w:gridCol w:w="821"/>
        <w:gridCol w:w="875"/>
        <w:gridCol w:w="821"/>
      </w:tblGrid>
      <w:tr w:rsidR="005000C1" w:rsidRPr="000C37F9" w:rsidTr="005000C1">
        <w:trPr>
          <w:trHeight w:val="255"/>
          <w:jc w:val="center"/>
        </w:trPr>
        <w:tc>
          <w:tcPr>
            <w:tcW w:w="340" w:type="pct"/>
            <w:noWrap/>
            <w:vAlign w:val="center"/>
            <w:hideMark/>
          </w:tcPr>
          <w:p w:rsidR="008C1F2B" w:rsidRPr="000C37F9" w:rsidRDefault="008C1F2B" w:rsidP="009D056F">
            <w:pPr>
              <w:ind w:firstLine="0"/>
              <w:jc w:val="center"/>
              <w:rPr>
                <w:rFonts w:cs="Times New Roman"/>
                <w:b/>
                <w:bCs/>
                <w:sz w:val="22"/>
              </w:rPr>
            </w:pPr>
            <w:r w:rsidRPr="000C37F9">
              <w:rPr>
                <w:rFonts w:cs="Times New Roman"/>
                <w:b/>
                <w:bCs/>
                <w:sz w:val="22"/>
              </w:rPr>
              <w:t>1</w:t>
            </w:r>
          </w:p>
        </w:tc>
        <w:tc>
          <w:tcPr>
            <w:tcW w:w="1039" w:type="pct"/>
            <w:hideMark/>
          </w:tcPr>
          <w:p w:rsidR="008C1F2B" w:rsidRPr="000C37F9" w:rsidRDefault="008C1F2B" w:rsidP="009D056F">
            <w:pPr>
              <w:ind w:firstLine="0"/>
              <w:rPr>
                <w:rFonts w:cs="Times New Roman"/>
                <w:b/>
                <w:bCs/>
                <w:sz w:val="22"/>
              </w:rPr>
            </w:pPr>
            <w:r w:rsidRPr="000C37F9">
              <w:rPr>
                <w:rFonts w:cs="Times New Roman"/>
                <w:b/>
                <w:bCs/>
                <w:sz w:val="22"/>
              </w:rPr>
              <w:t>Водоподготовка</w:t>
            </w:r>
          </w:p>
        </w:tc>
        <w:tc>
          <w:tcPr>
            <w:tcW w:w="624" w:type="pct"/>
            <w:noWrap/>
            <w:vAlign w:val="center"/>
            <w:hideMark/>
          </w:tcPr>
          <w:p w:rsidR="008C1F2B" w:rsidRPr="000C37F9" w:rsidRDefault="008C1F2B" w:rsidP="009D056F">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25" w:type="pct"/>
            <w:noWrap/>
            <w:vAlign w:val="center"/>
            <w:hideMark/>
          </w:tcPr>
          <w:p w:rsidR="008C1F2B" w:rsidRPr="000C37F9" w:rsidRDefault="008C1F2B" w:rsidP="009D056F">
            <w:pPr>
              <w:ind w:firstLine="0"/>
              <w:jc w:val="center"/>
              <w:rPr>
                <w:rFonts w:cs="Times New Roman"/>
                <w:sz w:val="22"/>
              </w:rPr>
            </w:pPr>
          </w:p>
        </w:tc>
        <w:tc>
          <w:tcPr>
            <w:tcW w:w="424" w:type="pct"/>
            <w:noWrap/>
            <w:vAlign w:val="center"/>
            <w:hideMark/>
          </w:tcPr>
          <w:p w:rsidR="008C1F2B" w:rsidRPr="000C37F9" w:rsidRDefault="008C1F2B" w:rsidP="009D056F">
            <w:pPr>
              <w:ind w:firstLine="0"/>
              <w:jc w:val="center"/>
              <w:rPr>
                <w:rFonts w:cs="Times New Roman"/>
                <w:sz w:val="22"/>
              </w:rPr>
            </w:pPr>
          </w:p>
        </w:tc>
        <w:tc>
          <w:tcPr>
            <w:tcW w:w="424" w:type="pct"/>
            <w:noWrap/>
            <w:vAlign w:val="center"/>
            <w:hideMark/>
          </w:tcPr>
          <w:p w:rsidR="008C1F2B" w:rsidRPr="000C37F9" w:rsidRDefault="008C1F2B" w:rsidP="009D056F">
            <w:pPr>
              <w:ind w:firstLine="0"/>
              <w:jc w:val="center"/>
              <w:rPr>
                <w:rFonts w:cs="Times New Roman"/>
                <w:sz w:val="22"/>
              </w:rPr>
            </w:pPr>
          </w:p>
        </w:tc>
        <w:tc>
          <w:tcPr>
            <w:tcW w:w="424" w:type="pct"/>
            <w:noWrap/>
            <w:vAlign w:val="center"/>
            <w:hideMark/>
          </w:tcPr>
          <w:p w:rsidR="008C1F2B" w:rsidRPr="000C37F9" w:rsidRDefault="008C1F2B" w:rsidP="009D056F">
            <w:pPr>
              <w:ind w:firstLine="0"/>
              <w:jc w:val="center"/>
              <w:rPr>
                <w:rFonts w:cs="Times New Roman"/>
                <w:sz w:val="22"/>
              </w:rPr>
            </w:pPr>
          </w:p>
        </w:tc>
        <w:tc>
          <w:tcPr>
            <w:tcW w:w="424" w:type="pct"/>
            <w:noWrap/>
            <w:vAlign w:val="center"/>
            <w:hideMark/>
          </w:tcPr>
          <w:p w:rsidR="008C1F2B" w:rsidRPr="000C37F9" w:rsidRDefault="008C1F2B" w:rsidP="009D056F">
            <w:pPr>
              <w:ind w:firstLine="0"/>
              <w:jc w:val="center"/>
              <w:rPr>
                <w:rFonts w:cs="Times New Roman"/>
                <w:sz w:val="22"/>
              </w:rPr>
            </w:pPr>
          </w:p>
        </w:tc>
        <w:tc>
          <w:tcPr>
            <w:tcW w:w="452" w:type="pct"/>
            <w:noWrap/>
            <w:vAlign w:val="center"/>
            <w:hideMark/>
          </w:tcPr>
          <w:p w:rsidR="008C1F2B" w:rsidRPr="000C37F9" w:rsidRDefault="008C1F2B" w:rsidP="009D056F">
            <w:pPr>
              <w:ind w:firstLine="0"/>
              <w:jc w:val="center"/>
              <w:rPr>
                <w:rFonts w:cs="Times New Roman"/>
                <w:sz w:val="22"/>
              </w:rPr>
            </w:pPr>
          </w:p>
        </w:tc>
        <w:tc>
          <w:tcPr>
            <w:tcW w:w="424" w:type="pct"/>
            <w:noWrap/>
            <w:vAlign w:val="center"/>
            <w:hideMark/>
          </w:tcPr>
          <w:p w:rsidR="008C1F2B" w:rsidRPr="000C37F9" w:rsidRDefault="008C1F2B" w:rsidP="009D056F">
            <w:pPr>
              <w:ind w:firstLine="0"/>
              <w:jc w:val="center"/>
              <w:rPr>
                <w:rFonts w:cs="Times New Roman"/>
                <w:sz w:val="22"/>
              </w:rPr>
            </w:pPr>
          </w:p>
        </w:tc>
      </w:tr>
      <w:tr w:rsidR="005000C1" w:rsidRPr="000C37F9" w:rsidTr="005000C1">
        <w:trPr>
          <w:trHeight w:val="255"/>
          <w:jc w:val="center"/>
        </w:trPr>
        <w:tc>
          <w:tcPr>
            <w:tcW w:w="340"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1.1</w:t>
            </w:r>
          </w:p>
        </w:tc>
        <w:tc>
          <w:tcPr>
            <w:tcW w:w="1039" w:type="pct"/>
            <w:hideMark/>
          </w:tcPr>
          <w:p w:rsidR="005000C1" w:rsidRPr="000C37F9" w:rsidRDefault="005000C1" w:rsidP="009D056F">
            <w:pPr>
              <w:ind w:firstLine="0"/>
              <w:rPr>
                <w:rFonts w:cs="Times New Roman"/>
                <w:sz w:val="22"/>
              </w:rPr>
            </w:pPr>
            <w:r w:rsidRPr="000C37F9">
              <w:rPr>
                <w:rFonts w:cs="Times New Roman"/>
                <w:sz w:val="22"/>
              </w:rPr>
              <w:t>Объем воды из источников водоснабжения:</w:t>
            </w:r>
          </w:p>
        </w:tc>
        <w:tc>
          <w:tcPr>
            <w:tcW w:w="624"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5" w:type="pct"/>
            <w:noWrap/>
            <w:vAlign w:val="center"/>
          </w:tcPr>
          <w:p w:rsidR="005000C1" w:rsidRPr="005000C1" w:rsidRDefault="005000C1" w:rsidP="009D056F">
            <w:pPr>
              <w:ind w:firstLine="0"/>
              <w:jc w:val="center"/>
              <w:rPr>
                <w:rFonts w:cs="Times New Roman"/>
                <w:sz w:val="22"/>
              </w:rPr>
            </w:pPr>
            <w:r w:rsidRPr="005000C1">
              <w:rPr>
                <w:rFonts w:cs="Times New Roman"/>
                <w:sz w:val="22"/>
              </w:rPr>
              <w:t>259,76</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400,73</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279,48</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394,98</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282,49</w:t>
            </w:r>
          </w:p>
        </w:tc>
        <w:tc>
          <w:tcPr>
            <w:tcW w:w="452" w:type="pct"/>
            <w:noWrap/>
            <w:vAlign w:val="center"/>
          </w:tcPr>
          <w:p w:rsidR="005000C1" w:rsidRPr="005000C1" w:rsidRDefault="005000C1" w:rsidP="005000C1">
            <w:pPr>
              <w:ind w:firstLine="0"/>
              <w:jc w:val="center"/>
              <w:rPr>
                <w:rFonts w:cs="Times New Roman"/>
                <w:sz w:val="22"/>
              </w:rPr>
            </w:pPr>
            <w:r w:rsidRPr="005000C1">
              <w:rPr>
                <w:rFonts w:cs="Times New Roman"/>
                <w:sz w:val="22"/>
              </w:rPr>
              <w:t>277,44</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277,44</w:t>
            </w:r>
          </w:p>
        </w:tc>
      </w:tr>
      <w:tr w:rsidR="005000C1" w:rsidRPr="000C37F9" w:rsidTr="005000C1">
        <w:trPr>
          <w:trHeight w:val="255"/>
          <w:jc w:val="center"/>
        </w:trPr>
        <w:tc>
          <w:tcPr>
            <w:tcW w:w="340"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1.1.1</w:t>
            </w:r>
          </w:p>
        </w:tc>
        <w:tc>
          <w:tcPr>
            <w:tcW w:w="1039" w:type="pct"/>
            <w:hideMark/>
          </w:tcPr>
          <w:p w:rsidR="005000C1" w:rsidRPr="000C37F9" w:rsidRDefault="005000C1" w:rsidP="009D056F">
            <w:pPr>
              <w:ind w:firstLine="0"/>
              <w:rPr>
                <w:rFonts w:cs="Times New Roman"/>
                <w:sz w:val="22"/>
              </w:rPr>
            </w:pPr>
            <w:r w:rsidRPr="000C37F9">
              <w:rPr>
                <w:rFonts w:cs="Times New Roman"/>
                <w:sz w:val="22"/>
              </w:rPr>
              <w:t xml:space="preserve">  из поверхностных источников</w:t>
            </w:r>
          </w:p>
        </w:tc>
        <w:tc>
          <w:tcPr>
            <w:tcW w:w="624"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5"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52" w:type="pct"/>
            <w:noWrap/>
            <w:vAlign w:val="center"/>
          </w:tcPr>
          <w:p w:rsidR="005000C1" w:rsidRPr="005000C1" w:rsidRDefault="005000C1" w:rsidP="005000C1">
            <w:pPr>
              <w:ind w:firstLine="0"/>
              <w:jc w:val="center"/>
              <w:rPr>
                <w:rFonts w:cs="Times New Roman"/>
                <w:sz w:val="22"/>
              </w:rPr>
            </w:pPr>
            <w:r>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Pr>
                <w:rFonts w:cs="Times New Roman"/>
                <w:sz w:val="22"/>
              </w:rPr>
              <w:t>0,00</w:t>
            </w:r>
          </w:p>
        </w:tc>
      </w:tr>
      <w:tr w:rsidR="005000C1" w:rsidRPr="000C37F9" w:rsidTr="005000C1">
        <w:trPr>
          <w:trHeight w:val="255"/>
          <w:jc w:val="center"/>
        </w:trPr>
        <w:tc>
          <w:tcPr>
            <w:tcW w:w="340" w:type="pct"/>
            <w:noWrap/>
            <w:vAlign w:val="center"/>
            <w:hideMark/>
          </w:tcPr>
          <w:p w:rsidR="005000C1" w:rsidRPr="000C37F9" w:rsidRDefault="005000C1" w:rsidP="009D056F">
            <w:pPr>
              <w:ind w:firstLine="0"/>
              <w:jc w:val="center"/>
              <w:rPr>
                <w:rFonts w:cs="Times New Roman"/>
                <w:i/>
                <w:iCs/>
                <w:sz w:val="22"/>
              </w:rPr>
            </w:pPr>
          </w:p>
        </w:tc>
        <w:tc>
          <w:tcPr>
            <w:tcW w:w="1039" w:type="pct"/>
            <w:hideMark/>
          </w:tcPr>
          <w:p w:rsidR="005000C1" w:rsidRPr="000C37F9" w:rsidRDefault="005000C1" w:rsidP="009D056F">
            <w:pPr>
              <w:ind w:firstLine="0"/>
              <w:rPr>
                <w:rFonts w:cs="Times New Roman"/>
                <w:sz w:val="22"/>
              </w:rPr>
            </w:pPr>
            <w:r w:rsidRPr="000C37F9">
              <w:rPr>
                <w:rFonts w:cs="Times New Roman"/>
                <w:sz w:val="22"/>
              </w:rPr>
              <w:t xml:space="preserve"> - из них на реализацию населению</w:t>
            </w:r>
          </w:p>
        </w:tc>
        <w:tc>
          <w:tcPr>
            <w:tcW w:w="624"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5"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52" w:type="pct"/>
            <w:noWrap/>
            <w:vAlign w:val="center"/>
          </w:tcPr>
          <w:p w:rsidR="005000C1" w:rsidRPr="005000C1" w:rsidRDefault="005000C1" w:rsidP="005000C1">
            <w:pPr>
              <w:ind w:firstLine="0"/>
              <w:jc w:val="center"/>
              <w:rPr>
                <w:rFonts w:cs="Times New Roman"/>
                <w:sz w:val="22"/>
              </w:rPr>
            </w:pPr>
            <w:r>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Pr>
                <w:rFonts w:cs="Times New Roman"/>
                <w:sz w:val="22"/>
              </w:rPr>
              <w:t>0,00</w:t>
            </w:r>
          </w:p>
        </w:tc>
      </w:tr>
      <w:tr w:rsidR="005000C1" w:rsidRPr="000C37F9" w:rsidTr="005000C1">
        <w:trPr>
          <w:trHeight w:val="255"/>
          <w:jc w:val="center"/>
        </w:trPr>
        <w:tc>
          <w:tcPr>
            <w:tcW w:w="340"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1.1.2</w:t>
            </w:r>
          </w:p>
        </w:tc>
        <w:tc>
          <w:tcPr>
            <w:tcW w:w="1039" w:type="pct"/>
            <w:hideMark/>
          </w:tcPr>
          <w:p w:rsidR="005000C1" w:rsidRPr="000C37F9" w:rsidRDefault="005000C1" w:rsidP="009D056F">
            <w:pPr>
              <w:ind w:firstLine="0"/>
              <w:rPr>
                <w:rFonts w:cs="Times New Roman"/>
                <w:sz w:val="22"/>
              </w:rPr>
            </w:pPr>
            <w:r w:rsidRPr="000C37F9">
              <w:rPr>
                <w:rFonts w:cs="Times New Roman"/>
                <w:sz w:val="22"/>
              </w:rPr>
              <w:t xml:space="preserve">  из подземных источников</w:t>
            </w:r>
          </w:p>
        </w:tc>
        <w:tc>
          <w:tcPr>
            <w:tcW w:w="624"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5" w:type="pct"/>
            <w:noWrap/>
            <w:vAlign w:val="center"/>
          </w:tcPr>
          <w:p w:rsidR="005000C1" w:rsidRPr="005000C1" w:rsidRDefault="005000C1" w:rsidP="009D056F">
            <w:pPr>
              <w:ind w:firstLine="0"/>
              <w:jc w:val="center"/>
              <w:rPr>
                <w:rFonts w:cs="Times New Roman"/>
                <w:sz w:val="22"/>
              </w:rPr>
            </w:pPr>
            <w:r w:rsidRPr="005000C1">
              <w:rPr>
                <w:rFonts w:cs="Times New Roman"/>
                <w:sz w:val="22"/>
              </w:rPr>
              <w:t>259,76</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400,73</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279,48</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394,98</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282,49</w:t>
            </w:r>
          </w:p>
        </w:tc>
        <w:tc>
          <w:tcPr>
            <w:tcW w:w="452" w:type="pct"/>
            <w:noWrap/>
            <w:vAlign w:val="center"/>
          </w:tcPr>
          <w:p w:rsidR="005000C1" w:rsidRPr="005000C1" w:rsidRDefault="005000C1" w:rsidP="005000C1">
            <w:pPr>
              <w:ind w:firstLine="0"/>
              <w:jc w:val="center"/>
              <w:rPr>
                <w:rFonts w:cs="Times New Roman"/>
                <w:sz w:val="22"/>
              </w:rPr>
            </w:pPr>
            <w:r w:rsidRPr="005000C1">
              <w:rPr>
                <w:rFonts w:cs="Times New Roman"/>
                <w:sz w:val="22"/>
              </w:rPr>
              <w:t>277,44</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277,44</w:t>
            </w:r>
          </w:p>
        </w:tc>
      </w:tr>
      <w:tr w:rsidR="005000C1" w:rsidRPr="000C37F9" w:rsidTr="005000C1">
        <w:trPr>
          <w:trHeight w:val="255"/>
          <w:jc w:val="center"/>
        </w:trPr>
        <w:tc>
          <w:tcPr>
            <w:tcW w:w="340" w:type="pct"/>
            <w:noWrap/>
            <w:vAlign w:val="center"/>
            <w:hideMark/>
          </w:tcPr>
          <w:p w:rsidR="005000C1" w:rsidRPr="000C37F9" w:rsidRDefault="005000C1" w:rsidP="009D056F">
            <w:pPr>
              <w:ind w:firstLine="0"/>
              <w:jc w:val="center"/>
              <w:rPr>
                <w:rFonts w:cs="Times New Roman"/>
                <w:i/>
                <w:iCs/>
                <w:sz w:val="22"/>
              </w:rPr>
            </w:pPr>
          </w:p>
        </w:tc>
        <w:tc>
          <w:tcPr>
            <w:tcW w:w="1039" w:type="pct"/>
            <w:hideMark/>
          </w:tcPr>
          <w:p w:rsidR="005000C1" w:rsidRPr="000C37F9" w:rsidRDefault="005000C1" w:rsidP="009D056F">
            <w:pPr>
              <w:ind w:firstLine="0"/>
              <w:rPr>
                <w:rFonts w:cs="Times New Roman"/>
                <w:sz w:val="22"/>
              </w:rPr>
            </w:pPr>
            <w:r w:rsidRPr="000C37F9">
              <w:rPr>
                <w:rFonts w:cs="Times New Roman"/>
                <w:sz w:val="22"/>
              </w:rPr>
              <w:t xml:space="preserve"> - из них на реализацию населению</w:t>
            </w:r>
          </w:p>
        </w:tc>
        <w:tc>
          <w:tcPr>
            <w:tcW w:w="624"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5"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230,55</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227,24</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136,74</w:t>
            </w:r>
          </w:p>
        </w:tc>
        <w:tc>
          <w:tcPr>
            <w:tcW w:w="452" w:type="pct"/>
            <w:noWrap/>
            <w:vAlign w:val="center"/>
          </w:tcPr>
          <w:p w:rsidR="005000C1" w:rsidRPr="005000C1" w:rsidRDefault="005000C1" w:rsidP="005000C1">
            <w:pPr>
              <w:ind w:firstLine="0"/>
              <w:jc w:val="center"/>
              <w:rPr>
                <w:rFonts w:cs="Times New Roman"/>
                <w:sz w:val="22"/>
              </w:rPr>
            </w:pPr>
            <w:r w:rsidRPr="005000C1">
              <w:rPr>
                <w:rFonts w:cs="Times New Roman"/>
                <w:sz w:val="22"/>
              </w:rPr>
              <w:t>124,87</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124,87</w:t>
            </w:r>
          </w:p>
        </w:tc>
      </w:tr>
      <w:tr w:rsidR="005000C1" w:rsidRPr="000C37F9" w:rsidTr="005000C1">
        <w:trPr>
          <w:trHeight w:val="495"/>
          <w:jc w:val="center"/>
        </w:trPr>
        <w:tc>
          <w:tcPr>
            <w:tcW w:w="340"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1.1.3</w:t>
            </w:r>
          </w:p>
        </w:tc>
        <w:tc>
          <w:tcPr>
            <w:tcW w:w="1039" w:type="pct"/>
            <w:hideMark/>
          </w:tcPr>
          <w:p w:rsidR="005000C1" w:rsidRPr="000C37F9" w:rsidRDefault="005000C1" w:rsidP="009D056F">
            <w:pPr>
              <w:ind w:firstLine="0"/>
              <w:rPr>
                <w:rFonts w:cs="Times New Roman"/>
                <w:sz w:val="22"/>
              </w:rPr>
            </w:pPr>
            <w:r w:rsidRPr="000C37F9">
              <w:rPr>
                <w:rFonts w:cs="Times New Roman"/>
                <w:sz w:val="22"/>
              </w:rPr>
              <w:t xml:space="preserve">  доочищенная сточная вода для  нужд технического водоснабжения</w:t>
            </w:r>
          </w:p>
        </w:tc>
        <w:tc>
          <w:tcPr>
            <w:tcW w:w="624"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5"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0,00</w:t>
            </w:r>
          </w:p>
        </w:tc>
        <w:tc>
          <w:tcPr>
            <w:tcW w:w="452" w:type="pct"/>
            <w:noWrap/>
            <w:vAlign w:val="center"/>
          </w:tcPr>
          <w:p w:rsidR="005000C1" w:rsidRPr="005000C1" w:rsidRDefault="005000C1" w:rsidP="005000C1">
            <w:pPr>
              <w:ind w:firstLine="0"/>
              <w:jc w:val="center"/>
              <w:rPr>
                <w:rFonts w:cs="Times New Roman"/>
                <w:sz w:val="22"/>
              </w:rPr>
            </w:pPr>
            <w:r>
              <w:rPr>
                <w:rFonts w:cs="Times New Roman"/>
                <w:sz w:val="22"/>
              </w:rPr>
              <w:t>0,00</w:t>
            </w:r>
          </w:p>
        </w:tc>
        <w:tc>
          <w:tcPr>
            <w:tcW w:w="424" w:type="pct"/>
            <w:noWrap/>
            <w:vAlign w:val="center"/>
          </w:tcPr>
          <w:p w:rsidR="005000C1" w:rsidRPr="005000C1" w:rsidRDefault="005000C1" w:rsidP="009D056F">
            <w:pPr>
              <w:ind w:firstLine="0"/>
              <w:jc w:val="center"/>
              <w:rPr>
                <w:rFonts w:cs="Times New Roman"/>
                <w:sz w:val="22"/>
              </w:rPr>
            </w:pPr>
            <w:r>
              <w:rPr>
                <w:rFonts w:cs="Times New Roman"/>
                <w:sz w:val="22"/>
              </w:rPr>
              <w:t>0,00</w:t>
            </w:r>
          </w:p>
        </w:tc>
      </w:tr>
      <w:tr w:rsidR="005000C1" w:rsidRPr="000C37F9" w:rsidTr="005000C1">
        <w:trPr>
          <w:trHeight w:val="525"/>
          <w:jc w:val="center"/>
        </w:trPr>
        <w:tc>
          <w:tcPr>
            <w:tcW w:w="340"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1.2</w:t>
            </w:r>
          </w:p>
        </w:tc>
        <w:tc>
          <w:tcPr>
            <w:tcW w:w="1039" w:type="pct"/>
            <w:hideMark/>
          </w:tcPr>
          <w:p w:rsidR="005000C1" w:rsidRPr="000C37F9" w:rsidRDefault="005000C1" w:rsidP="009D056F">
            <w:pPr>
              <w:ind w:firstLine="0"/>
              <w:rPr>
                <w:rFonts w:cs="Times New Roman"/>
                <w:sz w:val="22"/>
              </w:rPr>
            </w:pPr>
            <w:r w:rsidRPr="000C37F9">
              <w:rPr>
                <w:rFonts w:cs="Times New Roman"/>
                <w:sz w:val="22"/>
              </w:rPr>
              <w:t>Объем воды, прошедшей водоподготовку (очистку)</w:t>
            </w:r>
          </w:p>
        </w:tc>
        <w:tc>
          <w:tcPr>
            <w:tcW w:w="624"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5" w:type="pct"/>
            <w:noWrap/>
            <w:vAlign w:val="center"/>
          </w:tcPr>
          <w:p w:rsidR="005000C1" w:rsidRPr="005000C1" w:rsidRDefault="005000C1" w:rsidP="009D056F">
            <w:pPr>
              <w:ind w:firstLine="0"/>
              <w:jc w:val="center"/>
              <w:rPr>
                <w:rFonts w:cs="Times New Roman"/>
                <w:sz w:val="22"/>
              </w:rPr>
            </w:pPr>
            <w:r w:rsidRPr="005000C1">
              <w:rPr>
                <w:rFonts w:cs="Times New Roman"/>
                <w:sz w:val="22"/>
              </w:rPr>
              <w:t>213,49</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315,27</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213,49</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315,27</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213,49</w:t>
            </w:r>
          </w:p>
        </w:tc>
        <w:tc>
          <w:tcPr>
            <w:tcW w:w="452" w:type="pct"/>
            <w:noWrap/>
            <w:vAlign w:val="center"/>
          </w:tcPr>
          <w:p w:rsidR="005000C1" w:rsidRPr="005000C1" w:rsidRDefault="005000C1" w:rsidP="005000C1">
            <w:pPr>
              <w:ind w:firstLine="0"/>
              <w:jc w:val="center"/>
              <w:rPr>
                <w:rFonts w:cs="Times New Roman"/>
                <w:sz w:val="22"/>
              </w:rPr>
            </w:pPr>
            <w:r w:rsidRPr="005000C1">
              <w:rPr>
                <w:rFonts w:cs="Times New Roman"/>
                <w:sz w:val="22"/>
              </w:rPr>
              <w:t>230,98</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230,98</w:t>
            </w:r>
          </w:p>
        </w:tc>
      </w:tr>
      <w:tr w:rsidR="005000C1" w:rsidRPr="000C37F9" w:rsidTr="005000C1">
        <w:trPr>
          <w:trHeight w:val="255"/>
          <w:jc w:val="center"/>
        </w:trPr>
        <w:tc>
          <w:tcPr>
            <w:tcW w:w="340"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1.4</w:t>
            </w:r>
          </w:p>
        </w:tc>
        <w:tc>
          <w:tcPr>
            <w:tcW w:w="1039" w:type="pct"/>
            <w:hideMark/>
          </w:tcPr>
          <w:p w:rsidR="005000C1" w:rsidRPr="000C37F9" w:rsidRDefault="005000C1" w:rsidP="009D056F">
            <w:pPr>
              <w:ind w:firstLine="0"/>
              <w:rPr>
                <w:rFonts w:cs="Times New Roman"/>
                <w:sz w:val="22"/>
              </w:rPr>
            </w:pPr>
            <w:r w:rsidRPr="000C37F9">
              <w:rPr>
                <w:rFonts w:cs="Times New Roman"/>
                <w:sz w:val="22"/>
              </w:rPr>
              <w:t>Объем воды, поданной в сеть</w:t>
            </w:r>
          </w:p>
        </w:tc>
        <w:tc>
          <w:tcPr>
            <w:tcW w:w="624" w:type="pct"/>
            <w:noWrap/>
            <w:vAlign w:val="center"/>
            <w:hideMark/>
          </w:tcPr>
          <w:p w:rsidR="005000C1" w:rsidRPr="000C37F9" w:rsidRDefault="005000C1" w:rsidP="009D056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25" w:type="pct"/>
            <w:noWrap/>
            <w:vAlign w:val="center"/>
          </w:tcPr>
          <w:p w:rsidR="005000C1" w:rsidRPr="005000C1" w:rsidRDefault="005000C1" w:rsidP="009D056F">
            <w:pPr>
              <w:ind w:firstLine="0"/>
              <w:jc w:val="center"/>
              <w:rPr>
                <w:rFonts w:cs="Times New Roman"/>
                <w:sz w:val="22"/>
              </w:rPr>
            </w:pPr>
            <w:r w:rsidRPr="005000C1">
              <w:rPr>
                <w:rFonts w:cs="Times New Roman"/>
                <w:sz w:val="22"/>
              </w:rPr>
              <w:t>229,00</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380,61</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262,36</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374,86</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262,36</w:t>
            </w:r>
          </w:p>
        </w:tc>
        <w:tc>
          <w:tcPr>
            <w:tcW w:w="452" w:type="pct"/>
            <w:noWrap/>
            <w:vAlign w:val="center"/>
          </w:tcPr>
          <w:p w:rsidR="005000C1" w:rsidRPr="005000C1" w:rsidRDefault="005000C1" w:rsidP="005000C1">
            <w:pPr>
              <w:ind w:firstLine="0"/>
              <w:jc w:val="center"/>
              <w:rPr>
                <w:rFonts w:cs="Times New Roman"/>
                <w:sz w:val="22"/>
              </w:rPr>
            </w:pPr>
            <w:r w:rsidRPr="005000C1">
              <w:rPr>
                <w:rFonts w:cs="Times New Roman"/>
                <w:sz w:val="22"/>
              </w:rPr>
              <w:t>258,53</w:t>
            </w:r>
          </w:p>
        </w:tc>
        <w:tc>
          <w:tcPr>
            <w:tcW w:w="424" w:type="pct"/>
            <w:noWrap/>
            <w:vAlign w:val="center"/>
          </w:tcPr>
          <w:p w:rsidR="005000C1" w:rsidRPr="005000C1" w:rsidRDefault="005000C1" w:rsidP="009D056F">
            <w:pPr>
              <w:ind w:firstLine="0"/>
              <w:jc w:val="center"/>
              <w:rPr>
                <w:rFonts w:cs="Times New Roman"/>
                <w:sz w:val="22"/>
              </w:rPr>
            </w:pPr>
            <w:r w:rsidRPr="005000C1">
              <w:rPr>
                <w:rFonts w:cs="Times New Roman"/>
                <w:sz w:val="22"/>
              </w:rPr>
              <w:t>258,53</w:t>
            </w:r>
          </w:p>
        </w:tc>
      </w:tr>
      <w:tr w:rsidR="005000C1" w:rsidRPr="000C37F9" w:rsidTr="005000C1">
        <w:trPr>
          <w:trHeight w:val="255"/>
          <w:jc w:val="center"/>
        </w:trPr>
        <w:tc>
          <w:tcPr>
            <w:tcW w:w="340" w:type="pct"/>
            <w:noWrap/>
            <w:vAlign w:val="center"/>
            <w:hideMark/>
          </w:tcPr>
          <w:p w:rsidR="005000C1" w:rsidRPr="000C37F9" w:rsidRDefault="005000C1" w:rsidP="009D056F">
            <w:pPr>
              <w:ind w:firstLine="0"/>
              <w:jc w:val="center"/>
              <w:rPr>
                <w:rFonts w:cs="Times New Roman"/>
                <w:b/>
                <w:bCs/>
                <w:sz w:val="22"/>
              </w:rPr>
            </w:pPr>
            <w:r w:rsidRPr="000C37F9">
              <w:rPr>
                <w:rFonts w:cs="Times New Roman"/>
                <w:b/>
                <w:bCs/>
                <w:sz w:val="22"/>
              </w:rPr>
              <w:t>2</w:t>
            </w:r>
          </w:p>
        </w:tc>
        <w:tc>
          <w:tcPr>
            <w:tcW w:w="1039" w:type="pct"/>
            <w:hideMark/>
          </w:tcPr>
          <w:p w:rsidR="005000C1" w:rsidRPr="000C37F9" w:rsidRDefault="005000C1" w:rsidP="009D056F">
            <w:pPr>
              <w:ind w:firstLine="0"/>
              <w:rPr>
                <w:rFonts w:cs="Times New Roman"/>
                <w:b/>
                <w:bCs/>
                <w:sz w:val="22"/>
              </w:rPr>
            </w:pPr>
            <w:r w:rsidRPr="000C37F9">
              <w:rPr>
                <w:rFonts w:cs="Times New Roman"/>
                <w:b/>
                <w:bCs/>
                <w:sz w:val="22"/>
              </w:rPr>
              <w:t>Транспортировка воды</w:t>
            </w:r>
          </w:p>
        </w:tc>
        <w:tc>
          <w:tcPr>
            <w:tcW w:w="624" w:type="pct"/>
            <w:noWrap/>
            <w:vAlign w:val="center"/>
            <w:hideMark/>
          </w:tcPr>
          <w:p w:rsidR="005000C1" w:rsidRPr="000C37F9" w:rsidRDefault="005000C1" w:rsidP="009D056F">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25" w:type="pct"/>
            <w:noWrap/>
            <w:vAlign w:val="center"/>
          </w:tcPr>
          <w:p w:rsidR="005000C1" w:rsidRPr="00C70356" w:rsidRDefault="005000C1" w:rsidP="009D056F">
            <w:pPr>
              <w:ind w:firstLine="0"/>
              <w:jc w:val="center"/>
              <w:rPr>
                <w:rFonts w:cs="Times New Roman"/>
                <w:szCs w:val="28"/>
              </w:rPr>
            </w:pPr>
          </w:p>
        </w:tc>
        <w:tc>
          <w:tcPr>
            <w:tcW w:w="424" w:type="pct"/>
            <w:noWrap/>
            <w:vAlign w:val="center"/>
          </w:tcPr>
          <w:p w:rsidR="005000C1" w:rsidRPr="00C70356" w:rsidRDefault="005000C1" w:rsidP="009D056F">
            <w:pPr>
              <w:ind w:firstLine="0"/>
              <w:jc w:val="center"/>
              <w:rPr>
                <w:rFonts w:cs="Times New Roman"/>
                <w:szCs w:val="28"/>
              </w:rPr>
            </w:pPr>
          </w:p>
        </w:tc>
        <w:tc>
          <w:tcPr>
            <w:tcW w:w="424" w:type="pct"/>
            <w:noWrap/>
            <w:vAlign w:val="center"/>
          </w:tcPr>
          <w:p w:rsidR="005000C1" w:rsidRPr="00C70356" w:rsidRDefault="005000C1" w:rsidP="009D056F">
            <w:pPr>
              <w:ind w:firstLine="0"/>
              <w:jc w:val="center"/>
              <w:rPr>
                <w:rFonts w:cs="Times New Roman"/>
                <w:szCs w:val="28"/>
              </w:rPr>
            </w:pPr>
          </w:p>
        </w:tc>
        <w:tc>
          <w:tcPr>
            <w:tcW w:w="424" w:type="pct"/>
            <w:noWrap/>
            <w:vAlign w:val="center"/>
          </w:tcPr>
          <w:p w:rsidR="005000C1" w:rsidRPr="00C70356" w:rsidRDefault="005000C1" w:rsidP="009D056F">
            <w:pPr>
              <w:ind w:firstLine="0"/>
              <w:jc w:val="center"/>
              <w:rPr>
                <w:rFonts w:cs="Times New Roman"/>
                <w:szCs w:val="28"/>
              </w:rPr>
            </w:pPr>
          </w:p>
        </w:tc>
        <w:tc>
          <w:tcPr>
            <w:tcW w:w="424" w:type="pct"/>
            <w:noWrap/>
            <w:vAlign w:val="center"/>
          </w:tcPr>
          <w:p w:rsidR="005000C1" w:rsidRPr="00DB4B00" w:rsidRDefault="005000C1" w:rsidP="009D056F">
            <w:pPr>
              <w:jc w:val="center"/>
              <w:outlineLvl w:val="0"/>
              <w:rPr>
                <w:sz w:val="22"/>
              </w:rPr>
            </w:pPr>
          </w:p>
        </w:tc>
        <w:tc>
          <w:tcPr>
            <w:tcW w:w="452" w:type="pct"/>
            <w:noWrap/>
            <w:vAlign w:val="center"/>
          </w:tcPr>
          <w:p w:rsidR="005000C1" w:rsidRDefault="005000C1">
            <w:pPr>
              <w:jc w:val="center"/>
              <w:outlineLvl w:val="0"/>
              <w:rPr>
                <w:szCs w:val="24"/>
              </w:rPr>
            </w:pPr>
            <w:r>
              <w:t> </w:t>
            </w:r>
          </w:p>
        </w:tc>
        <w:tc>
          <w:tcPr>
            <w:tcW w:w="424" w:type="pct"/>
            <w:noWrap/>
            <w:vAlign w:val="center"/>
          </w:tcPr>
          <w:p w:rsidR="005000C1" w:rsidRPr="00DB4B00" w:rsidRDefault="005000C1" w:rsidP="009D056F">
            <w:pPr>
              <w:jc w:val="center"/>
              <w:outlineLvl w:val="0"/>
              <w:rPr>
                <w:sz w:val="22"/>
              </w:rPr>
            </w:pPr>
          </w:p>
        </w:tc>
      </w:tr>
    </w:tbl>
    <w:p w:rsidR="00140A42" w:rsidRDefault="008C1F2B" w:rsidP="008C1F2B">
      <w:pPr>
        <w:spacing w:line="276" w:lineRule="auto"/>
        <w:jc w:val="right"/>
        <w:rPr>
          <w:rFonts w:cs="Times New Roman"/>
          <w:sz w:val="28"/>
          <w:szCs w:val="28"/>
        </w:rPr>
      </w:pPr>
      <w:r>
        <w:rPr>
          <w:rFonts w:cs="Times New Roman"/>
          <w:sz w:val="28"/>
          <w:szCs w:val="28"/>
        </w:rPr>
        <w:t>»;</w:t>
      </w:r>
    </w:p>
    <w:p w:rsidR="00BA28C1" w:rsidRPr="00BA28C1" w:rsidRDefault="00BA28C1" w:rsidP="00BA28C1">
      <w:pPr>
        <w:spacing w:line="276" w:lineRule="auto"/>
        <w:rPr>
          <w:rFonts w:cs="Times New Roman"/>
          <w:sz w:val="28"/>
          <w:szCs w:val="28"/>
        </w:rPr>
      </w:pPr>
      <w:r w:rsidRPr="00BA28C1">
        <w:rPr>
          <w:rFonts w:cs="Times New Roman"/>
          <w:sz w:val="28"/>
          <w:szCs w:val="28"/>
        </w:rPr>
        <w:t>в приложении № 3:</w:t>
      </w:r>
    </w:p>
    <w:p w:rsidR="00BA28C1" w:rsidRPr="00BA28C1" w:rsidRDefault="00BA28C1" w:rsidP="00BA28C1">
      <w:pPr>
        <w:spacing w:line="276" w:lineRule="auto"/>
        <w:rPr>
          <w:rFonts w:cs="Times New Roman"/>
          <w:sz w:val="28"/>
          <w:szCs w:val="28"/>
        </w:rPr>
      </w:pPr>
      <w:r w:rsidRPr="00BA28C1">
        <w:rPr>
          <w:rFonts w:cs="Times New Roman"/>
          <w:sz w:val="28"/>
          <w:szCs w:val="28"/>
        </w:rPr>
        <w:t>раздел 2 дополнить таблицей № 2 в редакции согласно приложению № </w:t>
      </w:r>
      <w:r w:rsidR="00452DB5">
        <w:rPr>
          <w:rFonts w:cs="Times New Roman"/>
          <w:sz w:val="28"/>
          <w:szCs w:val="28"/>
        </w:rPr>
        <w:t>45</w:t>
      </w:r>
      <w:r w:rsidRPr="00BA28C1">
        <w:rPr>
          <w:rFonts w:cs="Times New Roman"/>
          <w:sz w:val="28"/>
          <w:szCs w:val="28"/>
        </w:rPr>
        <w:t xml:space="preserve"> к настоящему приказу;</w:t>
      </w:r>
    </w:p>
    <w:p w:rsidR="00BA28C1" w:rsidRDefault="00BA28C1" w:rsidP="00BA28C1">
      <w:pPr>
        <w:spacing w:line="276" w:lineRule="auto"/>
        <w:rPr>
          <w:rFonts w:cs="Times New Roman"/>
          <w:sz w:val="28"/>
          <w:szCs w:val="28"/>
        </w:rPr>
      </w:pPr>
      <w:r w:rsidRPr="00BA28C1">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BA28C1" w:rsidRPr="00BA28C1" w:rsidRDefault="00BA28C1" w:rsidP="00BA28C1">
      <w:pPr>
        <w:spacing w:line="276" w:lineRule="auto"/>
        <w:rPr>
          <w:rFonts w:cs="Times New Roman"/>
          <w:sz w:val="28"/>
          <w:szCs w:val="28"/>
        </w:rPr>
      </w:pPr>
      <w:r w:rsidRPr="00BA28C1">
        <w:rPr>
          <w:rFonts w:cs="Times New Roman"/>
          <w:sz w:val="28"/>
          <w:szCs w:val="28"/>
        </w:rPr>
        <w:t>раздел 2 дополнить сноской «**» следующего содержания:</w:t>
      </w:r>
    </w:p>
    <w:p w:rsidR="00BA28C1" w:rsidRDefault="00BA28C1" w:rsidP="00BA28C1">
      <w:pPr>
        <w:spacing w:line="276" w:lineRule="auto"/>
        <w:rPr>
          <w:rFonts w:cs="Times New Roman"/>
          <w:sz w:val="28"/>
          <w:szCs w:val="28"/>
        </w:rPr>
      </w:pPr>
      <w:r w:rsidRPr="00BA28C1">
        <w:rPr>
          <w:rFonts w:cs="Times New Roman"/>
          <w:sz w:val="28"/>
          <w:szCs w:val="28"/>
        </w:rPr>
        <w:t xml:space="preserve">«**» - план мероприятий, направленных на повышение качества обслуживания абонентов, на улучшение качества очистки сточных вод, </w:t>
      </w:r>
      <w:r w:rsidRPr="00BA28C1">
        <w:rPr>
          <w:rFonts w:cs="Times New Roman"/>
          <w:sz w:val="28"/>
          <w:szCs w:val="28"/>
        </w:rPr>
        <w:lastRenderedPageBreak/>
        <w:t>мероприятий по энергосбережению и повышению энергетической организацией не представлен</w:t>
      </w:r>
      <w:proofErr w:type="gramStart"/>
      <w:r w:rsidRPr="00BA28C1">
        <w:rPr>
          <w:rFonts w:cs="Times New Roman"/>
          <w:sz w:val="28"/>
          <w:szCs w:val="28"/>
        </w:rPr>
        <w:t>.»;</w:t>
      </w:r>
      <w:proofErr w:type="gramEnd"/>
    </w:p>
    <w:p w:rsidR="00ED65C7" w:rsidRPr="009009E1" w:rsidRDefault="00ED65C7" w:rsidP="00ED65C7">
      <w:pPr>
        <w:spacing w:line="276" w:lineRule="auto"/>
        <w:rPr>
          <w:rFonts w:cs="Times New Roman"/>
          <w:sz w:val="28"/>
          <w:szCs w:val="28"/>
        </w:rPr>
      </w:pPr>
      <w:r w:rsidRPr="009009E1">
        <w:rPr>
          <w:rFonts w:cs="Times New Roman"/>
          <w:sz w:val="28"/>
          <w:szCs w:val="28"/>
        </w:rPr>
        <w:t>позиции 1-</w:t>
      </w:r>
      <w:r w:rsidRPr="00A90314">
        <w:rPr>
          <w:rFonts w:cs="Times New Roman"/>
          <w:sz w:val="28"/>
          <w:szCs w:val="28"/>
        </w:rPr>
        <w:t>1.2.5</w:t>
      </w:r>
      <w:r w:rsidRPr="009009E1">
        <w:rPr>
          <w:rFonts w:cs="Times New Roman"/>
          <w:sz w:val="28"/>
          <w:szCs w:val="28"/>
        </w:rPr>
        <w:t xml:space="preserve"> таблицы раздела 3 изложить в следующей редакции:  </w:t>
      </w:r>
    </w:p>
    <w:p w:rsidR="00ED65C7" w:rsidRPr="007E1D45" w:rsidRDefault="00ED65C7" w:rsidP="00ED65C7">
      <w:pPr>
        <w:spacing w:line="276" w:lineRule="auto"/>
        <w:rPr>
          <w:rFonts w:cs="Times New Roman"/>
          <w:sz w:val="28"/>
          <w:szCs w:val="28"/>
        </w:rPr>
      </w:pPr>
      <w:r>
        <w:rPr>
          <w:rFonts w:cs="Times New Roman"/>
          <w:sz w:val="28"/>
          <w:szCs w:val="28"/>
        </w:rPr>
        <w:t>«</w:t>
      </w:r>
    </w:p>
    <w:tbl>
      <w:tblPr>
        <w:tblStyle w:val="a5"/>
        <w:tblW w:w="5000" w:type="pct"/>
        <w:jc w:val="center"/>
        <w:tblLook w:val="04A0" w:firstRow="1" w:lastRow="0" w:firstColumn="1" w:lastColumn="0" w:noHBand="0" w:noVBand="1"/>
      </w:tblPr>
      <w:tblGrid>
        <w:gridCol w:w="766"/>
        <w:gridCol w:w="2314"/>
        <w:gridCol w:w="1053"/>
        <w:gridCol w:w="766"/>
        <w:gridCol w:w="787"/>
        <w:gridCol w:w="808"/>
        <w:gridCol w:w="808"/>
        <w:gridCol w:w="808"/>
        <w:gridCol w:w="808"/>
        <w:gridCol w:w="766"/>
      </w:tblGrid>
      <w:tr w:rsidR="001C60D7" w:rsidRPr="00B94B63" w:rsidTr="001C60D7">
        <w:trPr>
          <w:trHeight w:val="255"/>
          <w:jc w:val="center"/>
        </w:trPr>
        <w:tc>
          <w:tcPr>
            <w:tcW w:w="395" w:type="pct"/>
            <w:noWrap/>
            <w:vAlign w:val="center"/>
            <w:hideMark/>
          </w:tcPr>
          <w:p w:rsidR="00ED65C7" w:rsidRPr="00B94B63" w:rsidRDefault="00ED65C7" w:rsidP="009D056F">
            <w:pPr>
              <w:ind w:firstLine="0"/>
              <w:jc w:val="center"/>
              <w:rPr>
                <w:rFonts w:cs="Times New Roman"/>
                <w:sz w:val="20"/>
                <w:szCs w:val="20"/>
              </w:rPr>
            </w:pPr>
            <w:r w:rsidRPr="00B94B63">
              <w:rPr>
                <w:rFonts w:cs="Times New Roman"/>
                <w:sz w:val="20"/>
                <w:szCs w:val="20"/>
              </w:rPr>
              <w:t>1</w:t>
            </w:r>
          </w:p>
        </w:tc>
        <w:tc>
          <w:tcPr>
            <w:tcW w:w="1230" w:type="pct"/>
            <w:hideMark/>
          </w:tcPr>
          <w:p w:rsidR="00ED65C7" w:rsidRPr="00B94B63" w:rsidRDefault="00ED65C7" w:rsidP="009D056F">
            <w:pPr>
              <w:ind w:firstLine="0"/>
              <w:rPr>
                <w:rFonts w:cs="Times New Roman"/>
                <w:sz w:val="20"/>
                <w:szCs w:val="20"/>
              </w:rPr>
            </w:pPr>
            <w:r w:rsidRPr="00B94B63">
              <w:rPr>
                <w:rFonts w:cs="Times New Roman"/>
                <w:sz w:val="20"/>
                <w:szCs w:val="20"/>
              </w:rPr>
              <w:t>Прием сточных вод</w:t>
            </w:r>
          </w:p>
        </w:tc>
        <w:tc>
          <w:tcPr>
            <w:tcW w:w="546" w:type="pct"/>
            <w:noWrap/>
            <w:vAlign w:val="center"/>
            <w:hideMark/>
          </w:tcPr>
          <w:p w:rsidR="00ED65C7" w:rsidRPr="00B94B63" w:rsidRDefault="00ED65C7" w:rsidP="009D056F">
            <w:pPr>
              <w:ind w:firstLine="0"/>
              <w:jc w:val="center"/>
              <w:rPr>
                <w:rFonts w:cs="Times New Roman"/>
                <w:sz w:val="20"/>
                <w:szCs w:val="20"/>
              </w:rPr>
            </w:pPr>
          </w:p>
        </w:tc>
        <w:tc>
          <w:tcPr>
            <w:tcW w:w="452" w:type="pct"/>
            <w:noWrap/>
            <w:vAlign w:val="center"/>
            <w:hideMark/>
          </w:tcPr>
          <w:p w:rsidR="00ED65C7" w:rsidRPr="00B94B63" w:rsidRDefault="00ED65C7" w:rsidP="009D056F">
            <w:pPr>
              <w:ind w:firstLine="0"/>
              <w:jc w:val="center"/>
              <w:rPr>
                <w:rFonts w:cs="Times New Roman"/>
                <w:sz w:val="20"/>
                <w:szCs w:val="20"/>
              </w:rPr>
            </w:pPr>
          </w:p>
        </w:tc>
        <w:tc>
          <w:tcPr>
            <w:tcW w:w="452" w:type="pct"/>
            <w:noWrap/>
            <w:vAlign w:val="center"/>
            <w:hideMark/>
          </w:tcPr>
          <w:p w:rsidR="00ED65C7" w:rsidRPr="00B94B63" w:rsidRDefault="00ED65C7" w:rsidP="009D056F">
            <w:pPr>
              <w:ind w:firstLine="0"/>
              <w:jc w:val="center"/>
              <w:rPr>
                <w:rFonts w:cs="Times New Roman"/>
                <w:sz w:val="20"/>
                <w:szCs w:val="20"/>
              </w:rPr>
            </w:pPr>
          </w:p>
        </w:tc>
        <w:tc>
          <w:tcPr>
            <w:tcW w:w="452" w:type="pct"/>
            <w:noWrap/>
            <w:vAlign w:val="center"/>
            <w:hideMark/>
          </w:tcPr>
          <w:p w:rsidR="00ED65C7" w:rsidRPr="00B94B63" w:rsidRDefault="00ED65C7" w:rsidP="009D056F">
            <w:pPr>
              <w:ind w:firstLine="0"/>
              <w:jc w:val="center"/>
              <w:rPr>
                <w:rFonts w:cs="Times New Roman"/>
                <w:sz w:val="20"/>
                <w:szCs w:val="20"/>
              </w:rPr>
            </w:pPr>
          </w:p>
        </w:tc>
        <w:tc>
          <w:tcPr>
            <w:tcW w:w="452" w:type="pct"/>
            <w:noWrap/>
            <w:vAlign w:val="center"/>
            <w:hideMark/>
          </w:tcPr>
          <w:p w:rsidR="00ED65C7" w:rsidRPr="00B94B63" w:rsidRDefault="00ED65C7" w:rsidP="009D056F">
            <w:pPr>
              <w:ind w:firstLine="0"/>
              <w:jc w:val="center"/>
              <w:rPr>
                <w:rFonts w:cs="Times New Roman"/>
                <w:sz w:val="20"/>
                <w:szCs w:val="20"/>
              </w:rPr>
            </w:pPr>
          </w:p>
        </w:tc>
        <w:tc>
          <w:tcPr>
            <w:tcW w:w="452" w:type="pct"/>
            <w:noWrap/>
            <w:vAlign w:val="center"/>
            <w:hideMark/>
          </w:tcPr>
          <w:p w:rsidR="00ED65C7" w:rsidRPr="00B94B63" w:rsidRDefault="00ED65C7" w:rsidP="009D056F">
            <w:pPr>
              <w:ind w:firstLine="0"/>
              <w:jc w:val="center"/>
              <w:rPr>
                <w:rFonts w:cs="Times New Roman"/>
                <w:sz w:val="20"/>
                <w:szCs w:val="20"/>
              </w:rPr>
            </w:pPr>
          </w:p>
        </w:tc>
        <w:tc>
          <w:tcPr>
            <w:tcW w:w="452" w:type="pct"/>
            <w:noWrap/>
            <w:vAlign w:val="center"/>
            <w:hideMark/>
          </w:tcPr>
          <w:p w:rsidR="00ED65C7" w:rsidRPr="00B94B63" w:rsidRDefault="00ED65C7" w:rsidP="009D056F">
            <w:pPr>
              <w:ind w:firstLine="0"/>
              <w:jc w:val="center"/>
              <w:rPr>
                <w:rFonts w:cs="Times New Roman"/>
                <w:sz w:val="20"/>
                <w:szCs w:val="20"/>
              </w:rPr>
            </w:pPr>
          </w:p>
        </w:tc>
        <w:tc>
          <w:tcPr>
            <w:tcW w:w="115" w:type="pct"/>
            <w:noWrap/>
            <w:vAlign w:val="center"/>
            <w:hideMark/>
          </w:tcPr>
          <w:p w:rsidR="00ED65C7" w:rsidRPr="00B94B63" w:rsidRDefault="00ED65C7" w:rsidP="009D056F">
            <w:pPr>
              <w:ind w:firstLine="0"/>
              <w:jc w:val="center"/>
              <w:rPr>
                <w:rFonts w:cs="Times New Roman"/>
                <w:sz w:val="20"/>
                <w:szCs w:val="20"/>
              </w:rPr>
            </w:pPr>
          </w:p>
        </w:tc>
      </w:tr>
      <w:tr w:rsidR="001C60D7" w:rsidRPr="00B94B63" w:rsidTr="001C60D7">
        <w:trPr>
          <w:trHeight w:val="25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1.1</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Объем сточных вод, принятых у абонентов</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109,18</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118,95</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125,20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118,95</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118,94</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119,75</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119,75</w:t>
            </w:r>
          </w:p>
        </w:tc>
      </w:tr>
      <w:tr w:rsidR="001C60D7" w:rsidRPr="00B94B63" w:rsidTr="001C60D7">
        <w:trPr>
          <w:trHeight w:val="25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1.1.1</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 xml:space="preserve">  в пределах норматива по объему</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109,18</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118,95</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125,20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118,95</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118,94</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119,75</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119,75</w:t>
            </w:r>
          </w:p>
        </w:tc>
      </w:tr>
      <w:tr w:rsidR="001C60D7" w:rsidRPr="00B94B63" w:rsidTr="001C60D7">
        <w:trPr>
          <w:trHeight w:val="25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1.1.2</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 xml:space="preserve">  сверх норматива по объему</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 0,00</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 0,00</w:t>
            </w:r>
          </w:p>
        </w:tc>
      </w:tr>
      <w:tr w:rsidR="001C60D7" w:rsidRPr="00B94B63" w:rsidTr="001C60D7">
        <w:trPr>
          <w:trHeight w:val="25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1.2</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По категориям сточных вод:</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109,18</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118,95</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125,20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118,95</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118,94</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119,75</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119,75</w:t>
            </w:r>
          </w:p>
        </w:tc>
      </w:tr>
      <w:tr w:rsidR="001C60D7" w:rsidRPr="00B94B63" w:rsidTr="001C60D7">
        <w:trPr>
          <w:trHeight w:val="25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1.2.1</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 xml:space="preserve">  жидких бытовых отходов (население)</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 0,00</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 0,00</w:t>
            </w:r>
          </w:p>
        </w:tc>
      </w:tr>
      <w:tr w:rsidR="001C60D7" w:rsidRPr="00B94B63" w:rsidTr="001C60D7">
        <w:trPr>
          <w:trHeight w:val="49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1.2.2</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 xml:space="preserve">  поверхностных сточных вод (дождевые, талые, инфильтрационные, поливомоечные, дренажные сточные воды)</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0,00</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r>
      <w:tr w:rsidR="001C60D7" w:rsidRPr="00B94B63" w:rsidTr="001C60D7">
        <w:trPr>
          <w:trHeight w:val="52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1.2.2.1</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от абонентов, которым установлены тарифы (население ВДН)</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0,00</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r>
      <w:tr w:rsidR="001C60D7" w:rsidRPr="00B94B63" w:rsidTr="001C60D7">
        <w:trPr>
          <w:trHeight w:val="25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1.2.2.2</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от других абонентов (поверхностный сток)</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0,00</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r>
      <w:tr w:rsidR="001C60D7" w:rsidRPr="00B94B63" w:rsidTr="001C60D7">
        <w:trPr>
          <w:trHeight w:val="25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1.2.3</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 xml:space="preserve">  у нормируемых абонентов (организации, осуществляющие деятельность, связанную с производством, переработкой продукции (более 200 куб</w:t>
            </w:r>
            <w:proofErr w:type="gramStart"/>
            <w:r w:rsidRPr="00B94B63">
              <w:rPr>
                <w:rFonts w:cs="Times New Roman"/>
                <w:sz w:val="20"/>
                <w:szCs w:val="20"/>
              </w:rPr>
              <w:t>.м</w:t>
            </w:r>
            <w:proofErr w:type="gramEnd"/>
            <w:r w:rsidRPr="00B94B63">
              <w:rPr>
                <w:rFonts w:cs="Times New Roman"/>
                <w:sz w:val="20"/>
                <w:szCs w:val="20"/>
              </w:rPr>
              <w:t xml:space="preserve"> в сутки))</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0,00</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 0,00</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 0,00</w:t>
            </w:r>
          </w:p>
        </w:tc>
      </w:tr>
      <w:tr w:rsidR="001C60D7" w:rsidRPr="00B94B63" w:rsidTr="001C60D7">
        <w:trPr>
          <w:trHeight w:val="25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1.2.4</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 xml:space="preserve">  у многоквартирных домов и приравненных к ним (население)</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74,43</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78,83</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86,50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78,83</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78,83</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71,46</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71,46</w:t>
            </w:r>
          </w:p>
        </w:tc>
      </w:tr>
      <w:tr w:rsidR="001C60D7" w:rsidRPr="00B94B63" w:rsidTr="001C60D7">
        <w:trPr>
          <w:trHeight w:val="255"/>
          <w:jc w:val="center"/>
        </w:trPr>
        <w:tc>
          <w:tcPr>
            <w:tcW w:w="395"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1.2.5</w:t>
            </w:r>
          </w:p>
        </w:tc>
        <w:tc>
          <w:tcPr>
            <w:tcW w:w="1230" w:type="pct"/>
            <w:hideMark/>
          </w:tcPr>
          <w:p w:rsidR="001C60D7" w:rsidRPr="00B94B63" w:rsidRDefault="001C60D7" w:rsidP="009D056F">
            <w:pPr>
              <w:ind w:firstLine="0"/>
              <w:rPr>
                <w:rFonts w:cs="Times New Roman"/>
                <w:sz w:val="20"/>
                <w:szCs w:val="20"/>
              </w:rPr>
            </w:pPr>
            <w:r w:rsidRPr="00B94B63">
              <w:rPr>
                <w:rFonts w:cs="Times New Roman"/>
                <w:sz w:val="20"/>
                <w:szCs w:val="20"/>
              </w:rPr>
              <w:t xml:space="preserve">  у прочих абонентов, в том числе:</w:t>
            </w:r>
          </w:p>
        </w:tc>
        <w:tc>
          <w:tcPr>
            <w:tcW w:w="546" w:type="pct"/>
            <w:noWrap/>
            <w:vAlign w:val="center"/>
            <w:hideMark/>
          </w:tcPr>
          <w:p w:rsidR="001C60D7" w:rsidRPr="00B94B63" w:rsidRDefault="001C60D7" w:rsidP="009D056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34,75</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40,12</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38,70</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40,12</w:t>
            </w:r>
          </w:p>
        </w:tc>
        <w:tc>
          <w:tcPr>
            <w:tcW w:w="452"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40,11</w:t>
            </w:r>
          </w:p>
        </w:tc>
        <w:tc>
          <w:tcPr>
            <w:tcW w:w="452" w:type="pct"/>
            <w:noWrap/>
            <w:vAlign w:val="center"/>
          </w:tcPr>
          <w:p w:rsidR="001C60D7" w:rsidRPr="001C60D7" w:rsidRDefault="001C60D7" w:rsidP="001C60D7">
            <w:pPr>
              <w:ind w:firstLine="0"/>
              <w:jc w:val="center"/>
              <w:rPr>
                <w:rFonts w:cs="Times New Roman"/>
                <w:sz w:val="20"/>
                <w:szCs w:val="20"/>
              </w:rPr>
            </w:pPr>
            <w:r w:rsidRPr="001C60D7">
              <w:rPr>
                <w:rFonts w:cs="Times New Roman"/>
                <w:sz w:val="20"/>
                <w:szCs w:val="20"/>
              </w:rPr>
              <w:t>48,29</w:t>
            </w:r>
          </w:p>
        </w:tc>
        <w:tc>
          <w:tcPr>
            <w:tcW w:w="115" w:type="pct"/>
            <w:noWrap/>
            <w:vAlign w:val="center"/>
          </w:tcPr>
          <w:p w:rsidR="001C60D7" w:rsidRPr="001C60D7" w:rsidRDefault="001C60D7" w:rsidP="009D056F">
            <w:pPr>
              <w:ind w:firstLine="0"/>
              <w:jc w:val="center"/>
              <w:rPr>
                <w:rFonts w:cs="Times New Roman"/>
                <w:sz w:val="20"/>
                <w:szCs w:val="20"/>
              </w:rPr>
            </w:pPr>
            <w:r w:rsidRPr="001C60D7">
              <w:rPr>
                <w:rFonts w:cs="Times New Roman"/>
                <w:sz w:val="20"/>
                <w:szCs w:val="20"/>
              </w:rPr>
              <w:t>48,29</w:t>
            </w:r>
          </w:p>
        </w:tc>
      </w:tr>
    </w:tbl>
    <w:p w:rsidR="00ED65C7" w:rsidRDefault="00ED65C7" w:rsidP="00ED65C7">
      <w:pPr>
        <w:spacing w:line="276" w:lineRule="auto"/>
        <w:jc w:val="right"/>
        <w:rPr>
          <w:rFonts w:cs="Times New Roman"/>
          <w:sz w:val="28"/>
          <w:szCs w:val="28"/>
        </w:rPr>
      </w:pPr>
      <w:r>
        <w:rPr>
          <w:rFonts w:cs="Times New Roman"/>
          <w:sz w:val="28"/>
          <w:szCs w:val="28"/>
        </w:rPr>
        <w:t>»</w:t>
      </w:r>
      <w:r w:rsidR="00E56460">
        <w:rPr>
          <w:rFonts w:cs="Times New Roman"/>
          <w:sz w:val="28"/>
          <w:szCs w:val="28"/>
        </w:rPr>
        <w:t>.</w:t>
      </w:r>
    </w:p>
    <w:p w:rsidR="004529DA" w:rsidRDefault="000C7D3D" w:rsidP="004529DA">
      <w:pPr>
        <w:spacing w:line="276" w:lineRule="auto"/>
        <w:rPr>
          <w:rFonts w:cs="Times New Roman"/>
          <w:sz w:val="28"/>
          <w:szCs w:val="28"/>
        </w:rPr>
      </w:pPr>
      <w:r>
        <w:rPr>
          <w:rFonts w:cs="Times New Roman"/>
          <w:sz w:val="28"/>
          <w:szCs w:val="28"/>
        </w:rPr>
        <w:t>34.</w:t>
      </w:r>
      <w:r w:rsidR="008E412F">
        <w:rPr>
          <w:rFonts w:cs="Times New Roman"/>
          <w:sz w:val="28"/>
          <w:szCs w:val="28"/>
        </w:rPr>
        <w:t xml:space="preserve"> </w:t>
      </w:r>
      <w:r w:rsidR="004529DA" w:rsidRPr="001D33E1">
        <w:rPr>
          <w:rFonts w:cs="Times New Roman"/>
          <w:sz w:val="28"/>
          <w:szCs w:val="28"/>
        </w:rPr>
        <w:t xml:space="preserve">Внести в приказ Службы Республики Коми по тарифам от 19 ноября 2015 года </w:t>
      </w:r>
      <w:r w:rsidR="004529DA">
        <w:rPr>
          <w:rFonts w:cs="Times New Roman"/>
          <w:sz w:val="28"/>
          <w:szCs w:val="28"/>
        </w:rPr>
        <w:t>№ 70/14 «</w:t>
      </w:r>
      <w:r w:rsidR="004529DA" w:rsidRPr="004529DA">
        <w:rPr>
          <w:rFonts w:cs="Times New Roman"/>
          <w:sz w:val="28"/>
          <w:szCs w:val="28"/>
        </w:rPr>
        <w:t>О регулировании тарифов в сфере холодного в</w:t>
      </w:r>
      <w:r w:rsidR="004529DA">
        <w:rPr>
          <w:rFonts w:cs="Times New Roman"/>
          <w:sz w:val="28"/>
          <w:szCs w:val="28"/>
        </w:rPr>
        <w:t>одоснабжения, водоотведения АО «</w:t>
      </w:r>
      <w:r w:rsidR="004529DA" w:rsidRPr="004529DA">
        <w:rPr>
          <w:rFonts w:cs="Times New Roman"/>
          <w:sz w:val="28"/>
          <w:szCs w:val="28"/>
        </w:rPr>
        <w:t>Коммунальник</w:t>
      </w:r>
      <w:r w:rsidR="004529DA">
        <w:rPr>
          <w:rFonts w:cs="Times New Roman"/>
          <w:sz w:val="28"/>
          <w:szCs w:val="28"/>
        </w:rPr>
        <w:t>»</w:t>
      </w:r>
      <w:r w:rsidR="004529DA" w:rsidRPr="004529DA">
        <w:rPr>
          <w:rFonts w:cs="Times New Roman"/>
          <w:sz w:val="28"/>
          <w:szCs w:val="28"/>
        </w:rPr>
        <w:t xml:space="preserve"> на период регулирования с 1 января 2016 года по 31 декабря 2018 года</w:t>
      </w:r>
      <w:r w:rsidR="004529DA" w:rsidRPr="001D33E1">
        <w:rPr>
          <w:rFonts w:cs="Times New Roman"/>
          <w:sz w:val="28"/>
          <w:szCs w:val="28"/>
        </w:rPr>
        <w:t>» следующие изменения:</w:t>
      </w:r>
    </w:p>
    <w:p w:rsidR="004529DA" w:rsidRPr="00BD70BF" w:rsidRDefault="004529DA" w:rsidP="004529DA">
      <w:pPr>
        <w:spacing w:line="276" w:lineRule="auto"/>
        <w:rPr>
          <w:rFonts w:cs="Times New Roman"/>
          <w:sz w:val="28"/>
          <w:szCs w:val="28"/>
        </w:rPr>
      </w:pPr>
      <w:r w:rsidRPr="00BD70BF">
        <w:rPr>
          <w:rFonts w:cs="Times New Roman"/>
          <w:sz w:val="28"/>
          <w:szCs w:val="28"/>
        </w:rPr>
        <w:t>в приложении № 2:</w:t>
      </w:r>
    </w:p>
    <w:p w:rsidR="00CC564C" w:rsidRPr="00CC564C" w:rsidRDefault="00CC564C" w:rsidP="00CC564C">
      <w:pPr>
        <w:spacing w:line="276" w:lineRule="auto"/>
        <w:rPr>
          <w:rFonts w:cs="Times New Roman"/>
          <w:sz w:val="28"/>
          <w:szCs w:val="28"/>
        </w:rPr>
      </w:pPr>
      <w:r w:rsidRPr="00CC564C">
        <w:rPr>
          <w:rFonts w:cs="Times New Roman"/>
          <w:sz w:val="28"/>
          <w:szCs w:val="28"/>
        </w:rPr>
        <w:t>раздел 2 дополнить таблицей № 3 в редакции согласно приложению № 4</w:t>
      </w:r>
      <w:r>
        <w:rPr>
          <w:rFonts w:cs="Times New Roman"/>
          <w:sz w:val="28"/>
          <w:szCs w:val="28"/>
        </w:rPr>
        <w:t>6</w:t>
      </w:r>
      <w:r w:rsidRPr="00CC564C">
        <w:rPr>
          <w:rFonts w:cs="Times New Roman"/>
          <w:sz w:val="28"/>
          <w:szCs w:val="28"/>
        </w:rPr>
        <w:t xml:space="preserve"> к настоящему приказу;</w:t>
      </w:r>
    </w:p>
    <w:p w:rsidR="00CC564C" w:rsidRDefault="00CC564C" w:rsidP="00CC564C">
      <w:pPr>
        <w:spacing w:line="276" w:lineRule="auto"/>
        <w:rPr>
          <w:rFonts w:cs="Times New Roman"/>
          <w:sz w:val="28"/>
          <w:szCs w:val="28"/>
        </w:rPr>
      </w:pPr>
      <w:r w:rsidRPr="00CC564C">
        <w:rPr>
          <w:rFonts w:cs="Times New Roman"/>
          <w:sz w:val="28"/>
          <w:szCs w:val="28"/>
        </w:rPr>
        <w:lastRenderedPageBreak/>
        <w:t>раздел 2 дополнить таблицей № 4 в редакции согласно приложению № 4</w:t>
      </w:r>
      <w:r>
        <w:rPr>
          <w:rFonts w:cs="Times New Roman"/>
          <w:sz w:val="28"/>
          <w:szCs w:val="28"/>
        </w:rPr>
        <w:t>7</w:t>
      </w:r>
      <w:r w:rsidRPr="00CC564C">
        <w:rPr>
          <w:rFonts w:cs="Times New Roman"/>
          <w:sz w:val="28"/>
          <w:szCs w:val="28"/>
        </w:rPr>
        <w:t xml:space="preserve"> к настоящему приказу;</w:t>
      </w:r>
    </w:p>
    <w:p w:rsidR="00CC564C" w:rsidRDefault="00CC564C" w:rsidP="00CC564C">
      <w:pPr>
        <w:spacing w:line="276" w:lineRule="auto"/>
        <w:rPr>
          <w:rFonts w:cs="Times New Roman"/>
          <w:sz w:val="28"/>
          <w:szCs w:val="28"/>
        </w:rPr>
      </w:pPr>
      <w:proofErr w:type="gramStart"/>
      <w:r w:rsidRPr="00CC564C">
        <w:rPr>
          <w:rFonts w:cs="Times New Roman"/>
          <w:sz w:val="28"/>
          <w:szCs w:val="28"/>
        </w:rPr>
        <w:t>таблицу «</w:t>
      </w:r>
      <w:r>
        <w:rPr>
          <w:rFonts w:cs="Times New Roman"/>
          <w:sz w:val="28"/>
          <w:szCs w:val="28"/>
        </w:rPr>
        <w:t>АО «</w:t>
      </w:r>
      <w:r w:rsidRPr="00CC564C">
        <w:rPr>
          <w:rFonts w:cs="Times New Roman"/>
          <w:sz w:val="28"/>
          <w:szCs w:val="28"/>
        </w:rPr>
        <w:t>Коммунальник</w:t>
      </w:r>
      <w:r>
        <w:rPr>
          <w:rFonts w:cs="Times New Roman"/>
          <w:sz w:val="28"/>
          <w:szCs w:val="28"/>
        </w:rPr>
        <w:t>» (МО СП «</w:t>
      </w:r>
      <w:r w:rsidRPr="00CC564C">
        <w:rPr>
          <w:rFonts w:cs="Times New Roman"/>
          <w:sz w:val="28"/>
          <w:szCs w:val="28"/>
        </w:rPr>
        <w:t>Летка</w:t>
      </w:r>
      <w:r>
        <w:rPr>
          <w:rFonts w:cs="Times New Roman"/>
          <w:sz w:val="28"/>
          <w:szCs w:val="28"/>
        </w:rPr>
        <w:t>»</w:t>
      </w:r>
      <w:r w:rsidRPr="00CC564C">
        <w:rPr>
          <w:rFonts w:cs="Times New Roman"/>
          <w:sz w:val="28"/>
          <w:szCs w:val="28"/>
        </w:rPr>
        <w:t>, МО</w:t>
      </w:r>
      <w:r>
        <w:rPr>
          <w:rFonts w:cs="Times New Roman"/>
          <w:sz w:val="28"/>
          <w:szCs w:val="28"/>
        </w:rPr>
        <w:t> </w:t>
      </w:r>
      <w:r w:rsidRPr="00CC564C">
        <w:rPr>
          <w:rFonts w:cs="Times New Roman"/>
          <w:sz w:val="28"/>
          <w:szCs w:val="28"/>
        </w:rPr>
        <w:t>СП</w:t>
      </w:r>
      <w:r>
        <w:rPr>
          <w:rFonts w:cs="Times New Roman"/>
          <w:sz w:val="28"/>
          <w:szCs w:val="28"/>
        </w:rPr>
        <w:t> «</w:t>
      </w:r>
      <w:r w:rsidRPr="00CC564C">
        <w:rPr>
          <w:rFonts w:cs="Times New Roman"/>
          <w:sz w:val="28"/>
          <w:szCs w:val="28"/>
        </w:rPr>
        <w:t>Черемуховка</w:t>
      </w:r>
      <w:r>
        <w:rPr>
          <w:rFonts w:cs="Times New Roman"/>
          <w:sz w:val="28"/>
          <w:szCs w:val="28"/>
        </w:rPr>
        <w:t>», МО СП «</w:t>
      </w:r>
      <w:r w:rsidRPr="00CC564C">
        <w:rPr>
          <w:rFonts w:cs="Times New Roman"/>
          <w:sz w:val="28"/>
          <w:szCs w:val="28"/>
        </w:rPr>
        <w:t>Мутница</w:t>
      </w:r>
      <w:r>
        <w:rPr>
          <w:rFonts w:cs="Times New Roman"/>
          <w:sz w:val="28"/>
          <w:szCs w:val="28"/>
        </w:rPr>
        <w:t>»</w:t>
      </w:r>
      <w:r w:rsidRPr="00CC564C">
        <w:rPr>
          <w:rFonts w:cs="Times New Roman"/>
          <w:sz w:val="28"/>
          <w:szCs w:val="28"/>
        </w:rPr>
        <w:t>, М</w:t>
      </w:r>
      <w:r>
        <w:rPr>
          <w:rFonts w:cs="Times New Roman"/>
          <w:sz w:val="28"/>
          <w:szCs w:val="28"/>
        </w:rPr>
        <w:t>О СП «</w:t>
      </w:r>
      <w:r w:rsidRPr="00CC564C">
        <w:rPr>
          <w:rFonts w:cs="Times New Roman"/>
          <w:sz w:val="28"/>
          <w:szCs w:val="28"/>
        </w:rPr>
        <w:t>Гурьевка</w:t>
      </w:r>
      <w:r>
        <w:rPr>
          <w:rFonts w:cs="Times New Roman"/>
          <w:sz w:val="28"/>
          <w:szCs w:val="28"/>
        </w:rPr>
        <w:t>»</w:t>
      </w:r>
      <w:r w:rsidRPr="00CC564C">
        <w:rPr>
          <w:rFonts w:cs="Times New Roman"/>
          <w:sz w:val="28"/>
          <w:szCs w:val="28"/>
        </w:rPr>
        <w:t>, МО</w:t>
      </w:r>
      <w:r>
        <w:rPr>
          <w:rFonts w:cs="Times New Roman"/>
          <w:sz w:val="28"/>
          <w:szCs w:val="28"/>
        </w:rPr>
        <w:t> </w:t>
      </w:r>
      <w:r w:rsidRPr="00CC564C">
        <w:rPr>
          <w:rFonts w:cs="Times New Roman"/>
          <w:sz w:val="28"/>
          <w:szCs w:val="28"/>
        </w:rPr>
        <w:t>СП</w:t>
      </w:r>
      <w:r>
        <w:rPr>
          <w:rFonts w:cs="Times New Roman"/>
          <w:sz w:val="28"/>
          <w:szCs w:val="28"/>
        </w:rPr>
        <w:t> «</w:t>
      </w:r>
      <w:r w:rsidRPr="00CC564C">
        <w:rPr>
          <w:rFonts w:cs="Times New Roman"/>
          <w:sz w:val="28"/>
          <w:szCs w:val="28"/>
        </w:rPr>
        <w:t>Слудка</w:t>
      </w:r>
      <w:r>
        <w:rPr>
          <w:rFonts w:cs="Times New Roman"/>
          <w:sz w:val="28"/>
          <w:szCs w:val="28"/>
        </w:rPr>
        <w:t>», МО СП «</w:t>
      </w:r>
      <w:r w:rsidRPr="00CC564C">
        <w:rPr>
          <w:rFonts w:cs="Times New Roman"/>
          <w:sz w:val="28"/>
          <w:szCs w:val="28"/>
        </w:rPr>
        <w:t>Прокопьевка</w:t>
      </w:r>
      <w:r>
        <w:rPr>
          <w:rFonts w:cs="Times New Roman"/>
          <w:sz w:val="28"/>
          <w:szCs w:val="28"/>
        </w:rPr>
        <w:t>»</w:t>
      </w:r>
      <w:r w:rsidRPr="00CC564C">
        <w:rPr>
          <w:rFonts w:cs="Times New Roman"/>
          <w:sz w:val="28"/>
          <w:szCs w:val="28"/>
        </w:rPr>
        <w:t>)» раздела 2 считать таблицей № 1;</w:t>
      </w:r>
      <w:proofErr w:type="gramEnd"/>
    </w:p>
    <w:p w:rsidR="00CA413A" w:rsidRPr="00CA413A" w:rsidRDefault="00CA413A" w:rsidP="00CA413A">
      <w:pPr>
        <w:spacing w:line="276" w:lineRule="auto"/>
        <w:rPr>
          <w:rFonts w:cs="Times New Roman"/>
          <w:sz w:val="28"/>
          <w:szCs w:val="28"/>
        </w:rPr>
      </w:pPr>
      <w:proofErr w:type="gramStart"/>
      <w:r w:rsidRPr="00CA413A">
        <w:rPr>
          <w:rFonts w:cs="Times New Roman"/>
          <w:sz w:val="28"/>
          <w:szCs w:val="28"/>
        </w:rPr>
        <w:t>наименование таблицы «АО «Коммунальник» (МО СП «Летка», МО СП «Черемуховка», МО СП «Мутница», МО СП «Гурьевка», МО СП «Слудка», МО СП «Прокопьевка»)» раздела 2 изложить в следующей редакции:</w:t>
      </w:r>
      <w:proofErr w:type="gramEnd"/>
    </w:p>
    <w:p w:rsidR="00CA413A" w:rsidRDefault="00CA413A" w:rsidP="00CA413A">
      <w:pPr>
        <w:spacing w:line="276" w:lineRule="auto"/>
        <w:rPr>
          <w:rFonts w:cs="Times New Roman"/>
          <w:sz w:val="28"/>
          <w:szCs w:val="28"/>
        </w:rPr>
      </w:pPr>
      <w:proofErr w:type="gramStart"/>
      <w:r w:rsidRPr="00CA413A">
        <w:rPr>
          <w:rFonts w:cs="Times New Roman"/>
          <w:sz w:val="28"/>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АО «Коммунальник» (МО СП «Летка», МО СП «Черемуховка», МО СП «Мутница», МО СП «Гурьевка», МО СП «Слудка</w:t>
      </w:r>
      <w:proofErr w:type="gramEnd"/>
      <w:r w:rsidRPr="00CA413A">
        <w:rPr>
          <w:rFonts w:cs="Times New Roman"/>
          <w:sz w:val="28"/>
          <w:szCs w:val="28"/>
        </w:rPr>
        <w:t>», МО СП «Прокопьевка») на 2016 год»;</w:t>
      </w:r>
    </w:p>
    <w:p w:rsidR="00A5598D" w:rsidRPr="00A5598D" w:rsidRDefault="00A5598D" w:rsidP="00A5598D">
      <w:pPr>
        <w:spacing w:line="276" w:lineRule="auto"/>
        <w:rPr>
          <w:rFonts w:cs="Times New Roman"/>
          <w:sz w:val="28"/>
          <w:szCs w:val="28"/>
        </w:rPr>
      </w:pPr>
      <w:proofErr w:type="gramStart"/>
      <w:r w:rsidRPr="00A5598D">
        <w:rPr>
          <w:rFonts w:cs="Times New Roman"/>
          <w:sz w:val="28"/>
          <w:szCs w:val="28"/>
        </w:rPr>
        <w:t>таблицу «</w:t>
      </w:r>
      <w:r>
        <w:rPr>
          <w:rFonts w:cs="Times New Roman"/>
          <w:sz w:val="28"/>
          <w:szCs w:val="28"/>
        </w:rPr>
        <w:t>АО «</w:t>
      </w:r>
      <w:r w:rsidRPr="00A5598D">
        <w:rPr>
          <w:rFonts w:cs="Times New Roman"/>
          <w:sz w:val="28"/>
          <w:szCs w:val="28"/>
        </w:rPr>
        <w:t>Коммунальник</w:t>
      </w:r>
      <w:r>
        <w:rPr>
          <w:rFonts w:cs="Times New Roman"/>
          <w:sz w:val="28"/>
          <w:szCs w:val="28"/>
        </w:rPr>
        <w:t>» (МО СП «</w:t>
      </w:r>
      <w:r w:rsidRPr="00A5598D">
        <w:rPr>
          <w:rFonts w:cs="Times New Roman"/>
          <w:sz w:val="28"/>
          <w:szCs w:val="28"/>
        </w:rPr>
        <w:t>Объячево</w:t>
      </w:r>
      <w:r>
        <w:rPr>
          <w:rFonts w:cs="Times New Roman"/>
          <w:sz w:val="28"/>
          <w:szCs w:val="28"/>
        </w:rPr>
        <w:t>», МО СП «</w:t>
      </w:r>
      <w:r w:rsidRPr="00A5598D">
        <w:rPr>
          <w:rFonts w:cs="Times New Roman"/>
          <w:sz w:val="28"/>
          <w:szCs w:val="28"/>
        </w:rPr>
        <w:t>Вухтым</w:t>
      </w:r>
      <w:r>
        <w:rPr>
          <w:rFonts w:cs="Times New Roman"/>
          <w:sz w:val="28"/>
          <w:szCs w:val="28"/>
        </w:rPr>
        <w:t>», МО СП «</w:t>
      </w:r>
      <w:r w:rsidRPr="00A5598D">
        <w:rPr>
          <w:rFonts w:cs="Times New Roman"/>
          <w:sz w:val="28"/>
          <w:szCs w:val="28"/>
        </w:rPr>
        <w:t>Лойма</w:t>
      </w:r>
      <w:r>
        <w:rPr>
          <w:rFonts w:cs="Times New Roman"/>
          <w:sz w:val="28"/>
          <w:szCs w:val="28"/>
        </w:rPr>
        <w:t>», МО СП «</w:t>
      </w:r>
      <w:r w:rsidRPr="00A5598D">
        <w:rPr>
          <w:rFonts w:cs="Times New Roman"/>
          <w:sz w:val="28"/>
          <w:szCs w:val="28"/>
        </w:rPr>
        <w:t>Черныш</w:t>
      </w:r>
      <w:r>
        <w:rPr>
          <w:rFonts w:cs="Times New Roman"/>
          <w:sz w:val="28"/>
          <w:szCs w:val="28"/>
        </w:rPr>
        <w:t>», МО СП «</w:t>
      </w:r>
      <w:r w:rsidRPr="00A5598D">
        <w:rPr>
          <w:rFonts w:cs="Times New Roman"/>
          <w:sz w:val="28"/>
          <w:szCs w:val="28"/>
        </w:rPr>
        <w:t>Читаево</w:t>
      </w:r>
      <w:r>
        <w:rPr>
          <w:rFonts w:cs="Times New Roman"/>
          <w:sz w:val="28"/>
          <w:szCs w:val="28"/>
        </w:rPr>
        <w:t>», МО СП «</w:t>
      </w:r>
      <w:r w:rsidRPr="00A5598D">
        <w:rPr>
          <w:rFonts w:cs="Times New Roman"/>
          <w:sz w:val="28"/>
          <w:szCs w:val="28"/>
        </w:rPr>
        <w:t>Спаспоруб</w:t>
      </w:r>
      <w:r>
        <w:rPr>
          <w:rFonts w:cs="Times New Roman"/>
          <w:sz w:val="28"/>
          <w:szCs w:val="28"/>
        </w:rPr>
        <w:t>», МО СП «</w:t>
      </w:r>
      <w:r w:rsidRPr="00A5598D">
        <w:rPr>
          <w:rFonts w:cs="Times New Roman"/>
          <w:sz w:val="28"/>
          <w:szCs w:val="28"/>
        </w:rPr>
        <w:t>Ношуль</w:t>
      </w:r>
      <w:r>
        <w:rPr>
          <w:rFonts w:cs="Times New Roman"/>
          <w:sz w:val="28"/>
          <w:szCs w:val="28"/>
        </w:rPr>
        <w:t>», МО СП «</w:t>
      </w:r>
      <w:r w:rsidRPr="00A5598D">
        <w:rPr>
          <w:rFonts w:cs="Times New Roman"/>
          <w:sz w:val="28"/>
          <w:szCs w:val="28"/>
        </w:rPr>
        <w:t>Ваймес</w:t>
      </w:r>
      <w:r>
        <w:rPr>
          <w:rFonts w:cs="Times New Roman"/>
          <w:sz w:val="28"/>
          <w:szCs w:val="28"/>
        </w:rPr>
        <w:t>»</w:t>
      </w:r>
      <w:r w:rsidRPr="00A5598D">
        <w:rPr>
          <w:rFonts w:cs="Times New Roman"/>
          <w:sz w:val="28"/>
          <w:szCs w:val="28"/>
        </w:rPr>
        <w:t>)» раздела 2 считать таблицей № 2;</w:t>
      </w:r>
      <w:proofErr w:type="gramEnd"/>
    </w:p>
    <w:p w:rsidR="008C6317" w:rsidRPr="008C6317" w:rsidRDefault="008C6317" w:rsidP="008C6317">
      <w:pPr>
        <w:spacing w:line="276" w:lineRule="auto"/>
        <w:rPr>
          <w:rFonts w:cs="Times New Roman"/>
          <w:sz w:val="28"/>
          <w:szCs w:val="28"/>
        </w:rPr>
      </w:pPr>
      <w:proofErr w:type="gramStart"/>
      <w:r w:rsidRPr="008C6317">
        <w:rPr>
          <w:rFonts w:cs="Times New Roman"/>
          <w:sz w:val="28"/>
          <w:szCs w:val="28"/>
        </w:rPr>
        <w:t>наименование таблицы «АО «Коммунальник» (МО СП «Объячево», МО</w:t>
      </w:r>
      <w:r>
        <w:rPr>
          <w:rFonts w:cs="Times New Roman"/>
          <w:sz w:val="28"/>
          <w:szCs w:val="28"/>
        </w:rPr>
        <w:t> </w:t>
      </w:r>
      <w:r w:rsidRPr="008C6317">
        <w:rPr>
          <w:rFonts w:cs="Times New Roman"/>
          <w:sz w:val="28"/>
          <w:szCs w:val="28"/>
        </w:rPr>
        <w:t>СП «Вухтым», МО СП «Лойма», МО СП «Черныш», МО СП «Читаево», МО СП «Спаспоруб», МО СП «Ношуль», МО СП «Ваймес»)» раздела 2 изложить в следующей редакции:</w:t>
      </w:r>
      <w:proofErr w:type="gramEnd"/>
    </w:p>
    <w:p w:rsidR="008C6317" w:rsidRDefault="008C6317" w:rsidP="008C6317">
      <w:pPr>
        <w:spacing w:line="276" w:lineRule="auto"/>
        <w:rPr>
          <w:rFonts w:cs="Times New Roman"/>
          <w:sz w:val="28"/>
          <w:szCs w:val="28"/>
        </w:rPr>
      </w:pPr>
      <w:proofErr w:type="gramStart"/>
      <w:r w:rsidRPr="008C6317">
        <w:rPr>
          <w:rFonts w:cs="Times New Roman"/>
          <w:sz w:val="28"/>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АО «Коммунальник» (МО СП «Объячево», МО</w:t>
      </w:r>
      <w:r>
        <w:rPr>
          <w:rFonts w:cs="Times New Roman"/>
          <w:sz w:val="28"/>
          <w:szCs w:val="28"/>
        </w:rPr>
        <w:t> </w:t>
      </w:r>
      <w:r w:rsidRPr="008C6317">
        <w:rPr>
          <w:rFonts w:cs="Times New Roman"/>
          <w:sz w:val="28"/>
          <w:szCs w:val="28"/>
        </w:rPr>
        <w:t>СП</w:t>
      </w:r>
      <w:r>
        <w:rPr>
          <w:rFonts w:cs="Times New Roman"/>
          <w:sz w:val="28"/>
          <w:szCs w:val="28"/>
        </w:rPr>
        <w:t> </w:t>
      </w:r>
      <w:r w:rsidRPr="008C6317">
        <w:rPr>
          <w:rFonts w:cs="Times New Roman"/>
          <w:sz w:val="28"/>
          <w:szCs w:val="28"/>
        </w:rPr>
        <w:t>«Вухтым», МО СП «Лойма», МО СП «Черныш», МО СП «Читаево</w:t>
      </w:r>
      <w:proofErr w:type="gramEnd"/>
      <w:r w:rsidRPr="008C6317">
        <w:rPr>
          <w:rFonts w:cs="Times New Roman"/>
          <w:sz w:val="28"/>
          <w:szCs w:val="28"/>
        </w:rPr>
        <w:t>», МО СП «Спаспоруб», МО СП «Ношуль», МО СП «Ваймес») на 2016 год»;</w:t>
      </w:r>
    </w:p>
    <w:p w:rsidR="00871567" w:rsidRPr="00871567" w:rsidRDefault="00871567" w:rsidP="00871567">
      <w:pPr>
        <w:spacing w:line="276" w:lineRule="auto"/>
        <w:rPr>
          <w:rFonts w:cs="Times New Roman"/>
          <w:sz w:val="28"/>
          <w:szCs w:val="28"/>
        </w:rPr>
      </w:pPr>
      <w:r w:rsidRPr="00871567">
        <w:rPr>
          <w:rFonts w:cs="Times New Roman"/>
          <w:sz w:val="28"/>
          <w:szCs w:val="28"/>
        </w:rPr>
        <w:t>в приложении № 3:</w:t>
      </w:r>
    </w:p>
    <w:p w:rsidR="00EF158D" w:rsidRPr="00EF158D" w:rsidRDefault="00EF158D" w:rsidP="00EF158D">
      <w:pPr>
        <w:spacing w:line="276" w:lineRule="auto"/>
        <w:rPr>
          <w:rFonts w:cs="Times New Roman"/>
          <w:sz w:val="28"/>
          <w:szCs w:val="28"/>
        </w:rPr>
      </w:pPr>
      <w:r w:rsidRPr="00EF158D">
        <w:rPr>
          <w:rFonts w:cs="Times New Roman"/>
          <w:sz w:val="28"/>
          <w:szCs w:val="28"/>
        </w:rPr>
        <w:t>таблицу «</w:t>
      </w:r>
      <w:r>
        <w:rPr>
          <w:rFonts w:cs="Times New Roman"/>
          <w:sz w:val="28"/>
          <w:szCs w:val="28"/>
        </w:rPr>
        <w:t>АО «</w:t>
      </w:r>
      <w:r w:rsidRPr="00EF158D">
        <w:rPr>
          <w:rFonts w:cs="Times New Roman"/>
          <w:sz w:val="28"/>
          <w:szCs w:val="28"/>
        </w:rPr>
        <w:t>Коммунальник</w:t>
      </w:r>
      <w:r>
        <w:rPr>
          <w:rFonts w:cs="Times New Roman"/>
          <w:sz w:val="28"/>
          <w:szCs w:val="28"/>
        </w:rPr>
        <w:t>» (МО СП «</w:t>
      </w:r>
      <w:r w:rsidRPr="00EF158D">
        <w:rPr>
          <w:rFonts w:cs="Times New Roman"/>
          <w:sz w:val="28"/>
          <w:szCs w:val="28"/>
        </w:rPr>
        <w:t>Летка</w:t>
      </w:r>
      <w:r>
        <w:rPr>
          <w:rFonts w:cs="Times New Roman"/>
          <w:sz w:val="28"/>
          <w:szCs w:val="28"/>
        </w:rPr>
        <w:t>»</w:t>
      </w:r>
      <w:r w:rsidRPr="00EF158D">
        <w:rPr>
          <w:rFonts w:cs="Times New Roman"/>
          <w:sz w:val="28"/>
          <w:szCs w:val="28"/>
        </w:rPr>
        <w:t>)» раздела 2 считать таблицей № 1;</w:t>
      </w:r>
    </w:p>
    <w:p w:rsidR="00EF158D" w:rsidRPr="00EF158D" w:rsidRDefault="00EF158D" w:rsidP="00EF158D">
      <w:pPr>
        <w:spacing w:line="276" w:lineRule="auto"/>
        <w:rPr>
          <w:rFonts w:cs="Times New Roman"/>
          <w:sz w:val="28"/>
          <w:szCs w:val="28"/>
        </w:rPr>
      </w:pPr>
      <w:r w:rsidRPr="00EF158D">
        <w:rPr>
          <w:rFonts w:cs="Times New Roman"/>
          <w:sz w:val="28"/>
          <w:szCs w:val="28"/>
        </w:rPr>
        <w:lastRenderedPageBreak/>
        <w:t>наименование таблицы «</w:t>
      </w:r>
      <w:r w:rsidR="001A0652" w:rsidRPr="001A0652">
        <w:rPr>
          <w:rFonts w:cs="Times New Roman"/>
          <w:sz w:val="28"/>
          <w:szCs w:val="28"/>
        </w:rPr>
        <w:t>АО «Коммунальник» (МО СП «Летка»)</w:t>
      </w:r>
      <w:r w:rsidRPr="00EF158D">
        <w:rPr>
          <w:rFonts w:cs="Times New Roman"/>
          <w:sz w:val="28"/>
          <w:szCs w:val="28"/>
        </w:rPr>
        <w:t>» раздела 2 изложить в следующей редакции:</w:t>
      </w:r>
    </w:p>
    <w:p w:rsidR="00EF158D" w:rsidRDefault="00EF158D" w:rsidP="00EF158D">
      <w:pPr>
        <w:spacing w:line="276" w:lineRule="auto"/>
        <w:rPr>
          <w:rFonts w:cs="Times New Roman"/>
          <w:sz w:val="28"/>
          <w:szCs w:val="28"/>
        </w:rPr>
      </w:pPr>
      <w:r w:rsidRPr="00EF158D">
        <w:rPr>
          <w:rFonts w:cs="Times New Roman"/>
          <w:sz w:val="28"/>
          <w:szCs w:val="28"/>
        </w:rPr>
        <w:t xml:space="preserve">«Перечень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w:t>
      </w:r>
      <w:r w:rsidR="001A0652" w:rsidRPr="001A0652">
        <w:rPr>
          <w:rFonts w:cs="Times New Roman"/>
          <w:sz w:val="28"/>
          <w:szCs w:val="28"/>
        </w:rPr>
        <w:t>АО «Коммунальник» (МО СП «Летка»)</w:t>
      </w:r>
      <w:r w:rsidRPr="00EF158D">
        <w:rPr>
          <w:rFonts w:cs="Times New Roman"/>
          <w:sz w:val="28"/>
          <w:szCs w:val="28"/>
        </w:rPr>
        <w:t xml:space="preserve"> на 2016-2018 годы»;</w:t>
      </w:r>
    </w:p>
    <w:p w:rsidR="00DF1488" w:rsidRDefault="00DF1488" w:rsidP="00DF1488">
      <w:pPr>
        <w:spacing w:line="276" w:lineRule="auto"/>
        <w:rPr>
          <w:rFonts w:cs="Times New Roman"/>
          <w:sz w:val="28"/>
          <w:szCs w:val="28"/>
        </w:rPr>
      </w:pPr>
      <w:r w:rsidRPr="00DF1488">
        <w:rPr>
          <w:rFonts w:cs="Times New Roman"/>
          <w:sz w:val="28"/>
          <w:szCs w:val="28"/>
        </w:rPr>
        <w:t>таблицу «</w:t>
      </w:r>
      <w:r>
        <w:rPr>
          <w:rFonts w:cs="Times New Roman"/>
          <w:sz w:val="28"/>
          <w:szCs w:val="28"/>
        </w:rPr>
        <w:t>АО «</w:t>
      </w:r>
      <w:r w:rsidRPr="00DF1488">
        <w:rPr>
          <w:rFonts w:cs="Times New Roman"/>
          <w:sz w:val="28"/>
          <w:szCs w:val="28"/>
        </w:rPr>
        <w:t>Коммунальник</w:t>
      </w:r>
      <w:r>
        <w:rPr>
          <w:rFonts w:cs="Times New Roman"/>
          <w:sz w:val="28"/>
          <w:szCs w:val="28"/>
        </w:rPr>
        <w:t>» (МО СП «</w:t>
      </w:r>
      <w:r w:rsidRPr="00DF1488">
        <w:rPr>
          <w:rFonts w:cs="Times New Roman"/>
          <w:sz w:val="28"/>
          <w:szCs w:val="28"/>
        </w:rPr>
        <w:t>Объячево</w:t>
      </w:r>
      <w:r>
        <w:rPr>
          <w:rFonts w:cs="Times New Roman"/>
          <w:sz w:val="28"/>
          <w:szCs w:val="28"/>
        </w:rPr>
        <w:t>», МО СП «</w:t>
      </w:r>
      <w:r w:rsidRPr="00DF1488">
        <w:rPr>
          <w:rFonts w:cs="Times New Roman"/>
          <w:sz w:val="28"/>
          <w:szCs w:val="28"/>
        </w:rPr>
        <w:t>Лойма</w:t>
      </w:r>
      <w:r>
        <w:rPr>
          <w:rFonts w:cs="Times New Roman"/>
          <w:sz w:val="28"/>
          <w:szCs w:val="28"/>
        </w:rPr>
        <w:t>»</w:t>
      </w:r>
      <w:r w:rsidRPr="00DF1488">
        <w:rPr>
          <w:rFonts w:cs="Times New Roman"/>
          <w:sz w:val="28"/>
          <w:szCs w:val="28"/>
        </w:rPr>
        <w:t xml:space="preserve">)» раздела 2 считать таблицей № </w:t>
      </w:r>
      <w:r>
        <w:rPr>
          <w:rFonts w:cs="Times New Roman"/>
          <w:sz w:val="28"/>
          <w:szCs w:val="28"/>
        </w:rPr>
        <w:t>2</w:t>
      </w:r>
      <w:r w:rsidRPr="00DF1488">
        <w:rPr>
          <w:rFonts w:cs="Times New Roman"/>
          <w:sz w:val="28"/>
          <w:szCs w:val="28"/>
        </w:rPr>
        <w:t>;</w:t>
      </w:r>
    </w:p>
    <w:p w:rsidR="009D5A6C" w:rsidRPr="009D5A6C" w:rsidRDefault="009D5A6C" w:rsidP="009D5A6C">
      <w:pPr>
        <w:spacing w:line="276" w:lineRule="auto"/>
        <w:rPr>
          <w:rFonts w:cs="Times New Roman"/>
          <w:sz w:val="28"/>
          <w:szCs w:val="28"/>
        </w:rPr>
      </w:pPr>
      <w:r w:rsidRPr="009D5A6C">
        <w:rPr>
          <w:rFonts w:cs="Times New Roman"/>
          <w:sz w:val="28"/>
          <w:szCs w:val="28"/>
        </w:rPr>
        <w:t>наименование таблицы «АО «Коммунальник» (МО СП «Объячево», МО</w:t>
      </w:r>
      <w:r>
        <w:rPr>
          <w:rFonts w:cs="Times New Roman"/>
          <w:sz w:val="28"/>
          <w:szCs w:val="28"/>
        </w:rPr>
        <w:t> </w:t>
      </w:r>
      <w:r w:rsidRPr="009D5A6C">
        <w:rPr>
          <w:rFonts w:cs="Times New Roman"/>
          <w:sz w:val="28"/>
          <w:szCs w:val="28"/>
        </w:rPr>
        <w:t>СП «Лойма»)» раздела 2 изложить в следующей редакции:</w:t>
      </w:r>
    </w:p>
    <w:p w:rsidR="009D5A6C" w:rsidRDefault="009D5A6C" w:rsidP="009D5A6C">
      <w:pPr>
        <w:spacing w:line="276" w:lineRule="auto"/>
        <w:rPr>
          <w:rFonts w:cs="Times New Roman"/>
          <w:sz w:val="28"/>
          <w:szCs w:val="28"/>
        </w:rPr>
      </w:pPr>
      <w:r w:rsidRPr="009D5A6C">
        <w:rPr>
          <w:rFonts w:cs="Times New Roman"/>
          <w:sz w:val="28"/>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АО «Коммунальник» (МО СП «Объячево», МО СП «Лойма») на 2016-2018 годы</w:t>
      </w:r>
      <w:r>
        <w:rPr>
          <w:rFonts w:cs="Times New Roman"/>
          <w:sz w:val="28"/>
          <w:szCs w:val="28"/>
        </w:rPr>
        <w:t>».</w:t>
      </w:r>
    </w:p>
    <w:p w:rsidR="00EA658C" w:rsidRDefault="00FB502A" w:rsidP="009C781A">
      <w:pPr>
        <w:spacing w:line="276" w:lineRule="auto"/>
        <w:rPr>
          <w:rFonts w:cs="Times New Roman"/>
          <w:sz w:val="28"/>
          <w:szCs w:val="28"/>
        </w:rPr>
      </w:pPr>
      <w:r>
        <w:rPr>
          <w:rFonts w:cs="Times New Roman"/>
          <w:sz w:val="28"/>
          <w:szCs w:val="28"/>
        </w:rPr>
        <w:t xml:space="preserve">35. </w:t>
      </w:r>
      <w:r w:rsidR="00EA658C" w:rsidRPr="00EA658C">
        <w:rPr>
          <w:rFonts w:cs="Times New Roman"/>
          <w:sz w:val="28"/>
          <w:szCs w:val="28"/>
        </w:rPr>
        <w:t xml:space="preserve">Внести в приказ Службы Республики Коми по тарифам от 19 ноября 2015 года </w:t>
      </w:r>
      <w:r w:rsidR="009C781A">
        <w:rPr>
          <w:rFonts w:cs="Times New Roman"/>
          <w:sz w:val="28"/>
          <w:szCs w:val="28"/>
        </w:rPr>
        <w:t>№ 70/28 «</w:t>
      </w:r>
      <w:r w:rsidR="009C781A" w:rsidRPr="009C781A">
        <w:rPr>
          <w:rFonts w:cs="Times New Roman"/>
          <w:sz w:val="28"/>
          <w:szCs w:val="28"/>
        </w:rPr>
        <w:t>О регулировании тарифов в сфере холодного во</w:t>
      </w:r>
      <w:r w:rsidR="009C781A">
        <w:rPr>
          <w:rFonts w:cs="Times New Roman"/>
          <w:sz w:val="28"/>
          <w:szCs w:val="28"/>
        </w:rPr>
        <w:t>доснабжения, водоотведения ОАО «</w:t>
      </w:r>
      <w:r w:rsidR="009C781A" w:rsidRPr="009C781A">
        <w:rPr>
          <w:rFonts w:cs="Times New Roman"/>
          <w:sz w:val="28"/>
          <w:szCs w:val="28"/>
        </w:rPr>
        <w:t>Водоканал</w:t>
      </w:r>
      <w:r w:rsidR="009C781A">
        <w:rPr>
          <w:rFonts w:cs="Times New Roman"/>
          <w:sz w:val="28"/>
          <w:szCs w:val="28"/>
        </w:rPr>
        <w:t>»</w:t>
      </w:r>
      <w:r w:rsidR="009C781A" w:rsidRPr="009C781A">
        <w:rPr>
          <w:rFonts w:cs="Times New Roman"/>
          <w:sz w:val="28"/>
          <w:szCs w:val="28"/>
        </w:rPr>
        <w:t xml:space="preserve"> на период регулирования с 1 января 2016 года по 31 декабря 2018 года</w:t>
      </w:r>
      <w:r w:rsidR="00EA658C" w:rsidRPr="00EA658C">
        <w:rPr>
          <w:rFonts w:cs="Times New Roman"/>
          <w:sz w:val="28"/>
          <w:szCs w:val="28"/>
        </w:rPr>
        <w:t>» следующие изменения:</w:t>
      </w:r>
    </w:p>
    <w:p w:rsidR="006B724F" w:rsidRPr="006B7250" w:rsidRDefault="006B724F" w:rsidP="006B724F">
      <w:pPr>
        <w:spacing w:line="276" w:lineRule="auto"/>
        <w:rPr>
          <w:rFonts w:cs="Times New Roman"/>
          <w:sz w:val="28"/>
          <w:szCs w:val="28"/>
        </w:rPr>
      </w:pPr>
      <w:r w:rsidRPr="006B7250">
        <w:rPr>
          <w:rFonts w:cs="Times New Roman"/>
          <w:sz w:val="28"/>
          <w:szCs w:val="28"/>
        </w:rPr>
        <w:t>в приложении № 2:</w:t>
      </w:r>
    </w:p>
    <w:p w:rsidR="006B724F" w:rsidRPr="006B7250" w:rsidRDefault="006B724F" w:rsidP="006B724F">
      <w:pPr>
        <w:spacing w:line="276" w:lineRule="auto"/>
        <w:rPr>
          <w:rFonts w:cs="Times New Roman"/>
          <w:sz w:val="28"/>
          <w:szCs w:val="28"/>
        </w:rPr>
      </w:pPr>
      <w:r w:rsidRPr="006B7250">
        <w:rPr>
          <w:rFonts w:cs="Times New Roman"/>
          <w:sz w:val="28"/>
          <w:szCs w:val="28"/>
        </w:rPr>
        <w:t>раздел 2 дополнить таблицей № 2 в редакции согласно приложению № </w:t>
      </w:r>
      <w:r w:rsidR="00C7550E">
        <w:rPr>
          <w:rFonts w:cs="Times New Roman"/>
          <w:sz w:val="28"/>
          <w:szCs w:val="28"/>
        </w:rPr>
        <w:t>48</w:t>
      </w:r>
      <w:r w:rsidRPr="006B7250">
        <w:rPr>
          <w:rFonts w:cs="Times New Roman"/>
          <w:sz w:val="28"/>
          <w:szCs w:val="28"/>
        </w:rPr>
        <w:t xml:space="preserve"> к настоящему приказу;</w:t>
      </w:r>
    </w:p>
    <w:p w:rsidR="006B724F" w:rsidRDefault="006B724F" w:rsidP="006B724F">
      <w:pPr>
        <w:spacing w:line="276" w:lineRule="auto"/>
        <w:rPr>
          <w:rFonts w:cs="Times New Roman"/>
          <w:sz w:val="28"/>
          <w:szCs w:val="28"/>
        </w:rPr>
      </w:pPr>
      <w:proofErr w:type="gramStart"/>
      <w:r w:rsidRPr="006B7250">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6B724F" w:rsidRPr="006B7250" w:rsidRDefault="006B724F" w:rsidP="006B724F">
      <w:pPr>
        <w:spacing w:line="276" w:lineRule="auto"/>
        <w:rPr>
          <w:rFonts w:cs="Times New Roman"/>
          <w:sz w:val="28"/>
          <w:szCs w:val="28"/>
        </w:rPr>
      </w:pPr>
      <w:r w:rsidRPr="006B7250">
        <w:rPr>
          <w:rFonts w:cs="Times New Roman"/>
          <w:sz w:val="28"/>
          <w:szCs w:val="28"/>
        </w:rPr>
        <w:t>раздел 2 дополнить сноской «***» следующего содержания:</w:t>
      </w:r>
    </w:p>
    <w:p w:rsidR="00F56E2D" w:rsidRDefault="006B724F" w:rsidP="00F56E2D">
      <w:pPr>
        <w:spacing w:line="276" w:lineRule="auto"/>
        <w:rPr>
          <w:rFonts w:cs="Times New Roman"/>
          <w:sz w:val="28"/>
          <w:szCs w:val="28"/>
        </w:rPr>
      </w:pPr>
      <w:r w:rsidRPr="006B7250">
        <w:rPr>
          <w:rFonts w:cs="Times New Roman"/>
          <w:sz w:val="28"/>
          <w:szCs w:val="28"/>
        </w:rPr>
        <w:t xml:space="preserve">«***» - </w:t>
      </w:r>
      <w:r w:rsidR="00F56E2D" w:rsidRPr="003F66F5">
        <w:rPr>
          <w:rFonts w:cs="Times New Roman"/>
          <w:sz w:val="28"/>
          <w:szCs w:val="28"/>
        </w:rPr>
        <w:t xml:space="preserve">план </w:t>
      </w:r>
      <w:r w:rsidR="00F56E2D">
        <w:rPr>
          <w:rFonts w:cs="Times New Roman"/>
          <w:sz w:val="28"/>
          <w:szCs w:val="28"/>
        </w:rPr>
        <w:t xml:space="preserve">мероприятий, </w:t>
      </w:r>
      <w:r w:rsidR="00F56E2D" w:rsidRPr="00B175A4">
        <w:rPr>
          <w:rFonts w:cs="Times New Roman"/>
          <w:sz w:val="28"/>
          <w:szCs w:val="28"/>
        </w:rPr>
        <w:t>направленных на улучшение качества воды,</w:t>
      </w:r>
      <w:r w:rsidR="00F56E2D">
        <w:rPr>
          <w:rFonts w:cs="Times New Roman"/>
          <w:sz w:val="28"/>
          <w:szCs w:val="28"/>
        </w:rPr>
        <w:t xml:space="preserve"> </w:t>
      </w:r>
      <w:r w:rsidR="00F56E2D" w:rsidRPr="003F66F5">
        <w:rPr>
          <w:rFonts w:cs="Times New Roman"/>
          <w:sz w:val="28"/>
          <w:szCs w:val="28"/>
        </w:rPr>
        <w:t>мероприятий, направленных на повышение качества обслуживания абонентов, организацией не представлен</w:t>
      </w:r>
      <w:proofErr w:type="gramStart"/>
      <w:r w:rsidR="00F56E2D" w:rsidRPr="003F66F5">
        <w:rPr>
          <w:rFonts w:cs="Times New Roman"/>
          <w:sz w:val="28"/>
          <w:szCs w:val="28"/>
        </w:rPr>
        <w:t>.»;</w:t>
      </w:r>
      <w:proofErr w:type="gramEnd"/>
    </w:p>
    <w:p w:rsidR="00BB7B11" w:rsidRPr="003926C9" w:rsidRDefault="00BB7B11" w:rsidP="00BB7B11">
      <w:pPr>
        <w:spacing w:line="276" w:lineRule="auto"/>
        <w:rPr>
          <w:rFonts w:cs="Times New Roman"/>
          <w:sz w:val="28"/>
          <w:szCs w:val="28"/>
        </w:rPr>
      </w:pPr>
      <w:r w:rsidRPr="003926C9">
        <w:rPr>
          <w:rFonts w:cs="Times New Roman"/>
          <w:sz w:val="28"/>
          <w:szCs w:val="28"/>
        </w:rPr>
        <w:t>в приложении № 3:</w:t>
      </w:r>
    </w:p>
    <w:p w:rsidR="00BB7B11" w:rsidRPr="003926C9" w:rsidRDefault="00BB7B11" w:rsidP="00BB7B11">
      <w:pPr>
        <w:spacing w:line="276" w:lineRule="auto"/>
        <w:rPr>
          <w:rFonts w:cs="Times New Roman"/>
          <w:sz w:val="28"/>
          <w:szCs w:val="28"/>
        </w:rPr>
      </w:pPr>
      <w:r w:rsidRPr="003926C9">
        <w:rPr>
          <w:rFonts w:cs="Times New Roman"/>
          <w:sz w:val="28"/>
          <w:szCs w:val="28"/>
        </w:rPr>
        <w:lastRenderedPageBreak/>
        <w:t>раздел 2 дополнить таблицей № 2 в редакции согласно приложению № </w:t>
      </w:r>
      <w:r>
        <w:rPr>
          <w:rFonts w:cs="Times New Roman"/>
          <w:sz w:val="28"/>
          <w:szCs w:val="28"/>
        </w:rPr>
        <w:t>49</w:t>
      </w:r>
      <w:r w:rsidRPr="003926C9">
        <w:rPr>
          <w:rFonts w:cs="Times New Roman"/>
          <w:sz w:val="28"/>
          <w:szCs w:val="28"/>
        </w:rPr>
        <w:t xml:space="preserve"> к настоящему приказу;</w:t>
      </w:r>
    </w:p>
    <w:p w:rsidR="00BB7B11" w:rsidRDefault="00BB7B11" w:rsidP="00BB7B11">
      <w:pPr>
        <w:spacing w:line="276" w:lineRule="auto"/>
        <w:rPr>
          <w:rFonts w:cs="Times New Roman"/>
          <w:sz w:val="28"/>
          <w:szCs w:val="28"/>
        </w:rPr>
      </w:pPr>
      <w:r w:rsidRPr="003926C9">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w:t>
      </w:r>
      <w:r w:rsidR="007E4A70">
        <w:rPr>
          <w:rFonts w:cs="Times New Roman"/>
          <w:sz w:val="28"/>
          <w:szCs w:val="28"/>
        </w:rPr>
        <w:t>ской эффективности на 2016 год».</w:t>
      </w:r>
    </w:p>
    <w:p w:rsidR="00544D12" w:rsidRDefault="00F63194" w:rsidP="00E83FDC">
      <w:pPr>
        <w:spacing w:line="276" w:lineRule="auto"/>
        <w:rPr>
          <w:rFonts w:cs="Times New Roman"/>
          <w:sz w:val="28"/>
          <w:szCs w:val="28"/>
        </w:rPr>
      </w:pPr>
      <w:r>
        <w:rPr>
          <w:rFonts w:cs="Times New Roman"/>
          <w:sz w:val="28"/>
          <w:szCs w:val="28"/>
        </w:rPr>
        <w:t xml:space="preserve">36. </w:t>
      </w:r>
      <w:r w:rsidR="00544D12" w:rsidRPr="00EA658C">
        <w:rPr>
          <w:rFonts w:cs="Times New Roman"/>
          <w:sz w:val="28"/>
          <w:szCs w:val="28"/>
        </w:rPr>
        <w:t xml:space="preserve">Внести в приказ Службы Республики Коми по тарифам от 19 ноября 2015 года </w:t>
      </w:r>
      <w:r w:rsidR="00E83FDC">
        <w:rPr>
          <w:rFonts w:cs="Times New Roman"/>
          <w:sz w:val="28"/>
          <w:szCs w:val="28"/>
        </w:rPr>
        <w:t>№ 70/1 «</w:t>
      </w:r>
      <w:r w:rsidR="00E83FDC" w:rsidRPr="00E83FDC">
        <w:rPr>
          <w:rFonts w:cs="Times New Roman"/>
          <w:sz w:val="28"/>
          <w:szCs w:val="28"/>
        </w:rPr>
        <w:t>О регулировании тарифов в сфере холодного во</w:t>
      </w:r>
      <w:r w:rsidR="00E83FDC">
        <w:rPr>
          <w:rFonts w:cs="Times New Roman"/>
          <w:sz w:val="28"/>
          <w:szCs w:val="28"/>
        </w:rPr>
        <w:t>доснабжения, водоотведения ОАО «</w:t>
      </w:r>
      <w:r w:rsidR="00E83FDC" w:rsidRPr="00E83FDC">
        <w:rPr>
          <w:rFonts w:cs="Times New Roman"/>
          <w:sz w:val="28"/>
          <w:szCs w:val="28"/>
        </w:rPr>
        <w:t>Усть-Вымская тепловая компания</w:t>
      </w:r>
      <w:r w:rsidR="00E83FDC">
        <w:rPr>
          <w:rFonts w:cs="Times New Roman"/>
          <w:sz w:val="28"/>
          <w:szCs w:val="28"/>
        </w:rPr>
        <w:t>»</w:t>
      </w:r>
      <w:r w:rsidR="00E83FDC" w:rsidRPr="00E83FDC">
        <w:rPr>
          <w:rFonts w:cs="Times New Roman"/>
          <w:sz w:val="28"/>
          <w:szCs w:val="28"/>
        </w:rPr>
        <w:t xml:space="preserve"> на период регулирования с 1 января 2016 года по 31 декабря 2018 года</w:t>
      </w:r>
      <w:r w:rsidR="00544D12" w:rsidRPr="00EA658C">
        <w:rPr>
          <w:rFonts w:cs="Times New Roman"/>
          <w:sz w:val="28"/>
          <w:szCs w:val="28"/>
        </w:rPr>
        <w:t>» следующие изменения:</w:t>
      </w:r>
    </w:p>
    <w:p w:rsidR="00936F26" w:rsidRPr="006B7250" w:rsidRDefault="00936F26" w:rsidP="00936F26">
      <w:pPr>
        <w:spacing w:line="276" w:lineRule="auto"/>
        <w:rPr>
          <w:rFonts w:cs="Times New Roman"/>
          <w:sz w:val="28"/>
          <w:szCs w:val="28"/>
        </w:rPr>
      </w:pPr>
      <w:r w:rsidRPr="006B7250">
        <w:rPr>
          <w:rFonts w:cs="Times New Roman"/>
          <w:sz w:val="28"/>
          <w:szCs w:val="28"/>
        </w:rPr>
        <w:t>в приложении № 2:</w:t>
      </w:r>
    </w:p>
    <w:p w:rsidR="00936F26" w:rsidRPr="006B7250" w:rsidRDefault="00936F26" w:rsidP="00936F26">
      <w:pPr>
        <w:spacing w:line="276" w:lineRule="auto"/>
        <w:rPr>
          <w:rFonts w:cs="Times New Roman"/>
          <w:sz w:val="28"/>
          <w:szCs w:val="28"/>
        </w:rPr>
      </w:pPr>
      <w:r w:rsidRPr="006B7250">
        <w:rPr>
          <w:rFonts w:cs="Times New Roman"/>
          <w:sz w:val="28"/>
          <w:szCs w:val="28"/>
        </w:rPr>
        <w:t>раздел 2 дополнить таблицей № 2 в редакции согласно приложению № </w:t>
      </w:r>
      <w:r w:rsidR="00C51369">
        <w:rPr>
          <w:rFonts w:cs="Times New Roman"/>
          <w:sz w:val="28"/>
          <w:szCs w:val="28"/>
        </w:rPr>
        <w:t>50</w:t>
      </w:r>
      <w:r w:rsidRPr="006B7250">
        <w:rPr>
          <w:rFonts w:cs="Times New Roman"/>
          <w:sz w:val="28"/>
          <w:szCs w:val="28"/>
        </w:rPr>
        <w:t xml:space="preserve"> к настоящему приказу;</w:t>
      </w:r>
    </w:p>
    <w:p w:rsidR="00936F26" w:rsidRDefault="00936F26" w:rsidP="00936F26">
      <w:pPr>
        <w:spacing w:line="276" w:lineRule="auto"/>
        <w:rPr>
          <w:rFonts w:cs="Times New Roman"/>
          <w:sz w:val="28"/>
          <w:szCs w:val="28"/>
        </w:rPr>
      </w:pPr>
      <w:proofErr w:type="gramStart"/>
      <w:r w:rsidRPr="006B7250">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936F26" w:rsidRPr="006B7250" w:rsidRDefault="00936F26" w:rsidP="00936F26">
      <w:pPr>
        <w:spacing w:line="276" w:lineRule="auto"/>
        <w:rPr>
          <w:rFonts w:cs="Times New Roman"/>
          <w:sz w:val="28"/>
          <w:szCs w:val="28"/>
        </w:rPr>
      </w:pPr>
      <w:r w:rsidRPr="006B7250">
        <w:rPr>
          <w:rFonts w:cs="Times New Roman"/>
          <w:sz w:val="28"/>
          <w:szCs w:val="28"/>
        </w:rPr>
        <w:t>раздел 2 дополнить сноской «***» следующего содержания:</w:t>
      </w:r>
    </w:p>
    <w:p w:rsidR="00936F26" w:rsidRDefault="00936F26" w:rsidP="00936F26">
      <w:pPr>
        <w:spacing w:line="276" w:lineRule="auto"/>
        <w:rPr>
          <w:rFonts w:cs="Times New Roman"/>
          <w:sz w:val="28"/>
          <w:szCs w:val="28"/>
        </w:rPr>
      </w:pPr>
      <w:r w:rsidRPr="006B7250">
        <w:rPr>
          <w:rFonts w:cs="Times New Roman"/>
          <w:sz w:val="28"/>
          <w:szCs w:val="28"/>
        </w:rPr>
        <w:t xml:space="preserve">«***» - </w:t>
      </w:r>
      <w:r w:rsidRPr="003F66F5">
        <w:rPr>
          <w:rFonts w:cs="Times New Roman"/>
          <w:sz w:val="28"/>
          <w:szCs w:val="28"/>
        </w:rPr>
        <w:t xml:space="preserve">план </w:t>
      </w:r>
      <w:r>
        <w:rPr>
          <w:rFonts w:cs="Times New Roman"/>
          <w:sz w:val="28"/>
          <w:szCs w:val="28"/>
        </w:rPr>
        <w:t xml:space="preserve">мероприятий, </w:t>
      </w:r>
      <w:r w:rsidRPr="00B175A4">
        <w:rPr>
          <w:rFonts w:cs="Times New Roman"/>
          <w:sz w:val="28"/>
          <w:szCs w:val="28"/>
        </w:rPr>
        <w:t>направленных на улучшение качества воды,</w:t>
      </w:r>
      <w:r>
        <w:rPr>
          <w:rFonts w:cs="Times New Roman"/>
          <w:sz w:val="28"/>
          <w:szCs w:val="28"/>
        </w:rPr>
        <w:t xml:space="preserve"> </w:t>
      </w:r>
      <w:r w:rsidRPr="003F66F5">
        <w:rPr>
          <w:rFonts w:cs="Times New Roman"/>
          <w:sz w:val="28"/>
          <w:szCs w:val="28"/>
        </w:rPr>
        <w:t>мероприятий, направленных на повышение качества обслуживания абонентов, организацией не представлен</w:t>
      </w:r>
      <w:proofErr w:type="gramStart"/>
      <w:r w:rsidRPr="003F66F5">
        <w:rPr>
          <w:rFonts w:cs="Times New Roman"/>
          <w:sz w:val="28"/>
          <w:szCs w:val="28"/>
        </w:rPr>
        <w:t>.»;</w:t>
      </w:r>
      <w:proofErr w:type="gramEnd"/>
    </w:p>
    <w:p w:rsidR="009E24DB" w:rsidRPr="003926C9" w:rsidRDefault="009E24DB" w:rsidP="009E24DB">
      <w:pPr>
        <w:spacing w:line="276" w:lineRule="auto"/>
        <w:rPr>
          <w:rFonts w:cs="Times New Roman"/>
          <w:sz w:val="28"/>
          <w:szCs w:val="28"/>
        </w:rPr>
      </w:pPr>
      <w:r w:rsidRPr="003926C9">
        <w:rPr>
          <w:rFonts w:cs="Times New Roman"/>
          <w:sz w:val="28"/>
          <w:szCs w:val="28"/>
        </w:rPr>
        <w:t>в приложении № 3:</w:t>
      </w:r>
    </w:p>
    <w:p w:rsidR="009E24DB" w:rsidRPr="003926C9" w:rsidRDefault="009E24DB" w:rsidP="009E24DB">
      <w:pPr>
        <w:spacing w:line="276" w:lineRule="auto"/>
        <w:rPr>
          <w:rFonts w:cs="Times New Roman"/>
          <w:sz w:val="28"/>
          <w:szCs w:val="28"/>
        </w:rPr>
      </w:pPr>
      <w:r w:rsidRPr="003926C9">
        <w:rPr>
          <w:rFonts w:cs="Times New Roman"/>
          <w:sz w:val="28"/>
          <w:szCs w:val="28"/>
        </w:rPr>
        <w:t>раздел 2 дополнить таблицей № 2 в редакции согласно приложению № </w:t>
      </w:r>
      <w:r>
        <w:rPr>
          <w:rFonts w:cs="Times New Roman"/>
          <w:sz w:val="28"/>
          <w:szCs w:val="28"/>
        </w:rPr>
        <w:t>51</w:t>
      </w:r>
      <w:r w:rsidRPr="003926C9">
        <w:rPr>
          <w:rFonts w:cs="Times New Roman"/>
          <w:sz w:val="28"/>
          <w:szCs w:val="28"/>
        </w:rPr>
        <w:t xml:space="preserve"> к настоящему приказу;</w:t>
      </w:r>
    </w:p>
    <w:p w:rsidR="009E24DB" w:rsidRDefault="009E24DB" w:rsidP="009E24DB">
      <w:pPr>
        <w:spacing w:line="276" w:lineRule="auto"/>
        <w:rPr>
          <w:rFonts w:cs="Times New Roman"/>
          <w:sz w:val="28"/>
          <w:szCs w:val="28"/>
        </w:rPr>
      </w:pPr>
      <w:r w:rsidRPr="003926C9">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w:t>
      </w:r>
      <w:r>
        <w:rPr>
          <w:rFonts w:cs="Times New Roman"/>
          <w:sz w:val="28"/>
          <w:szCs w:val="28"/>
        </w:rPr>
        <w:t>ской эффективности на 2016 год»;</w:t>
      </w:r>
    </w:p>
    <w:p w:rsidR="00C56D2F" w:rsidRPr="00C56D2F" w:rsidRDefault="00C56D2F" w:rsidP="00C56D2F">
      <w:pPr>
        <w:spacing w:line="276" w:lineRule="auto"/>
        <w:rPr>
          <w:rFonts w:cs="Times New Roman"/>
          <w:sz w:val="28"/>
          <w:szCs w:val="28"/>
        </w:rPr>
      </w:pPr>
      <w:r w:rsidRPr="00C56D2F">
        <w:rPr>
          <w:rFonts w:cs="Times New Roman"/>
          <w:sz w:val="28"/>
          <w:szCs w:val="28"/>
        </w:rPr>
        <w:t>раздел 2 дополнить сноской «*</w:t>
      </w:r>
      <w:r>
        <w:rPr>
          <w:rFonts w:cs="Times New Roman"/>
          <w:sz w:val="28"/>
          <w:szCs w:val="28"/>
        </w:rPr>
        <w:t>*</w:t>
      </w:r>
      <w:r w:rsidRPr="00C56D2F">
        <w:rPr>
          <w:rFonts w:cs="Times New Roman"/>
          <w:sz w:val="28"/>
          <w:szCs w:val="28"/>
        </w:rPr>
        <w:t>*» следующего содержания:</w:t>
      </w:r>
    </w:p>
    <w:p w:rsidR="00C56D2F" w:rsidRDefault="00C56D2F" w:rsidP="009E24DB">
      <w:pPr>
        <w:spacing w:line="276" w:lineRule="auto"/>
        <w:rPr>
          <w:rFonts w:cs="Times New Roman"/>
          <w:sz w:val="28"/>
          <w:szCs w:val="28"/>
        </w:rPr>
      </w:pPr>
    </w:p>
    <w:p w:rsidR="00195232" w:rsidRDefault="00195232" w:rsidP="00195232">
      <w:pPr>
        <w:spacing w:line="276" w:lineRule="auto"/>
        <w:rPr>
          <w:rFonts w:cs="Times New Roman"/>
          <w:sz w:val="28"/>
          <w:szCs w:val="28"/>
        </w:rPr>
      </w:pPr>
      <w:r w:rsidRPr="00BA28C1">
        <w:rPr>
          <w:rFonts w:cs="Times New Roman"/>
          <w:sz w:val="28"/>
          <w:szCs w:val="28"/>
        </w:rPr>
        <w:lastRenderedPageBreak/>
        <w:t>«*</w:t>
      </w:r>
      <w:r>
        <w:rPr>
          <w:rFonts w:cs="Times New Roman"/>
          <w:sz w:val="28"/>
          <w:szCs w:val="28"/>
        </w:rPr>
        <w:t>*</w:t>
      </w:r>
      <w:r w:rsidRPr="00BA28C1">
        <w:rPr>
          <w:rFonts w:cs="Times New Roman"/>
          <w:sz w:val="28"/>
          <w:szCs w:val="28"/>
        </w:rPr>
        <w:t xml:space="preserve">*» - план мероприятий, направленных на повышение качества обслуживания абонентов, на улучшение качества очистки сточных вод, </w:t>
      </w:r>
      <w:r w:rsidR="007E714F">
        <w:rPr>
          <w:rFonts w:cs="Times New Roman"/>
          <w:sz w:val="28"/>
          <w:szCs w:val="28"/>
        </w:rPr>
        <w:t>организацией не представлен</w:t>
      </w:r>
      <w:proofErr w:type="gramStart"/>
      <w:r w:rsidR="007E714F">
        <w:rPr>
          <w:rFonts w:cs="Times New Roman"/>
          <w:sz w:val="28"/>
          <w:szCs w:val="28"/>
        </w:rPr>
        <w:t>.».</w:t>
      </w:r>
      <w:proofErr w:type="gramEnd"/>
    </w:p>
    <w:p w:rsidR="000E25D7" w:rsidRDefault="00932986" w:rsidP="00716F27">
      <w:pPr>
        <w:spacing w:line="276" w:lineRule="auto"/>
        <w:rPr>
          <w:rFonts w:cs="Times New Roman"/>
          <w:sz w:val="28"/>
          <w:szCs w:val="28"/>
        </w:rPr>
      </w:pPr>
      <w:r>
        <w:rPr>
          <w:rFonts w:cs="Times New Roman"/>
          <w:sz w:val="28"/>
          <w:szCs w:val="28"/>
        </w:rPr>
        <w:t xml:space="preserve">37. </w:t>
      </w:r>
      <w:r w:rsidR="000E25D7" w:rsidRPr="00EA658C">
        <w:rPr>
          <w:rFonts w:cs="Times New Roman"/>
          <w:sz w:val="28"/>
          <w:szCs w:val="28"/>
        </w:rPr>
        <w:t xml:space="preserve">Внести в приказ Службы Республики Коми по тарифам от 19 ноября 2015 года </w:t>
      </w:r>
      <w:r w:rsidR="00716F27">
        <w:rPr>
          <w:rFonts w:cs="Times New Roman"/>
          <w:sz w:val="28"/>
          <w:szCs w:val="28"/>
        </w:rPr>
        <w:t>№ 70/5 «</w:t>
      </w:r>
      <w:r w:rsidR="00716F27" w:rsidRPr="00716F27">
        <w:rPr>
          <w:rFonts w:cs="Times New Roman"/>
          <w:sz w:val="28"/>
          <w:szCs w:val="28"/>
        </w:rPr>
        <w:t>О регулировании тарифов в сфере холодного в</w:t>
      </w:r>
      <w:r w:rsidR="00716F27">
        <w:rPr>
          <w:rFonts w:cs="Times New Roman"/>
          <w:sz w:val="28"/>
          <w:szCs w:val="28"/>
        </w:rPr>
        <w:t>одоснабжения, водоотведения АО «</w:t>
      </w:r>
      <w:r w:rsidR="00716F27" w:rsidRPr="00716F27">
        <w:rPr>
          <w:rFonts w:cs="Times New Roman"/>
          <w:sz w:val="28"/>
          <w:szCs w:val="28"/>
        </w:rPr>
        <w:t>Коми тепловая компания</w:t>
      </w:r>
      <w:r w:rsidR="00716F27">
        <w:rPr>
          <w:rFonts w:cs="Times New Roman"/>
          <w:sz w:val="28"/>
          <w:szCs w:val="28"/>
        </w:rPr>
        <w:t>»</w:t>
      </w:r>
      <w:r w:rsidR="00716F27" w:rsidRPr="00716F27">
        <w:rPr>
          <w:rFonts w:cs="Times New Roman"/>
          <w:sz w:val="28"/>
          <w:szCs w:val="28"/>
        </w:rPr>
        <w:t xml:space="preserve"> (Троицко-Печорский филиал) на период регулирования с 1 января 2016 года по 31</w:t>
      </w:r>
      <w:r w:rsidR="00716F27">
        <w:rPr>
          <w:rFonts w:cs="Times New Roman"/>
          <w:sz w:val="28"/>
          <w:szCs w:val="28"/>
        </w:rPr>
        <w:t> </w:t>
      </w:r>
      <w:r w:rsidR="00716F27" w:rsidRPr="00716F27">
        <w:rPr>
          <w:rFonts w:cs="Times New Roman"/>
          <w:sz w:val="28"/>
          <w:szCs w:val="28"/>
        </w:rPr>
        <w:t>декабря 2018 года</w:t>
      </w:r>
      <w:r w:rsidR="000E25D7" w:rsidRPr="00EA658C">
        <w:rPr>
          <w:rFonts w:cs="Times New Roman"/>
          <w:sz w:val="28"/>
          <w:szCs w:val="28"/>
        </w:rPr>
        <w:t>» следующие изменения:</w:t>
      </w:r>
    </w:p>
    <w:p w:rsidR="000E25D7" w:rsidRPr="006B7250" w:rsidRDefault="000E25D7" w:rsidP="000E25D7">
      <w:pPr>
        <w:spacing w:line="276" w:lineRule="auto"/>
        <w:rPr>
          <w:rFonts w:cs="Times New Roman"/>
          <w:sz w:val="28"/>
          <w:szCs w:val="28"/>
        </w:rPr>
      </w:pPr>
      <w:r w:rsidRPr="006B7250">
        <w:rPr>
          <w:rFonts w:cs="Times New Roman"/>
          <w:sz w:val="28"/>
          <w:szCs w:val="28"/>
        </w:rPr>
        <w:t>в приложении № 2:</w:t>
      </w:r>
    </w:p>
    <w:p w:rsidR="000E25D7" w:rsidRPr="006B7250" w:rsidRDefault="000E25D7" w:rsidP="000E25D7">
      <w:pPr>
        <w:spacing w:line="276" w:lineRule="auto"/>
        <w:rPr>
          <w:rFonts w:cs="Times New Roman"/>
          <w:sz w:val="28"/>
          <w:szCs w:val="28"/>
        </w:rPr>
      </w:pPr>
      <w:r w:rsidRPr="006B7250">
        <w:rPr>
          <w:rFonts w:cs="Times New Roman"/>
          <w:sz w:val="28"/>
          <w:szCs w:val="28"/>
        </w:rPr>
        <w:t>раздел 2 дополнить таблицей № 2 в редакции согласно приложению № </w:t>
      </w:r>
      <w:r>
        <w:rPr>
          <w:rFonts w:cs="Times New Roman"/>
          <w:sz w:val="28"/>
          <w:szCs w:val="28"/>
        </w:rPr>
        <w:t>5</w:t>
      </w:r>
      <w:r w:rsidR="003D7898">
        <w:rPr>
          <w:rFonts w:cs="Times New Roman"/>
          <w:sz w:val="28"/>
          <w:szCs w:val="28"/>
        </w:rPr>
        <w:t>2</w:t>
      </w:r>
      <w:r w:rsidRPr="006B7250">
        <w:rPr>
          <w:rFonts w:cs="Times New Roman"/>
          <w:sz w:val="28"/>
          <w:szCs w:val="28"/>
        </w:rPr>
        <w:t xml:space="preserve"> к настоящему приказу;</w:t>
      </w:r>
    </w:p>
    <w:p w:rsidR="000E25D7" w:rsidRDefault="000E25D7" w:rsidP="000E25D7">
      <w:pPr>
        <w:spacing w:line="276" w:lineRule="auto"/>
        <w:rPr>
          <w:rFonts w:cs="Times New Roman"/>
          <w:sz w:val="28"/>
          <w:szCs w:val="28"/>
        </w:rPr>
      </w:pPr>
      <w:proofErr w:type="gramStart"/>
      <w:r w:rsidRPr="006B7250">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0E25D7" w:rsidRPr="006B7250" w:rsidRDefault="001D253A" w:rsidP="000E25D7">
      <w:pPr>
        <w:spacing w:line="276" w:lineRule="auto"/>
        <w:rPr>
          <w:rFonts w:cs="Times New Roman"/>
          <w:sz w:val="28"/>
          <w:szCs w:val="28"/>
        </w:rPr>
      </w:pPr>
      <w:r>
        <w:rPr>
          <w:rFonts w:cs="Times New Roman"/>
          <w:sz w:val="28"/>
          <w:szCs w:val="28"/>
        </w:rPr>
        <w:t>раздел 2 дополнить сноской «*</w:t>
      </w:r>
      <w:r w:rsidR="000E25D7" w:rsidRPr="006B7250">
        <w:rPr>
          <w:rFonts w:cs="Times New Roman"/>
          <w:sz w:val="28"/>
          <w:szCs w:val="28"/>
        </w:rPr>
        <w:t>*» следующего содержания:</w:t>
      </w:r>
    </w:p>
    <w:p w:rsidR="000E25D7" w:rsidRDefault="001D253A" w:rsidP="000E25D7">
      <w:pPr>
        <w:spacing w:line="276" w:lineRule="auto"/>
        <w:rPr>
          <w:rFonts w:cs="Times New Roman"/>
          <w:sz w:val="28"/>
          <w:szCs w:val="28"/>
        </w:rPr>
      </w:pPr>
      <w:r>
        <w:rPr>
          <w:rFonts w:cs="Times New Roman"/>
          <w:sz w:val="28"/>
          <w:szCs w:val="28"/>
        </w:rPr>
        <w:t>«*</w:t>
      </w:r>
      <w:r w:rsidR="000E25D7" w:rsidRPr="006B7250">
        <w:rPr>
          <w:rFonts w:cs="Times New Roman"/>
          <w:sz w:val="28"/>
          <w:szCs w:val="28"/>
        </w:rPr>
        <w:t xml:space="preserve">*» - </w:t>
      </w:r>
      <w:r w:rsidR="000E25D7" w:rsidRPr="003F66F5">
        <w:rPr>
          <w:rFonts w:cs="Times New Roman"/>
          <w:sz w:val="28"/>
          <w:szCs w:val="28"/>
        </w:rPr>
        <w:t xml:space="preserve">план </w:t>
      </w:r>
      <w:r w:rsidR="000E25D7">
        <w:rPr>
          <w:rFonts w:cs="Times New Roman"/>
          <w:sz w:val="28"/>
          <w:szCs w:val="28"/>
        </w:rPr>
        <w:t xml:space="preserve">мероприятий, </w:t>
      </w:r>
      <w:r w:rsidR="000E25D7" w:rsidRPr="00B175A4">
        <w:rPr>
          <w:rFonts w:cs="Times New Roman"/>
          <w:sz w:val="28"/>
          <w:szCs w:val="28"/>
        </w:rPr>
        <w:t>направленных на улучшение качества воды,</w:t>
      </w:r>
      <w:r w:rsidR="000E25D7">
        <w:rPr>
          <w:rFonts w:cs="Times New Roman"/>
          <w:sz w:val="28"/>
          <w:szCs w:val="28"/>
        </w:rPr>
        <w:t xml:space="preserve"> </w:t>
      </w:r>
      <w:r w:rsidR="000E25D7" w:rsidRPr="003F66F5">
        <w:rPr>
          <w:rFonts w:cs="Times New Roman"/>
          <w:sz w:val="28"/>
          <w:szCs w:val="28"/>
        </w:rPr>
        <w:t>мероприятий, направленных на повышение качества обслуживания абонентов, организацией не представлен</w:t>
      </w:r>
      <w:proofErr w:type="gramStart"/>
      <w:r w:rsidR="000E25D7" w:rsidRPr="003F66F5">
        <w:rPr>
          <w:rFonts w:cs="Times New Roman"/>
          <w:sz w:val="28"/>
          <w:szCs w:val="28"/>
        </w:rPr>
        <w:t>.»;</w:t>
      </w:r>
      <w:proofErr w:type="gramEnd"/>
    </w:p>
    <w:p w:rsidR="00531F65" w:rsidRPr="003926C9" w:rsidRDefault="00531F65" w:rsidP="00531F65">
      <w:pPr>
        <w:spacing w:line="276" w:lineRule="auto"/>
        <w:rPr>
          <w:rFonts w:cs="Times New Roman"/>
          <w:sz w:val="28"/>
          <w:szCs w:val="28"/>
        </w:rPr>
      </w:pPr>
      <w:r w:rsidRPr="003926C9">
        <w:rPr>
          <w:rFonts w:cs="Times New Roman"/>
          <w:sz w:val="28"/>
          <w:szCs w:val="28"/>
        </w:rPr>
        <w:t>в приложении № 3:</w:t>
      </w:r>
    </w:p>
    <w:p w:rsidR="00531F65" w:rsidRPr="003926C9" w:rsidRDefault="00531F65" w:rsidP="00531F65">
      <w:pPr>
        <w:spacing w:line="276" w:lineRule="auto"/>
        <w:rPr>
          <w:rFonts w:cs="Times New Roman"/>
          <w:sz w:val="28"/>
          <w:szCs w:val="28"/>
        </w:rPr>
      </w:pPr>
      <w:r w:rsidRPr="003926C9">
        <w:rPr>
          <w:rFonts w:cs="Times New Roman"/>
          <w:sz w:val="28"/>
          <w:szCs w:val="28"/>
        </w:rPr>
        <w:t>раздел 2 дополнить таблицей № 2 в редакции согласно приложению № </w:t>
      </w:r>
      <w:r>
        <w:rPr>
          <w:rFonts w:cs="Times New Roman"/>
          <w:sz w:val="28"/>
          <w:szCs w:val="28"/>
        </w:rPr>
        <w:t>53</w:t>
      </w:r>
      <w:r w:rsidRPr="003926C9">
        <w:rPr>
          <w:rFonts w:cs="Times New Roman"/>
          <w:sz w:val="28"/>
          <w:szCs w:val="28"/>
        </w:rPr>
        <w:t xml:space="preserve"> к настоящему приказу;</w:t>
      </w:r>
    </w:p>
    <w:p w:rsidR="00531F65" w:rsidRDefault="00531F65" w:rsidP="00531F65">
      <w:pPr>
        <w:spacing w:line="276" w:lineRule="auto"/>
        <w:rPr>
          <w:rFonts w:cs="Times New Roman"/>
          <w:sz w:val="28"/>
          <w:szCs w:val="28"/>
        </w:rPr>
      </w:pPr>
      <w:r w:rsidRPr="003926C9">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w:t>
      </w:r>
      <w:r>
        <w:rPr>
          <w:rFonts w:cs="Times New Roman"/>
          <w:sz w:val="28"/>
          <w:szCs w:val="28"/>
        </w:rPr>
        <w:t>ской эффективности на 2016 год»;</w:t>
      </w:r>
    </w:p>
    <w:p w:rsidR="00280B17" w:rsidRPr="00280B17" w:rsidRDefault="00280B17" w:rsidP="00280B17">
      <w:pPr>
        <w:spacing w:line="276" w:lineRule="auto"/>
        <w:rPr>
          <w:rFonts w:cs="Times New Roman"/>
          <w:sz w:val="28"/>
          <w:szCs w:val="28"/>
        </w:rPr>
      </w:pPr>
      <w:r>
        <w:rPr>
          <w:rFonts w:cs="Times New Roman"/>
          <w:sz w:val="28"/>
          <w:szCs w:val="28"/>
        </w:rPr>
        <w:t>раздел 2 дополнить сноской «</w:t>
      </w:r>
      <w:r w:rsidRPr="00280B17">
        <w:rPr>
          <w:rFonts w:cs="Times New Roman"/>
          <w:sz w:val="28"/>
          <w:szCs w:val="28"/>
        </w:rPr>
        <w:t>**» следующего содержания:</w:t>
      </w:r>
    </w:p>
    <w:p w:rsidR="00531F65" w:rsidRDefault="00531F65" w:rsidP="00531F65">
      <w:pPr>
        <w:spacing w:line="276" w:lineRule="auto"/>
        <w:rPr>
          <w:rFonts w:cs="Times New Roman"/>
          <w:sz w:val="28"/>
          <w:szCs w:val="28"/>
        </w:rPr>
      </w:pPr>
      <w:r w:rsidRPr="00BA28C1">
        <w:rPr>
          <w:rFonts w:cs="Times New Roman"/>
          <w:sz w:val="28"/>
          <w:szCs w:val="28"/>
        </w:rPr>
        <w:t xml:space="preserve">«**» - план мероприятий, направленных на повышение качества обслуживания абонентов, на улучшение качества очистки сточных вод, </w:t>
      </w:r>
      <w:r>
        <w:rPr>
          <w:rFonts w:cs="Times New Roman"/>
          <w:sz w:val="28"/>
          <w:szCs w:val="28"/>
        </w:rPr>
        <w:t>организацией не представлен</w:t>
      </w:r>
      <w:proofErr w:type="gramStart"/>
      <w:r>
        <w:rPr>
          <w:rFonts w:cs="Times New Roman"/>
          <w:sz w:val="28"/>
          <w:szCs w:val="28"/>
        </w:rPr>
        <w:t>.».</w:t>
      </w:r>
      <w:proofErr w:type="gramEnd"/>
    </w:p>
    <w:p w:rsidR="00962D19" w:rsidRDefault="004C7B62" w:rsidP="00962D19">
      <w:pPr>
        <w:spacing w:line="276" w:lineRule="auto"/>
        <w:rPr>
          <w:rFonts w:cs="Times New Roman"/>
          <w:sz w:val="28"/>
          <w:szCs w:val="28"/>
        </w:rPr>
      </w:pPr>
      <w:r>
        <w:rPr>
          <w:rFonts w:cs="Times New Roman"/>
          <w:sz w:val="28"/>
          <w:szCs w:val="28"/>
        </w:rPr>
        <w:t xml:space="preserve">38. </w:t>
      </w:r>
      <w:r w:rsidR="00962D19" w:rsidRPr="00EA658C">
        <w:rPr>
          <w:rFonts w:cs="Times New Roman"/>
          <w:sz w:val="28"/>
          <w:szCs w:val="28"/>
        </w:rPr>
        <w:t xml:space="preserve">Внести в приказ Службы Республики Коми по тарифам от 19 ноября 2015 года </w:t>
      </w:r>
      <w:r w:rsidR="00962D19">
        <w:rPr>
          <w:rFonts w:cs="Times New Roman"/>
          <w:sz w:val="28"/>
          <w:szCs w:val="28"/>
        </w:rPr>
        <w:t>№ 70/33 «</w:t>
      </w:r>
      <w:r w:rsidR="00962D19" w:rsidRPr="00962D19">
        <w:rPr>
          <w:rFonts w:cs="Times New Roman"/>
          <w:sz w:val="28"/>
          <w:szCs w:val="28"/>
        </w:rPr>
        <w:t>О регулировании тарифов в сфере холодного во</w:t>
      </w:r>
      <w:r w:rsidR="00962D19">
        <w:rPr>
          <w:rFonts w:cs="Times New Roman"/>
          <w:sz w:val="28"/>
          <w:szCs w:val="28"/>
        </w:rPr>
        <w:t>доснабжения, водоотведения ОАО «</w:t>
      </w:r>
      <w:r w:rsidR="00962D19" w:rsidRPr="00962D19">
        <w:rPr>
          <w:rFonts w:cs="Times New Roman"/>
          <w:sz w:val="28"/>
          <w:szCs w:val="28"/>
        </w:rPr>
        <w:t>Сыктывкарский Водоканал</w:t>
      </w:r>
      <w:r w:rsidR="00962D19">
        <w:rPr>
          <w:rFonts w:cs="Times New Roman"/>
          <w:sz w:val="28"/>
          <w:szCs w:val="28"/>
        </w:rPr>
        <w:t>»</w:t>
      </w:r>
      <w:r w:rsidR="00962D19" w:rsidRPr="00962D19">
        <w:rPr>
          <w:rFonts w:cs="Times New Roman"/>
          <w:sz w:val="28"/>
          <w:szCs w:val="28"/>
        </w:rPr>
        <w:t xml:space="preserve"> на период </w:t>
      </w:r>
      <w:r w:rsidR="00962D19" w:rsidRPr="00962D19">
        <w:rPr>
          <w:rFonts w:cs="Times New Roman"/>
          <w:sz w:val="28"/>
          <w:szCs w:val="28"/>
        </w:rPr>
        <w:lastRenderedPageBreak/>
        <w:t>регулирования с 1 января 2</w:t>
      </w:r>
      <w:r w:rsidR="00962D19">
        <w:rPr>
          <w:rFonts w:cs="Times New Roman"/>
          <w:sz w:val="28"/>
          <w:szCs w:val="28"/>
        </w:rPr>
        <w:t>016 года по 31 декабря 2018 год</w:t>
      </w:r>
      <w:r w:rsidR="00962D19" w:rsidRPr="00EA658C">
        <w:rPr>
          <w:rFonts w:cs="Times New Roman"/>
          <w:sz w:val="28"/>
          <w:szCs w:val="28"/>
        </w:rPr>
        <w:t>» следующие изменения:</w:t>
      </w:r>
    </w:p>
    <w:p w:rsidR="00E06960" w:rsidRPr="006B7250" w:rsidRDefault="00E06960" w:rsidP="00E06960">
      <w:pPr>
        <w:spacing w:line="276" w:lineRule="auto"/>
        <w:rPr>
          <w:rFonts w:cs="Times New Roman"/>
          <w:sz w:val="28"/>
          <w:szCs w:val="28"/>
        </w:rPr>
      </w:pPr>
      <w:r w:rsidRPr="006B7250">
        <w:rPr>
          <w:rFonts w:cs="Times New Roman"/>
          <w:sz w:val="28"/>
          <w:szCs w:val="28"/>
        </w:rPr>
        <w:t>в приложении № 2:</w:t>
      </w:r>
    </w:p>
    <w:p w:rsidR="00E06960" w:rsidRPr="006B7250" w:rsidRDefault="00E06960" w:rsidP="00E06960">
      <w:pPr>
        <w:spacing w:line="276" w:lineRule="auto"/>
        <w:rPr>
          <w:rFonts w:cs="Times New Roman"/>
          <w:sz w:val="28"/>
          <w:szCs w:val="28"/>
        </w:rPr>
      </w:pPr>
      <w:r w:rsidRPr="006B7250">
        <w:rPr>
          <w:rFonts w:cs="Times New Roman"/>
          <w:sz w:val="28"/>
          <w:szCs w:val="28"/>
        </w:rPr>
        <w:t>раздел 2 дополнить таблицей № 2 в редакции согласно приложению № </w:t>
      </w:r>
      <w:r>
        <w:rPr>
          <w:rFonts w:cs="Times New Roman"/>
          <w:sz w:val="28"/>
          <w:szCs w:val="28"/>
        </w:rPr>
        <w:t>54</w:t>
      </w:r>
      <w:r w:rsidRPr="006B7250">
        <w:rPr>
          <w:rFonts w:cs="Times New Roman"/>
          <w:sz w:val="28"/>
          <w:szCs w:val="28"/>
        </w:rPr>
        <w:t xml:space="preserve"> к настоящему приказу;</w:t>
      </w:r>
    </w:p>
    <w:p w:rsidR="00E06960" w:rsidRDefault="00E06960" w:rsidP="00E06960">
      <w:pPr>
        <w:spacing w:line="276" w:lineRule="auto"/>
        <w:rPr>
          <w:rFonts w:cs="Times New Roman"/>
          <w:sz w:val="28"/>
          <w:szCs w:val="28"/>
        </w:rPr>
      </w:pPr>
      <w:proofErr w:type="gramStart"/>
      <w:r w:rsidRPr="006B7250">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E06960" w:rsidRPr="006B7250" w:rsidRDefault="00E06960" w:rsidP="00E06960">
      <w:pPr>
        <w:spacing w:line="276" w:lineRule="auto"/>
        <w:rPr>
          <w:rFonts w:cs="Times New Roman"/>
          <w:sz w:val="28"/>
          <w:szCs w:val="28"/>
        </w:rPr>
      </w:pPr>
      <w:r>
        <w:rPr>
          <w:rFonts w:cs="Times New Roman"/>
          <w:sz w:val="28"/>
          <w:szCs w:val="28"/>
        </w:rPr>
        <w:t>раздел 2 дополнить сноской «*</w:t>
      </w:r>
      <w:r w:rsidRPr="006B7250">
        <w:rPr>
          <w:rFonts w:cs="Times New Roman"/>
          <w:sz w:val="28"/>
          <w:szCs w:val="28"/>
        </w:rPr>
        <w:t>*» следующего содержания:</w:t>
      </w:r>
    </w:p>
    <w:p w:rsidR="00E06960" w:rsidRDefault="00E06960" w:rsidP="00E06960">
      <w:pPr>
        <w:spacing w:line="276" w:lineRule="auto"/>
        <w:rPr>
          <w:rFonts w:cs="Times New Roman"/>
          <w:sz w:val="28"/>
          <w:szCs w:val="28"/>
        </w:rPr>
      </w:pPr>
      <w:r>
        <w:rPr>
          <w:rFonts w:cs="Times New Roman"/>
          <w:sz w:val="28"/>
          <w:szCs w:val="28"/>
        </w:rPr>
        <w:t>«*</w:t>
      </w:r>
      <w:r w:rsidRPr="006B7250">
        <w:rPr>
          <w:rFonts w:cs="Times New Roman"/>
          <w:sz w:val="28"/>
          <w:szCs w:val="28"/>
        </w:rPr>
        <w:t xml:space="preserve">*» - </w:t>
      </w:r>
      <w:r w:rsidRPr="003F66F5">
        <w:rPr>
          <w:rFonts w:cs="Times New Roman"/>
          <w:sz w:val="28"/>
          <w:szCs w:val="28"/>
        </w:rPr>
        <w:t xml:space="preserve">план </w:t>
      </w:r>
      <w:r>
        <w:rPr>
          <w:rFonts w:cs="Times New Roman"/>
          <w:sz w:val="28"/>
          <w:szCs w:val="28"/>
        </w:rPr>
        <w:t xml:space="preserve">мероприятий, </w:t>
      </w:r>
      <w:r w:rsidRPr="00B175A4">
        <w:rPr>
          <w:rFonts w:cs="Times New Roman"/>
          <w:sz w:val="28"/>
          <w:szCs w:val="28"/>
        </w:rPr>
        <w:t>направленных на улучшение качества воды,</w:t>
      </w:r>
      <w:r>
        <w:rPr>
          <w:rFonts w:cs="Times New Roman"/>
          <w:sz w:val="28"/>
          <w:szCs w:val="28"/>
        </w:rPr>
        <w:t xml:space="preserve"> </w:t>
      </w:r>
      <w:r w:rsidRPr="003F66F5">
        <w:rPr>
          <w:rFonts w:cs="Times New Roman"/>
          <w:sz w:val="28"/>
          <w:szCs w:val="28"/>
        </w:rPr>
        <w:t>мероприятий, направленных на повышение качества обслуживания абонентов, организацией не представлен</w:t>
      </w:r>
      <w:proofErr w:type="gramStart"/>
      <w:r w:rsidRPr="003F66F5">
        <w:rPr>
          <w:rFonts w:cs="Times New Roman"/>
          <w:sz w:val="28"/>
          <w:szCs w:val="28"/>
        </w:rPr>
        <w:t>.»;</w:t>
      </w:r>
      <w:proofErr w:type="gramEnd"/>
    </w:p>
    <w:p w:rsidR="00CE44C5" w:rsidRDefault="00201B4C" w:rsidP="00E06960">
      <w:pPr>
        <w:spacing w:line="276" w:lineRule="auto"/>
        <w:rPr>
          <w:rFonts w:cs="Times New Roman"/>
          <w:sz w:val="28"/>
          <w:szCs w:val="28"/>
        </w:rPr>
      </w:pPr>
      <w:r>
        <w:rPr>
          <w:rFonts w:cs="Times New Roman"/>
          <w:sz w:val="28"/>
          <w:szCs w:val="28"/>
        </w:rPr>
        <w:t>в таблице раздела 3 слово «Роялти» заменить словами «ООО «Роялти»;</w:t>
      </w:r>
    </w:p>
    <w:p w:rsidR="00201B4C" w:rsidRDefault="00201B4C" w:rsidP="00E06960">
      <w:pPr>
        <w:spacing w:line="276" w:lineRule="auto"/>
        <w:rPr>
          <w:rFonts w:cs="Times New Roman"/>
          <w:sz w:val="28"/>
          <w:szCs w:val="28"/>
        </w:rPr>
      </w:pPr>
      <w:r>
        <w:rPr>
          <w:rFonts w:cs="Times New Roman"/>
          <w:sz w:val="28"/>
          <w:szCs w:val="28"/>
        </w:rPr>
        <w:t>в таблице раздела 3 слово «Комиавиатранс» заменить словами «АО «Комиавиатранс»;</w:t>
      </w:r>
    </w:p>
    <w:p w:rsidR="00201B4C" w:rsidRDefault="00201B4C" w:rsidP="00E06960">
      <w:pPr>
        <w:spacing w:line="276" w:lineRule="auto"/>
        <w:rPr>
          <w:rFonts w:cs="Times New Roman"/>
          <w:sz w:val="28"/>
          <w:szCs w:val="28"/>
        </w:rPr>
      </w:pPr>
      <w:r>
        <w:rPr>
          <w:rFonts w:cs="Times New Roman"/>
          <w:sz w:val="28"/>
          <w:szCs w:val="28"/>
        </w:rPr>
        <w:t>в таблице раздела 3 слово «Инжеком» заменить словами «ООО «Инжеком»;</w:t>
      </w:r>
    </w:p>
    <w:p w:rsidR="00E8172B" w:rsidRPr="003926C9" w:rsidRDefault="00E8172B" w:rsidP="00E8172B">
      <w:pPr>
        <w:spacing w:line="276" w:lineRule="auto"/>
        <w:rPr>
          <w:rFonts w:cs="Times New Roman"/>
          <w:sz w:val="28"/>
          <w:szCs w:val="28"/>
        </w:rPr>
      </w:pPr>
      <w:r w:rsidRPr="003926C9">
        <w:rPr>
          <w:rFonts w:cs="Times New Roman"/>
          <w:sz w:val="28"/>
          <w:szCs w:val="28"/>
        </w:rPr>
        <w:t>в приложении № 3:</w:t>
      </w:r>
    </w:p>
    <w:p w:rsidR="00E8172B" w:rsidRPr="003926C9" w:rsidRDefault="00E8172B" w:rsidP="00E8172B">
      <w:pPr>
        <w:spacing w:line="276" w:lineRule="auto"/>
        <w:rPr>
          <w:rFonts w:cs="Times New Roman"/>
          <w:sz w:val="28"/>
          <w:szCs w:val="28"/>
        </w:rPr>
      </w:pPr>
      <w:r w:rsidRPr="003926C9">
        <w:rPr>
          <w:rFonts w:cs="Times New Roman"/>
          <w:sz w:val="28"/>
          <w:szCs w:val="28"/>
        </w:rPr>
        <w:t>раздел 2 дополнить таблицей № 2 в редакции согласно приложению № </w:t>
      </w:r>
      <w:r>
        <w:rPr>
          <w:rFonts w:cs="Times New Roman"/>
          <w:sz w:val="28"/>
          <w:szCs w:val="28"/>
        </w:rPr>
        <w:t>55</w:t>
      </w:r>
      <w:r w:rsidRPr="003926C9">
        <w:rPr>
          <w:rFonts w:cs="Times New Roman"/>
          <w:sz w:val="28"/>
          <w:szCs w:val="28"/>
        </w:rPr>
        <w:t xml:space="preserve"> к настоящему приказу;</w:t>
      </w:r>
    </w:p>
    <w:p w:rsidR="00E8172B" w:rsidRDefault="00E8172B" w:rsidP="00E8172B">
      <w:pPr>
        <w:spacing w:line="276" w:lineRule="auto"/>
        <w:rPr>
          <w:rFonts w:cs="Times New Roman"/>
          <w:sz w:val="28"/>
          <w:szCs w:val="28"/>
        </w:rPr>
      </w:pPr>
      <w:r w:rsidRPr="003926C9">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w:t>
      </w:r>
      <w:r>
        <w:rPr>
          <w:rFonts w:cs="Times New Roman"/>
          <w:sz w:val="28"/>
          <w:szCs w:val="28"/>
        </w:rPr>
        <w:t>ской эффективности на 2016 год»;</w:t>
      </w:r>
    </w:p>
    <w:p w:rsidR="00E8172B" w:rsidRPr="00280B17" w:rsidRDefault="00E8172B" w:rsidP="00E8172B">
      <w:pPr>
        <w:spacing w:line="276" w:lineRule="auto"/>
        <w:rPr>
          <w:rFonts w:cs="Times New Roman"/>
          <w:sz w:val="28"/>
          <w:szCs w:val="28"/>
        </w:rPr>
      </w:pPr>
      <w:r>
        <w:rPr>
          <w:rFonts w:cs="Times New Roman"/>
          <w:sz w:val="28"/>
          <w:szCs w:val="28"/>
        </w:rPr>
        <w:t>раздел 2 дополнить сноской «</w:t>
      </w:r>
      <w:r w:rsidRPr="00280B17">
        <w:rPr>
          <w:rFonts w:cs="Times New Roman"/>
          <w:sz w:val="28"/>
          <w:szCs w:val="28"/>
        </w:rPr>
        <w:t>**» следующего содержания:</w:t>
      </w:r>
    </w:p>
    <w:p w:rsidR="00E8172B" w:rsidRDefault="00E8172B" w:rsidP="00E8172B">
      <w:pPr>
        <w:spacing w:line="276" w:lineRule="auto"/>
        <w:rPr>
          <w:rFonts w:cs="Times New Roman"/>
          <w:sz w:val="28"/>
          <w:szCs w:val="28"/>
        </w:rPr>
      </w:pPr>
      <w:r w:rsidRPr="00BA28C1">
        <w:rPr>
          <w:rFonts w:cs="Times New Roman"/>
          <w:sz w:val="28"/>
          <w:szCs w:val="28"/>
        </w:rPr>
        <w:t xml:space="preserve">«**» - план мероприятий, направленных на повышение качества обслуживания абонентов, на улучшение качества очистки сточных вод, </w:t>
      </w:r>
      <w:r>
        <w:rPr>
          <w:rFonts w:cs="Times New Roman"/>
          <w:sz w:val="28"/>
          <w:szCs w:val="28"/>
        </w:rPr>
        <w:t>о</w:t>
      </w:r>
      <w:r w:rsidR="00CE44C5">
        <w:rPr>
          <w:rFonts w:cs="Times New Roman"/>
          <w:sz w:val="28"/>
          <w:szCs w:val="28"/>
        </w:rPr>
        <w:t>рганизацией не представлен</w:t>
      </w:r>
      <w:proofErr w:type="gramStart"/>
      <w:r w:rsidR="00CE44C5">
        <w:rPr>
          <w:rFonts w:cs="Times New Roman"/>
          <w:sz w:val="28"/>
          <w:szCs w:val="28"/>
        </w:rPr>
        <w:t>.».</w:t>
      </w:r>
      <w:proofErr w:type="gramEnd"/>
    </w:p>
    <w:p w:rsidR="003C063C" w:rsidRDefault="00606E9A" w:rsidP="004A31C4">
      <w:pPr>
        <w:spacing w:line="276" w:lineRule="auto"/>
        <w:rPr>
          <w:rFonts w:cs="Times New Roman"/>
          <w:sz w:val="28"/>
          <w:szCs w:val="28"/>
        </w:rPr>
      </w:pPr>
      <w:r>
        <w:rPr>
          <w:rFonts w:cs="Times New Roman"/>
          <w:sz w:val="28"/>
          <w:szCs w:val="28"/>
        </w:rPr>
        <w:t xml:space="preserve">39. </w:t>
      </w:r>
      <w:r w:rsidR="004A31C4" w:rsidRPr="004A31C4">
        <w:rPr>
          <w:rFonts w:cs="Times New Roman"/>
          <w:sz w:val="28"/>
          <w:szCs w:val="28"/>
        </w:rPr>
        <w:t xml:space="preserve">Внести в приказ Службы Республики Коми по тарифам от 19 ноября 2015 года </w:t>
      </w:r>
      <w:r w:rsidR="004A31C4">
        <w:rPr>
          <w:rFonts w:cs="Times New Roman"/>
          <w:sz w:val="28"/>
          <w:szCs w:val="28"/>
        </w:rPr>
        <w:t>№ 70/26 «</w:t>
      </w:r>
      <w:r w:rsidR="004A31C4" w:rsidRPr="004A31C4">
        <w:rPr>
          <w:rFonts w:cs="Times New Roman"/>
          <w:sz w:val="28"/>
          <w:szCs w:val="28"/>
        </w:rPr>
        <w:t>О регулировании тарифов в сфере холодного во</w:t>
      </w:r>
      <w:r w:rsidR="004A31C4">
        <w:rPr>
          <w:rFonts w:cs="Times New Roman"/>
          <w:sz w:val="28"/>
          <w:szCs w:val="28"/>
        </w:rPr>
        <w:t>доснабжения, водоотведения ООО «</w:t>
      </w:r>
      <w:r w:rsidR="004A31C4" w:rsidRPr="004A31C4">
        <w:rPr>
          <w:rFonts w:cs="Times New Roman"/>
          <w:sz w:val="28"/>
          <w:szCs w:val="28"/>
        </w:rPr>
        <w:t>Газпром переработка</w:t>
      </w:r>
      <w:r w:rsidR="004A31C4">
        <w:rPr>
          <w:rFonts w:cs="Times New Roman"/>
          <w:sz w:val="28"/>
          <w:szCs w:val="28"/>
        </w:rPr>
        <w:t>»</w:t>
      </w:r>
      <w:r w:rsidR="004A31C4" w:rsidRPr="004A31C4">
        <w:rPr>
          <w:rFonts w:cs="Times New Roman"/>
          <w:sz w:val="28"/>
          <w:szCs w:val="28"/>
        </w:rPr>
        <w:t xml:space="preserve"> на период </w:t>
      </w:r>
      <w:r w:rsidR="004A31C4" w:rsidRPr="004A31C4">
        <w:rPr>
          <w:rFonts w:cs="Times New Roman"/>
          <w:sz w:val="28"/>
          <w:szCs w:val="28"/>
        </w:rPr>
        <w:lastRenderedPageBreak/>
        <w:t>регулирования с 1 января 2016 года по 31 декабря 2018 года» следующие изменения:</w:t>
      </w:r>
    </w:p>
    <w:p w:rsidR="005C34CB" w:rsidRPr="006B7250" w:rsidRDefault="005C34CB" w:rsidP="005C34CB">
      <w:pPr>
        <w:spacing w:line="276" w:lineRule="auto"/>
        <w:rPr>
          <w:rFonts w:cs="Times New Roman"/>
          <w:sz w:val="28"/>
          <w:szCs w:val="28"/>
        </w:rPr>
      </w:pPr>
      <w:r w:rsidRPr="006B7250">
        <w:rPr>
          <w:rFonts w:cs="Times New Roman"/>
          <w:sz w:val="28"/>
          <w:szCs w:val="28"/>
        </w:rPr>
        <w:t>в приложении № 2:</w:t>
      </w:r>
    </w:p>
    <w:p w:rsidR="005C34CB" w:rsidRPr="006B7250" w:rsidRDefault="005C34CB" w:rsidP="005C34CB">
      <w:pPr>
        <w:spacing w:line="276" w:lineRule="auto"/>
        <w:rPr>
          <w:rFonts w:cs="Times New Roman"/>
          <w:sz w:val="28"/>
          <w:szCs w:val="28"/>
        </w:rPr>
      </w:pPr>
      <w:r w:rsidRPr="006B7250">
        <w:rPr>
          <w:rFonts w:cs="Times New Roman"/>
          <w:sz w:val="28"/>
          <w:szCs w:val="28"/>
        </w:rPr>
        <w:t>раздел 2 дополнить таблицей № 2 в редакции согласно приложению № </w:t>
      </w:r>
      <w:r>
        <w:rPr>
          <w:rFonts w:cs="Times New Roman"/>
          <w:sz w:val="28"/>
          <w:szCs w:val="28"/>
        </w:rPr>
        <w:t>56</w:t>
      </w:r>
      <w:r w:rsidRPr="006B7250">
        <w:rPr>
          <w:rFonts w:cs="Times New Roman"/>
          <w:sz w:val="28"/>
          <w:szCs w:val="28"/>
        </w:rPr>
        <w:t xml:space="preserve"> к настоящему приказу;</w:t>
      </w:r>
    </w:p>
    <w:p w:rsidR="005C34CB" w:rsidRDefault="005C34CB" w:rsidP="005C34CB">
      <w:pPr>
        <w:spacing w:line="276" w:lineRule="auto"/>
        <w:rPr>
          <w:rFonts w:cs="Times New Roman"/>
          <w:sz w:val="28"/>
          <w:szCs w:val="28"/>
        </w:rPr>
      </w:pPr>
      <w:proofErr w:type="gramStart"/>
      <w:r w:rsidRPr="006B7250">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5C34CB" w:rsidRPr="006B7250" w:rsidRDefault="005C34CB" w:rsidP="005C34CB">
      <w:pPr>
        <w:spacing w:line="276" w:lineRule="auto"/>
        <w:rPr>
          <w:rFonts w:cs="Times New Roman"/>
          <w:sz w:val="28"/>
          <w:szCs w:val="28"/>
        </w:rPr>
      </w:pPr>
      <w:r>
        <w:rPr>
          <w:rFonts w:cs="Times New Roman"/>
          <w:sz w:val="28"/>
          <w:szCs w:val="28"/>
        </w:rPr>
        <w:t>раздел 2 дополнить сноской «*</w:t>
      </w:r>
      <w:r w:rsidR="001B774A">
        <w:rPr>
          <w:rFonts w:cs="Times New Roman"/>
          <w:sz w:val="28"/>
          <w:szCs w:val="28"/>
        </w:rPr>
        <w:t>*</w:t>
      </w:r>
      <w:r w:rsidRPr="006B7250">
        <w:rPr>
          <w:rFonts w:cs="Times New Roman"/>
          <w:sz w:val="28"/>
          <w:szCs w:val="28"/>
        </w:rPr>
        <w:t>*» следующего содержания:</w:t>
      </w:r>
    </w:p>
    <w:p w:rsidR="005C34CB" w:rsidRDefault="005C34CB" w:rsidP="00CD602C">
      <w:pPr>
        <w:spacing w:line="276" w:lineRule="auto"/>
        <w:rPr>
          <w:rFonts w:cs="Times New Roman"/>
          <w:sz w:val="28"/>
          <w:szCs w:val="28"/>
        </w:rPr>
      </w:pPr>
      <w:r>
        <w:rPr>
          <w:rFonts w:cs="Times New Roman"/>
          <w:sz w:val="28"/>
          <w:szCs w:val="28"/>
        </w:rPr>
        <w:t>«*</w:t>
      </w:r>
      <w:r w:rsidR="001B774A">
        <w:rPr>
          <w:rFonts w:cs="Times New Roman"/>
          <w:sz w:val="28"/>
          <w:szCs w:val="28"/>
        </w:rPr>
        <w:t>*</w:t>
      </w:r>
      <w:r w:rsidRPr="006B7250">
        <w:rPr>
          <w:rFonts w:cs="Times New Roman"/>
          <w:sz w:val="28"/>
          <w:szCs w:val="28"/>
        </w:rPr>
        <w:t xml:space="preserve">*» - </w:t>
      </w:r>
      <w:r w:rsidRPr="003F66F5">
        <w:rPr>
          <w:rFonts w:cs="Times New Roman"/>
          <w:sz w:val="28"/>
          <w:szCs w:val="28"/>
        </w:rPr>
        <w:t xml:space="preserve">план </w:t>
      </w:r>
      <w:r w:rsidR="00CD602C">
        <w:rPr>
          <w:rFonts w:cs="Times New Roman"/>
          <w:sz w:val="28"/>
          <w:szCs w:val="28"/>
        </w:rPr>
        <w:t xml:space="preserve">мероприятий по текущему ремонту, </w:t>
      </w:r>
      <w:r>
        <w:rPr>
          <w:rFonts w:cs="Times New Roman"/>
          <w:sz w:val="28"/>
          <w:szCs w:val="28"/>
        </w:rPr>
        <w:t xml:space="preserve">мероприятий, </w:t>
      </w:r>
      <w:r w:rsidRPr="00B175A4">
        <w:rPr>
          <w:rFonts w:cs="Times New Roman"/>
          <w:sz w:val="28"/>
          <w:szCs w:val="28"/>
        </w:rPr>
        <w:t>направленных на улучшение качества воды,</w:t>
      </w:r>
      <w:r>
        <w:rPr>
          <w:rFonts w:cs="Times New Roman"/>
          <w:sz w:val="28"/>
          <w:szCs w:val="28"/>
        </w:rPr>
        <w:t xml:space="preserve"> </w:t>
      </w:r>
      <w:r w:rsidRPr="003F66F5">
        <w:rPr>
          <w:rFonts w:cs="Times New Roman"/>
          <w:sz w:val="28"/>
          <w:szCs w:val="28"/>
        </w:rPr>
        <w:t>мероприятий, направленных на повышение качества обслуживания абонентов, организацией не представлен</w:t>
      </w:r>
      <w:proofErr w:type="gramStart"/>
      <w:r w:rsidRPr="003F66F5">
        <w:rPr>
          <w:rFonts w:cs="Times New Roman"/>
          <w:sz w:val="28"/>
          <w:szCs w:val="28"/>
        </w:rPr>
        <w:t>.»;</w:t>
      </w:r>
      <w:proofErr w:type="gramEnd"/>
    </w:p>
    <w:p w:rsidR="00E929B1" w:rsidRPr="00601D81" w:rsidRDefault="00E929B1" w:rsidP="00E929B1">
      <w:pPr>
        <w:spacing w:line="276" w:lineRule="auto"/>
        <w:rPr>
          <w:rFonts w:cs="Times New Roman"/>
          <w:sz w:val="28"/>
          <w:szCs w:val="28"/>
        </w:rPr>
      </w:pPr>
      <w:r w:rsidRPr="00601D81">
        <w:rPr>
          <w:rFonts w:cs="Times New Roman"/>
          <w:sz w:val="28"/>
          <w:szCs w:val="28"/>
        </w:rPr>
        <w:t>позиции 1-</w:t>
      </w:r>
      <w:r>
        <w:rPr>
          <w:rFonts w:cs="Times New Roman"/>
          <w:sz w:val="28"/>
          <w:szCs w:val="28"/>
        </w:rPr>
        <w:t>2.1</w:t>
      </w:r>
      <w:r w:rsidRPr="00601D81">
        <w:rPr>
          <w:rFonts w:cs="Times New Roman"/>
          <w:sz w:val="28"/>
          <w:szCs w:val="28"/>
        </w:rPr>
        <w:t xml:space="preserve"> таблицы</w:t>
      </w:r>
      <w:r>
        <w:rPr>
          <w:rFonts w:cs="Times New Roman"/>
          <w:sz w:val="28"/>
          <w:szCs w:val="28"/>
        </w:rPr>
        <w:t xml:space="preserve"> «МО МР «</w:t>
      </w:r>
      <w:r w:rsidRPr="00E929B1">
        <w:rPr>
          <w:rFonts w:cs="Times New Roman"/>
          <w:sz w:val="28"/>
          <w:szCs w:val="28"/>
        </w:rPr>
        <w:t>Сосногорск</w:t>
      </w:r>
      <w:r>
        <w:rPr>
          <w:rFonts w:cs="Times New Roman"/>
          <w:sz w:val="28"/>
          <w:szCs w:val="28"/>
        </w:rPr>
        <w:t>»</w:t>
      </w:r>
      <w:r w:rsidRPr="00E929B1">
        <w:rPr>
          <w:rFonts w:cs="Times New Roman"/>
          <w:sz w:val="28"/>
          <w:szCs w:val="28"/>
        </w:rPr>
        <w:t xml:space="preserve"> (транспортировка воды)</w:t>
      </w:r>
      <w:r>
        <w:rPr>
          <w:rFonts w:cs="Times New Roman"/>
          <w:sz w:val="28"/>
          <w:szCs w:val="28"/>
        </w:rPr>
        <w:t xml:space="preserve">» </w:t>
      </w:r>
      <w:r w:rsidRPr="00601D81">
        <w:rPr>
          <w:rFonts w:cs="Times New Roman"/>
          <w:sz w:val="28"/>
          <w:szCs w:val="28"/>
        </w:rPr>
        <w:t xml:space="preserve">раздела 3 изложить в следующей редакции:  </w:t>
      </w:r>
    </w:p>
    <w:p w:rsidR="00E929B1" w:rsidRPr="00601D81" w:rsidRDefault="00E929B1" w:rsidP="00E929B1">
      <w:pPr>
        <w:spacing w:line="276" w:lineRule="auto"/>
        <w:rPr>
          <w:rFonts w:cs="Times New Roman"/>
          <w:sz w:val="28"/>
          <w:szCs w:val="28"/>
        </w:rPr>
      </w:pPr>
      <w:r w:rsidRPr="00601D81">
        <w:rPr>
          <w:rFonts w:cs="Times New Roman"/>
          <w:sz w:val="28"/>
          <w:szCs w:val="28"/>
        </w:rPr>
        <w:t>«</w:t>
      </w:r>
    </w:p>
    <w:tbl>
      <w:tblPr>
        <w:tblStyle w:val="a5"/>
        <w:tblW w:w="5000" w:type="pct"/>
        <w:jc w:val="center"/>
        <w:tblLook w:val="04A0" w:firstRow="1" w:lastRow="0" w:firstColumn="1" w:lastColumn="0" w:noHBand="0" w:noVBand="1"/>
      </w:tblPr>
      <w:tblGrid>
        <w:gridCol w:w="656"/>
        <w:gridCol w:w="2002"/>
        <w:gridCol w:w="1201"/>
        <w:gridCol w:w="777"/>
        <w:gridCol w:w="804"/>
        <w:gridCol w:w="804"/>
        <w:gridCol w:w="873"/>
        <w:gridCol w:w="873"/>
        <w:gridCol w:w="873"/>
        <w:gridCol w:w="821"/>
      </w:tblGrid>
      <w:tr w:rsidR="00E929B1" w:rsidRPr="000C37F9" w:rsidTr="00131CC0">
        <w:trPr>
          <w:trHeight w:val="255"/>
          <w:jc w:val="center"/>
        </w:trPr>
        <w:tc>
          <w:tcPr>
            <w:tcW w:w="339" w:type="pct"/>
            <w:noWrap/>
            <w:vAlign w:val="center"/>
            <w:hideMark/>
          </w:tcPr>
          <w:p w:rsidR="00E929B1" w:rsidRPr="000C37F9" w:rsidRDefault="00E929B1" w:rsidP="00E6472F">
            <w:pPr>
              <w:ind w:firstLine="0"/>
              <w:jc w:val="center"/>
              <w:rPr>
                <w:rFonts w:cs="Times New Roman"/>
                <w:b/>
                <w:bCs/>
                <w:sz w:val="22"/>
              </w:rPr>
            </w:pPr>
            <w:r w:rsidRPr="000C37F9">
              <w:rPr>
                <w:rFonts w:cs="Times New Roman"/>
                <w:b/>
                <w:bCs/>
                <w:sz w:val="22"/>
              </w:rPr>
              <w:t>1</w:t>
            </w:r>
          </w:p>
        </w:tc>
        <w:tc>
          <w:tcPr>
            <w:tcW w:w="1034" w:type="pct"/>
            <w:hideMark/>
          </w:tcPr>
          <w:p w:rsidR="00E929B1" w:rsidRPr="000C37F9" w:rsidRDefault="00E929B1" w:rsidP="00E6472F">
            <w:pPr>
              <w:ind w:firstLine="0"/>
              <w:rPr>
                <w:rFonts w:cs="Times New Roman"/>
                <w:b/>
                <w:bCs/>
                <w:sz w:val="22"/>
              </w:rPr>
            </w:pPr>
            <w:r w:rsidRPr="000C37F9">
              <w:rPr>
                <w:rFonts w:cs="Times New Roman"/>
                <w:b/>
                <w:bCs/>
                <w:sz w:val="22"/>
              </w:rPr>
              <w:t>Водоподготовка</w:t>
            </w:r>
          </w:p>
        </w:tc>
        <w:tc>
          <w:tcPr>
            <w:tcW w:w="620" w:type="pct"/>
            <w:noWrap/>
            <w:vAlign w:val="center"/>
            <w:hideMark/>
          </w:tcPr>
          <w:p w:rsidR="00E929B1" w:rsidRPr="000C37F9" w:rsidRDefault="00E929B1" w:rsidP="00131CC0">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04" w:type="pct"/>
            <w:noWrap/>
            <w:vAlign w:val="center"/>
            <w:hideMark/>
          </w:tcPr>
          <w:p w:rsidR="00E929B1" w:rsidRPr="000C37F9" w:rsidRDefault="00E929B1" w:rsidP="00E6472F">
            <w:pPr>
              <w:ind w:firstLine="0"/>
              <w:jc w:val="center"/>
              <w:rPr>
                <w:rFonts w:cs="Times New Roman"/>
                <w:sz w:val="22"/>
              </w:rPr>
            </w:pPr>
          </w:p>
        </w:tc>
        <w:tc>
          <w:tcPr>
            <w:tcW w:w="416" w:type="pct"/>
            <w:noWrap/>
            <w:vAlign w:val="center"/>
            <w:hideMark/>
          </w:tcPr>
          <w:p w:rsidR="00E929B1" w:rsidRPr="000C37F9" w:rsidRDefault="00E929B1" w:rsidP="00E6472F">
            <w:pPr>
              <w:ind w:firstLine="0"/>
              <w:jc w:val="center"/>
              <w:rPr>
                <w:rFonts w:cs="Times New Roman"/>
                <w:sz w:val="22"/>
              </w:rPr>
            </w:pPr>
          </w:p>
        </w:tc>
        <w:tc>
          <w:tcPr>
            <w:tcW w:w="416" w:type="pct"/>
            <w:noWrap/>
            <w:vAlign w:val="center"/>
            <w:hideMark/>
          </w:tcPr>
          <w:p w:rsidR="00E929B1" w:rsidRPr="000C37F9" w:rsidRDefault="00E929B1" w:rsidP="00E6472F">
            <w:pPr>
              <w:ind w:firstLine="0"/>
              <w:jc w:val="center"/>
              <w:rPr>
                <w:rFonts w:cs="Times New Roman"/>
                <w:sz w:val="22"/>
              </w:rPr>
            </w:pPr>
          </w:p>
        </w:tc>
        <w:tc>
          <w:tcPr>
            <w:tcW w:w="452" w:type="pct"/>
            <w:noWrap/>
            <w:vAlign w:val="center"/>
            <w:hideMark/>
          </w:tcPr>
          <w:p w:rsidR="00E929B1" w:rsidRPr="000C37F9" w:rsidRDefault="00E929B1" w:rsidP="00E6472F">
            <w:pPr>
              <w:ind w:firstLine="0"/>
              <w:jc w:val="center"/>
              <w:rPr>
                <w:rFonts w:cs="Times New Roman"/>
                <w:sz w:val="22"/>
              </w:rPr>
            </w:pPr>
          </w:p>
        </w:tc>
        <w:tc>
          <w:tcPr>
            <w:tcW w:w="452" w:type="pct"/>
            <w:noWrap/>
            <w:vAlign w:val="center"/>
            <w:hideMark/>
          </w:tcPr>
          <w:p w:rsidR="00E929B1" w:rsidRPr="000C37F9" w:rsidRDefault="00E929B1" w:rsidP="00E6472F">
            <w:pPr>
              <w:ind w:firstLine="0"/>
              <w:jc w:val="center"/>
              <w:rPr>
                <w:rFonts w:cs="Times New Roman"/>
                <w:sz w:val="22"/>
              </w:rPr>
            </w:pPr>
          </w:p>
        </w:tc>
        <w:tc>
          <w:tcPr>
            <w:tcW w:w="452" w:type="pct"/>
            <w:noWrap/>
            <w:vAlign w:val="center"/>
            <w:hideMark/>
          </w:tcPr>
          <w:p w:rsidR="00E929B1" w:rsidRPr="000C37F9" w:rsidRDefault="00E929B1" w:rsidP="00131CC0">
            <w:pPr>
              <w:ind w:firstLine="0"/>
              <w:jc w:val="center"/>
              <w:rPr>
                <w:rFonts w:cs="Times New Roman"/>
                <w:sz w:val="22"/>
              </w:rPr>
            </w:pPr>
          </w:p>
        </w:tc>
        <w:tc>
          <w:tcPr>
            <w:tcW w:w="414" w:type="pct"/>
            <w:noWrap/>
            <w:vAlign w:val="center"/>
            <w:hideMark/>
          </w:tcPr>
          <w:p w:rsidR="00E929B1" w:rsidRPr="000C37F9" w:rsidRDefault="00E929B1" w:rsidP="00E6472F">
            <w:pPr>
              <w:ind w:firstLine="0"/>
              <w:jc w:val="center"/>
              <w:rPr>
                <w:rFonts w:cs="Times New Roman"/>
                <w:sz w:val="22"/>
              </w:rPr>
            </w:pPr>
          </w:p>
        </w:tc>
      </w:tr>
      <w:tr w:rsidR="00131CC0" w:rsidRPr="000C37F9" w:rsidTr="00131CC0">
        <w:trPr>
          <w:trHeight w:val="255"/>
          <w:jc w:val="center"/>
        </w:trPr>
        <w:tc>
          <w:tcPr>
            <w:tcW w:w="339" w:type="pct"/>
            <w:noWrap/>
            <w:vAlign w:val="center"/>
            <w:hideMark/>
          </w:tcPr>
          <w:p w:rsidR="00131CC0" w:rsidRPr="000C37F9" w:rsidRDefault="00131CC0" w:rsidP="00E6472F">
            <w:pPr>
              <w:ind w:firstLine="0"/>
              <w:jc w:val="center"/>
              <w:rPr>
                <w:rFonts w:cs="Times New Roman"/>
                <w:sz w:val="22"/>
              </w:rPr>
            </w:pPr>
            <w:r w:rsidRPr="000C37F9">
              <w:rPr>
                <w:rFonts w:cs="Times New Roman"/>
                <w:sz w:val="22"/>
              </w:rPr>
              <w:t>1.1</w:t>
            </w:r>
          </w:p>
        </w:tc>
        <w:tc>
          <w:tcPr>
            <w:tcW w:w="1034" w:type="pct"/>
            <w:hideMark/>
          </w:tcPr>
          <w:p w:rsidR="00131CC0" w:rsidRPr="000C37F9" w:rsidRDefault="00131CC0" w:rsidP="00E6472F">
            <w:pPr>
              <w:ind w:firstLine="0"/>
              <w:rPr>
                <w:rFonts w:cs="Times New Roman"/>
                <w:sz w:val="22"/>
              </w:rPr>
            </w:pPr>
            <w:r w:rsidRPr="000C37F9">
              <w:rPr>
                <w:rFonts w:cs="Times New Roman"/>
                <w:sz w:val="22"/>
              </w:rPr>
              <w:t>Объем воды из источников водоснабжения:</w:t>
            </w:r>
          </w:p>
        </w:tc>
        <w:tc>
          <w:tcPr>
            <w:tcW w:w="620" w:type="pct"/>
            <w:noWrap/>
            <w:vAlign w:val="center"/>
            <w:hideMark/>
          </w:tcPr>
          <w:p w:rsidR="00131CC0" w:rsidRPr="000C37F9" w:rsidRDefault="00131CC0" w:rsidP="00131CC0">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0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131CC0">
            <w:pPr>
              <w:ind w:firstLine="0"/>
              <w:jc w:val="center"/>
              <w:rPr>
                <w:rFonts w:cs="Times New Roman"/>
                <w:sz w:val="22"/>
              </w:rPr>
            </w:pPr>
            <w:r w:rsidRPr="00E746E2">
              <w:rPr>
                <w:rFonts w:cs="Times New Roman"/>
                <w:sz w:val="22"/>
              </w:rPr>
              <w:t>0,00</w:t>
            </w:r>
          </w:p>
        </w:tc>
        <w:tc>
          <w:tcPr>
            <w:tcW w:w="41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r>
      <w:tr w:rsidR="00131CC0" w:rsidRPr="000C37F9" w:rsidTr="00131CC0">
        <w:trPr>
          <w:trHeight w:val="255"/>
          <w:jc w:val="center"/>
        </w:trPr>
        <w:tc>
          <w:tcPr>
            <w:tcW w:w="339" w:type="pct"/>
            <w:noWrap/>
            <w:vAlign w:val="center"/>
            <w:hideMark/>
          </w:tcPr>
          <w:p w:rsidR="00131CC0" w:rsidRPr="000C37F9" w:rsidRDefault="00131CC0" w:rsidP="00E6472F">
            <w:pPr>
              <w:ind w:firstLine="0"/>
              <w:jc w:val="center"/>
              <w:rPr>
                <w:rFonts w:cs="Times New Roman"/>
                <w:sz w:val="22"/>
              </w:rPr>
            </w:pPr>
            <w:r w:rsidRPr="000C37F9">
              <w:rPr>
                <w:rFonts w:cs="Times New Roman"/>
                <w:sz w:val="22"/>
              </w:rPr>
              <w:t>1.1.1</w:t>
            </w:r>
          </w:p>
        </w:tc>
        <w:tc>
          <w:tcPr>
            <w:tcW w:w="1034" w:type="pct"/>
            <w:hideMark/>
          </w:tcPr>
          <w:p w:rsidR="00131CC0" w:rsidRPr="000C37F9" w:rsidRDefault="00131CC0" w:rsidP="00E6472F">
            <w:pPr>
              <w:ind w:firstLine="0"/>
              <w:rPr>
                <w:rFonts w:cs="Times New Roman"/>
                <w:sz w:val="22"/>
              </w:rPr>
            </w:pPr>
            <w:r w:rsidRPr="000C37F9">
              <w:rPr>
                <w:rFonts w:cs="Times New Roman"/>
                <w:sz w:val="22"/>
              </w:rPr>
              <w:t xml:space="preserve">  из поверхностных источников</w:t>
            </w:r>
          </w:p>
        </w:tc>
        <w:tc>
          <w:tcPr>
            <w:tcW w:w="620" w:type="pct"/>
            <w:noWrap/>
            <w:vAlign w:val="center"/>
            <w:hideMark/>
          </w:tcPr>
          <w:p w:rsidR="00131CC0" w:rsidRPr="000C37F9" w:rsidRDefault="00131CC0" w:rsidP="00131CC0">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0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131CC0">
            <w:pPr>
              <w:ind w:firstLine="0"/>
              <w:jc w:val="center"/>
              <w:rPr>
                <w:rFonts w:cs="Times New Roman"/>
                <w:sz w:val="22"/>
              </w:rPr>
            </w:pPr>
            <w:r w:rsidRPr="00E746E2">
              <w:rPr>
                <w:rFonts w:cs="Times New Roman"/>
                <w:sz w:val="22"/>
              </w:rPr>
              <w:t>0,00</w:t>
            </w:r>
          </w:p>
        </w:tc>
        <w:tc>
          <w:tcPr>
            <w:tcW w:w="41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r>
      <w:tr w:rsidR="00131CC0" w:rsidRPr="000C37F9" w:rsidTr="00131CC0">
        <w:trPr>
          <w:trHeight w:val="255"/>
          <w:jc w:val="center"/>
        </w:trPr>
        <w:tc>
          <w:tcPr>
            <w:tcW w:w="339" w:type="pct"/>
            <w:noWrap/>
            <w:vAlign w:val="center"/>
            <w:hideMark/>
          </w:tcPr>
          <w:p w:rsidR="00131CC0" w:rsidRPr="000C37F9" w:rsidRDefault="00131CC0" w:rsidP="00E6472F">
            <w:pPr>
              <w:ind w:firstLine="0"/>
              <w:jc w:val="center"/>
              <w:rPr>
                <w:rFonts w:cs="Times New Roman"/>
                <w:i/>
                <w:iCs/>
                <w:sz w:val="22"/>
              </w:rPr>
            </w:pPr>
          </w:p>
        </w:tc>
        <w:tc>
          <w:tcPr>
            <w:tcW w:w="1034" w:type="pct"/>
            <w:hideMark/>
          </w:tcPr>
          <w:p w:rsidR="00131CC0" w:rsidRPr="000C37F9" w:rsidRDefault="00131CC0" w:rsidP="00E6472F">
            <w:pPr>
              <w:ind w:firstLine="0"/>
              <w:rPr>
                <w:rFonts w:cs="Times New Roman"/>
                <w:sz w:val="22"/>
              </w:rPr>
            </w:pPr>
            <w:r w:rsidRPr="000C37F9">
              <w:rPr>
                <w:rFonts w:cs="Times New Roman"/>
                <w:sz w:val="22"/>
              </w:rPr>
              <w:t xml:space="preserve"> - из них на реализацию населению</w:t>
            </w:r>
          </w:p>
        </w:tc>
        <w:tc>
          <w:tcPr>
            <w:tcW w:w="620" w:type="pct"/>
            <w:noWrap/>
            <w:vAlign w:val="center"/>
            <w:hideMark/>
          </w:tcPr>
          <w:p w:rsidR="00131CC0" w:rsidRPr="000C37F9" w:rsidRDefault="00131CC0" w:rsidP="00131CC0">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0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131CC0">
            <w:pPr>
              <w:ind w:firstLine="0"/>
              <w:jc w:val="center"/>
              <w:rPr>
                <w:rFonts w:cs="Times New Roman"/>
                <w:sz w:val="22"/>
              </w:rPr>
            </w:pPr>
            <w:r w:rsidRPr="00E746E2">
              <w:rPr>
                <w:rFonts w:cs="Times New Roman"/>
                <w:sz w:val="22"/>
              </w:rPr>
              <w:t>0,00</w:t>
            </w:r>
          </w:p>
        </w:tc>
        <w:tc>
          <w:tcPr>
            <w:tcW w:w="41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r>
      <w:tr w:rsidR="00131CC0" w:rsidRPr="000C37F9" w:rsidTr="00131CC0">
        <w:trPr>
          <w:trHeight w:val="255"/>
          <w:jc w:val="center"/>
        </w:trPr>
        <w:tc>
          <w:tcPr>
            <w:tcW w:w="339" w:type="pct"/>
            <w:noWrap/>
            <w:vAlign w:val="center"/>
            <w:hideMark/>
          </w:tcPr>
          <w:p w:rsidR="00131CC0" w:rsidRPr="000C37F9" w:rsidRDefault="00131CC0" w:rsidP="00E6472F">
            <w:pPr>
              <w:ind w:firstLine="0"/>
              <w:jc w:val="center"/>
              <w:rPr>
                <w:rFonts w:cs="Times New Roman"/>
                <w:sz w:val="22"/>
              </w:rPr>
            </w:pPr>
            <w:r w:rsidRPr="000C37F9">
              <w:rPr>
                <w:rFonts w:cs="Times New Roman"/>
                <w:sz w:val="22"/>
              </w:rPr>
              <w:t>1.1.2</w:t>
            </w:r>
          </w:p>
        </w:tc>
        <w:tc>
          <w:tcPr>
            <w:tcW w:w="1034" w:type="pct"/>
            <w:hideMark/>
          </w:tcPr>
          <w:p w:rsidR="00131CC0" w:rsidRPr="000C37F9" w:rsidRDefault="00131CC0" w:rsidP="00E6472F">
            <w:pPr>
              <w:ind w:firstLine="0"/>
              <w:rPr>
                <w:rFonts w:cs="Times New Roman"/>
                <w:sz w:val="22"/>
              </w:rPr>
            </w:pPr>
            <w:r w:rsidRPr="000C37F9">
              <w:rPr>
                <w:rFonts w:cs="Times New Roman"/>
                <w:sz w:val="22"/>
              </w:rPr>
              <w:t xml:space="preserve">  из подземных источников</w:t>
            </w:r>
          </w:p>
        </w:tc>
        <w:tc>
          <w:tcPr>
            <w:tcW w:w="620" w:type="pct"/>
            <w:noWrap/>
            <w:vAlign w:val="center"/>
            <w:hideMark/>
          </w:tcPr>
          <w:p w:rsidR="00131CC0" w:rsidRPr="000C37F9" w:rsidRDefault="00131CC0" w:rsidP="00131CC0">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0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131CC0">
            <w:pPr>
              <w:ind w:firstLine="0"/>
              <w:jc w:val="center"/>
              <w:rPr>
                <w:rFonts w:cs="Times New Roman"/>
                <w:sz w:val="22"/>
              </w:rPr>
            </w:pPr>
            <w:r w:rsidRPr="00E746E2">
              <w:rPr>
                <w:rFonts w:cs="Times New Roman"/>
                <w:sz w:val="22"/>
              </w:rPr>
              <w:t>0,00</w:t>
            </w:r>
          </w:p>
        </w:tc>
        <w:tc>
          <w:tcPr>
            <w:tcW w:w="41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r>
      <w:tr w:rsidR="00131CC0" w:rsidRPr="000C37F9" w:rsidTr="00131CC0">
        <w:trPr>
          <w:trHeight w:val="255"/>
          <w:jc w:val="center"/>
        </w:trPr>
        <w:tc>
          <w:tcPr>
            <w:tcW w:w="339" w:type="pct"/>
            <w:noWrap/>
            <w:vAlign w:val="center"/>
            <w:hideMark/>
          </w:tcPr>
          <w:p w:rsidR="00131CC0" w:rsidRPr="000C37F9" w:rsidRDefault="00131CC0" w:rsidP="00E6472F">
            <w:pPr>
              <w:ind w:firstLine="0"/>
              <w:jc w:val="center"/>
              <w:rPr>
                <w:rFonts w:cs="Times New Roman"/>
                <w:i/>
                <w:iCs/>
                <w:sz w:val="22"/>
              </w:rPr>
            </w:pPr>
          </w:p>
        </w:tc>
        <w:tc>
          <w:tcPr>
            <w:tcW w:w="1034" w:type="pct"/>
            <w:hideMark/>
          </w:tcPr>
          <w:p w:rsidR="00131CC0" w:rsidRPr="000C37F9" w:rsidRDefault="00131CC0" w:rsidP="00E6472F">
            <w:pPr>
              <w:ind w:firstLine="0"/>
              <w:rPr>
                <w:rFonts w:cs="Times New Roman"/>
                <w:sz w:val="22"/>
              </w:rPr>
            </w:pPr>
            <w:r w:rsidRPr="000C37F9">
              <w:rPr>
                <w:rFonts w:cs="Times New Roman"/>
                <w:sz w:val="22"/>
              </w:rPr>
              <w:t xml:space="preserve"> - из них на реализацию населению</w:t>
            </w:r>
          </w:p>
        </w:tc>
        <w:tc>
          <w:tcPr>
            <w:tcW w:w="620" w:type="pct"/>
            <w:noWrap/>
            <w:vAlign w:val="center"/>
            <w:hideMark/>
          </w:tcPr>
          <w:p w:rsidR="00131CC0" w:rsidRPr="000C37F9" w:rsidRDefault="00131CC0" w:rsidP="00131CC0">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0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131CC0">
            <w:pPr>
              <w:ind w:firstLine="0"/>
              <w:jc w:val="center"/>
              <w:rPr>
                <w:rFonts w:cs="Times New Roman"/>
                <w:sz w:val="22"/>
              </w:rPr>
            </w:pPr>
            <w:r w:rsidRPr="00E746E2">
              <w:rPr>
                <w:rFonts w:cs="Times New Roman"/>
                <w:sz w:val="22"/>
              </w:rPr>
              <w:t>0,00</w:t>
            </w:r>
          </w:p>
        </w:tc>
        <w:tc>
          <w:tcPr>
            <w:tcW w:w="41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r>
      <w:tr w:rsidR="00131CC0" w:rsidRPr="000C37F9" w:rsidTr="00131CC0">
        <w:trPr>
          <w:trHeight w:val="495"/>
          <w:jc w:val="center"/>
        </w:trPr>
        <w:tc>
          <w:tcPr>
            <w:tcW w:w="339" w:type="pct"/>
            <w:noWrap/>
            <w:vAlign w:val="center"/>
            <w:hideMark/>
          </w:tcPr>
          <w:p w:rsidR="00131CC0" w:rsidRPr="000C37F9" w:rsidRDefault="00131CC0" w:rsidP="00E6472F">
            <w:pPr>
              <w:ind w:firstLine="0"/>
              <w:jc w:val="center"/>
              <w:rPr>
                <w:rFonts w:cs="Times New Roman"/>
                <w:sz w:val="22"/>
              </w:rPr>
            </w:pPr>
            <w:r w:rsidRPr="000C37F9">
              <w:rPr>
                <w:rFonts w:cs="Times New Roman"/>
                <w:sz w:val="22"/>
              </w:rPr>
              <w:t>1.1.3</w:t>
            </w:r>
          </w:p>
        </w:tc>
        <w:tc>
          <w:tcPr>
            <w:tcW w:w="1034" w:type="pct"/>
            <w:hideMark/>
          </w:tcPr>
          <w:p w:rsidR="00131CC0" w:rsidRPr="000C37F9" w:rsidRDefault="00131CC0" w:rsidP="00E6472F">
            <w:pPr>
              <w:ind w:firstLine="0"/>
              <w:rPr>
                <w:rFonts w:cs="Times New Roman"/>
                <w:sz w:val="22"/>
              </w:rPr>
            </w:pPr>
            <w:r w:rsidRPr="000C37F9">
              <w:rPr>
                <w:rFonts w:cs="Times New Roman"/>
                <w:sz w:val="22"/>
              </w:rPr>
              <w:t xml:space="preserve">  доочищенная сточная вода для  нужд технического водоснабжения</w:t>
            </w:r>
          </w:p>
        </w:tc>
        <w:tc>
          <w:tcPr>
            <w:tcW w:w="620" w:type="pct"/>
            <w:noWrap/>
            <w:vAlign w:val="center"/>
            <w:hideMark/>
          </w:tcPr>
          <w:p w:rsidR="00131CC0" w:rsidRPr="000C37F9" w:rsidRDefault="00131CC0" w:rsidP="00131CC0">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0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131CC0">
            <w:pPr>
              <w:ind w:firstLine="0"/>
              <w:jc w:val="center"/>
              <w:rPr>
                <w:rFonts w:cs="Times New Roman"/>
                <w:sz w:val="22"/>
              </w:rPr>
            </w:pPr>
            <w:r w:rsidRPr="00E746E2">
              <w:rPr>
                <w:rFonts w:cs="Times New Roman"/>
                <w:sz w:val="22"/>
              </w:rPr>
              <w:t>0,00</w:t>
            </w:r>
          </w:p>
        </w:tc>
        <w:tc>
          <w:tcPr>
            <w:tcW w:w="41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r>
      <w:tr w:rsidR="00131CC0" w:rsidRPr="000C37F9" w:rsidTr="00131CC0">
        <w:trPr>
          <w:trHeight w:val="525"/>
          <w:jc w:val="center"/>
        </w:trPr>
        <w:tc>
          <w:tcPr>
            <w:tcW w:w="339" w:type="pct"/>
            <w:noWrap/>
            <w:vAlign w:val="center"/>
            <w:hideMark/>
          </w:tcPr>
          <w:p w:rsidR="00131CC0" w:rsidRPr="000C37F9" w:rsidRDefault="00131CC0" w:rsidP="00E6472F">
            <w:pPr>
              <w:ind w:firstLine="0"/>
              <w:jc w:val="center"/>
              <w:rPr>
                <w:rFonts w:cs="Times New Roman"/>
                <w:sz w:val="22"/>
              </w:rPr>
            </w:pPr>
            <w:r w:rsidRPr="000C37F9">
              <w:rPr>
                <w:rFonts w:cs="Times New Roman"/>
                <w:sz w:val="22"/>
              </w:rPr>
              <w:t>1.2</w:t>
            </w:r>
          </w:p>
        </w:tc>
        <w:tc>
          <w:tcPr>
            <w:tcW w:w="1034" w:type="pct"/>
            <w:hideMark/>
          </w:tcPr>
          <w:p w:rsidR="00131CC0" w:rsidRPr="000C37F9" w:rsidRDefault="00131CC0" w:rsidP="00E6472F">
            <w:pPr>
              <w:ind w:firstLine="0"/>
              <w:rPr>
                <w:rFonts w:cs="Times New Roman"/>
                <w:sz w:val="22"/>
              </w:rPr>
            </w:pPr>
            <w:r w:rsidRPr="000C37F9">
              <w:rPr>
                <w:rFonts w:cs="Times New Roman"/>
                <w:sz w:val="22"/>
              </w:rPr>
              <w:t>Объем воды, прошедшей водоподготовку (очистку)</w:t>
            </w:r>
          </w:p>
        </w:tc>
        <w:tc>
          <w:tcPr>
            <w:tcW w:w="620" w:type="pct"/>
            <w:noWrap/>
            <w:vAlign w:val="center"/>
            <w:hideMark/>
          </w:tcPr>
          <w:p w:rsidR="00131CC0" w:rsidRPr="000C37F9" w:rsidRDefault="00131CC0" w:rsidP="00131CC0">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0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16"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c>
          <w:tcPr>
            <w:tcW w:w="452" w:type="pct"/>
            <w:noWrap/>
            <w:vAlign w:val="center"/>
          </w:tcPr>
          <w:p w:rsidR="00131CC0" w:rsidRPr="00E746E2" w:rsidRDefault="00131CC0" w:rsidP="00131CC0">
            <w:pPr>
              <w:ind w:firstLine="0"/>
              <w:jc w:val="center"/>
              <w:rPr>
                <w:rFonts w:cs="Times New Roman"/>
                <w:sz w:val="22"/>
              </w:rPr>
            </w:pPr>
            <w:r w:rsidRPr="00E746E2">
              <w:rPr>
                <w:rFonts w:cs="Times New Roman"/>
                <w:sz w:val="22"/>
              </w:rPr>
              <w:t>0,00</w:t>
            </w:r>
          </w:p>
        </w:tc>
        <w:tc>
          <w:tcPr>
            <w:tcW w:w="414" w:type="pct"/>
            <w:noWrap/>
            <w:vAlign w:val="center"/>
          </w:tcPr>
          <w:p w:rsidR="00131CC0" w:rsidRPr="00E746E2" w:rsidRDefault="00131CC0" w:rsidP="00E6472F">
            <w:pPr>
              <w:ind w:firstLine="0"/>
              <w:jc w:val="center"/>
              <w:rPr>
                <w:rFonts w:cs="Times New Roman"/>
                <w:sz w:val="22"/>
              </w:rPr>
            </w:pPr>
            <w:r w:rsidRPr="00E746E2">
              <w:rPr>
                <w:rFonts w:cs="Times New Roman"/>
                <w:sz w:val="22"/>
              </w:rPr>
              <w:t>0,00</w:t>
            </w:r>
          </w:p>
        </w:tc>
      </w:tr>
      <w:tr w:rsidR="00E746E2" w:rsidRPr="000C37F9" w:rsidTr="00131CC0">
        <w:trPr>
          <w:trHeight w:val="255"/>
          <w:jc w:val="center"/>
        </w:trPr>
        <w:tc>
          <w:tcPr>
            <w:tcW w:w="339" w:type="pct"/>
            <w:noWrap/>
            <w:vAlign w:val="center"/>
            <w:hideMark/>
          </w:tcPr>
          <w:p w:rsidR="00E746E2" w:rsidRPr="000C37F9" w:rsidRDefault="00E746E2" w:rsidP="00E6472F">
            <w:pPr>
              <w:ind w:firstLine="0"/>
              <w:jc w:val="center"/>
              <w:rPr>
                <w:rFonts w:cs="Times New Roman"/>
                <w:sz w:val="22"/>
              </w:rPr>
            </w:pPr>
            <w:r w:rsidRPr="000C37F9">
              <w:rPr>
                <w:rFonts w:cs="Times New Roman"/>
                <w:sz w:val="22"/>
              </w:rPr>
              <w:t>1.4</w:t>
            </w:r>
          </w:p>
        </w:tc>
        <w:tc>
          <w:tcPr>
            <w:tcW w:w="1034" w:type="pct"/>
            <w:hideMark/>
          </w:tcPr>
          <w:p w:rsidR="00E746E2" w:rsidRPr="000C37F9" w:rsidRDefault="00E746E2" w:rsidP="00E6472F">
            <w:pPr>
              <w:ind w:firstLine="0"/>
              <w:rPr>
                <w:rFonts w:cs="Times New Roman"/>
                <w:sz w:val="22"/>
              </w:rPr>
            </w:pPr>
            <w:r w:rsidRPr="000C37F9">
              <w:rPr>
                <w:rFonts w:cs="Times New Roman"/>
                <w:sz w:val="22"/>
              </w:rPr>
              <w:t>Объем воды, поданной в сеть</w:t>
            </w:r>
          </w:p>
        </w:tc>
        <w:tc>
          <w:tcPr>
            <w:tcW w:w="620" w:type="pct"/>
            <w:noWrap/>
            <w:vAlign w:val="center"/>
            <w:hideMark/>
          </w:tcPr>
          <w:p w:rsidR="00E746E2" w:rsidRPr="000C37F9" w:rsidRDefault="00E746E2" w:rsidP="00131CC0">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04" w:type="pct"/>
            <w:noWrap/>
            <w:vAlign w:val="center"/>
          </w:tcPr>
          <w:p w:rsidR="00E746E2" w:rsidRPr="00E746E2" w:rsidRDefault="00E746E2" w:rsidP="00E6472F">
            <w:pPr>
              <w:ind w:firstLine="0"/>
              <w:jc w:val="center"/>
              <w:rPr>
                <w:rFonts w:cs="Times New Roman"/>
                <w:sz w:val="22"/>
              </w:rPr>
            </w:pPr>
            <w:r w:rsidRPr="00E746E2">
              <w:rPr>
                <w:rFonts w:cs="Times New Roman"/>
                <w:sz w:val="22"/>
              </w:rPr>
              <w:t>96,84</w:t>
            </w:r>
          </w:p>
        </w:tc>
        <w:tc>
          <w:tcPr>
            <w:tcW w:w="416" w:type="pct"/>
            <w:noWrap/>
            <w:vAlign w:val="center"/>
          </w:tcPr>
          <w:p w:rsidR="00E746E2" w:rsidRPr="00E746E2" w:rsidRDefault="00E746E2" w:rsidP="00E6472F">
            <w:pPr>
              <w:ind w:firstLine="0"/>
              <w:jc w:val="center"/>
              <w:rPr>
                <w:rFonts w:cs="Times New Roman"/>
                <w:sz w:val="22"/>
              </w:rPr>
            </w:pPr>
            <w:r w:rsidRPr="00E746E2">
              <w:rPr>
                <w:rFonts w:cs="Times New Roman"/>
                <w:sz w:val="22"/>
              </w:rPr>
              <w:t>95,46</w:t>
            </w:r>
          </w:p>
        </w:tc>
        <w:tc>
          <w:tcPr>
            <w:tcW w:w="416" w:type="pct"/>
            <w:noWrap/>
            <w:vAlign w:val="center"/>
          </w:tcPr>
          <w:p w:rsidR="00E746E2" w:rsidRPr="00E746E2" w:rsidRDefault="00E746E2" w:rsidP="00E6472F">
            <w:pPr>
              <w:ind w:firstLine="0"/>
              <w:jc w:val="center"/>
              <w:rPr>
                <w:rFonts w:cs="Times New Roman"/>
                <w:sz w:val="22"/>
              </w:rPr>
            </w:pPr>
            <w:r w:rsidRPr="00E746E2">
              <w:rPr>
                <w:rFonts w:cs="Times New Roman"/>
                <w:sz w:val="22"/>
              </w:rPr>
              <w:t>91,51</w:t>
            </w:r>
          </w:p>
        </w:tc>
        <w:tc>
          <w:tcPr>
            <w:tcW w:w="452" w:type="pct"/>
            <w:noWrap/>
            <w:vAlign w:val="center"/>
          </w:tcPr>
          <w:p w:rsidR="00E746E2" w:rsidRPr="00E746E2" w:rsidRDefault="00E746E2" w:rsidP="00E6472F">
            <w:pPr>
              <w:ind w:firstLine="0"/>
              <w:jc w:val="center"/>
              <w:rPr>
                <w:rFonts w:cs="Times New Roman"/>
                <w:sz w:val="22"/>
              </w:rPr>
            </w:pPr>
            <w:r w:rsidRPr="00E746E2">
              <w:rPr>
                <w:rFonts w:cs="Times New Roman"/>
                <w:sz w:val="22"/>
              </w:rPr>
              <w:t>102,27</w:t>
            </w:r>
          </w:p>
        </w:tc>
        <w:tc>
          <w:tcPr>
            <w:tcW w:w="452" w:type="pct"/>
            <w:noWrap/>
            <w:vAlign w:val="center"/>
          </w:tcPr>
          <w:p w:rsidR="00E746E2" w:rsidRPr="00E746E2" w:rsidRDefault="00E746E2" w:rsidP="00E6472F">
            <w:pPr>
              <w:ind w:firstLine="0"/>
              <w:jc w:val="center"/>
              <w:rPr>
                <w:rFonts w:cs="Times New Roman"/>
                <w:sz w:val="22"/>
              </w:rPr>
            </w:pPr>
            <w:r w:rsidRPr="00E746E2">
              <w:rPr>
                <w:rFonts w:cs="Times New Roman"/>
                <w:sz w:val="22"/>
              </w:rPr>
              <w:t>102,27</w:t>
            </w:r>
          </w:p>
        </w:tc>
        <w:tc>
          <w:tcPr>
            <w:tcW w:w="452" w:type="pct"/>
            <w:noWrap/>
            <w:vAlign w:val="center"/>
          </w:tcPr>
          <w:p w:rsidR="00E746E2" w:rsidRPr="00E746E2" w:rsidRDefault="00E746E2" w:rsidP="00131CC0">
            <w:pPr>
              <w:ind w:firstLine="0"/>
              <w:jc w:val="center"/>
              <w:outlineLvl w:val="0"/>
              <w:rPr>
                <w:sz w:val="22"/>
              </w:rPr>
            </w:pPr>
            <w:r w:rsidRPr="00E746E2">
              <w:rPr>
                <w:sz w:val="22"/>
              </w:rPr>
              <w:t>103,57</w:t>
            </w:r>
          </w:p>
        </w:tc>
        <w:tc>
          <w:tcPr>
            <w:tcW w:w="414" w:type="pct"/>
            <w:noWrap/>
            <w:vAlign w:val="center"/>
          </w:tcPr>
          <w:p w:rsidR="00E746E2" w:rsidRPr="00E746E2" w:rsidRDefault="00E746E2" w:rsidP="00E6472F">
            <w:pPr>
              <w:ind w:firstLine="0"/>
              <w:jc w:val="center"/>
              <w:outlineLvl w:val="0"/>
              <w:rPr>
                <w:sz w:val="22"/>
              </w:rPr>
            </w:pPr>
            <w:r w:rsidRPr="00E746E2">
              <w:rPr>
                <w:sz w:val="22"/>
              </w:rPr>
              <w:t>103,57</w:t>
            </w:r>
          </w:p>
        </w:tc>
      </w:tr>
      <w:tr w:rsidR="00E746E2" w:rsidRPr="000C37F9" w:rsidTr="00131CC0">
        <w:trPr>
          <w:trHeight w:val="255"/>
          <w:jc w:val="center"/>
        </w:trPr>
        <w:tc>
          <w:tcPr>
            <w:tcW w:w="339" w:type="pct"/>
            <w:noWrap/>
            <w:vAlign w:val="center"/>
            <w:hideMark/>
          </w:tcPr>
          <w:p w:rsidR="00E746E2" w:rsidRPr="000C37F9" w:rsidRDefault="00E746E2" w:rsidP="00E6472F">
            <w:pPr>
              <w:ind w:firstLine="0"/>
              <w:jc w:val="center"/>
              <w:rPr>
                <w:rFonts w:cs="Times New Roman"/>
                <w:b/>
                <w:bCs/>
                <w:sz w:val="22"/>
              </w:rPr>
            </w:pPr>
            <w:r w:rsidRPr="000C37F9">
              <w:rPr>
                <w:rFonts w:cs="Times New Roman"/>
                <w:b/>
                <w:bCs/>
                <w:sz w:val="22"/>
              </w:rPr>
              <w:lastRenderedPageBreak/>
              <w:t>2</w:t>
            </w:r>
          </w:p>
        </w:tc>
        <w:tc>
          <w:tcPr>
            <w:tcW w:w="1034" w:type="pct"/>
            <w:hideMark/>
          </w:tcPr>
          <w:p w:rsidR="00E746E2" w:rsidRPr="000C37F9" w:rsidRDefault="00E746E2" w:rsidP="00E6472F">
            <w:pPr>
              <w:ind w:firstLine="0"/>
              <w:rPr>
                <w:rFonts w:cs="Times New Roman"/>
                <w:b/>
                <w:bCs/>
                <w:sz w:val="22"/>
              </w:rPr>
            </w:pPr>
            <w:r w:rsidRPr="000C37F9">
              <w:rPr>
                <w:rFonts w:cs="Times New Roman"/>
                <w:b/>
                <w:bCs/>
                <w:sz w:val="22"/>
              </w:rPr>
              <w:t>Транспортировка воды</w:t>
            </w:r>
          </w:p>
        </w:tc>
        <w:tc>
          <w:tcPr>
            <w:tcW w:w="620" w:type="pct"/>
            <w:noWrap/>
            <w:vAlign w:val="center"/>
            <w:hideMark/>
          </w:tcPr>
          <w:p w:rsidR="00E746E2" w:rsidRPr="000C37F9" w:rsidRDefault="00E746E2" w:rsidP="00131CC0">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04" w:type="pct"/>
            <w:noWrap/>
            <w:vAlign w:val="center"/>
          </w:tcPr>
          <w:p w:rsidR="00E746E2" w:rsidRPr="00E746E2" w:rsidRDefault="00E746E2" w:rsidP="00E6472F">
            <w:pPr>
              <w:ind w:firstLine="0"/>
              <w:jc w:val="center"/>
              <w:rPr>
                <w:rFonts w:cs="Times New Roman"/>
                <w:sz w:val="22"/>
              </w:rPr>
            </w:pPr>
            <w:r w:rsidRPr="00E746E2">
              <w:rPr>
                <w:rFonts w:cs="Times New Roman"/>
                <w:sz w:val="22"/>
              </w:rPr>
              <w:t>0,00</w:t>
            </w:r>
          </w:p>
        </w:tc>
        <w:tc>
          <w:tcPr>
            <w:tcW w:w="416" w:type="pct"/>
            <w:noWrap/>
            <w:vAlign w:val="center"/>
          </w:tcPr>
          <w:p w:rsidR="00E746E2" w:rsidRPr="00E746E2" w:rsidRDefault="00E746E2" w:rsidP="00E6472F">
            <w:pPr>
              <w:ind w:firstLine="0"/>
              <w:jc w:val="center"/>
              <w:rPr>
                <w:rFonts w:cs="Times New Roman"/>
                <w:sz w:val="22"/>
              </w:rPr>
            </w:pPr>
            <w:r w:rsidRPr="00E746E2">
              <w:rPr>
                <w:rFonts w:cs="Times New Roman"/>
                <w:sz w:val="22"/>
              </w:rPr>
              <w:t>0,00</w:t>
            </w:r>
          </w:p>
        </w:tc>
        <w:tc>
          <w:tcPr>
            <w:tcW w:w="416" w:type="pct"/>
            <w:noWrap/>
            <w:vAlign w:val="center"/>
          </w:tcPr>
          <w:p w:rsidR="00E746E2" w:rsidRPr="00E746E2" w:rsidRDefault="00E746E2" w:rsidP="00E6472F">
            <w:pPr>
              <w:ind w:firstLine="0"/>
              <w:jc w:val="center"/>
              <w:rPr>
                <w:rFonts w:cs="Times New Roman"/>
                <w:sz w:val="22"/>
              </w:rPr>
            </w:pPr>
            <w:r w:rsidRPr="00E746E2">
              <w:rPr>
                <w:rFonts w:cs="Times New Roman"/>
                <w:sz w:val="22"/>
              </w:rPr>
              <w:t>0,00</w:t>
            </w:r>
          </w:p>
        </w:tc>
        <w:tc>
          <w:tcPr>
            <w:tcW w:w="452" w:type="pct"/>
            <w:noWrap/>
            <w:vAlign w:val="center"/>
          </w:tcPr>
          <w:p w:rsidR="00E746E2" w:rsidRPr="00E746E2" w:rsidRDefault="00E746E2" w:rsidP="00E6472F">
            <w:pPr>
              <w:ind w:firstLine="0"/>
              <w:jc w:val="center"/>
              <w:rPr>
                <w:rFonts w:cs="Times New Roman"/>
                <w:sz w:val="22"/>
              </w:rPr>
            </w:pPr>
            <w:r w:rsidRPr="00E746E2">
              <w:rPr>
                <w:rFonts w:cs="Times New Roman"/>
                <w:sz w:val="22"/>
              </w:rPr>
              <w:t>0,00</w:t>
            </w:r>
          </w:p>
        </w:tc>
        <w:tc>
          <w:tcPr>
            <w:tcW w:w="452" w:type="pct"/>
            <w:noWrap/>
            <w:vAlign w:val="center"/>
          </w:tcPr>
          <w:p w:rsidR="00E746E2" w:rsidRPr="00E746E2" w:rsidRDefault="00E746E2" w:rsidP="00E6472F">
            <w:pPr>
              <w:ind w:firstLine="0"/>
              <w:jc w:val="center"/>
              <w:rPr>
                <w:rFonts w:cs="Times New Roman"/>
                <w:sz w:val="22"/>
              </w:rPr>
            </w:pPr>
            <w:r w:rsidRPr="00E746E2">
              <w:rPr>
                <w:rFonts w:cs="Times New Roman"/>
                <w:sz w:val="22"/>
              </w:rPr>
              <w:t>0,00</w:t>
            </w:r>
          </w:p>
        </w:tc>
        <w:tc>
          <w:tcPr>
            <w:tcW w:w="452" w:type="pct"/>
            <w:noWrap/>
            <w:vAlign w:val="center"/>
          </w:tcPr>
          <w:p w:rsidR="00E746E2" w:rsidRPr="00E746E2" w:rsidRDefault="00E746E2" w:rsidP="00131CC0">
            <w:pPr>
              <w:ind w:firstLine="0"/>
              <w:jc w:val="center"/>
              <w:outlineLvl w:val="0"/>
              <w:rPr>
                <w:sz w:val="22"/>
              </w:rPr>
            </w:pPr>
            <w:r w:rsidRPr="00E746E2">
              <w:rPr>
                <w:sz w:val="22"/>
              </w:rPr>
              <w:t>0,00</w:t>
            </w:r>
          </w:p>
        </w:tc>
        <w:tc>
          <w:tcPr>
            <w:tcW w:w="414" w:type="pct"/>
            <w:noWrap/>
            <w:vAlign w:val="center"/>
          </w:tcPr>
          <w:p w:rsidR="00E746E2" w:rsidRPr="00E746E2" w:rsidRDefault="00E746E2" w:rsidP="00E6472F">
            <w:pPr>
              <w:ind w:firstLine="0"/>
              <w:jc w:val="center"/>
              <w:outlineLvl w:val="0"/>
              <w:rPr>
                <w:sz w:val="22"/>
              </w:rPr>
            </w:pPr>
            <w:r w:rsidRPr="00E746E2">
              <w:rPr>
                <w:sz w:val="22"/>
              </w:rPr>
              <w:t>0,00</w:t>
            </w:r>
          </w:p>
        </w:tc>
      </w:tr>
      <w:tr w:rsidR="00E746E2" w:rsidRPr="000C37F9" w:rsidTr="00131CC0">
        <w:trPr>
          <w:trHeight w:val="255"/>
          <w:jc w:val="center"/>
        </w:trPr>
        <w:tc>
          <w:tcPr>
            <w:tcW w:w="339" w:type="pct"/>
            <w:noWrap/>
            <w:vAlign w:val="center"/>
          </w:tcPr>
          <w:p w:rsidR="00E746E2" w:rsidRPr="00A34FCD" w:rsidRDefault="00E746E2" w:rsidP="00E6472F">
            <w:pPr>
              <w:ind w:firstLine="0"/>
              <w:jc w:val="center"/>
              <w:rPr>
                <w:rFonts w:cs="Times New Roman"/>
                <w:sz w:val="22"/>
              </w:rPr>
            </w:pPr>
            <w:r w:rsidRPr="00A34FCD">
              <w:rPr>
                <w:rFonts w:cs="Times New Roman"/>
                <w:sz w:val="22"/>
              </w:rPr>
              <w:t>2.1</w:t>
            </w:r>
          </w:p>
        </w:tc>
        <w:tc>
          <w:tcPr>
            <w:tcW w:w="1034" w:type="pct"/>
          </w:tcPr>
          <w:p w:rsidR="00E746E2" w:rsidRPr="00A34FCD" w:rsidRDefault="00E746E2" w:rsidP="00E6472F">
            <w:pPr>
              <w:ind w:firstLine="0"/>
              <w:rPr>
                <w:rFonts w:cs="Times New Roman"/>
                <w:sz w:val="22"/>
              </w:rPr>
            </w:pPr>
            <w:r>
              <w:rPr>
                <w:rFonts w:cs="Times New Roman"/>
                <w:sz w:val="22"/>
              </w:rPr>
              <w:t>О</w:t>
            </w:r>
            <w:r w:rsidRPr="00A34FCD">
              <w:rPr>
                <w:rFonts w:cs="Times New Roman"/>
                <w:sz w:val="22"/>
              </w:rPr>
              <w:t>бъем воды, поступившей в сеть</w:t>
            </w:r>
          </w:p>
        </w:tc>
        <w:tc>
          <w:tcPr>
            <w:tcW w:w="620" w:type="pct"/>
            <w:noWrap/>
            <w:vAlign w:val="center"/>
          </w:tcPr>
          <w:p w:rsidR="00E746E2" w:rsidRPr="00A34FCD" w:rsidRDefault="00E746E2" w:rsidP="00131CC0">
            <w:pPr>
              <w:ind w:firstLine="0"/>
              <w:jc w:val="center"/>
              <w:rPr>
                <w:rFonts w:cs="Times New Roman"/>
                <w:sz w:val="22"/>
              </w:rPr>
            </w:pPr>
            <w:r w:rsidRPr="00A34FCD">
              <w:rPr>
                <w:rFonts w:cs="Times New Roman"/>
                <w:sz w:val="22"/>
              </w:rPr>
              <w:t>тыс</w:t>
            </w:r>
            <w:proofErr w:type="gramStart"/>
            <w:r w:rsidRPr="00A34FCD">
              <w:rPr>
                <w:rFonts w:cs="Times New Roman"/>
                <w:sz w:val="22"/>
              </w:rPr>
              <w:t>.к</w:t>
            </w:r>
            <w:proofErr w:type="gramEnd"/>
            <w:r w:rsidRPr="00A34FCD">
              <w:rPr>
                <w:rFonts w:cs="Times New Roman"/>
                <w:sz w:val="22"/>
              </w:rPr>
              <w:t>уб.м</w:t>
            </w:r>
          </w:p>
        </w:tc>
        <w:tc>
          <w:tcPr>
            <w:tcW w:w="404" w:type="pct"/>
            <w:noWrap/>
            <w:vAlign w:val="center"/>
          </w:tcPr>
          <w:p w:rsidR="00E746E2" w:rsidRPr="00E746E2" w:rsidRDefault="00E746E2" w:rsidP="00E6472F">
            <w:pPr>
              <w:ind w:firstLine="0"/>
              <w:jc w:val="center"/>
              <w:rPr>
                <w:rFonts w:cs="Times New Roman"/>
                <w:sz w:val="22"/>
              </w:rPr>
            </w:pPr>
            <w:r w:rsidRPr="00E746E2">
              <w:rPr>
                <w:rFonts w:cs="Times New Roman"/>
                <w:sz w:val="22"/>
              </w:rPr>
              <w:t>96,84</w:t>
            </w:r>
          </w:p>
        </w:tc>
        <w:tc>
          <w:tcPr>
            <w:tcW w:w="416" w:type="pct"/>
            <w:noWrap/>
            <w:vAlign w:val="center"/>
          </w:tcPr>
          <w:p w:rsidR="00E746E2" w:rsidRPr="00E746E2" w:rsidRDefault="00E746E2" w:rsidP="00E6472F">
            <w:pPr>
              <w:ind w:firstLine="0"/>
              <w:jc w:val="center"/>
              <w:rPr>
                <w:rFonts w:cs="Times New Roman"/>
                <w:sz w:val="22"/>
              </w:rPr>
            </w:pPr>
            <w:r w:rsidRPr="00E746E2">
              <w:rPr>
                <w:rFonts w:cs="Times New Roman"/>
                <w:sz w:val="22"/>
              </w:rPr>
              <w:t>95,46</w:t>
            </w:r>
          </w:p>
        </w:tc>
        <w:tc>
          <w:tcPr>
            <w:tcW w:w="416" w:type="pct"/>
            <w:noWrap/>
            <w:vAlign w:val="center"/>
          </w:tcPr>
          <w:p w:rsidR="00E746E2" w:rsidRPr="00E746E2" w:rsidRDefault="00E746E2" w:rsidP="00E6472F">
            <w:pPr>
              <w:ind w:firstLine="0"/>
              <w:jc w:val="center"/>
              <w:rPr>
                <w:rFonts w:cs="Times New Roman"/>
                <w:sz w:val="22"/>
              </w:rPr>
            </w:pPr>
            <w:r w:rsidRPr="00E746E2">
              <w:rPr>
                <w:rFonts w:cs="Times New Roman"/>
                <w:sz w:val="22"/>
              </w:rPr>
              <w:t>91,51</w:t>
            </w:r>
          </w:p>
        </w:tc>
        <w:tc>
          <w:tcPr>
            <w:tcW w:w="452" w:type="pct"/>
            <w:noWrap/>
            <w:vAlign w:val="center"/>
          </w:tcPr>
          <w:p w:rsidR="00E746E2" w:rsidRPr="00E746E2" w:rsidRDefault="00E746E2" w:rsidP="00E6472F">
            <w:pPr>
              <w:ind w:firstLine="0"/>
              <w:jc w:val="center"/>
              <w:rPr>
                <w:rFonts w:cs="Times New Roman"/>
                <w:sz w:val="22"/>
              </w:rPr>
            </w:pPr>
            <w:r w:rsidRPr="00E746E2">
              <w:rPr>
                <w:rFonts w:cs="Times New Roman"/>
                <w:sz w:val="22"/>
              </w:rPr>
              <w:t>102,27</w:t>
            </w:r>
          </w:p>
        </w:tc>
        <w:tc>
          <w:tcPr>
            <w:tcW w:w="452" w:type="pct"/>
            <w:noWrap/>
            <w:vAlign w:val="center"/>
          </w:tcPr>
          <w:p w:rsidR="00E746E2" w:rsidRPr="00E746E2" w:rsidRDefault="00E746E2" w:rsidP="00E6472F">
            <w:pPr>
              <w:ind w:firstLine="0"/>
              <w:jc w:val="center"/>
              <w:rPr>
                <w:rFonts w:cs="Times New Roman"/>
                <w:sz w:val="22"/>
              </w:rPr>
            </w:pPr>
            <w:r w:rsidRPr="00E746E2">
              <w:rPr>
                <w:rFonts w:cs="Times New Roman"/>
                <w:sz w:val="22"/>
              </w:rPr>
              <w:t>102,27</w:t>
            </w:r>
          </w:p>
        </w:tc>
        <w:tc>
          <w:tcPr>
            <w:tcW w:w="452" w:type="pct"/>
            <w:noWrap/>
            <w:vAlign w:val="center"/>
          </w:tcPr>
          <w:p w:rsidR="00E746E2" w:rsidRPr="00E746E2" w:rsidRDefault="00E746E2" w:rsidP="00131CC0">
            <w:pPr>
              <w:ind w:firstLine="0"/>
              <w:jc w:val="center"/>
              <w:outlineLvl w:val="0"/>
              <w:rPr>
                <w:sz w:val="22"/>
              </w:rPr>
            </w:pPr>
            <w:r w:rsidRPr="00E746E2">
              <w:rPr>
                <w:sz w:val="22"/>
              </w:rPr>
              <w:t>103,57</w:t>
            </w:r>
          </w:p>
        </w:tc>
        <w:tc>
          <w:tcPr>
            <w:tcW w:w="414" w:type="pct"/>
            <w:noWrap/>
            <w:vAlign w:val="center"/>
          </w:tcPr>
          <w:p w:rsidR="00E746E2" w:rsidRPr="00E746E2" w:rsidRDefault="00E746E2" w:rsidP="00E6472F">
            <w:pPr>
              <w:ind w:firstLine="0"/>
              <w:jc w:val="center"/>
              <w:outlineLvl w:val="0"/>
              <w:rPr>
                <w:sz w:val="22"/>
              </w:rPr>
            </w:pPr>
            <w:r w:rsidRPr="00E746E2">
              <w:rPr>
                <w:sz w:val="22"/>
              </w:rPr>
              <w:t>103,57</w:t>
            </w:r>
          </w:p>
        </w:tc>
      </w:tr>
    </w:tbl>
    <w:p w:rsidR="00E929B1" w:rsidRDefault="00E929B1" w:rsidP="00E929B1">
      <w:pPr>
        <w:spacing w:line="276" w:lineRule="auto"/>
        <w:jc w:val="right"/>
        <w:rPr>
          <w:rFonts w:cs="Times New Roman"/>
          <w:sz w:val="28"/>
          <w:szCs w:val="28"/>
        </w:rPr>
      </w:pPr>
      <w:r>
        <w:rPr>
          <w:rFonts w:cs="Times New Roman"/>
          <w:sz w:val="28"/>
          <w:szCs w:val="28"/>
        </w:rPr>
        <w:t>»;</w:t>
      </w:r>
    </w:p>
    <w:p w:rsidR="00F31946" w:rsidRPr="00601D81" w:rsidRDefault="00F31946" w:rsidP="00F31946">
      <w:pPr>
        <w:spacing w:line="276" w:lineRule="auto"/>
        <w:rPr>
          <w:rFonts w:cs="Times New Roman"/>
          <w:sz w:val="28"/>
          <w:szCs w:val="28"/>
        </w:rPr>
      </w:pPr>
      <w:r w:rsidRPr="00601D81">
        <w:rPr>
          <w:rFonts w:cs="Times New Roman"/>
          <w:sz w:val="28"/>
          <w:szCs w:val="28"/>
        </w:rPr>
        <w:t>позиции 1-</w:t>
      </w:r>
      <w:r>
        <w:rPr>
          <w:rFonts w:cs="Times New Roman"/>
          <w:sz w:val="28"/>
          <w:szCs w:val="28"/>
        </w:rPr>
        <w:t>2</w:t>
      </w:r>
      <w:r w:rsidRPr="00601D81">
        <w:rPr>
          <w:rFonts w:cs="Times New Roman"/>
          <w:sz w:val="28"/>
          <w:szCs w:val="28"/>
        </w:rPr>
        <w:t xml:space="preserve"> таблицы</w:t>
      </w:r>
      <w:r>
        <w:rPr>
          <w:rFonts w:cs="Times New Roman"/>
          <w:sz w:val="28"/>
          <w:szCs w:val="28"/>
        </w:rPr>
        <w:t xml:space="preserve"> «МО МР «</w:t>
      </w:r>
      <w:r w:rsidRPr="00E929B1">
        <w:rPr>
          <w:rFonts w:cs="Times New Roman"/>
          <w:sz w:val="28"/>
          <w:szCs w:val="28"/>
        </w:rPr>
        <w:t>Сосногорск</w:t>
      </w:r>
      <w:r>
        <w:rPr>
          <w:rFonts w:cs="Times New Roman"/>
          <w:sz w:val="28"/>
          <w:szCs w:val="28"/>
        </w:rPr>
        <w:t>»</w:t>
      </w:r>
      <w:r w:rsidRPr="00E929B1">
        <w:rPr>
          <w:rFonts w:cs="Times New Roman"/>
          <w:sz w:val="28"/>
          <w:szCs w:val="28"/>
        </w:rPr>
        <w:t xml:space="preserve"> (</w:t>
      </w:r>
      <w:r>
        <w:rPr>
          <w:rFonts w:cs="Times New Roman"/>
          <w:sz w:val="28"/>
          <w:szCs w:val="28"/>
        </w:rPr>
        <w:t>техническое водоснабжение</w:t>
      </w:r>
      <w:r w:rsidRPr="00E929B1">
        <w:rPr>
          <w:rFonts w:cs="Times New Roman"/>
          <w:sz w:val="28"/>
          <w:szCs w:val="28"/>
        </w:rPr>
        <w:t>)</w:t>
      </w:r>
      <w:r>
        <w:rPr>
          <w:rFonts w:cs="Times New Roman"/>
          <w:sz w:val="28"/>
          <w:szCs w:val="28"/>
        </w:rPr>
        <w:t xml:space="preserve">» </w:t>
      </w:r>
      <w:r w:rsidRPr="00601D81">
        <w:rPr>
          <w:rFonts w:cs="Times New Roman"/>
          <w:sz w:val="28"/>
          <w:szCs w:val="28"/>
        </w:rPr>
        <w:t xml:space="preserve">раздела 3 изложить в следующей редакции:  </w:t>
      </w:r>
    </w:p>
    <w:p w:rsidR="00F31946" w:rsidRPr="00601D81" w:rsidRDefault="00F31946" w:rsidP="00F31946">
      <w:pPr>
        <w:spacing w:line="276" w:lineRule="auto"/>
        <w:rPr>
          <w:rFonts w:cs="Times New Roman"/>
          <w:sz w:val="28"/>
          <w:szCs w:val="28"/>
        </w:rPr>
      </w:pPr>
      <w:r w:rsidRPr="00601D81">
        <w:rPr>
          <w:rFonts w:cs="Times New Roman"/>
          <w:sz w:val="28"/>
          <w:szCs w:val="28"/>
        </w:rPr>
        <w:t>«</w:t>
      </w:r>
    </w:p>
    <w:tbl>
      <w:tblPr>
        <w:tblStyle w:val="a5"/>
        <w:tblW w:w="5000" w:type="pct"/>
        <w:jc w:val="center"/>
        <w:tblLook w:val="04A0" w:firstRow="1" w:lastRow="0" w:firstColumn="1" w:lastColumn="0" w:noHBand="0" w:noVBand="1"/>
      </w:tblPr>
      <w:tblGrid>
        <w:gridCol w:w="789"/>
        <w:gridCol w:w="2400"/>
        <w:gridCol w:w="1437"/>
        <w:gridCol w:w="965"/>
        <w:gridCol w:w="1046"/>
        <w:gridCol w:w="1046"/>
        <w:gridCol w:w="1046"/>
        <w:gridCol w:w="955"/>
      </w:tblGrid>
      <w:tr w:rsidR="00EF57CE" w:rsidRPr="000C37F9" w:rsidTr="001144C8">
        <w:trPr>
          <w:trHeight w:val="255"/>
          <w:jc w:val="center"/>
        </w:trPr>
        <w:tc>
          <w:tcPr>
            <w:tcW w:w="407" w:type="pct"/>
            <w:noWrap/>
            <w:vAlign w:val="center"/>
            <w:hideMark/>
          </w:tcPr>
          <w:p w:rsidR="00EF57CE" w:rsidRPr="000C37F9" w:rsidRDefault="00EF57CE" w:rsidP="00E6472F">
            <w:pPr>
              <w:ind w:firstLine="0"/>
              <w:jc w:val="center"/>
              <w:rPr>
                <w:rFonts w:cs="Times New Roman"/>
                <w:b/>
                <w:bCs/>
                <w:sz w:val="22"/>
              </w:rPr>
            </w:pPr>
            <w:r w:rsidRPr="000C37F9">
              <w:rPr>
                <w:rFonts w:cs="Times New Roman"/>
                <w:b/>
                <w:bCs/>
                <w:sz w:val="22"/>
              </w:rPr>
              <w:t>1</w:t>
            </w:r>
          </w:p>
        </w:tc>
        <w:tc>
          <w:tcPr>
            <w:tcW w:w="1239" w:type="pct"/>
            <w:hideMark/>
          </w:tcPr>
          <w:p w:rsidR="00EF57CE" w:rsidRPr="000C37F9" w:rsidRDefault="00EF57CE" w:rsidP="00E6472F">
            <w:pPr>
              <w:ind w:firstLine="0"/>
              <w:rPr>
                <w:rFonts w:cs="Times New Roman"/>
                <w:b/>
                <w:bCs/>
                <w:sz w:val="22"/>
              </w:rPr>
            </w:pPr>
            <w:r w:rsidRPr="000C37F9">
              <w:rPr>
                <w:rFonts w:cs="Times New Roman"/>
                <w:b/>
                <w:bCs/>
                <w:sz w:val="22"/>
              </w:rPr>
              <w:t>Водоподготовка</w:t>
            </w:r>
          </w:p>
        </w:tc>
        <w:tc>
          <w:tcPr>
            <w:tcW w:w="742" w:type="pct"/>
            <w:noWrap/>
            <w:vAlign w:val="center"/>
            <w:hideMark/>
          </w:tcPr>
          <w:p w:rsidR="00EF57CE" w:rsidRPr="000C37F9" w:rsidRDefault="00EF57CE" w:rsidP="00E6472F">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98" w:type="pct"/>
            <w:noWrap/>
            <w:vAlign w:val="center"/>
            <w:hideMark/>
          </w:tcPr>
          <w:p w:rsidR="00EF57CE" w:rsidRPr="000C37F9" w:rsidRDefault="00EF57CE" w:rsidP="00E6472F">
            <w:pPr>
              <w:ind w:firstLine="0"/>
              <w:jc w:val="center"/>
              <w:rPr>
                <w:rFonts w:cs="Times New Roman"/>
                <w:sz w:val="22"/>
              </w:rPr>
            </w:pPr>
          </w:p>
        </w:tc>
        <w:tc>
          <w:tcPr>
            <w:tcW w:w="540" w:type="pct"/>
            <w:noWrap/>
            <w:vAlign w:val="center"/>
            <w:hideMark/>
          </w:tcPr>
          <w:p w:rsidR="00EF57CE" w:rsidRPr="000C37F9" w:rsidRDefault="00EF57CE" w:rsidP="00E6472F">
            <w:pPr>
              <w:ind w:firstLine="0"/>
              <w:jc w:val="center"/>
              <w:rPr>
                <w:rFonts w:cs="Times New Roman"/>
                <w:sz w:val="22"/>
              </w:rPr>
            </w:pPr>
          </w:p>
        </w:tc>
        <w:tc>
          <w:tcPr>
            <w:tcW w:w="540" w:type="pct"/>
            <w:noWrap/>
            <w:vAlign w:val="center"/>
            <w:hideMark/>
          </w:tcPr>
          <w:p w:rsidR="00EF57CE" w:rsidRPr="000C37F9" w:rsidRDefault="00EF57CE" w:rsidP="00E6472F">
            <w:pPr>
              <w:ind w:firstLine="0"/>
              <w:jc w:val="center"/>
              <w:rPr>
                <w:rFonts w:cs="Times New Roman"/>
                <w:sz w:val="22"/>
              </w:rPr>
            </w:pPr>
          </w:p>
        </w:tc>
        <w:tc>
          <w:tcPr>
            <w:tcW w:w="540" w:type="pct"/>
            <w:noWrap/>
            <w:vAlign w:val="center"/>
            <w:hideMark/>
          </w:tcPr>
          <w:p w:rsidR="00EF57CE" w:rsidRPr="000C37F9" w:rsidRDefault="00EF57CE" w:rsidP="00E6472F">
            <w:pPr>
              <w:ind w:firstLine="0"/>
              <w:jc w:val="center"/>
              <w:rPr>
                <w:rFonts w:cs="Times New Roman"/>
                <w:sz w:val="22"/>
              </w:rPr>
            </w:pPr>
          </w:p>
        </w:tc>
        <w:tc>
          <w:tcPr>
            <w:tcW w:w="493" w:type="pct"/>
            <w:noWrap/>
            <w:vAlign w:val="center"/>
            <w:hideMark/>
          </w:tcPr>
          <w:p w:rsidR="00EF57CE" w:rsidRPr="000C37F9" w:rsidRDefault="00EF57CE" w:rsidP="00E6472F">
            <w:pPr>
              <w:ind w:firstLine="0"/>
              <w:jc w:val="center"/>
              <w:rPr>
                <w:rFonts w:cs="Times New Roman"/>
                <w:sz w:val="22"/>
              </w:rPr>
            </w:pPr>
          </w:p>
        </w:tc>
      </w:tr>
      <w:tr w:rsidR="000032B7" w:rsidRPr="000C37F9" w:rsidTr="000032B7">
        <w:trPr>
          <w:trHeight w:val="255"/>
          <w:jc w:val="center"/>
        </w:trPr>
        <w:tc>
          <w:tcPr>
            <w:tcW w:w="407"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1.1</w:t>
            </w:r>
          </w:p>
        </w:tc>
        <w:tc>
          <w:tcPr>
            <w:tcW w:w="1239" w:type="pct"/>
            <w:hideMark/>
          </w:tcPr>
          <w:p w:rsidR="000032B7" w:rsidRPr="000C37F9" w:rsidRDefault="000032B7" w:rsidP="00E6472F">
            <w:pPr>
              <w:ind w:firstLine="0"/>
              <w:rPr>
                <w:rFonts w:cs="Times New Roman"/>
                <w:sz w:val="22"/>
              </w:rPr>
            </w:pPr>
            <w:r w:rsidRPr="000C37F9">
              <w:rPr>
                <w:rFonts w:cs="Times New Roman"/>
                <w:sz w:val="22"/>
              </w:rPr>
              <w:t>Объем воды из источников водоснабжения:</w:t>
            </w:r>
          </w:p>
        </w:tc>
        <w:tc>
          <w:tcPr>
            <w:tcW w:w="742"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98" w:type="pct"/>
            <w:noWrap/>
            <w:vAlign w:val="center"/>
          </w:tcPr>
          <w:p w:rsidR="000032B7" w:rsidRPr="000032B7" w:rsidRDefault="000032B7" w:rsidP="000032B7">
            <w:pPr>
              <w:ind w:firstLine="0"/>
              <w:jc w:val="center"/>
              <w:rPr>
                <w:rFonts w:cs="Times New Roman"/>
                <w:sz w:val="22"/>
              </w:rPr>
            </w:pPr>
            <w:r w:rsidRPr="000032B7">
              <w:rPr>
                <w:rFonts w:cs="Times New Roman"/>
                <w:sz w:val="22"/>
              </w:rPr>
              <w:t>648,00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647,88</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918,04</w:t>
            </w:r>
          </w:p>
        </w:tc>
        <w:tc>
          <w:tcPr>
            <w:tcW w:w="540" w:type="pct"/>
            <w:noWrap/>
            <w:vAlign w:val="center"/>
          </w:tcPr>
          <w:p w:rsidR="000032B7" w:rsidRPr="000032B7" w:rsidRDefault="000032B7" w:rsidP="000032B7">
            <w:pPr>
              <w:ind w:firstLine="0"/>
              <w:jc w:val="center"/>
              <w:outlineLvl w:val="0"/>
              <w:rPr>
                <w:sz w:val="22"/>
              </w:rPr>
            </w:pPr>
            <w:r w:rsidRPr="000032B7">
              <w:rPr>
                <w:sz w:val="22"/>
              </w:rPr>
              <w:t>810,46</w:t>
            </w:r>
          </w:p>
        </w:tc>
        <w:tc>
          <w:tcPr>
            <w:tcW w:w="493" w:type="pct"/>
            <w:noWrap/>
            <w:vAlign w:val="center"/>
          </w:tcPr>
          <w:p w:rsidR="000032B7" w:rsidRPr="000032B7" w:rsidRDefault="000032B7" w:rsidP="00E6472F">
            <w:pPr>
              <w:ind w:firstLine="0"/>
              <w:jc w:val="center"/>
              <w:outlineLvl w:val="0"/>
              <w:rPr>
                <w:sz w:val="22"/>
              </w:rPr>
            </w:pPr>
            <w:r w:rsidRPr="000032B7">
              <w:rPr>
                <w:sz w:val="22"/>
              </w:rPr>
              <w:t>810,46</w:t>
            </w:r>
          </w:p>
        </w:tc>
      </w:tr>
      <w:tr w:rsidR="000032B7" w:rsidRPr="000C37F9" w:rsidTr="000032B7">
        <w:trPr>
          <w:trHeight w:val="255"/>
          <w:jc w:val="center"/>
        </w:trPr>
        <w:tc>
          <w:tcPr>
            <w:tcW w:w="407"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1.1.1</w:t>
            </w:r>
          </w:p>
        </w:tc>
        <w:tc>
          <w:tcPr>
            <w:tcW w:w="1239" w:type="pct"/>
            <w:hideMark/>
          </w:tcPr>
          <w:p w:rsidR="000032B7" w:rsidRPr="000C37F9" w:rsidRDefault="000032B7" w:rsidP="00E6472F">
            <w:pPr>
              <w:ind w:firstLine="0"/>
              <w:rPr>
                <w:rFonts w:cs="Times New Roman"/>
                <w:sz w:val="22"/>
              </w:rPr>
            </w:pPr>
            <w:r w:rsidRPr="000C37F9">
              <w:rPr>
                <w:rFonts w:cs="Times New Roman"/>
                <w:sz w:val="22"/>
              </w:rPr>
              <w:t xml:space="preserve">  из поверхностных источников</w:t>
            </w:r>
          </w:p>
        </w:tc>
        <w:tc>
          <w:tcPr>
            <w:tcW w:w="742"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98"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918,04</w:t>
            </w:r>
          </w:p>
        </w:tc>
        <w:tc>
          <w:tcPr>
            <w:tcW w:w="540" w:type="pct"/>
            <w:noWrap/>
            <w:vAlign w:val="center"/>
          </w:tcPr>
          <w:p w:rsidR="000032B7" w:rsidRPr="000032B7" w:rsidRDefault="000032B7" w:rsidP="000032B7">
            <w:pPr>
              <w:ind w:firstLine="0"/>
              <w:jc w:val="center"/>
              <w:outlineLvl w:val="0"/>
              <w:rPr>
                <w:sz w:val="22"/>
              </w:rPr>
            </w:pPr>
            <w:r w:rsidRPr="000032B7">
              <w:rPr>
                <w:sz w:val="22"/>
              </w:rPr>
              <w:t>810,46</w:t>
            </w:r>
          </w:p>
        </w:tc>
        <w:tc>
          <w:tcPr>
            <w:tcW w:w="493" w:type="pct"/>
            <w:noWrap/>
            <w:vAlign w:val="center"/>
          </w:tcPr>
          <w:p w:rsidR="000032B7" w:rsidRPr="000032B7" w:rsidRDefault="000032B7" w:rsidP="00E6472F">
            <w:pPr>
              <w:ind w:firstLine="0"/>
              <w:jc w:val="center"/>
              <w:outlineLvl w:val="0"/>
              <w:rPr>
                <w:sz w:val="22"/>
              </w:rPr>
            </w:pPr>
            <w:r w:rsidRPr="000032B7">
              <w:rPr>
                <w:sz w:val="22"/>
              </w:rPr>
              <w:t>810,46</w:t>
            </w:r>
          </w:p>
        </w:tc>
      </w:tr>
      <w:tr w:rsidR="000032B7" w:rsidRPr="000C37F9" w:rsidTr="000032B7">
        <w:trPr>
          <w:trHeight w:val="255"/>
          <w:jc w:val="center"/>
        </w:trPr>
        <w:tc>
          <w:tcPr>
            <w:tcW w:w="407" w:type="pct"/>
            <w:noWrap/>
            <w:vAlign w:val="center"/>
            <w:hideMark/>
          </w:tcPr>
          <w:p w:rsidR="000032B7" w:rsidRPr="000C37F9" w:rsidRDefault="000032B7" w:rsidP="00E6472F">
            <w:pPr>
              <w:ind w:firstLine="0"/>
              <w:jc w:val="center"/>
              <w:rPr>
                <w:rFonts w:cs="Times New Roman"/>
                <w:i/>
                <w:iCs/>
                <w:sz w:val="22"/>
              </w:rPr>
            </w:pPr>
          </w:p>
        </w:tc>
        <w:tc>
          <w:tcPr>
            <w:tcW w:w="1239" w:type="pct"/>
            <w:hideMark/>
          </w:tcPr>
          <w:p w:rsidR="000032B7" w:rsidRPr="000C37F9" w:rsidRDefault="000032B7" w:rsidP="00E6472F">
            <w:pPr>
              <w:ind w:firstLine="0"/>
              <w:rPr>
                <w:rFonts w:cs="Times New Roman"/>
                <w:sz w:val="22"/>
              </w:rPr>
            </w:pPr>
            <w:r w:rsidRPr="000C37F9">
              <w:rPr>
                <w:rFonts w:cs="Times New Roman"/>
                <w:sz w:val="22"/>
              </w:rPr>
              <w:t xml:space="preserve"> - из них на реализацию населению</w:t>
            </w:r>
          </w:p>
        </w:tc>
        <w:tc>
          <w:tcPr>
            <w:tcW w:w="742"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98"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c>
          <w:tcPr>
            <w:tcW w:w="493"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r>
      <w:tr w:rsidR="000032B7" w:rsidRPr="000C37F9" w:rsidTr="000032B7">
        <w:trPr>
          <w:trHeight w:val="255"/>
          <w:jc w:val="center"/>
        </w:trPr>
        <w:tc>
          <w:tcPr>
            <w:tcW w:w="407"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1.1.2</w:t>
            </w:r>
          </w:p>
        </w:tc>
        <w:tc>
          <w:tcPr>
            <w:tcW w:w="1239" w:type="pct"/>
            <w:hideMark/>
          </w:tcPr>
          <w:p w:rsidR="000032B7" w:rsidRPr="000C37F9" w:rsidRDefault="000032B7" w:rsidP="00E6472F">
            <w:pPr>
              <w:ind w:firstLine="0"/>
              <w:rPr>
                <w:rFonts w:cs="Times New Roman"/>
                <w:sz w:val="22"/>
              </w:rPr>
            </w:pPr>
            <w:r w:rsidRPr="000C37F9">
              <w:rPr>
                <w:rFonts w:cs="Times New Roman"/>
                <w:sz w:val="22"/>
              </w:rPr>
              <w:t xml:space="preserve">  из подземных источников</w:t>
            </w:r>
          </w:p>
        </w:tc>
        <w:tc>
          <w:tcPr>
            <w:tcW w:w="742"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98"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c>
          <w:tcPr>
            <w:tcW w:w="493"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r>
      <w:tr w:rsidR="000032B7" w:rsidRPr="000C37F9" w:rsidTr="000032B7">
        <w:trPr>
          <w:trHeight w:val="255"/>
          <w:jc w:val="center"/>
        </w:trPr>
        <w:tc>
          <w:tcPr>
            <w:tcW w:w="407" w:type="pct"/>
            <w:noWrap/>
            <w:vAlign w:val="center"/>
            <w:hideMark/>
          </w:tcPr>
          <w:p w:rsidR="000032B7" w:rsidRPr="000C37F9" w:rsidRDefault="000032B7" w:rsidP="00E6472F">
            <w:pPr>
              <w:ind w:firstLine="0"/>
              <w:jc w:val="center"/>
              <w:rPr>
                <w:rFonts w:cs="Times New Roman"/>
                <w:i/>
                <w:iCs/>
                <w:sz w:val="22"/>
              </w:rPr>
            </w:pPr>
          </w:p>
        </w:tc>
        <w:tc>
          <w:tcPr>
            <w:tcW w:w="1239" w:type="pct"/>
            <w:hideMark/>
          </w:tcPr>
          <w:p w:rsidR="000032B7" w:rsidRPr="000C37F9" w:rsidRDefault="000032B7" w:rsidP="00E6472F">
            <w:pPr>
              <w:ind w:firstLine="0"/>
              <w:rPr>
                <w:rFonts w:cs="Times New Roman"/>
                <w:sz w:val="22"/>
              </w:rPr>
            </w:pPr>
            <w:r w:rsidRPr="000C37F9">
              <w:rPr>
                <w:rFonts w:cs="Times New Roman"/>
                <w:sz w:val="22"/>
              </w:rPr>
              <w:t xml:space="preserve"> - из них на реализацию населению</w:t>
            </w:r>
          </w:p>
        </w:tc>
        <w:tc>
          <w:tcPr>
            <w:tcW w:w="742"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98"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c>
          <w:tcPr>
            <w:tcW w:w="493"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r>
      <w:tr w:rsidR="000032B7" w:rsidRPr="000C37F9" w:rsidTr="000032B7">
        <w:trPr>
          <w:trHeight w:val="495"/>
          <w:jc w:val="center"/>
        </w:trPr>
        <w:tc>
          <w:tcPr>
            <w:tcW w:w="407"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1.1.3</w:t>
            </w:r>
          </w:p>
        </w:tc>
        <w:tc>
          <w:tcPr>
            <w:tcW w:w="1239" w:type="pct"/>
            <w:hideMark/>
          </w:tcPr>
          <w:p w:rsidR="000032B7" w:rsidRPr="000C37F9" w:rsidRDefault="000032B7" w:rsidP="00E6472F">
            <w:pPr>
              <w:ind w:firstLine="0"/>
              <w:rPr>
                <w:rFonts w:cs="Times New Roman"/>
                <w:sz w:val="22"/>
              </w:rPr>
            </w:pPr>
            <w:r w:rsidRPr="000C37F9">
              <w:rPr>
                <w:rFonts w:cs="Times New Roman"/>
                <w:sz w:val="22"/>
              </w:rPr>
              <w:t xml:space="preserve">  доочищенная сточная вода для  нужд технического водоснабжения</w:t>
            </w:r>
          </w:p>
        </w:tc>
        <w:tc>
          <w:tcPr>
            <w:tcW w:w="742"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98"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c>
          <w:tcPr>
            <w:tcW w:w="493"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r>
      <w:tr w:rsidR="000032B7" w:rsidRPr="000C37F9" w:rsidTr="000032B7">
        <w:trPr>
          <w:trHeight w:val="525"/>
          <w:jc w:val="center"/>
        </w:trPr>
        <w:tc>
          <w:tcPr>
            <w:tcW w:w="407"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1.2</w:t>
            </w:r>
          </w:p>
        </w:tc>
        <w:tc>
          <w:tcPr>
            <w:tcW w:w="1239" w:type="pct"/>
            <w:hideMark/>
          </w:tcPr>
          <w:p w:rsidR="000032B7" w:rsidRPr="000C37F9" w:rsidRDefault="000032B7" w:rsidP="00E6472F">
            <w:pPr>
              <w:ind w:firstLine="0"/>
              <w:rPr>
                <w:rFonts w:cs="Times New Roman"/>
                <w:sz w:val="22"/>
              </w:rPr>
            </w:pPr>
            <w:r w:rsidRPr="000C37F9">
              <w:rPr>
                <w:rFonts w:cs="Times New Roman"/>
                <w:sz w:val="22"/>
              </w:rPr>
              <w:t>Объем воды, прошедшей водоподготовку (очистку)</w:t>
            </w:r>
          </w:p>
        </w:tc>
        <w:tc>
          <w:tcPr>
            <w:tcW w:w="742"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98"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0,00</w:t>
            </w:r>
          </w:p>
        </w:tc>
        <w:tc>
          <w:tcPr>
            <w:tcW w:w="540"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c>
          <w:tcPr>
            <w:tcW w:w="493" w:type="pct"/>
            <w:noWrap/>
            <w:vAlign w:val="center"/>
          </w:tcPr>
          <w:p w:rsidR="000032B7" w:rsidRPr="000032B7" w:rsidRDefault="000032B7" w:rsidP="00E6472F">
            <w:pPr>
              <w:ind w:firstLine="0"/>
              <w:jc w:val="center"/>
              <w:rPr>
                <w:rFonts w:cs="Times New Roman"/>
                <w:sz w:val="22"/>
              </w:rPr>
            </w:pPr>
            <w:r w:rsidRPr="000032B7">
              <w:rPr>
                <w:rFonts w:cs="Times New Roman"/>
                <w:sz w:val="22"/>
              </w:rPr>
              <w:t>0,00</w:t>
            </w:r>
          </w:p>
        </w:tc>
      </w:tr>
      <w:tr w:rsidR="000032B7" w:rsidRPr="000C37F9" w:rsidTr="000032B7">
        <w:trPr>
          <w:trHeight w:val="255"/>
          <w:jc w:val="center"/>
        </w:trPr>
        <w:tc>
          <w:tcPr>
            <w:tcW w:w="407"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1.4</w:t>
            </w:r>
          </w:p>
        </w:tc>
        <w:tc>
          <w:tcPr>
            <w:tcW w:w="1239" w:type="pct"/>
            <w:hideMark/>
          </w:tcPr>
          <w:p w:rsidR="000032B7" w:rsidRPr="000C37F9" w:rsidRDefault="000032B7" w:rsidP="00E6472F">
            <w:pPr>
              <w:ind w:firstLine="0"/>
              <w:rPr>
                <w:rFonts w:cs="Times New Roman"/>
                <w:sz w:val="22"/>
              </w:rPr>
            </w:pPr>
            <w:r w:rsidRPr="000C37F9">
              <w:rPr>
                <w:rFonts w:cs="Times New Roman"/>
                <w:sz w:val="22"/>
              </w:rPr>
              <w:t>Объем воды, поданной в сеть</w:t>
            </w:r>
          </w:p>
        </w:tc>
        <w:tc>
          <w:tcPr>
            <w:tcW w:w="742" w:type="pct"/>
            <w:noWrap/>
            <w:vAlign w:val="center"/>
            <w:hideMark/>
          </w:tcPr>
          <w:p w:rsidR="000032B7" w:rsidRPr="000C37F9" w:rsidRDefault="000032B7" w:rsidP="00E6472F">
            <w:pPr>
              <w:ind w:firstLine="0"/>
              <w:jc w:val="center"/>
              <w:rPr>
                <w:rFonts w:cs="Times New Roman"/>
                <w:sz w:val="22"/>
              </w:rPr>
            </w:pPr>
            <w:r w:rsidRPr="000C37F9">
              <w:rPr>
                <w:rFonts w:cs="Times New Roman"/>
                <w:sz w:val="22"/>
              </w:rPr>
              <w:t>тыс</w:t>
            </w:r>
            <w:proofErr w:type="gramStart"/>
            <w:r w:rsidRPr="000C37F9">
              <w:rPr>
                <w:rFonts w:cs="Times New Roman"/>
                <w:sz w:val="22"/>
              </w:rPr>
              <w:t>.к</w:t>
            </w:r>
            <w:proofErr w:type="gramEnd"/>
            <w:r w:rsidRPr="000C37F9">
              <w:rPr>
                <w:rFonts w:cs="Times New Roman"/>
                <w:sz w:val="22"/>
              </w:rPr>
              <w:t>уб.м</w:t>
            </w:r>
          </w:p>
        </w:tc>
        <w:tc>
          <w:tcPr>
            <w:tcW w:w="498" w:type="pct"/>
            <w:noWrap/>
            <w:vAlign w:val="center"/>
          </w:tcPr>
          <w:p w:rsidR="000032B7" w:rsidRPr="000032B7" w:rsidRDefault="000032B7" w:rsidP="000032B7">
            <w:pPr>
              <w:ind w:firstLine="0"/>
              <w:jc w:val="center"/>
              <w:rPr>
                <w:rFonts w:cs="Times New Roman"/>
                <w:sz w:val="22"/>
              </w:rPr>
            </w:pPr>
            <w:r w:rsidRPr="000032B7">
              <w:rPr>
                <w:rFonts w:cs="Times New Roman"/>
                <w:sz w:val="22"/>
              </w:rPr>
              <w:t>648,00</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647,88</w:t>
            </w:r>
          </w:p>
        </w:tc>
        <w:tc>
          <w:tcPr>
            <w:tcW w:w="540" w:type="pct"/>
            <w:noWrap/>
            <w:vAlign w:val="center"/>
          </w:tcPr>
          <w:p w:rsidR="000032B7" w:rsidRPr="000032B7" w:rsidRDefault="000032B7" w:rsidP="000032B7">
            <w:pPr>
              <w:ind w:firstLine="0"/>
              <w:jc w:val="center"/>
              <w:rPr>
                <w:rFonts w:cs="Times New Roman"/>
                <w:sz w:val="22"/>
              </w:rPr>
            </w:pPr>
            <w:r w:rsidRPr="000032B7">
              <w:rPr>
                <w:rFonts w:cs="Times New Roman"/>
                <w:sz w:val="22"/>
              </w:rPr>
              <w:t>902,73</w:t>
            </w:r>
          </w:p>
        </w:tc>
        <w:tc>
          <w:tcPr>
            <w:tcW w:w="540" w:type="pct"/>
            <w:noWrap/>
            <w:vAlign w:val="center"/>
          </w:tcPr>
          <w:p w:rsidR="000032B7" w:rsidRPr="000032B7" w:rsidRDefault="000032B7" w:rsidP="000032B7">
            <w:pPr>
              <w:ind w:firstLine="0"/>
              <w:jc w:val="center"/>
              <w:outlineLvl w:val="0"/>
              <w:rPr>
                <w:sz w:val="22"/>
              </w:rPr>
            </w:pPr>
            <w:r w:rsidRPr="000032B7">
              <w:rPr>
                <w:sz w:val="22"/>
              </w:rPr>
              <w:t>810,46</w:t>
            </w:r>
          </w:p>
        </w:tc>
        <w:tc>
          <w:tcPr>
            <w:tcW w:w="493" w:type="pct"/>
            <w:noWrap/>
            <w:vAlign w:val="center"/>
          </w:tcPr>
          <w:p w:rsidR="000032B7" w:rsidRPr="000032B7" w:rsidRDefault="000032B7" w:rsidP="00E6472F">
            <w:pPr>
              <w:ind w:firstLine="0"/>
              <w:jc w:val="center"/>
              <w:outlineLvl w:val="0"/>
              <w:rPr>
                <w:sz w:val="22"/>
              </w:rPr>
            </w:pPr>
            <w:r w:rsidRPr="000032B7">
              <w:rPr>
                <w:sz w:val="22"/>
              </w:rPr>
              <w:t>810,46</w:t>
            </w:r>
          </w:p>
        </w:tc>
      </w:tr>
      <w:tr w:rsidR="000032B7" w:rsidRPr="000C37F9" w:rsidTr="001144C8">
        <w:trPr>
          <w:trHeight w:val="255"/>
          <w:jc w:val="center"/>
        </w:trPr>
        <w:tc>
          <w:tcPr>
            <w:tcW w:w="407" w:type="pct"/>
            <w:noWrap/>
            <w:vAlign w:val="center"/>
            <w:hideMark/>
          </w:tcPr>
          <w:p w:rsidR="000032B7" w:rsidRPr="000C37F9" w:rsidRDefault="000032B7" w:rsidP="00E6472F">
            <w:pPr>
              <w:ind w:firstLine="0"/>
              <w:jc w:val="center"/>
              <w:rPr>
                <w:rFonts w:cs="Times New Roman"/>
                <w:b/>
                <w:bCs/>
                <w:sz w:val="22"/>
              </w:rPr>
            </w:pPr>
            <w:r w:rsidRPr="000C37F9">
              <w:rPr>
                <w:rFonts w:cs="Times New Roman"/>
                <w:b/>
                <w:bCs/>
                <w:sz w:val="22"/>
              </w:rPr>
              <w:t>2</w:t>
            </w:r>
          </w:p>
        </w:tc>
        <w:tc>
          <w:tcPr>
            <w:tcW w:w="1239" w:type="pct"/>
            <w:hideMark/>
          </w:tcPr>
          <w:p w:rsidR="000032B7" w:rsidRPr="000C37F9" w:rsidRDefault="000032B7" w:rsidP="00E6472F">
            <w:pPr>
              <w:ind w:firstLine="0"/>
              <w:rPr>
                <w:rFonts w:cs="Times New Roman"/>
                <w:b/>
                <w:bCs/>
                <w:sz w:val="22"/>
              </w:rPr>
            </w:pPr>
            <w:r w:rsidRPr="000C37F9">
              <w:rPr>
                <w:rFonts w:cs="Times New Roman"/>
                <w:b/>
                <w:bCs/>
                <w:sz w:val="22"/>
              </w:rPr>
              <w:t>Транспортировка воды</w:t>
            </w:r>
          </w:p>
        </w:tc>
        <w:tc>
          <w:tcPr>
            <w:tcW w:w="742" w:type="pct"/>
            <w:noWrap/>
            <w:vAlign w:val="center"/>
            <w:hideMark/>
          </w:tcPr>
          <w:p w:rsidR="000032B7" w:rsidRPr="000C37F9" w:rsidRDefault="000032B7" w:rsidP="00E6472F">
            <w:pPr>
              <w:ind w:firstLine="0"/>
              <w:jc w:val="center"/>
              <w:rPr>
                <w:rFonts w:cs="Times New Roman"/>
                <w:b/>
                <w:bCs/>
                <w:sz w:val="22"/>
              </w:rPr>
            </w:pPr>
            <w:r w:rsidRPr="000C37F9">
              <w:rPr>
                <w:rFonts w:cs="Times New Roman"/>
                <w:b/>
                <w:bCs/>
                <w:sz w:val="22"/>
              </w:rPr>
              <w:t>тыс</w:t>
            </w:r>
            <w:proofErr w:type="gramStart"/>
            <w:r w:rsidRPr="000C37F9">
              <w:rPr>
                <w:rFonts w:cs="Times New Roman"/>
                <w:b/>
                <w:bCs/>
                <w:sz w:val="22"/>
              </w:rPr>
              <w:t>.к</w:t>
            </w:r>
            <w:proofErr w:type="gramEnd"/>
            <w:r w:rsidRPr="000C37F9">
              <w:rPr>
                <w:rFonts w:cs="Times New Roman"/>
                <w:b/>
                <w:bCs/>
                <w:sz w:val="22"/>
              </w:rPr>
              <w:t>уб.м</w:t>
            </w:r>
          </w:p>
        </w:tc>
        <w:tc>
          <w:tcPr>
            <w:tcW w:w="498" w:type="pct"/>
            <w:noWrap/>
          </w:tcPr>
          <w:p w:rsidR="000032B7" w:rsidRPr="00726C39" w:rsidRDefault="000032B7" w:rsidP="00E6472F">
            <w:pPr>
              <w:ind w:firstLine="0"/>
              <w:jc w:val="center"/>
              <w:rPr>
                <w:rFonts w:cs="Times New Roman"/>
                <w:szCs w:val="28"/>
              </w:rPr>
            </w:pPr>
          </w:p>
        </w:tc>
        <w:tc>
          <w:tcPr>
            <w:tcW w:w="540" w:type="pct"/>
            <w:noWrap/>
          </w:tcPr>
          <w:p w:rsidR="000032B7" w:rsidRPr="00726C39" w:rsidRDefault="000032B7" w:rsidP="00E6472F">
            <w:pPr>
              <w:ind w:firstLine="0"/>
              <w:jc w:val="center"/>
              <w:rPr>
                <w:rFonts w:cs="Times New Roman"/>
                <w:szCs w:val="28"/>
              </w:rPr>
            </w:pPr>
          </w:p>
        </w:tc>
        <w:tc>
          <w:tcPr>
            <w:tcW w:w="540" w:type="pct"/>
            <w:noWrap/>
          </w:tcPr>
          <w:p w:rsidR="000032B7" w:rsidRPr="00726C39" w:rsidRDefault="000032B7" w:rsidP="00E6472F">
            <w:pPr>
              <w:ind w:firstLine="0"/>
              <w:jc w:val="center"/>
              <w:rPr>
                <w:rFonts w:cs="Times New Roman"/>
                <w:szCs w:val="28"/>
              </w:rPr>
            </w:pPr>
          </w:p>
        </w:tc>
        <w:tc>
          <w:tcPr>
            <w:tcW w:w="540" w:type="pct"/>
            <w:noWrap/>
            <w:vAlign w:val="center"/>
          </w:tcPr>
          <w:p w:rsidR="000032B7" w:rsidRDefault="000032B7">
            <w:pPr>
              <w:jc w:val="center"/>
              <w:outlineLvl w:val="0"/>
              <w:rPr>
                <w:szCs w:val="24"/>
              </w:rPr>
            </w:pPr>
            <w:r>
              <w:t> </w:t>
            </w:r>
          </w:p>
        </w:tc>
        <w:tc>
          <w:tcPr>
            <w:tcW w:w="493" w:type="pct"/>
            <w:noWrap/>
            <w:vAlign w:val="center"/>
          </w:tcPr>
          <w:p w:rsidR="000032B7" w:rsidRPr="00E746E2" w:rsidRDefault="000032B7" w:rsidP="00E6472F">
            <w:pPr>
              <w:ind w:firstLine="0"/>
              <w:jc w:val="center"/>
              <w:outlineLvl w:val="0"/>
              <w:rPr>
                <w:sz w:val="22"/>
              </w:rPr>
            </w:pPr>
          </w:p>
        </w:tc>
      </w:tr>
    </w:tbl>
    <w:p w:rsidR="00F31946" w:rsidRDefault="00F31946" w:rsidP="00F31946">
      <w:pPr>
        <w:spacing w:line="276" w:lineRule="auto"/>
        <w:jc w:val="right"/>
        <w:rPr>
          <w:rFonts w:cs="Times New Roman"/>
          <w:sz w:val="28"/>
          <w:szCs w:val="28"/>
        </w:rPr>
      </w:pPr>
      <w:r>
        <w:rPr>
          <w:rFonts w:cs="Times New Roman"/>
          <w:sz w:val="28"/>
          <w:szCs w:val="28"/>
        </w:rPr>
        <w:t>»;</w:t>
      </w:r>
    </w:p>
    <w:p w:rsidR="00CD602C" w:rsidRDefault="001E36E7" w:rsidP="00CD602C">
      <w:pPr>
        <w:spacing w:line="276" w:lineRule="auto"/>
        <w:rPr>
          <w:rFonts w:cs="Times New Roman"/>
          <w:sz w:val="28"/>
          <w:szCs w:val="28"/>
        </w:rPr>
      </w:pPr>
      <w:r>
        <w:rPr>
          <w:rFonts w:cs="Times New Roman"/>
          <w:sz w:val="28"/>
          <w:szCs w:val="28"/>
        </w:rPr>
        <w:t>в приложении № 3</w:t>
      </w:r>
      <w:r w:rsidRPr="001E36E7">
        <w:rPr>
          <w:rFonts w:cs="Times New Roman"/>
          <w:sz w:val="28"/>
          <w:szCs w:val="28"/>
        </w:rPr>
        <w:t>:</w:t>
      </w:r>
    </w:p>
    <w:p w:rsidR="00DF64B2" w:rsidRPr="00DF64B2" w:rsidRDefault="00DF64B2" w:rsidP="00DF64B2">
      <w:pPr>
        <w:spacing w:line="276" w:lineRule="auto"/>
        <w:rPr>
          <w:rFonts w:cs="Times New Roman"/>
          <w:sz w:val="28"/>
          <w:szCs w:val="28"/>
        </w:rPr>
      </w:pPr>
      <w:r w:rsidRPr="00DF64B2">
        <w:rPr>
          <w:rFonts w:cs="Times New Roman"/>
          <w:sz w:val="28"/>
          <w:szCs w:val="28"/>
        </w:rPr>
        <w:t>раздел 2 дополнить таблицей № 2 в редакции согласно приложению № 5</w:t>
      </w:r>
      <w:r>
        <w:rPr>
          <w:rFonts w:cs="Times New Roman"/>
          <w:sz w:val="28"/>
          <w:szCs w:val="28"/>
        </w:rPr>
        <w:t>7</w:t>
      </w:r>
      <w:r w:rsidRPr="00DF64B2">
        <w:rPr>
          <w:rFonts w:cs="Times New Roman"/>
          <w:sz w:val="28"/>
          <w:szCs w:val="28"/>
        </w:rPr>
        <w:t xml:space="preserve"> к настоящему приказу;</w:t>
      </w:r>
    </w:p>
    <w:p w:rsidR="00DF64B2" w:rsidRDefault="00DF64B2" w:rsidP="00DF64B2">
      <w:pPr>
        <w:spacing w:line="276" w:lineRule="auto"/>
        <w:rPr>
          <w:rFonts w:cs="Times New Roman"/>
          <w:sz w:val="28"/>
          <w:szCs w:val="28"/>
        </w:rPr>
      </w:pPr>
      <w:r w:rsidRPr="00DF64B2">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DF64B2" w:rsidRPr="00DF64B2" w:rsidRDefault="00DF64B2" w:rsidP="00DF64B2">
      <w:pPr>
        <w:spacing w:line="276" w:lineRule="auto"/>
        <w:rPr>
          <w:rFonts w:cs="Times New Roman"/>
          <w:sz w:val="28"/>
          <w:szCs w:val="28"/>
        </w:rPr>
      </w:pPr>
      <w:r w:rsidRPr="00DF64B2">
        <w:rPr>
          <w:rFonts w:cs="Times New Roman"/>
          <w:sz w:val="28"/>
          <w:szCs w:val="28"/>
        </w:rPr>
        <w:t>раздел 2 дополнить сноской «*</w:t>
      </w:r>
      <w:r w:rsidR="0066700E">
        <w:rPr>
          <w:rFonts w:cs="Times New Roman"/>
          <w:sz w:val="28"/>
          <w:szCs w:val="28"/>
        </w:rPr>
        <w:t>*</w:t>
      </w:r>
      <w:r w:rsidRPr="00DF64B2">
        <w:rPr>
          <w:rFonts w:cs="Times New Roman"/>
          <w:sz w:val="28"/>
          <w:szCs w:val="28"/>
        </w:rPr>
        <w:t>*» следующего содержания:</w:t>
      </w:r>
    </w:p>
    <w:p w:rsidR="00DF64B2" w:rsidRDefault="00DF64B2" w:rsidP="00DF64B2">
      <w:pPr>
        <w:spacing w:line="276" w:lineRule="auto"/>
        <w:rPr>
          <w:rFonts w:cs="Times New Roman"/>
          <w:sz w:val="28"/>
          <w:szCs w:val="28"/>
        </w:rPr>
      </w:pPr>
      <w:r w:rsidRPr="00DF64B2">
        <w:rPr>
          <w:rFonts w:cs="Times New Roman"/>
          <w:sz w:val="28"/>
          <w:szCs w:val="28"/>
        </w:rPr>
        <w:t>«*</w:t>
      </w:r>
      <w:r w:rsidR="0066700E">
        <w:rPr>
          <w:rFonts w:cs="Times New Roman"/>
          <w:sz w:val="28"/>
          <w:szCs w:val="28"/>
        </w:rPr>
        <w:t>*</w:t>
      </w:r>
      <w:r w:rsidRPr="00DF64B2">
        <w:rPr>
          <w:rFonts w:cs="Times New Roman"/>
          <w:sz w:val="28"/>
          <w:szCs w:val="28"/>
        </w:rPr>
        <w:t>*» - план мероприятий, направленных на повышение качества обслуживания абонентов, на улучшение качества очистки сточных вод,</w:t>
      </w:r>
      <w:r w:rsidR="0066700E">
        <w:rPr>
          <w:rFonts w:cs="Times New Roman"/>
          <w:sz w:val="28"/>
          <w:szCs w:val="28"/>
        </w:rPr>
        <w:t xml:space="preserve"> </w:t>
      </w:r>
      <w:r w:rsidR="0066700E">
        <w:rPr>
          <w:rFonts w:cs="Times New Roman"/>
          <w:sz w:val="28"/>
          <w:szCs w:val="28"/>
        </w:rPr>
        <w:lastRenderedPageBreak/>
        <w:t>мероприятий</w:t>
      </w:r>
      <w:r w:rsidR="0066700E" w:rsidRPr="0066700E">
        <w:rPr>
          <w:rFonts w:cs="Times New Roman"/>
          <w:sz w:val="28"/>
          <w:szCs w:val="28"/>
        </w:rPr>
        <w:t xml:space="preserve"> по энергосбережению и повышению энергетической эффективности</w:t>
      </w:r>
      <w:r w:rsidR="0066700E">
        <w:rPr>
          <w:rFonts w:cs="Times New Roman"/>
          <w:sz w:val="28"/>
          <w:szCs w:val="28"/>
        </w:rPr>
        <w:t xml:space="preserve"> </w:t>
      </w:r>
      <w:r w:rsidRPr="00DF64B2">
        <w:rPr>
          <w:rFonts w:cs="Times New Roman"/>
          <w:sz w:val="28"/>
          <w:szCs w:val="28"/>
        </w:rPr>
        <w:t xml:space="preserve"> о</w:t>
      </w:r>
      <w:r w:rsidR="0066700E">
        <w:rPr>
          <w:rFonts w:cs="Times New Roman"/>
          <w:sz w:val="28"/>
          <w:szCs w:val="28"/>
        </w:rPr>
        <w:t>рганизацией не представлен</w:t>
      </w:r>
      <w:proofErr w:type="gramStart"/>
      <w:r w:rsidR="0066700E">
        <w:rPr>
          <w:rFonts w:cs="Times New Roman"/>
          <w:sz w:val="28"/>
          <w:szCs w:val="28"/>
        </w:rPr>
        <w:t>.»;</w:t>
      </w:r>
      <w:proofErr w:type="gramEnd"/>
    </w:p>
    <w:p w:rsidR="001E1C36" w:rsidRPr="009009E1" w:rsidRDefault="001E1C36" w:rsidP="001E1C36">
      <w:pPr>
        <w:spacing w:line="276" w:lineRule="auto"/>
        <w:rPr>
          <w:rFonts w:cs="Times New Roman"/>
          <w:sz w:val="28"/>
          <w:szCs w:val="28"/>
        </w:rPr>
      </w:pPr>
      <w:r w:rsidRPr="009009E1">
        <w:rPr>
          <w:rFonts w:cs="Times New Roman"/>
          <w:sz w:val="28"/>
          <w:szCs w:val="28"/>
        </w:rPr>
        <w:t>позиции 1-</w:t>
      </w:r>
      <w:r w:rsidRPr="00A90314">
        <w:rPr>
          <w:rFonts w:cs="Times New Roman"/>
          <w:sz w:val="28"/>
          <w:szCs w:val="28"/>
        </w:rPr>
        <w:t>1.2.5</w:t>
      </w:r>
      <w:r w:rsidR="00A375C6">
        <w:rPr>
          <w:rFonts w:cs="Times New Roman"/>
          <w:sz w:val="28"/>
          <w:szCs w:val="28"/>
        </w:rPr>
        <w:t>.3</w:t>
      </w:r>
      <w:r w:rsidRPr="009009E1">
        <w:rPr>
          <w:rFonts w:cs="Times New Roman"/>
          <w:sz w:val="28"/>
          <w:szCs w:val="28"/>
        </w:rPr>
        <w:t xml:space="preserve"> таблицы </w:t>
      </w:r>
      <w:r w:rsidR="00490982" w:rsidRPr="00490982">
        <w:rPr>
          <w:rFonts w:cs="Times New Roman"/>
          <w:sz w:val="28"/>
          <w:szCs w:val="28"/>
        </w:rPr>
        <w:t xml:space="preserve">«МО МР «Сосногорск» (транспортировка </w:t>
      </w:r>
      <w:r w:rsidR="00490982">
        <w:rPr>
          <w:rFonts w:cs="Times New Roman"/>
          <w:sz w:val="28"/>
          <w:szCs w:val="28"/>
        </w:rPr>
        <w:t>стоков</w:t>
      </w:r>
      <w:r w:rsidR="00490982" w:rsidRPr="00490982">
        <w:rPr>
          <w:rFonts w:cs="Times New Roman"/>
          <w:sz w:val="28"/>
          <w:szCs w:val="28"/>
        </w:rPr>
        <w:t>)»</w:t>
      </w:r>
      <w:r w:rsidR="00490982">
        <w:rPr>
          <w:rFonts w:cs="Times New Roman"/>
          <w:sz w:val="28"/>
          <w:szCs w:val="28"/>
        </w:rPr>
        <w:t xml:space="preserve"> </w:t>
      </w:r>
      <w:r w:rsidRPr="009009E1">
        <w:rPr>
          <w:rFonts w:cs="Times New Roman"/>
          <w:sz w:val="28"/>
          <w:szCs w:val="28"/>
        </w:rPr>
        <w:t xml:space="preserve">раздела 3 изложить в следующей редакции:  </w:t>
      </w:r>
    </w:p>
    <w:p w:rsidR="001E1C36" w:rsidRDefault="001E1C36" w:rsidP="001E1C36">
      <w:pPr>
        <w:spacing w:line="276" w:lineRule="auto"/>
        <w:rPr>
          <w:rFonts w:cs="Times New Roman"/>
          <w:sz w:val="28"/>
          <w:szCs w:val="28"/>
        </w:rPr>
      </w:pPr>
      <w:r>
        <w:rPr>
          <w:rFonts w:cs="Times New Roman"/>
          <w:sz w:val="28"/>
          <w:szCs w:val="28"/>
        </w:rPr>
        <w:t>«</w:t>
      </w:r>
    </w:p>
    <w:tbl>
      <w:tblPr>
        <w:tblStyle w:val="a5"/>
        <w:tblW w:w="5000" w:type="pct"/>
        <w:jc w:val="center"/>
        <w:tblLook w:val="04A0" w:firstRow="1" w:lastRow="0" w:firstColumn="1" w:lastColumn="0" w:noHBand="0" w:noVBand="1"/>
      </w:tblPr>
      <w:tblGrid>
        <w:gridCol w:w="766"/>
        <w:gridCol w:w="2314"/>
        <w:gridCol w:w="1053"/>
        <w:gridCol w:w="766"/>
        <w:gridCol w:w="787"/>
        <w:gridCol w:w="808"/>
        <w:gridCol w:w="808"/>
        <w:gridCol w:w="808"/>
        <w:gridCol w:w="808"/>
        <w:gridCol w:w="766"/>
      </w:tblGrid>
      <w:tr w:rsidR="00A375C6" w:rsidRPr="00B94B63" w:rsidTr="00885C3D">
        <w:trPr>
          <w:trHeight w:val="255"/>
          <w:jc w:val="center"/>
        </w:trPr>
        <w:tc>
          <w:tcPr>
            <w:tcW w:w="395" w:type="pct"/>
            <w:noWrap/>
            <w:vAlign w:val="center"/>
            <w:hideMark/>
          </w:tcPr>
          <w:p w:rsidR="00A375C6" w:rsidRPr="00B94B63" w:rsidRDefault="00A375C6" w:rsidP="00E6472F">
            <w:pPr>
              <w:ind w:firstLine="0"/>
              <w:jc w:val="center"/>
              <w:rPr>
                <w:rFonts w:cs="Times New Roman"/>
                <w:sz w:val="20"/>
                <w:szCs w:val="20"/>
              </w:rPr>
            </w:pPr>
            <w:r w:rsidRPr="00B94B63">
              <w:rPr>
                <w:rFonts w:cs="Times New Roman"/>
                <w:sz w:val="20"/>
                <w:szCs w:val="20"/>
              </w:rPr>
              <w:t>1</w:t>
            </w:r>
          </w:p>
        </w:tc>
        <w:tc>
          <w:tcPr>
            <w:tcW w:w="1230" w:type="pct"/>
            <w:hideMark/>
          </w:tcPr>
          <w:p w:rsidR="00A375C6" w:rsidRPr="00B94B63" w:rsidRDefault="00A375C6" w:rsidP="00E6472F">
            <w:pPr>
              <w:ind w:firstLine="0"/>
              <w:rPr>
                <w:rFonts w:cs="Times New Roman"/>
                <w:sz w:val="20"/>
                <w:szCs w:val="20"/>
              </w:rPr>
            </w:pPr>
            <w:r w:rsidRPr="00B94B63">
              <w:rPr>
                <w:rFonts w:cs="Times New Roman"/>
                <w:sz w:val="20"/>
                <w:szCs w:val="20"/>
              </w:rPr>
              <w:t>Прием сточных вод</w:t>
            </w:r>
          </w:p>
        </w:tc>
        <w:tc>
          <w:tcPr>
            <w:tcW w:w="546" w:type="pct"/>
            <w:noWrap/>
            <w:vAlign w:val="center"/>
            <w:hideMark/>
          </w:tcPr>
          <w:p w:rsidR="00A375C6" w:rsidRPr="00B94B63" w:rsidRDefault="00A375C6" w:rsidP="00E6472F">
            <w:pPr>
              <w:ind w:firstLine="0"/>
              <w:jc w:val="center"/>
              <w:rPr>
                <w:rFonts w:cs="Times New Roman"/>
                <w:sz w:val="20"/>
                <w:szCs w:val="20"/>
              </w:rPr>
            </w:pPr>
          </w:p>
        </w:tc>
        <w:tc>
          <w:tcPr>
            <w:tcW w:w="452" w:type="pct"/>
            <w:noWrap/>
            <w:vAlign w:val="center"/>
            <w:hideMark/>
          </w:tcPr>
          <w:p w:rsidR="00A375C6" w:rsidRPr="00B94B63" w:rsidRDefault="00A375C6" w:rsidP="00E6472F">
            <w:pPr>
              <w:ind w:firstLine="0"/>
              <w:jc w:val="center"/>
              <w:rPr>
                <w:rFonts w:cs="Times New Roman"/>
                <w:sz w:val="20"/>
                <w:szCs w:val="20"/>
              </w:rPr>
            </w:pPr>
          </w:p>
        </w:tc>
        <w:tc>
          <w:tcPr>
            <w:tcW w:w="452" w:type="pct"/>
            <w:noWrap/>
            <w:vAlign w:val="center"/>
            <w:hideMark/>
          </w:tcPr>
          <w:p w:rsidR="00A375C6" w:rsidRPr="00B94B63" w:rsidRDefault="00A375C6" w:rsidP="00E6472F">
            <w:pPr>
              <w:ind w:firstLine="0"/>
              <w:jc w:val="center"/>
              <w:rPr>
                <w:rFonts w:cs="Times New Roman"/>
                <w:sz w:val="20"/>
                <w:szCs w:val="20"/>
              </w:rPr>
            </w:pPr>
          </w:p>
        </w:tc>
        <w:tc>
          <w:tcPr>
            <w:tcW w:w="452" w:type="pct"/>
            <w:noWrap/>
            <w:vAlign w:val="center"/>
            <w:hideMark/>
          </w:tcPr>
          <w:p w:rsidR="00A375C6" w:rsidRPr="00B94B63" w:rsidRDefault="00A375C6" w:rsidP="00E6472F">
            <w:pPr>
              <w:ind w:firstLine="0"/>
              <w:jc w:val="center"/>
              <w:rPr>
                <w:rFonts w:cs="Times New Roman"/>
                <w:sz w:val="20"/>
                <w:szCs w:val="20"/>
              </w:rPr>
            </w:pPr>
          </w:p>
        </w:tc>
        <w:tc>
          <w:tcPr>
            <w:tcW w:w="452" w:type="pct"/>
            <w:noWrap/>
            <w:vAlign w:val="center"/>
            <w:hideMark/>
          </w:tcPr>
          <w:p w:rsidR="00A375C6" w:rsidRPr="00B94B63" w:rsidRDefault="00A375C6" w:rsidP="00E6472F">
            <w:pPr>
              <w:ind w:firstLine="0"/>
              <w:jc w:val="center"/>
              <w:rPr>
                <w:rFonts w:cs="Times New Roman"/>
                <w:sz w:val="20"/>
                <w:szCs w:val="20"/>
              </w:rPr>
            </w:pPr>
          </w:p>
        </w:tc>
        <w:tc>
          <w:tcPr>
            <w:tcW w:w="452" w:type="pct"/>
            <w:noWrap/>
            <w:vAlign w:val="center"/>
            <w:hideMark/>
          </w:tcPr>
          <w:p w:rsidR="00A375C6" w:rsidRPr="00B94B63" w:rsidRDefault="00A375C6" w:rsidP="00E6472F">
            <w:pPr>
              <w:ind w:firstLine="0"/>
              <w:jc w:val="center"/>
              <w:rPr>
                <w:rFonts w:cs="Times New Roman"/>
                <w:sz w:val="20"/>
                <w:szCs w:val="20"/>
              </w:rPr>
            </w:pPr>
          </w:p>
        </w:tc>
        <w:tc>
          <w:tcPr>
            <w:tcW w:w="452" w:type="pct"/>
            <w:noWrap/>
            <w:vAlign w:val="center"/>
            <w:hideMark/>
          </w:tcPr>
          <w:p w:rsidR="00A375C6" w:rsidRPr="00B94B63" w:rsidRDefault="00A375C6" w:rsidP="00E6472F">
            <w:pPr>
              <w:ind w:firstLine="0"/>
              <w:jc w:val="center"/>
              <w:rPr>
                <w:rFonts w:cs="Times New Roman"/>
                <w:sz w:val="20"/>
                <w:szCs w:val="20"/>
              </w:rPr>
            </w:pPr>
          </w:p>
        </w:tc>
        <w:tc>
          <w:tcPr>
            <w:tcW w:w="115" w:type="pct"/>
            <w:noWrap/>
            <w:vAlign w:val="center"/>
            <w:hideMark/>
          </w:tcPr>
          <w:p w:rsidR="00A375C6" w:rsidRPr="00B94B63" w:rsidRDefault="00A375C6" w:rsidP="00E6472F">
            <w:pPr>
              <w:ind w:firstLine="0"/>
              <w:jc w:val="center"/>
              <w:rPr>
                <w:rFonts w:cs="Times New Roman"/>
                <w:sz w:val="20"/>
                <w:szCs w:val="20"/>
              </w:rPr>
            </w:pP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1.1</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Объем сточных вод, принятых у абонентов</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129,16</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298,34</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298,11</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297,19</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297,19</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256,97</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256,97</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1.1.1</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в пределах норматива по объему</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129,16</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298,34</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298,11</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297,19</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297,19</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256,97</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256,97</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1.1.2</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сверх норматива по объему</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 0,00</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 0,00</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По категориям сточных вод:</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129,16</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298,34</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298,11</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297,19</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297,19</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256,97</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256,97</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1.2.1</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жидких бытовых отходов (население)</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 0,00</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 0,00</w:t>
            </w:r>
          </w:p>
        </w:tc>
      </w:tr>
      <w:tr w:rsidR="00885C3D" w:rsidRPr="00B94B63" w:rsidTr="00885C3D">
        <w:trPr>
          <w:trHeight w:val="49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1.2.2</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поверхностных сточных вод (дождевые, талые, инфильтрационные, поливомоечные, дренажные сточные воды)</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0,00</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r>
      <w:tr w:rsidR="00885C3D" w:rsidRPr="00B94B63" w:rsidTr="00885C3D">
        <w:trPr>
          <w:trHeight w:val="52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1.2.2.1</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от абонентов, которым установлены тарифы (население ВДН)</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0,00</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1.2.2.2</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от других абонентов (поверхностный сток)</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0,00</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1.2.3</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у нормируемых абонентов (организации, осуществляющие деятельность, связанную с производством, переработкой продукции (более 200 куб</w:t>
            </w:r>
            <w:proofErr w:type="gramStart"/>
            <w:r w:rsidRPr="00B94B63">
              <w:rPr>
                <w:rFonts w:cs="Times New Roman"/>
                <w:sz w:val="20"/>
                <w:szCs w:val="20"/>
              </w:rPr>
              <w:t>.м</w:t>
            </w:r>
            <w:proofErr w:type="gramEnd"/>
            <w:r w:rsidRPr="00B94B63">
              <w:rPr>
                <w:rFonts w:cs="Times New Roman"/>
                <w:sz w:val="20"/>
                <w:szCs w:val="20"/>
              </w:rPr>
              <w:t xml:space="preserve"> в сутки))</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 0,00</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 0,00</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1.2.4</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у многоквартирных домов и приравненных к ним (население)</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0,00</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1.2.5</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у прочих абонентов, в том числе:</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129,16</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298,34</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298,11</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297,19</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297,19</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256,97</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256,97</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1.2.5.1</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(более 200 куб.м. в сутки)</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 0,00</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 0,00</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1.2.5.2</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связанные с производством, переработкой продукции (менее 200 куб.м. в сутки) (собственное потребление, прочие)</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66,96</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298,34</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250,08</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297,19</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250,08</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208,42</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208,42</w:t>
            </w:r>
          </w:p>
        </w:tc>
      </w:tr>
      <w:tr w:rsidR="00885C3D" w:rsidRPr="00B94B63" w:rsidTr="00885C3D">
        <w:trPr>
          <w:trHeight w:val="255"/>
          <w:jc w:val="center"/>
        </w:trPr>
        <w:tc>
          <w:tcPr>
            <w:tcW w:w="395"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t>1.2.5.3</w:t>
            </w:r>
          </w:p>
        </w:tc>
        <w:tc>
          <w:tcPr>
            <w:tcW w:w="1230" w:type="pct"/>
            <w:hideMark/>
          </w:tcPr>
          <w:p w:rsidR="00885C3D" w:rsidRPr="00B94B63" w:rsidRDefault="00885C3D" w:rsidP="00E6472F">
            <w:pPr>
              <w:ind w:firstLine="0"/>
              <w:rPr>
                <w:rFonts w:cs="Times New Roman"/>
                <w:sz w:val="20"/>
                <w:szCs w:val="20"/>
              </w:rPr>
            </w:pPr>
            <w:r w:rsidRPr="00B94B63">
              <w:rPr>
                <w:rFonts w:cs="Times New Roman"/>
                <w:sz w:val="20"/>
                <w:szCs w:val="20"/>
              </w:rPr>
              <w:t xml:space="preserve">    не связанные с производством, переработкой </w:t>
            </w:r>
            <w:r w:rsidRPr="00B94B63">
              <w:rPr>
                <w:rFonts w:cs="Times New Roman"/>
                <w:sz w:val="20"/>
                <w:szCs w:val="20"/>
              </w:rPr>
              <w:lastRenderedPageBreak/>
              <w:t>продукции (менее 200 куб.м. в сутки) (бюджет, прочие)</w:t>
            </w:r>
          </w:p>
        </w:tc>
        <w:tc>
          <w:tcPr>
            <w:tcW w:w="546" w:type="pct"/>
            <w:noWrap/>
            <w:vAlign w:val="center"/>
            <w:hideMark/>
          </w:tcPr>
          <w:p w:rsidR="00885C3D" w:rsidRPr="00B94B63" w:rsidRDefault="00885C3D" w:rsidP="00E6472F">
            <w:pPr>
              <w:ind w:firstLine="0"/>
              <w:jc w:val="center"/>
              <w:rPr>
                <w:rFonts w:cs="Times New Roman"/>
                <w:sz w:val="20"/>
                <w:szCs w:val="20"/>
              </w:rPr>
            </w:pPr>
            <w:r w:rsidRPr="00B94B63">
              <w:rPr>
                <w:rFonts w:cs="Times New Roman"/>
                <w:sz w:val="20"/>
                <w:szCs w:val="20"/>
              </w:rPr>
              <w:lastRenderedPageBreak/>
              <w:t>тыс</w:t>
            </w:r>
            <w:proofErr w:type="gramStart"/>
            <w:r w:rsidRPr="00B94B63">
              <w:rPr>
                <w:rFonts w:cs="Times New Roman"/>
                <w:sz w:val="20"/>
                <w:szCs w:val="20"/>
              </w:rPr>
              <w:t>.к</w:t>
            </w:r>
            <w:proofErr w:type="gramEnd"/>
            <w:r w:rsidRPr="00B94B63">
              <w:rPr>
                <w:rFonts w:cs="Times New Roman"/>
                <w:sz w:val="20"/>
                <w:szCs w:val="20"/>
              </w:rPr>
              <w:t>уб.м</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62,20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48,03</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0,00</w:t>
            </w:r>
          </w:p>
        </w:tc>
        <w:tc>
          <w:tcPr>
            <w:tcW w:w="452"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47,11</w:t>
            </w:r>
          </w:p>
        </w:tc>
        <w:tc>
          <w:tcPr>
            <w:tcW w:w="452" w:type="pct"/>
            <w:noWrap/>
            <w:vAlign w:val="center"/>
          </w:tcPr>
          <w:p w:rsidR="00885C3D" w:rsidRPr="00885C3D" w:rsidRDefault="00885C3D" w:rsidP="00885C3D">
            <w:pPr>
              <w:ind w:firstLine="0"/>
              <w:jc w:val="center"/>
              <w:rPr>
                <w:rFonts w:cs="Times New Roman"/>
                <w:sz w:val="20"/>
                <w:szCs w:val="20"/>
              </w:rPr>
            </w:pPr>
            <w:r w:rsidRPr="00885C3D">
              <w:rPr>
                <w:rFonts w:cs="Times New Roman"/>
                <w:sz w:val="20"/>
                <w:szCs w:val="20"/>
              </w:rPr>
              <w:t>48,55</w:t>
            </w:r>
          </w:p>
        </w:tc>
        <w:tc>
          <w:tcPr>
            <w:tcW w:w="115" w:type="pct"/>
            <w:noWrap/>
            <w:vAlign w:val="center"/>
          </w:tcPr>
          <w:p w:rsidR="00885C3D" w:rsidRPr="00885C3D" w:rsidRDefault="00885C3D" w:rsidP="00E6472F">
            <w:pPr>
              <w:ind w:firstLine="0"/>
              <w:jc w:val="center"/>
              <w:rPr>
                <w:rFonts w:cs="Times New Roman"/>
                <w:sz w:val="20"/>
                <w:szCs w:val="20"/>
              </w:rPr>
            </w:pPr>
            <w:r w:rsidRPr="00885C3D">
              <w:rPr>
                <w:rFonts w:cs="Times New Roman"/>
                <w:sz w:val="20"/>
                <w:szCs w:val="20"/>
              </w:rPr>
              <w:t>48,55</w:t>
            </w:r>
          </w:p>
        </w:tc>
      </w:tr>
    </w:tbl>
    <w:p w:rsidR="0066700E" w:rsidRPr="00DF64B2" w:rsidRDefault="001E1C36" w:rsidP="001E1C36">
      <w:pPr>
        <w:spacing w:line="276" w:lineRule="auto"/>
        <w:jc w:val="right"/>
        <w:rPr>
          <w:rFonts w:cs="Times New Roman"/>
          <w:sz w:val="28"/>
          <w:szCs w:val="28"/>
        </w:rPr>
      </w:pPr>
      <w:r>
        <w:rPr>
          <w:rFonts w:cs="Times New Roman"/>
          <w:sz w:val="28"/>
          <w:szCs w:val="28"/>
        </w:rPr>
        <w:lastRenderedPageBreak/>
        <w:t>»;</w:t>
      </w:r>
    </w:p>
    <w:p w:rsidR="00E326DF" w:rsidRPr="009009E1" w:rsidRDefault="00E326DF" w:rsidP="00E326DF">
      <w:pPr>
        <w:spacing w:line="276" w:lineRule="auto"/>
        <w:rPr>
          <w:rFonts w:cs="Times New Roman"/>
          <w:sz w:val="28"/>
          <w:szCs w:val="28"/>
        </w:rPr>
      </w:pPr>
      <w:r w:rsidRPr="009009E1">
        <w:rPr>
          <w:rFonts w:cs="Times New Roman"/>
          <w:sz w:val="28"/>
          <w:szCs w:val="28"/>
        </w:rPr>
        <w:t>позиции 1-</w:t>
      </w:r>
      <w:r w:rsidRPr="00A90314">
        <w:rPr>
          <w:rFonts w:cs="Times New Roman"/>
          <w:sz w:val="28"/>
          <w:szCs w:val="28"/>
        </w:rPr>
        <w:t>1.</w:t>
      </w:r>
      <w:r>
        <w:rPr>
          <w:rFonts w:cs="Times New Roman"/>
          <w:sz w:val="28"/>
          <w:szCs w:val="28"/>
        </w:rPr>
        <w:t>3</w:t>
      </w:r>
      <w:r w:rsidRPr="009009E1">
        <w:rPr>
          <w:rFonts w:cs="Times New Roman"/>
          <w:sz w:val="28"/>
          <w:szCs w:val="28"/>
        </w:rPr>
        <w:t xml:space="preserve"> таблицы </w:t>
      </w:r>
      <w:r w:rsidRPr="00490982">
        <w:rPr>
          <w:rFonts w:cs="Times New Roman"/>
          <w:sz w:val="28"/>
          <w:szCs w:val="28"/>
        </w:rPr>
        <w:t xml:space="preserve">«МО </w:t>
      </w:r>
      <w:r w:rsidR="00356ECD">
        <w:rPr>
          <w:rFonts w:cs="Times New Roman"/>
          <w:sz w:val="28"/>
          <w:szCs w:val="28"/>
        </w:rPr>
        <w:t>ГО</w:t>
      </w:r>
      <w:r w:rsidRPr="00490982">
        <w:rPr>
          <w:rFonts w:cs="Times New Roman"/>
          <w:sz w:val="28"/>
          <w:szCs w:val="28"/>
        </w:rPr>
        <w:t xml:space="preserve"> «</w:t>
      </w:r>
      <w:r w:rsidR="00356ECD">
        <w:rPr>
          <w:rFonts w:cs="Times New Roman"/>
          <w:sz w:val="28"/>
          <w:szCs w:val="28"/>
        </w:rPr>
        <w:t>Ухта</w:t>
      </w:r>
      <w:r w:rsidRPr="00490982">
        <w:rPr>
          <w:rFonts w:cs="Times New Roman"/>
          <w:sz w:val="28"/>
          <w:szCs w:val="28"/>
        </w:rPr>
        <w:t>»»</w:t>
      </w:r>
      <w:r>
        <w:rPr>
          <w:rFonts w:cs="Times New Roman"/>
          <w:sz w:val="28"/>
          <w:szCs w:val="28"/>
        </w:rPr>
        <w:t xml:space="preserve"> </w:t>
      </w:r>
      <w:r w:rsidRPr="009009E1">
        <w:rPr>
          <w:rFonts w:cs="Times New Roman"/>
          <w:sz w:val="28"/>
          <w:szCs w:val="28"/>
        </w:rPr>
        <w:t xml:space="preserve">раздела 3 изложить в следующей редакции:  </w:t>
      </w:r>
    </w:p>
    <w:p w:rsidR="00E326DF" w:rsidRDefault="00E326DF" w:rsidP="00E326DF">
      <w:pPr>
        <w:spacing w:line="276" w:lineRule="auto"/>
        <w:rPr>
          <w:rFonts w:cs="Times New Roman"/>
          <w:sz w:val="28"/>
          <w:szCs w:val="28"/>
        </w:rPr>
      </w:pPr>
      <w:r>
        <w:rPr>
          <w:rFonts w:cs="Times New Roman"/>
          <w:sz w:val="28"/>
          <w:szCs w:val="28"/>
        </w:rPr>
        <w:t>«</w:t>
      </w:r>
    </w:p>
    <w:tbl>
      <w:tblPr>
        <w:tblStyle w:val="a5"/>
        <w:tblW w:w="5000" w:type="pct"/>
        <w:jc w:val="center"/>
        <w:tblLook w:val="04A0" w:firstRow="1" w:lastRow="0" w:firstColumn="1" w:lastColumn="0" w:noHBand="0" w:noVBand="1"/>
      </w:tblPr>
      <w:tblGrid>
        <w:gridCol w:w="766"/>
        <w:gridCol w:w="2411"/>
        <w:gridCol w:w="1082"/>
        <w:gridCol w:w="876"/>
        <w:gridCol w:w="707"/>
        <w:gridCol w:w="765"/>
        <w:gridCol w:w="767"/>
        <w:gridCol w:w="822"/>
        <w:gridCol w:w="822"/>
        <w:gridCol w:w="666"/>
      </w:tblGrid>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Прием сточных вод</w:t>
            </w:r>
          </w:p>
        </w:tc>
        <w:tc>
          <w:tcPr>
            <w:tcW w:w="584" w:type="pct"/>
            <w:noWrap/>
            <w:vAlign w:val="center"/>
            <w:hideMark/>
          </w:tcPr>
          <w:p w:rsidR="0078272C" w:rsidRPr="00B94B63" w:rsidRDefault="0078272C" w:rsidP="00E6472F">
            <w:pPr>
              <w:ind w:firstLine="0"/>
              <w:jc w:val="center"/>
              <w:rPr>
                <w:rFonts w:cs="Times New Roman"/>
                <w:sz w:val="20"/>
                <w:szCs w:val="20"/>
              </w:rPr>
            </w:pPr>
          </w:p>
        </w:tc>
        <w:tc>
          <w:tcPr>
            <w:tcW w:w="477" w:type="pct"/>
            <w:noWrap/>
            <w:vAlign w:val="center"/>
            <w:hideMark/>
          </w:tcPr>
          <w:p w:rsidR="0078272C" w:rsidRPr="00B94B63" w:rsidRDefault="0078272C" w:rsidP="00E6472F">
            <w:pPr>
              <w:ind w:firstLine="0"/>
              <w:jc w:val="center"/>
              <w:rPr>
                <w:rFonts w:cs="Times New Roman"/>
                <w:sz w:val="20"/>
                <w:szCs w:val="20"/>
              </w:rPr>
            </w:pPr>
          </w:p>
        </w:tc>
        <w:tc>
          <w:tcPr>
            <w:tcW w:w="390" w:type="pct"/>
            <w:noWrap/>
            <w:vAlign w:val="center"/>
            <w:hideMark/>
          </w:tcPr>
          <w:p w:rsidR="0078272C" w:rsidRPr="00B94B63" w:rsidRDefault="0078272C" w:rsidP="00E6472F">
            <w:pPr>
              <w:ind w:firstLine="0"/>
              <w:jc w:val="center"/>
              <w:rPr>
                <w:rFonts w:cs="Times New Roman"/>
                <w:sz w:val="20"/>
                <w:szCs w:val="20"/>
              </w:rPr>
            </w:pPr>
          </w:p>
        </w:tc>
        <w:tc>
          <w:tcPr>
            <w:tcW w:w="420" w:type="pct"/>
            <w:noWrap/>
            <w:vAlign w:val="center"/>
            <w:hideMark/>
          </w:tcPr>
          <w:p w:rsidR="0078272C" w:rsidRPr="00B94B63" w:rsidRDefault="0078272C" w:rsidP="00E6472F">
            <w:pPr>
              <w:ind w:firstLine="0"/>
              <w:jc w:val="center"/>
              <w:rPr>
                <w:rFonts w:cs="Times New Roman"/>
                <w:sz w:val="20"/>
                <w:szCs w:val="20"/>
              </w:rPr>
            </w:pPr>
          </w:p>
        </w:tc>
        <w:tc>
          <w:tcPr>
            <w:tcW w:w="421" w:type="pct"/>
            <w:noWrap/>
            <w:vAlign w:val="center"/>
            <w:hideMark/>
          </w:tcPr>
          <w:p w:rsidR="0078272C" w:rsidRPr="00B94B63" w:rsidRDefault="0078272C" w:rsidP="00E6472F">
            <w:pPr>
              <w:ind w:firstLine="0"/>
              <w:jc w:val="center"/>
              <w:rPr>
                <w:rFonts w:cs="Times New Roman"/>
                <w:sz w:val="20"/>
                <w:szCs w:val="20"/>
              </w:rPr>
            </w:pPr>
          </w:p>
        </w:tc>
        <w:tc>
          <w:tcPr>
            <w:tcW w:w="449" w:type="pct"/>
            <w:noWrap/>
            <w:vAlign w:val="center"/>
            <w:hideMark/>
          </w:tcPr>
          <w:p w:rsidR="0078272C" w:rsidRPr="00B94B63" w:rsidRDefault="0078272C" w:rsidP="00E6472F">
            <w:pPr>
              <w:ind w:firstLine="0"/>
              <w:jc w:val="center"/>
              <w:rPr>
                <w:rFonts w:cs="Times New Roman"/>
                <w:sz w:val="20"/>
                <w:szCs w:val="20"/>
              </w:rPr>
            </w:pPr>
          </w:p>
        </w:tc>
        <w:tc>
          <w:tcPr>
            <w:tcW w:w="449" w:type="pct"/>
            <w:noWrap/>
            <w:vAlign w:val="center"/>
            <w:hideMark/>
          </w:tcPr>
          <w:p w:rsidR="0078272C" w:rsidRPr="00B94B63" w:rsidRDefault="0078272C" w:rsidP="00E6472F">
            <w:pPr>
              <w:ind w:firstLine="0"/>
              <w:jc w:val="center"/>
              <w:rPr>
                <w:rFonts w:cs="Times New Roman"/>
                <w:sz w:val="20"/>
                <w:szCs w:val="20"/>
              </w:rPr>
            </w:pPr>
          </w:p>
        </w:tc>
        <w:tc>
          <w:tcPr>
            <w:tcW w:w="119" w:type="pct"/>
            <w:noWrap/>
            <w:vAlign w:val="center"/>
            <w:hideMark/>
          </w:tcPr>
          <w:p w:rsidR="0078272C" w:rsidRPr="00B94B63" w:rsidRDefault="0078272C" w:rsidP="00E6472F">
            <w:pPr>
              <w:ind w:firstLine="0"/>
              <w:jc w:val="center"/>
              <w:rPr>
                <w:rFonts w:cs="Times New Roman"/>
                <w:sz w:val="20"/>
                <w:szCs w:val="20"/>
              </w:rPr>
            </w:pP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1.1</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Объем сточных вод, принятых у абонентов</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34,73</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37,34</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19,34</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18,42</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18,42</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1.1.1</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в пределах норматива по объему</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34,73</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37,34</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19,34</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18,42</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18,42</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1.1.2</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сверх норматива по объему</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 0,00</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 0,00</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По категориям сточных вод:</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34,73</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37,34</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19,34</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18,42</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18,42</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1.2.1</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жидких бытовых отходов (население)</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 0,00</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 0,00</w:t>
            </w:r>
          </w:p>
        </w:tc>
      </w:tr>
      <w:tr w:rsidR="0078272C" w:rsidRPr="00B94B63" w:rsidTr="0078272C">
        <w:trPr>
          <w:trHeight w:val="49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1.2.2</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поверхностных сточных вод (дождевые, талые, инфильтрационные, поливомоечные, дренажные сточные воды)</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0,00</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r>
      <w:tr w:rsidR="0078272C" w:rsidRPr="00B94B63" w:rsidTr="0078272C">
        <w:trPr>
          <w:trHeight w:val="52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1.2.2.1</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от абонентов, которым установлены тарифы (население ВДН)</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0,00</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1.2.2.2</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от других абонентов (поверхностный сток)</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0,00</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1.2.3</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у нормируемых абонентов (организации, осуществляющие деятельность, связанную с производством, переработкой продукции (более 200 куб</w:t>
            </w:r>
            <w:proofErr w:type="gramStart"/>
            <w:r w:rsidRPr="00B94B63">
              <w:rPr>
                <w:rFonts w:cs="Times New Roman"/>
                <w:sz w:val="20"/>
                <w:szCs w:val="20"/>
              </w:rPr>
              <w:t>.м</w:t>
            </w:r>
            <w:proofErr w:type="gramEnd"/>
            <w:r w:rsidRPr="00B94B63">
              <w:rPr>
                <w:rFonts w:cs="Times New Roman"/>
                <w:sz w:val="20"/>
                <w:szCs w:val="20"/>
              </w:rPr>
              <w:t xml:space="preserve"> в сутки))</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0,00 </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0,00 </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1.2.4</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у многоквартирных домов и приравненных к ним (население)</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0,00</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1.2.5</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у прочих абонентов, в том числе:</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34,73</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37,34</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19,34</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18,42</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18,42</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1.2.5.1</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(более 200 куб.м. в сутки)</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 0,00</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 0,00</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1.2.5.2</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связанные с производством, переработкой продукции (менее 200 куб.м. в сутки) (собственное потребление, прочие)</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29,58</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34,73</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29,58</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37,34</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18,37</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18,42</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18,42</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1.2.5.3</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(менее 200 куб.м. в сутки) (бюджет, прочие)</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27,48</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27,48</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0,97</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0,00</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0,00</w:t>
            </w:r>
          </w:p>
        </w:tc>
      </w:tr>
      <w:tr w:rsidR="0078272C" w:rsidRPr="00B94B63" w:rsidTr="0078272C">
        <w:trPr>
          <w:trHeight w:val="255"/>
          <w:jc w:val="center"/>
        </w:trPr>
        <w:tc>
          <w:tcPr>
            <w:tcW w:w="420"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lastRenderedPageBreak/>
              <w:t>1.3</w:t>
            </w:r>
          </w:p>
        </w:tc>
        <w:tc>
          <w:tcPr>
            <w:tcW w:w="1271" w:type="pct"/>
            <w:hideMark/>
          </w:tcPr>
          <w:p w:rsidR="0078272C" w:rsidRPr="00B94B63" w:rsidRDefault="0078272C" w:rsidP="00E6472F">
            <w:pPr>
              <w:ind w:firstLine="0"/>
              <w:rPr>
                <w:rFonts w:cs="Times New Roman"/>
                <w:sz w:val="20"/>
                <w:szCs w:val="20"/>
              </w:rPr>
            </w:pPr>
            <w:r w:rsidRPr="00B94B63">
              <w:rPr>
                <w:rFonts w:cs="Times New Roman"/>
                <w:sz w:val="20"/>
                <w:szCs w:val="20"/>
              </w:rPr>
              <w:t>По абонентам</w:t>
            </w:r>
          </w:p>
        </w:tc>
        <w:tc>
          <w:tcPr>
            <w:tcW w:w="584" w:type="pct"/>
            <w:noWrap/>
            <w:vAlign w:val="center"/>
            <w:hideMark/>
          </w:tcPr>
          <w:p w:rsidR="0078272C" w:rsidRPr="00B94B63" w:rsidRDefault="0078272C" w:rsidP="00E6472F">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7"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39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34,73</w:t>
            </w:r>
          </w:p>
        </w:tc>
        <w:tc>
          <w:tcPr>
            <w:tcW w:w="420"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57,06</w:t>
            </w:r>
          </w:p>
        </w:tc>
        <w:tc>
          <w:tcPr>
            <w:tcW w:w="421"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37,34</w:t>
            </w:r>
          </w:p>
        </w:tc>
        <w:tc>
          <w:tcPr>
            <w:tcW w:w="44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19,34</w:t>
            </w:r>
          </w:p>
        </w:tc>
        <w:tc>
          <w:tcPr>
            <w:tcW w:w="449" w:type="pct"/>
            <w:noWrap/>
            <w:vAlign w:val="center"/>
          </w:tcPr>
          <w:p w:rsidR="0078272C" w:rsidRPr="0078272C" w:rsidRDefault="0078272C" w:rsidP="0078272C">
            <w:pPr>
              <w:ind w:firstLine="0"/>
              <w:jc w:val="center"/>
              <w:rPr>
                <w:rFonts w:cs="Times New Roman"/>
                <w:sz w:val="20"/>
                <w:szCs w:val="20"/>
              </w:rPr>
            </w:pPr>
            <w:r w:rsidRPr="0078272C">
              <w:rPr>
                <w:rFonts w:cs="Times New Roman"/>
                <w:sz w:val="20"/>
                <w:szCs w:val="20"/>
              </w:rPr>
              <w:t>18,42</w:t>
            </w:r>
          </w:p>
        </w:tc>
        <w:tc>
          <w:tcPr>
            <w:tcW w:w="119" w:type="pct"/>
            <w:noWrap/>
            <w:vAlign w:val="center"/>
          </w:tcPr>
          <w:p w:rsidR="0078272C" w:rsidRPr="0078272C" w:rsidRDefault="0078272C" w:rsidP="00E6472F">
            <w:pPr>
              <w:ind w:firstLine="0"/>
              <w:jc w:val="center"/>
              <w:rPr>
                <w:rFonts w:cs="Times New Roman"/>
                <w:sz w:val="20"/>
                <w:szCs w:val="20"/>
              </w:rPr>
            </w:pPr>
            <w:r w:rsidRPr="0078272C">
              <w:rPr>
                <w:rFonts w:cs="Times New Roman"/>
                <w:sz w:val="20"/>
                <w:szCs w:val="20"/>
              </w:rPr>
              <w:t>18,42</w:t>
            </w:r>
          </w:p>
        </w:tc>
      </w:tr>
    </w:tbl>
    <w:p w:rsidR="00B21C08" w:rsidRDefault="00E326DF" w:rsidP="005B7B45">
      <w:pPr>
        <w:spacing w:line="276" w:lineRule="auto"/>
        <w:jc w:val="right"/>
        <w:rPr>
          <w:rFonts w:cs="Times New Roman"/>
          <w:sz w:val="28"/>
          <w:szCs w:val="28"/>
        </w:rPr>
      </w:pPr>
      <w:r>
        <w:rPr>
          <w:rFonts w:cs="Times New Roman"/>
          <w:sz w:val="28"/>
          <w:szCs w:val="28"/>
        </w:rPr>
        <w:t>»</w:t>
      </w:r>
      <w:r w:rsidR="007B58F6">
        <w:rPr>
          <w:rFonts w:cs="Times New Roman"/>
          <w:sz w:val="28"/>
          <w:szCs w:val="28"/>
        </w:rPr>
        <w:t>.</w:t>
      </w:r>
    </w:p>
    <w:p w:rsidR="00A34B74" w:rsidRDefault="000C4373" w:rsidP="00A34B74">
      <w:pPr>
        <w:spacing w:line="276" w:lineRule="auto"/>
        <w:rPr>
          <w:rFonts w:cs="Times New Roman"/>
          <w:sz w:val="28"/>
          <w:szCs w:val="28"/>
        </w:rPr>
      </w:pPr>
      <w:r>
        <w:rPr>
          <w:rFonts w:cs="Times New Roman"/>
          <w:sz w:val="28"/>
          <w:szCs w:val="28"/>
        </w:rPr>
        <w:t xml:space="preserve">40. </w:t>
      </w:r>
      <w:r w:rsidR="00A34B74" w:rsidRPr="004A31C4">
        <w:rPr>
          <w:rFonts w:cs="Times New Roman"/>
          <w:sz w:val="28"/>
          <w:szCs w:val="28"/>
        </w:rPr>
        <w:t xml:space="preserve">Внести в приказ Службы Республики Коми по тарифам от </w:t>
      </w:r>
      <w:r w:rsidR="00A34B74" w:rsidRPr="00A34B74">
        <w:rPr>
          <w:rFonts w:cs="Times New Roman"/>
          <w:sz w:val="28"/>
          <w:szCs w:val="28"/>
        </w:rPr>
        <w:t>29</w:t>
      </w:r>
      <w:r w:rsidR="00A34B74">
        <w:rPr>
          <w:rFonts w:cs="Times New Roman"/>
          <w:sz w:val="28"/>
          <w:szCs w:val="28"/>
        </w:rPr>
        <w:t xml:space="preserve"> октября </w:t>
      </w:r>
      <w:r w:rsidR="00A34B74" w:rsidRPr="00A34B74">
        <w:rPr>
          <w:rFonts w:cs="Times New Roman"/>
          <w:sz w:val="28"/>
          <w:szCs w:val="28"/>
        </w:rPr>
        <w:t>2015</w:t>
      </w:r>
      <w:r w:rsidR="00A34B74">
        <w:rPr>
          <w:rFonts w:cs="Times New Roman"/>
          <w:sz w:val="28"/>
          <w:szCs w:val="28"/>
        </w:rPr>
        <w:t xml:space="preserve"> года</w:t>
      </w:r>
      <w:r w:rsidR="00A34B74" w:rsidRPr="00A34B74">
        <w:rPr>
          <w:rFonts w:cs="Times New Roman"/>
          <w:sz w:val="28"/>
          <w:szCs w:val="28"/>
        </w:rPr>
        <w:t xml:space="preserve"> </w:t>
      </w:r>
      <w:r w:rsidR="00A34B74">
        <w:rPr>
          <w:rFonts w:cs="Times New Roman"/>
          <w:sz w:val="28"/>
          <w:szCs w:val="28"/>
        </w:rPr>
        <w:t>№ 63/1 «</w:t>
      </w:r>
      <w:r w:rsidR="00A34B74" w:rsidRPr="00A34B74">
        <w:rPr>
          <w:rFonts w:cs="Times New Roman"/>
          <w:sz w:val="28"/>
          <w:szCs w:val="28"/>
        </w:rPr>
        <w:t>О регулировании тарифов в сфере холодного во</w:t>
      </w:r>
      <w:r w:rsidR="00A34B74">
        <w:rPr>
          <w:rFonts w:cs="Times New Roman"/>
          <w:sz w:val="28"/>
          <w:szCs w:val="28"/>
        </w:rPr>
        <w:t>доснабжения, водоотведения ПАО «</w:t>
      </w:r>
      <w:r w:rsidR="00A34B74" w:rsidRPr="00A34B74">
        <w:rPr>
          <w:rFonts w:cs="Times New Roman"/>
          <w:sz w:val="28"/>
          <w:szCs w:val="28"/>
        </w:rPr>
        <w:t>Т Плюс</w:t>
      </w:r>
      <w:r w:rsidR="00A34B74">
        <w:rPr>
          <w:rFonts w:cs="Times New Roman"/>
          <w:sz w:val="28"/>
          <w:szCs w:val="28"/>
        </w:rPr>
        <w:t>»</w:t>
      </w:r>
      <w:r w:rsidR="00A34B74" w:rsidRPr="00A34B74">
        <w:rPr>
          <w:rFonts w:cs="Times New Roman"/>
          <w:sz w:val="28"/>
          <w:szCs w:val="28"/>
        </w:rPr>
        <w:t xml:space="preserve"> на период регулирования с 1</w:t>
      </w:r>
      <w:r w:rsidR="00A34B74">
        <w:rPr>
          <w:rFonts w:cs="Times New Roman"/>
          <w:sz w:val="28"/>
          <w:szCs w:val="28"/>
        </w:rPr>
        <w:t> </w:t>
      </w:r>
      <w:r w:rsidR="00A34B74" w:rsidRPr="00A34B74">
        <w:rPr>
          <w:rFonts w:cs="Times New Roman"/>
          <w:sz w:val="28"/>
          <w:szCs w:val="28"/>
        </w:rPr>
        <w:t>января 20</w:t>
      </w:r>
      <w:r w:rsidR="00A34B74">
        <w:rPr>
          <w:rFonts w:cs="Times New Roman"/>
          <w:sz w:val="28"/>
          <w:szCs w:val="28"/>
        </w:rPr>
        <w:t>16 года по 31 декабря 2018 года</w:t>
      </w:r>
      <w:r w:rsidR="00A34B74" w:rsidRPr="004A31C4">
        <w:rPr>
          <w:rFonts w:cs="Times New Roman"/>
          <w:sz w:val="28"/>
          <w:szCs w:val="28"/>
        </w:rPr>
        <w:t>» следующие изменения:</w:t>
      </w:r>
    </w:p>
    <w:p w:rsidR="00711DE8" w:rsidRPr="00711DE8" w:rsidRDefault="00711DE8" w:rsidP="00711DE8">
      <w:pPr>
        <w:spacing w:line="276" w:lineRule="auto"/>
        <w:rPr>
          <w:rFonts w:cs="Times New Roman"/>
          <w:sz w:val="28"/>
          <w:szCs w:val="28"/>
        </w:rPr>
      </w:pPr>
      <w:r w:rsidRPr="00711DE8">
        <w:rPr>
          <w:rFonts w:cs="Times New Roman"/>
          <w:sz w:val="28"/>
          <w:szCs w:val="28"/>
        </w:rPr>
        <w:t>в приложении № 2:</w:t>
      </w:r>
    </w:p>
    <w:p w:rsidR="00711DE8" w:rsidRPr="00711DE8" w:rsidRDefault="00711DE8" w:rsidP="00711DE8">
      <w:pPr>
        <w:spacing w:line="276" w:lineRule="auto"/>
        <w:rPr>
          <w:rFonts w:cs="Times New Roman"/>
          <w:sz w:val="28"/>
          <w:szCs w:val="28"/>
        </w:rPr>
      </w:pPr>
      <w:r w:rsidRPr="00711DE8">
        <w:rPr>
          <w:rFonts w:cs="Times New Roman"/>
          <w:sz w:val="28"/>
          <w:szCs w:val="28"/>
        </w:rPr>
        <w:t>раздел 2 дополнить таблицей № 2 в редакции согласно приложению № 5</w:t>
      </w:r>
      <w:r w:rsidR="008730C1">
        <w:rPr>
          <w:rFonts w:cs="Times New Roman"/>
          <w:sz w:val="28"/>
          <w:szCs w:val="28"/>
        </w:rPr>
        <w:t>8</w:t>
      </w:r>
      <w:r w:rsidRPr="00711DE8">
        <w:rPr>
          <w:rFonts w:cs="Times New Roman"/>
          <w:sz w:val="28"/>
          <w:szCs w:val="28"/>
        </w:rPr>
        <w:t xml:space="preserve"> к настоящему приказу;</w:t>
      </w:r>
    </w:p>
    <w:p w:rsidR="00711DE8" w:rsidRDefault="00711DE8" w:rsidP="00711DE8">
      <w:pPr>
        <w:spacing w:line="276" w:lineRule="auto"/>
        <w:rPr>
          <w:rFonts w:cs="Times New Roman"/>
          <w:sz w:val="28"/>
          <w:szCs w:val="28"/>
        </w:rPr>
      </w:pPr>
      <w:proofErr w:type="gramStart"/>
      <w:r w:rsidRPr="00711DE8">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A87130" w:rsidRDefault="009B76B4" w:rsidP="00711DE8">
      <w:pPr>
        <w:spacing w:line="276" w:lineRule="auto"/>
        <w:rPr>
          <w:rFonts w:cs="Times New Roman"/>
          <w:sz w:val="28"/>
          <w:szCs w:val="28"/>
        </w:rPr>
      </w:pPr>
      <w:r>
        <w:rPr>
          <w:rFonts w:cs="Times New Roman"/>
          <w:sz w:val="28"/>
          <w:szCs w:val="28"/>
        </w:rPr>
        <w:t>таблицу раздела 2</w:t>
      </w:r>
      <w:r w:rsidR="00E012B2">
        <w:rPr>
          <w:rFonts w:cs="Times New Roman"/>
          <w:sz w:val="28"/>
          <w:szCs w:val="28"/>
        </w:rPr>
        <w:t xml:space="preserve"> </w:t>
      </w:r>
      <w:r w:rsidR="00A87130">
        <w:rPr>
          <w:rFonts w:cs="Times New Roman"/>
          <w:sz w:val="28"/>
          <w:szCs w:val="28"/>
        </w:rPr>
        <w:t>изложить в редакции согласно приложению № 59 к настоящему приказу;</w:t>
      </w:r>
    </w:p>
    <w:p w:rsidR="00711DE8" w:rsidRPr="00711DE8" w:rsidRDefault="00711DE8" w:rsidP="00711DE8">
      <w:pPr>
        <w:spacing w:line="276" w:lineRule="auto"/>
        <w:rPr>
          <w:rFonts w:cs="Times New Roman"/>
          <w:sz w:val="28"/>
          <w:szCs w:val="28"/>
        </w:rPr>
      </w:pPr>
      <w:r w:rsidRPr="00711DE8">
        <w:rPr>
          <w:rFonts w:cs="Times New Roman"/>
          <w:sz w:val="28"/>
          <w:szCs w:val="28"/>
        </w:rPr>
        <w:t>раздел 2 дополнить сноской «**» следующего содержания:</w:t>
      </w:r>
    </w:p>
    <w:p w:rsidR="00711DE8" w:rsidRDefault="00711DE8" w:rsidP="00711DE8">
      <w:pPr>
        <w:spacing w:line="276" w:lineRule="auto"/>
        <w:rPr>
          <w:rFonts w:cs="Times New Roman"/>
          <w:sz w:val="28"/>
          <w:szCs w:val="28"/>
        </w:rPr>
      </w:pPr>
      <w:r w:rsidRPr="00711DE8">
        <w:rPr>
          <w:rFonts w:cs="Times New Roman"/>
          <w:sz w:val="28"/>
          <w:szCs w:val="28"/>
        </w:rPr>
        <w:t>«**» - план мероприятий по ремонт</w:t>
      </w:r>
      <w:r w:rsidR="009D5BA0">
        <w:rPr>
          <w:rFonts w:cs="Times New Roman"/>
          <w:sz w:val="28"/>
          <w:szCs w:val="28"/>
        </w:rPr>
        <w:t>ным работам</w:t>
      </w:r>
      <w:r w:rsidRPr="00711DE8">
        <w:rPr>
          <w:rFonts w:cs="Times New Roman"/>
          <w:sz w:val="28"/>
          <w:szCs w:val="28"/>
        </w:rPr>
        <w:t>, мероприятий, направленных на улучшение качества воды, мероприятий, направленных на повышение качества обслуживания абонентов,</w:t>
      </w:r>
      <w:r w:rsidR="00DD39FB">
        <w:rPr>
          <w:rFonts w:cs="Times New Roman"/>
          <w:sz w:val="28"/>
          <w:szCs w:val="28"/>
        </w:rPr>
        <w:t xml:space="preserve"> м</w:t>
      </w:r>
      <w:r w:rsidR="00DD39FB" w:rsidRPr="00DD39FB">
        <w:rPr>
          <w:rFonts w:cs="Times New Roman"/>
          <w:sz w:val="28"/>
          <w:szCs w:val="28"/>
        </w:rPr>
        <w:t>ероприяти</w:t>
      </w:r>
      <w:r w:rsidR="00DD39FB">
        <w:rPr>
          <w:rFonts w:cs="Times New Roman"/>
          <w:sz w:val="28"/>
          <w:szCs w:val="28"/>
        </w:rPr>
        <w:t>й</w:t>
      </w:r>
      <w:r w:rsidR="00DD39FB" w:rsidRPr="00DD39FB">
        <w:rPr>
          <w:rFonts w:cs="Times New Roman"/>
          <w:sz w:val="28"/>
          <w:szCs w:val="28"/>
        </w:rPr>
        <w:t xml:space="preserve"> по энергосбережению и повышению энергетической эффективности, в том числе по снижению потерь воды при транспортировке</w:t>
      </w:r>
      <w:r w:rsidR="00DD39FB">
        <w:rPr>
          <w:rFonts w:cs="Times New Roman"/>
          <w:sz w:val="28"/>
          <w:szCs w:val="28"/>
        </w:rPr>
        <w:t>,</w:t>
      </w:r>
      <w:r w:rsidRPr="00711DE8">
        <w:rPr>
          <w:rFonts w:cs="Times New Roman"/>
          <w:sz w:val="28"/>
          <w:szCs w:val="28"/>
        </w:rPr>
        <w:t xml:space="preserve"> организацией не представлен</w:t>
      </w:r>
      <w:proofErr w:type="gramStart"/>
      <w:r w:rsidRPr="00711DE8">
        <w:rPr>
          <w:rFonts w:cs="Times New Roman"/>
          <w:sz w:val="28"/>
          <w:szCs w:val="28"/>
        </w:rPr>
        <w:t>.»;</w:t>
      </w:r>
      <w:proofErr w:type="gramEnd"/>
    </w:p>
    <w:p w:rsidR="009D5BA0" w:rsidRPr="00711DE8" w:rsidRDefault="009D5BA0" w:rsidP="009D5BA0">
      <w:pPr>
        <w:spacing w:line="276" w:lineRule="auto"/>
        <w:rPr>
          <w:rFonts w:cs="Times New Roman"/>
          <w:sz w:val="28"/>
          <w:szCs w:val="28"/>
        </w:rPr>
      </w:pPr>
      <w:r w:rsidRPr="00711DE8">
        <w:rPr>
          <w:rFonts w:cs="Times New Roman"/>
          <w:sz w:val="28"/>
          <w:szCs w:val="28"/>
        </w:rPr>
        <w:t>раздел 2 дополнить сноской «*</w:t>
      </w:r>
      <w:r>
        <w:rPr>
          <w:rFonts w:cs="Times New Roman"/>
          <w:sz w:val="28"/>
          <w:szCs w:val="28"/>
        </w:rPr>
        <w:t>*</w:t>
      </w:r>
      <w:r w:rsidRPr="00711DE8">
        <w:rPr>
          <w:rFonts w:cs="Times New Roman"/>
          <w:sz w:val="28"/>
          <w:szCs w:val="28"/>
        </w:rPr>
        <w:t>*» следующего содержания:</w:t>
      </w:r>
    </w:p>
    <w:p w:rsidR="009D5BA0" w:rsidRDefault="009D5BA0" w:rsidP="009D5BA0">
      <w:pPr>
        <w:spacing w:line="276" w:lineRule="auto"/>
        <w:rPr>
          <w:rFonts w:cs="Times New Roman"/>
          <w:sz w:val="28"/>
          <w:szCs w:val="28"/>
        </w:rPr>
      </w:pPr>
      <w:r w:rsidRPr="00711DE8">
        <w:rPr>
          <w:rFonts w:cs="Times New Roman"/>
          <w:sz w:val="28"/>
          <w:szCs w:val="28"/>
        </w:rPr>
        <w:t>«*</w:t>
      </w:r>
      <w:r>
        <w:rPr>
          <w:rFonts w:cs="Times New Roman"/>
          <w:sz w:val="28"/>
          <w:szCs w:val="28"/>
        </w:rPr>
        <w:t>*</w:t>
      </w:r>
      <w:r w:rsidRPr="00711DE8">
        <w:rPr>
          <w:rFonts w:cs="Times New Roman"/>
          <w:sz w:val="28"/>
          <w:szCs w:val="28"/>
        </w:rPr>
        <w:t xml:space="preserve">*» - план мероприятий по </w:t>
      </w:r>
      <w:r>
        <w:rPr>
          <w:rFonts w:cs="Times New Roman"/>
          <w:sz w:val="28"/>
          <w:szCs w:val="28"/>
        </w:rPr>
        <w:t>капитальному</w:t>
      </w:r>
      <w:r w:rsidRPr="00711DE8">
        <w:rPr>
          <w:rFonts w:cs="Times New Roman"/>
          <w:sz w:val="28"/>
          <w:szCs w:val="28"/>
        </w:rPr>
        <w:t xml:space="preserve"> ремонту, мероприятий, направленных на улучшение качества воды, мероприятий, направленных на повышение качества обслуживания абонентов,</w:t>
      </w:r>
      <w:r>
        <w:rPr>
          <w:rFonts w:cs="Times New Roman"/>
          <w:sz w:val="28"/>
          <w:szCs w:val="28"/>
        </w:rPr>
        <w:t xml:space="preserve"> м</w:t>
      </w:r>
      <w:r w:rsidRPr="00DD39FB">
        <w:rPr>
          <w:rFonts w:cs="Times New Roman"/>
          <w:sz w:val="28"/>
          <w:szCs w:val="28"/>
        </w:rPr>
        <w:t>ероприяти</w:t>
      </w:r>
      <w:r>
        <w:rPr>
          <w:rFonts w:cs="Times New Roman"/>
          <w:sz w:val="28"/>
          <w:szCs w:val="28"/>
        </w:rPr>
        <w:t>й</w:t>
      </w:r>
      <w:r w:rsidRPr="00DD39FB">
        <w:rPr>
          <w:rFonts w:cs="Times New Roman"/>
          <w:sz w:val="28"/>
          <w:szCs w:val="28"/>
        </w:rPr>
        <w:t xml:space="preserve"> по энергосбережению и повышению энергетической эффективности, в том числе по снижению потерь воды при транспортировке</w:t>
      </w:r>
      <w:r>
        <w:rPr>
          <w:rFonts w:cs="Times New Roman"/>
          <w:sz w:val="28"/>
          <w:szCs w:val="28"/>
        </w:rPr>
        <w:t>,</w:t>
      </w:r>
      <w:r w:rsidRPr="00711DE8">
        <w:rPr>
          <w:rFonts w:cs="Times New Roman"/>
          <w:sz w:val="28"/>
          <w:szCs w:val="28"/>
        </w:rPr>
        <w:t xml:space="preserve"> организацией не представлен</w:t>
      </w:r>
      <w:proofErr w:type="gramStart"/>
      <w:r w:rsidRPr="00711DE8">
        <w:rPr>
          <w:rFonts w:cs="Times New Roman"/>
          <w:sz w:val="28"/>
          <w:szCs w:val="28"/>
        </w:rPr>
        <w:t>.»;</w:t>
      </w:r>
      <w:proofErr w:type="gramEnd"/>
    </w:p>
    <w:p w:rsidR="007C52C9" w:rsidRDefault="007C52C9" w:rsidP="009D5BA0">
      <w:pPr>
        <w:spacing w:line="276" w:lineRule="auto"/>
        <w:rPr>
          <w:rFonts w:cs="Times New Roman"/>
          <w:sz w:val="28"/>
          <w:szCs w:val="28"/>
        </w:rPr>
      </w:pPr>
      <w:r>
        <w:rPr>
          <w:rFonts w:cs="Times New Roman"/>
          <w:sz w:val="28"/>
          <w:szCs w:val="28"/>
        </w:rPr>
        <w:t>в приложении № 3:</w:t>
      </w:r>
    </w:p>
    <w:p w:rsidR="00753519" w:rsidRDefault="00753519" w:rsidP="00753519">
      <w:pPr>
        <w:spacing w:line="276" w:lineRule="auto"/>
        <w:rPr>
          <w:rFonts w:cs="Times New Roman"/>
          <w:sz w:val="28"/>
          <w:szCs w:val="28"/>
        </w:rPr>
      </w:pPr>
      <w:r w:rsidRPr="00753519">
        <w:rPr>
          <w:rFonts w:cs="Times New Roman"/>
          <w:sz w:val="28"/>
          <w:szCs w:val="28"/>
        </w:rPr>
        <w:t>раздел 2 дополнить таблицей № 2 в редакции согласно приложению № </w:t>
      </w:r>
      <w:r>
        <w:rPr>
          <w:rFonts w:cs="Times New Roman"/>
          <w:sz w:val="28"/>
          <w:szCs w:val="28"/>
        </w:rPr>
        <w:t>60</w:t>
      </w:r>
      <w:r w:rsidRPr="00753519">
        <w:rPr>
          <w:rFonts w:cs="Times New Roman"/>
          <w:sz w:val="28"/>
          <w:szCs w:val="28"/>
        </w:rPr>
        <w:t xml:space="preserve"> к настоящему приказу;</w:t>
      </w:r>
    </w:p>
    <w:p w:rsidR="00FC4F8C" w:rsidRDefault="00753519" w:rsidP="00FC4F8C">
      <w:pPr>
        <w:spacing w:line="276" w:lineRule="auto"/>
        <w:rPr>
          <w:rFonts w:cs="Times New Roman"/>
          <w:sz w:val="28"/>
          <w:szCs w:val="28"/>
        </w:rPr>
      </w:pPr>
      <w:r w:rsidRPr="00753519">
        <w:rPr>
          <w:rFonts w:cs="Times New Roman"/>
          <w:sz w:val="28"/>
          <w:szCs w:val="28"/>
        </w:rPr>
        <w:t>таблицу</w:t>
      </w:r>
      <w:r w:rsidR="00FC4F8C">
        <w:rPr>
          <w:rFonts w:cs="Times New Roman"/>
          <w:sz w:val="28"/>
          <w:szCs w:val="28"/>
        </w:rPr>
        <w:t xml:space="preserve"> «МО МР «</w:t>
      </w:r>
      <w:r w:rsidR="00FC4F8C" w:rsidRPr="00FC4F8C">
        <w:rPr>
          <w:rFonts w:cs="Times New Roman"/>
          <w:sz w:val="28"/>
          <w:szCs w:val="28"/>
        </w:rPr>
        <w:t>Сосногорск</w:t>
      </w:r>
      <w:r w:rsidR="00FC4F8C">
        <w:rPr>
          <w:rFonts w:cs="Times New Roman"/>
          <w:sz w:val="28"/>
          <w:szCs w:val="28"/>
        </w:rPr>
        <w:t>»</w:t>
      </w:r>
      <w:r w:rsidR="00FC4F8C" w:rsidRPr="00FC4F8C">
        <w:rPr>
          <w:rFonts w:cs="Times New Roman"/>
          <w:sz w:val="28"/>
          <w:szCs w:val="28"/>
        </w:rPr>
        <w:t xml:space="preserve"> (транспортировка сточных вод)</w:t>
      </w:r>
      <w:r w:rsidR="00FC4F8C">
        <w:rPr>
          <w:rFonts w:cs="Times New Roman"/>
          <w:sz w:val="28"/>
          <w:szCs w:val="28"/>
        </w:rPr>
        <w:t xml:space="preserve">» </w:t>
      </w:r>
      <w:r w:rsidRPr="00753519">
        <w:rPr>
          <w:rFonts w:cs="Times New Roman"/>
          <w:sz w:val="28"/>
          <w:szCs w:val="28"/>
        </w:rPr>
        <w:t>раздела 2 считать таблицей № 1</w:t>
      </w:r>
      <w:r w:rsidR="00FC4F8C">
        <w:rPr>
          <w:rFonts w:cs="Times New Roman"/>
          <w:sz w:val="28"/>
          <w:szCs w:val="28"/>
        </w:rPr>
        <w:t>;</w:t>
      </w:r>
    </w:p>
    <w:p w:rsidR="000A3DD5" w:rsidRPr="00FE723C" w:rsidRDefault="000A3DD5" w:rsidP="000A3DD5">
      <w:pPr>
        <w:spacing w:line="276" w:lineRule="auto"/>
        <w:rPr>
          <w:rFonts w:cs="Times New Roman"/>
          <w:sz w:val="28"/>
          <w:szCs w:val="28"/>
        </w:rPr>
      </w:pPr>
      <w:r w:rsidRPr="00FE723C">
        <w:rPr>
          <w:rFonts w:cs="Times New Roman"/>
          <w:sz w:val="28"/>
          <w:szCs w:val="28"/>
        </w:rPr>
        <w:lastRenderedPageBreak/>
        <w:t>наименование таблицы «</w:t>
      </w:r>
      <w:r w:rsidRPr="000A3DD5">
        <w:rPr>
          <w:rFonts w:cs="Times New Roman"/>
          <w:sz w:val="28"/>
          <w:szCs w:val="28"/>
        </w:rPr>
        <w:t>МО МР «Сосногорск» (транспортировка сточных вод)</w:t>
      </w:r>
      <w:r w:rsidRPr="00FE723C">
        <w:rPr>
          <w:rFonts w:cs="Times New Roman"/>
          <w:sz w:val="28"/>
          <w:szCs w:val="28"/>
        </w:rPr>
        <w:t>» раздела 2 изложить в следующей редакции:</w:t>
      </w:r>
    </w:p>
    <w:p w:rsidR="00753519" w:rsidRDefault="00753519" w:rsidP="00FC4F8C">
      <w:pPr>
        <w:spacing w:line="276" w:lineRule="auto"/>
        <w:rPr>
          <w:rFonts w:cs="Times New Roman"/>
          <w:sz w:val="28"/>
          <w:szCs w:val="28"/>
        </w:rPr>
      </w:pPr>
      <w:r w:rsidRPr="00753519">
        <w:rPr>
          <w:rFonts w:cs="Times New Roman"/>
          <w:sz w:val="28"/>
          <w:szCs w:val="28"/>
        </w:rPr>
        <w:t xml:space="preserve">«Перечень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w:t>
      </w:r>
      <w:r w:rsidR="0096782E">
        <w:rPr>
          <w:rFonts w:cs="Times New Roman"/>
          <w:sz w:val="28"/>
          <w:szCs w:val="28"/>
        </w:rPr>
        <w:t>ПАО «Т Плюс» (</w:t>
      </w:r>
      <w:r w:rsidR="00EA1E51" w:rsidRPr="00EA1E51">
        <w:rPr>
          <w:rFonts w:cs="Times New Roman"/>
          <w:sz w:val="28"/>
          <w:szCs w:val="28"/>
        </w:rPr>
        <w:t>МО МР «Сосногорск» (транспортировка сточных вод)</w:t>
      </w:r>
      <w:r w:rsidR="0096782E">
        <w:rPr>
          <w:rFonts w:cs="Times New Roman"/>
          <w:sz w:val="28"/>
          <w:szCs w:val="28"/>
        </w:rPr>
        <w:t>)</w:t>
      </w:r>
      <w:r w:rsidR="00EA1E51">
        <w:rPr>
          <w:rFonts w:cs="Times New Roman"/>
          <w:sz w:val="28"/>
          <w:szCs w:val="28"/>
        </w:rPr>
        <w:t xml:space="preserve"> </w:t>
      </w:r>
      <w:r w:rsidRPr="00753519">
        <w:rPr>
          <w:rFonts w:cs="Times New Roman"/>
          <w:sz w:val="28"/>
          <w:szCs w:val="28"/>
        </w:rPr>
        <w:t>на 2016</w:t>
      </w:r>
      <w:r w:rsidR="00EA1E51">
        <w:rPr>
          <w:rFonts w:cs="Times New Roman"/>
          <w:sz w:val="28"/>
          <w:szCs w:val="28"/>
        </w:rPr>
        <w:t> </w:t>
      </w:r>
      <w:r w:rsidRPr="00753519">
        <w:rPr>
          <w:rFonts w:cs="Times New Roman"/>
          <w:sz w:val="28"/>
          <w:szCs w:val="28"/>
        </w:rPr>
        <w:t>год»;</w:t>
      </w:r>
    </w:p>
    <w:p w:rsidR="00753519" w:rsidRPr="00753519" w:rsidRDefault="00753519" w:rsidP="00753519">
      <w:pPr>
        <w:spacing w:line="276" w:lineRule="auto"/>
        <w:rPr>
          <w:rFonts w:cs="Times New Roman"/>
          <w:sz w:val="28"/>
          <w:szCs w:val="28"/>
        </w:rPr>
      </w:pPr>
      <w:r w:rsidRPr="00753519">
        <w:rPr>
          <w:rFonts w:cs="Times New Roman"/>
          <w:sz w:val="28"/>
          <w:szCs w:val="28"/>
        </w:rPr>
        <w:t>раздел 2 дополнить сноской «**» следующего содержания:</w:t>
      </w:r>
    </w:p>
    <w:p w:rsidR="00753519" w:rsidRPr="00753519" w:rsidRDefault="00753519" w:rsidP="00753519">
      <w:pPr>
        <w:spacing w:line="276" w:lineRule="auto"/>
        <w:rPr>
          <w:rFonts w:cs="Times New Roman"/>
          <w:sz w:val="28"/>
          <w:szCs w:val="28"/>
        </w:rPr>
      </w:pPr>
      <w:r w:rsidRPr="00753519">
        <w:rPr>
          <w:rFonts w:cs="Times New Roman"/>
          <w:sz w:val="28"/>
          <w:szCs w:val="28"/>
        </w:rPr>
        <w:t xml:space="preserve">«**» - план </w:t>
      </w:r>
      <w:r w:rsidR="00130563">
        <w:rPr>
          <w:rFonts w:cs="Times New Roman"/>
          <w:sz w:val="28"/>
          <w:szCs w:val="28"/>
        </w:rPr>
        <w:t xml:space="preserve">мероприятий по капитальному ремонту, </w:t>
      </w:r>
      <w:r w:rsidRPr="00753519">
        <w:rPr>
          <w:rFonts w:cs="Times New Roman"/>
          <w:sz w:val="28"/>
          <w:szCs w:val="28"/>
        </w:rPr>
        <w:t>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организацией не представлен</w:t>
      </w:r>
      <w:proofErr w:type="gramStart"/>
      <w:r w:rsidRPr="00753519">
        <w:rPr>
          <w:rFonts w:cs="Times New Roman"/>
          <w:sz w:val="28"/>
          <w:szCs w:val="28"/>
        </w:rPr>
        <w:t>.»</w:t>
      </w:r>
      <w:r w:rsidR="00C438A3">
        <w:rPr>
          <w:rFonts w:cs="Times New Roman"/>
          <w:sz w:val="28"/>
          <w:szCs w:val="28"/>
        </w:rPr>
        <w:t>.</w:t>
      </w:r>
      <w:proofErr w:type="gramEnd"/>
    </w:p>
    <w:p w:rsidR="009D5BA0" w:rsidRDefault="008E1094" w:rsidP="00377459">
      <w:pPr>
        <w:spacing w:line="276" w:lineRule="auto"/>
        <w:rPr>
          <w:rFonts w:cs="Times New Roman"/>
          <w:sz w:val="28"/>
          <w:szCs w:val="28"/>
        </w:rPr>
      </w:pPr>
      <w:r>
        <w:rPr>
          <w:rFonts w:cs="Times New Roman"/>
          <w:sz w:val="28"/>
          <w:szCs w:val="28"/>
        </w:rPr>
        <w:t xml:space="preserve">41. </w:t>
      </w:r>
      <w:r w:rsidR="00C923B0" w:rsidRPr="004A31C4">
        <w:rPr>
          <w:rFonts w:cs="Times New Roman"/>
          <w:sz w:val="28"/>
          <w:szCs w:val="28"/>
        </w:rPr>
        <w:t xml:space="preserve">Внести в приказ Службы Республики Коми по тарифам </w:t>
      </w:r>
      <w:r w:rsidR="00377459" w:rsidRPr="00377459">
        <w:rPr>
          <w:rFonts w:cs="Times New Roman"/>
          <w:sz w:val="28"/>
          <w:szCs w:val="28"/>
        </w:rPr>
        <w:t>от 19</w:t>
      </w:r>
      <w:r w:rsidR="00377459">
        <w:rPr>
          <w:rFonts w:cs="Times New Roman"/>
          <w:sz w:val="28"/>
          <w:szCs w:val="28"/>
        </w:rPr>
        <w:t xml:space="preserve"> ноября </w:t>
      </w:r>
      <w:r w:rsidR="00377459" w:rsidRPr="00377459">
        <w:rPr>
          <w:rFonts w:cs="Times New Roman"/>
          <w:sz w:val="28"/>
          <w:szCs w:val="28"/>
        </w:rPr>
        <w:t>2015</w:t>
      </w:r>
      <w:r w:rsidR="00377459">
        <w:rPr>
          <w:rFonts w:cs="Times New Roman"/>
          <w:sz w:val="28"/>
          <w:szCs w:val="28"/>
        </w:rPr>
        <w:t xml:space="preserve"> года</w:t>
      </w:r>
      <w:r w:rsidR="00377459" w:rsidRPr="00377459">
        <w:rPr>
          <w:rFonts w:cs="Times New Roman"/>
          <w:sz w:val="28"/>
          <w:szCs w:val="28"/>
        </w:rPr>
        <w:t xml:space="preserve"> </w:t>
      </w:r>
      <w:r w:rsidR="00377459">
        <w:rPr>
          <w:rFonts w:cs="Times New Roman"/>
          <w:sz w:val="28"/>
          <w:szCs w:val="28"/>
        </w:rPr>
        <w:t>№ 70/25 «</w:t>
      </w:r>
      <w:r w:rsidR="00377459" w:rsidRPr="00377459">
        <w:rPr>
          <w:rFonts w:cs="Times New Roman"/>
          <w:sz w:val="28"/>
          <w:szCs w:val="28"/>
        </w:rPr>
        <w:t>О регулировании тарифов в сфере холодного во</w:t>
      </w:r>
      <w:r w:rsidR="00377459">
        <w:rPr>
          <w:rFonts w:cs="Times New Roman"/>
          <w:sz w:val="28"/>
          <w:szCs w:val="28"/>
        </w:rPr>
        <w:t>доснабжения, водоотведения МУП «</w:t>
      </w:r>
      <w:r w:rsidR="00377459" w:rsidRPr="00377459">
        <w:rPr>
          <w:rFonts w:cs="Times New Roman"/>
          <w:sz w:val="28"/>
          <w:szCs w:val="28"/>
        </w:rPr>
        <w:t>Жилкомуслуги</w:t>
      </w:r>
      <w:r w:rsidR="00377459">
        <w:rPr>
          <w:rFonts w:cs="Times New Roman"/>
          <w:sz w:val="28"/>
          <w:szCs w:val="28"/>
        </w:rPr>
        <w:t>»</w:t>
      </w:r>
      <w:r w:rsidR="00377459" w:rsidRPr="00377459">
        <w:rPr>
          <w:rFonts w:cs="Times New Roman"/>
          <w:sz w:val="28"/>
          <w:szCs w:val="28"/>
        </w:rPr>
        <w:t xml:space="preserve"> на период регулирования с 1 января 2016 года по 31 декабря 2018 год</w:t>
      </w:r>
      <w:r w:rsidR="00C923B0" w:rsidRPr="004A31C4">
        <w:rPr>
          <w:rFonts w:cs="Times New Roman"/>
          <w:sz w:val="28"/>
          <w:szCs w:val="28"/>
        </w:rPr>
        <w:t>» следующие изменения:</w:t>
      </w:r>
    </w:p>
    <w:p w:rsidR="006E02EF" w:rsidRPr="00711DE8" w:rsidRDefault="006E02EF" w:rsidP="006E02EF">
      <w:pPr>
        <w:spacing w:line="276" w:lineRule="auto"/>
        <w:rPr>
          <w:rFonts w:cs="Times New Roman"/>
          <w:sz w:val="28"/>
          <w:szCs w:val="28"/>
        </w:rPr>
      </w:pPr>
      <w:r w:rsidRPr="00711DE8">
        <w:rPr>
          <w:rFonts w:cs="Times New Roman"/>
          <w:sz w:val="28"/>
          <w:szCs w:val="28"/>
        </w:rPr>
        <w:t>в приложении № 2:</w:t>
      </w:r>
    </w:p>
    <w:p w:rsidR="006E02EF" w:rsidRPr="00711DE8" w:rsidRDefault="006E02EF" w:rsidP="006E02EF">
      <w:pPr>
        <w:spacing w:line="276" w:lineRule="auto"/>
        <w:rPr>
          <w:rFonts w:cs="Times New Roman"/>
          <w:sz w:val="28"/>
          <w:szCs w:val="28"/>
        </w:rPr>
      </w:pPr>
      <w:r w:rsidRPr="00711DE8">
        <w:rPr>
          <w:rFonts w:cs="Times New Roman"/>
          <w:sz w:val="28"/>
          <w:szCs w:val="28"/>
        </w:rPr>
        <w:t>раздел 2 дополнить таблицей № 2 в редакции согласно приложению № </w:t>
      </w:r>
      <w:r>
        <w:rPr>
          <w:rFonts w:cs="Times New Roman"/>
          <w:sz w:val="28"/>
          <w:szCs w:val="28"/>
        </w:rPr>
        <w:t>61</w:t>
      </w:r>
      <w:r w:rsidRPr="00711DE8">
        <w:rPr>
          <w:rFonts w:cs="Times New Roman"/>
          <w:sz w:val="28"/>
          <w:szCs w:val="28"/>
        </w:rPr>
        <w:t xml:space="preserve"> к настоящему приказу;</w:t>
      </w:r>
    </w:p>
    <w:p w:rsidR="006E02EF" w:rsidRDefault="006E02EF" w:rsidP="006E02EF">
      <w:pPr>
        <w:spacing w:line="276" w:lineRule="auto"/>
        <w:rPr>
          <w:rFonts w:cs="Times New Roman"/>
          <w:sz w:val="28"/>
          <w:szCs w:val="28"/>
        </w:rPr>
      </w:pPr>
      <w:proofErr w:type="gramStart"/>
      <w:r w:rsidRPr="00711DE8">
        <w:rPr>
          <w:rFonts w:cs="Times New Roman"/>
          <w:sz w:val="28"/>
          <w:szCs w:val="28"/>
        </w:rPr>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6E02EF" w:rsidRPr="00711DE8" w:rsidRDefault="006E02EF" w:rsidP="006E02EF">
      <w:pPr>
        <w:spacing w:line="276" w:lineRule="auto"/>
        <w:rPr>
          <w:rFonts w:cs="Times New Roman"/>
          <w:sz w:val="28"/>
          <w:szCs w:val="28"/>
        </w:rPr>
      </w:pPr>
      <w:r w:rsidRPr="00711DE8">
        <w:rPr>
          <w:rFonts w:cs="Times New Roman"/>
          <w:sz w:val="28"/>
          <w:szCs w:val="28"/>
        </w:rPr>
        <w:t>раздел 2 дополнить сноской «**» следующего содержания:</w:t>
      </w:r>
    </w:p>
    <w:p w:rsidR="006E02EF" w:rsidRDefault="006E02EF" w:rsidP="006E02EF">
      <w:pPr>
        <w:spacing w:line="276" w:lineRule="auto"/>
        <w:rPr>
          <w:rFonts w:cs="Times New Roman"/>
          <w:sz w:val="28"/>
          <w:szCs w:val="28"/>
        </w:rPr>
      </w:pPr>
      <w:r w:rsidRPr="00711DE8">
        <w:rPr>
          <w:rFonts w:cs="Times New Roman"/>
          <w:sz w:val="28"/>
          <w:szCs w:val="28"/>
        </w:rPr>
        <w:t xml:space="preserve">«**» - план мероприятий </w:t>
      </w:r>
      <w:r w:rsidRPr="00DD39FB">
        <w:rPr>
          <w:rFonts w:cs="Times New Roman"/>
          <w:sz w:val="28"/>
          <w:szCs w:val="28"/>
        </w:rPr>
        <w:t>по энергосбережению и повышению энергетической эффективности, в том числе по снижению потерь воды при транспортировке</w:t>
      </w:r>
      <w:r>
        <w:rPr>
          <w:rFonts w:cs="Times New Roman"/>
          <w:sz w:val="28"/>
          <w:szCs w:val="28"/>
        </w:rPr>
        <w:t>,</w:t>
      </w:r>
      <w:r w:rsidRPr="00711DE8">
        <w:rPr>
          <w:rFonts w:cs="Times New Roman"/>
          <w:sz w:val="28"/>
          <w:szCs w:val="28"/>
        </w:rPr>
        <w:t xml:space="preserve"> организацией не представлен</w:t>
      </w:r>
      <w:proofErr w:type="gramStart"/>
      <w:r w:rsidRPr="00711DE8">
        <w:rPr>
          <w:rFonts w:cs="Times New Roman"/>
          <w:sz w:val="28"/>
          <w:szCs w:val="28"/>
        </w:rPr>
        <w:t>.»;</w:t>
      </w:r>
      <w:proofErr w:type="gramEnd"/>
    </w:p>
    <w:p w:rsidR="00A63296" w:rsidRPr="00A63296" w:rsidRDefault="00A63296" w:rsidP="00A63296">
      <w:pPr>
        <w:spacing w:line="276" w:lineRule="auto"/>
        <w:rPr>
          <w:rFonts w:cs="Times New Roman"/>
          <w:sz w:val="28"/>
          <w:szCs w:val="28"/>
        </w:rPr>
      </w:pPr>
      <w:r w:rsidRPr="00A63296">
        <w:rPr>
          <w:rFonts w:cs="Times New Roman"/>
          <w:sz w:val="28"/>
          <w:szCs w:val="28"/>
        </w:rPr>
        <w:t>в приложении № 3:</w:t>
      </w:r>
    </w:p>
    <w:p w:rsidR="00A63296" w:rsidRPr="00A63296" w:rsidRDefault="00A63296" w:rsidP="00A63296">
      <w:pPr>
        <w:spacing w:line="276" w:lineRule="auto"/>
        <w:rPr>
          <w:rFonts w:cs="Times New Roman"/>
          <w:sz w:val="28"/>
          <w:szCs w:val="28"/>
        </w:rPr>
      </w:pPr>
      <w:r w:rsidRPr="00A63296">
        <w:rPr>
          <w:rFonts w:cs="Times New Roman"/>
          <w:sz w:val="28"/>
          <w:szCs w:val="28"/>
        </w:rPr>
        <w:t>раздел 2 дополнить таблицей № 2 в редакции согласно приложению № 6</w:t>
      </w:r>
      <w:r>
        <w:rPr>
          <w:rFonts w:cs="Times New Roman"/>
          <w:sz w:val="28"/>
          <w:szCs w:val="28"/>
        </w:rPr>
        <w:t>2</w:t>
      </w:r>
      <w:r w:rsidRPr="00A63296">
        <w:rPr>
          <w:rFonts w:cs="Times New Roman"/>
          <w:sz w:val="28"/>
          <w:szCs w:val="28"/>
        </w:rPr>
        <w:t xml:space="preserve"> к настоящему приказу;</w:t>
      </w:r>
    </w:p>
    <w:p w:rsidR="005F76F9" w:rsidRDefault="005F76F9" w:rsidP="005F76F9">
      <w:pPr>
        <w:spacing w:line="276" w:lineRule="auto"/>
        <w:rPr>
          <w:rFonts w:cs="Times New Roman"/>
          <w:sz w:val="28"/>
          <w:szCs w:val="28"/>
        </w:rPr>
      </w:pPr>
      <w:r w:rsidRPr="00DF64B2">
        <w:rPr>
          <w:rFonts w:cs="Times New Roman"/>
          <w:sz w:val="28"/>
          <w:szCs w:val="28"/>
        </w:rPr>
        <w:t xml:space="preserve">таблицу раздела 2 считать таблицей № 1 «Перечень плановых мероприятий по ремонту объектов централизованной системы водоотведения, </w:t>
      </w:r>
      <w:r w:rsidRPr="00DF64B2">
        <w:rPr>
          <w:rFonts w:cs="Times New Roman"/>
          <w:sz w:val="28"/>
          <w:szCs w:val="28"/>
        </w:rPr>
        <w:lastRenderedPageBreak/>
        <w:t>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E4027B" w:rsidRDefault="00853CDD" w:rsidP="005F76F9">
      <w:pPr>
        <w:spacing w:line="276" w:lineRule="auto"/>
        <w:rPr>
          <w:rFonts w:cs="Times New Roman"/>
          <w:sz w:val="28"/>
          <w:szCs w:val="28"/>
        </w:rPr>
      </w:pPr>
      <w:r>
        <w:rPr>
          <w:rFonts w:cs="Times New Roman"/>
          <w:sz w:val="28"/>
          <w:szCs w:val="28"/>
        </w:rPr>
        <w:t xml:space="preserve">графы </w:t>
      </w:r>
      <w:r w:rsidR="00F13718">
        <w:rPr>
          <w:rFonts w:cs="Times New Roman"/>
          <w:sz w:val="28"/>
          <w:szCs w:val="28"/>
        </w:rPr>
        <w:t xml:space="preserve">1, 2, 3, </w:t>
      </w:r>
      <w:r>
        <w:rPr>
          <w:rFonts w:cs="Times New Roman"/>
          <w:sz w:val="28"/>
          <w:szCs w:val="28"/>
        </w:rPr>
        <w:t>9,</w:t>
      </w:r>
      <w:r w:rsidR="00F13718">
        <w:rPr>
          <w:rFonts w:cs="Times New Roman"/>
          <w:sz w:val="28"/>
          <w:szCs w:val="28"/>
        </w:rPr>
        <w:t xml:space="preserve"> </w:t>
      </w:r>
      <w:r>
        <w:rPr>
          <w:rFonts w:cs="Times New Roman"/>
          <w:sz w:val="28"/>
          <w:szCs w:val="28"/>
        </w:rPr>
        <w:t xml:space="preserve">10 таблицы </w:t>
      </w:r>
      <w:r w:rsidRPr="00853CDD">
        <w:rPr>
          <w:rFonts w:cs="Times New Roman"/>
          <w:sz w:val="28"/>
          <w:szCs w:val="28"/>
        </w:rPr>
        <w:t>раздел</w:t>
      </w:r>
      <w:r>
        <w:rPr>
          <w:rFonts w:cs="Times New Roman"/>
          <w:sz w:val="28"/>
          <w:szCs w:val="28"/>
        </w:rPr>
        <w:t>а</w:t>
      </w:r>
      <w:r w:rsidRPr="00853CDD">
        <w:rPr>
          <w:rFonts w:cs="Times New Roman"/>
          <w:sz w:val="28"/>
          <w:szCs w:val="28"/>
        </w:rPr>
        <w:t xml:space="preserve"> 3 изложить в редакции согласно приложению </w:t>
      </w:r>
      <w:r>
        <w:rPr>
          <w:rFonts w:cs="Times New Roman"/>
          <w:sz w:val="28"/>
          <w:szCs w:val="28"/>
        </w:rPr>
        <w:t>№</w:t>
      </w:r>
      <w:r w:rsidRPr="00853CDD">
        <w:rPr>
          <w:rFonts w:cs="Times New Roman"/>
          <w:sz w:val="28"/>
          <w:szCs w:val="28"/>
        </w:rPr>
        <w:t xml:space="preserve"> </w:t>
      </w:r>
      <w:r>
        <w:rPr>
          <w:rFonts w:cs="Times New Roman"/>
          <w:sz w:val="28"/>
          <w:szCs w:val="28"/>
        </w:rPr>
        <w:t>63 к настоящему приказу;</w:t>
      </w:r>
    </w:p>
    <w:p w:rsidR="00477CEC" w:rsidRDefault="00477CEC" w:rsidP="00477CEC">
      <w:pPr>
        <w:spacing w:line="276" w:lineRule="auto"/>
        <w:rPr>
          <w:rFonts w:cs="Times New Roman"/>
          <w:sz w:val="28"/>
          <w:szCs w:val="28"/>
        </w:rPr>
      </w:pPr>
      <w:r w:rsidRPr="00420C32">
        <w:rPr>
          <w:rFonts w:cs="Times New Roman"/>
          <w:sz w:val="28"/>
          <w:szCs w:val="28"/>
        </w:rPr>
        <w:t xml:space="preserve">приложение № </w:t>
      </w:r>
      <w:r w:rsidR="00C465B6">
        <w:rPr>
          <w:rFonts w:cs="Times New Roman"/>
          <w:sz w:val="28"/>
          <w:szCs w:val="28"/>
        </w:rPr>
        <w:t>4</w:t>
      </w:r>
      <w:r w:rsidRPr="00420C32">
        <w:rPr>
          <w:rFonts w:cs="Times New Roman"/>
          <w:sz w:val="28"/>
          <w:szCs w:val="28"/>
        </w:rPr>
        <w:t xml:space="preserve"> изложить в редакции согласно приложению № </w:t>
      </w:r>
      <w:r>
        <w:rPr>
          <w:rFonts w:cs="Times New Roman"/>
          <w:sz w:val="28"/>
          <w:szCs w:val="28"/>
        </w:rPr>
        <w:t>64 к настоящему приказу;</w:t>
      </w:r>
    </w:p>
    <w:p w:rsidR="00477CEC" w:rsidRDefault="00477CEC" w:rsidP="00477CEC">
      <w:pPr>
        <w:spacing w:line="276" w:lineRule="auto"/>
        <w:rPr>
          <w:rFonts w:cs="Times New Roman"/>
          <w:sz w:val="28"/>
          <w:szCs w:val="28"/>
        </w:rPr>
      </w:pPr>
      <w:r w:rsidRPr="00420C32">
        <w:rPr>
          <w:rFonts w:cs="Times New Roman"/>
          <w:sz w:val="28"/>
          <w:szCs w:val="28"/>
        </w:rPr>
        <w:t xml:space="preserve">приложение № </w:t>
      </w:r>
      <w:r w:rsidR="00C465B6">
        <w:rPr>
          <w:rFonts w:cs="Times New Roman"/>
          <w:sz w:val="28"/>
          <w:szCs w:val="28"/>
        </w:rPr>
        <w:t>5</w:t>
      </w:r>
      <w:r w:rsidRPr="00420C32">
        <w:rPr>
          <w:rFonts w:cs="Times New Roman"/>
          <w:sz w:val="28"/>
          <w:szCs w:val="28"/>
        </w:rPr>
        <w:t xml:space="preserve"> изложить в редакции согласно приложению № </w:t>
      </w:r>
      <w:r>
        <w:rPr>
          <w:rFonts w:cs="Times New Roman"/>
          <w:sz w:val="28"/>
          <w:szCs w:val="28"/>
        </w:rPr>
        <w:t>65</w:t>
      </w:r>
      <w:r w:rsidR="009C3E52">
        <w:rPr>
          <w:rFonts w:cs="Times New Roman"/>
          <w:sz w:val="28"/>
          <w:szCs w:val="28"/>
        </w:rPr>
        <w:t xml:space="preserve"> к настоящему приказу.</w:t>
      </w:r>
    </w:p>
    <w:p w:rsidR="00954FC2" w:rsidRDefault="009C3E52" w:rsidP="00954FC2">
      <w:pPr>
        <w:spacing w:line="276" w:lineRule="auto"/>
        <w:rPr>
          <w:rFonts w:cs="Times New Roman"/>
          <w:sz w:val="28"/>
          <w:szCs w:val="28"/>
        </w:rPr>
      </w:pPr>
      <w:r>
        <w:rPr>
          <w:rFonts w:cs="Times New Roman"/>
          <w:sz w:val="28"/>
          <w:szCs w:val="28"/>
        </w:rPr>
        <w:t xml:space="preserve">42. </w:t>
      </w:r>
      <w:r w:rsidR="00954FC2" w:rsidRPr="004A31C4">
        <w:rPr>
          <w:rFonts w:cs="Times New Roman"/>
          <w:sz w:val="28"/>
          <w:szCs w:val="28"/>
        </w:rPr>
        <w:t xml:space="preserve">Внести в приказ Службы Республики Коми по тарифам от </w:t>
      </w:r>
      <w:r w:rsidR="00954FC2" w:rsidRPr="00954FC2">
        <w:rPr>
          <w:rFonts w:cs="Times New Roman"/>
          <w:sz w:val="28"/>
          <w:szCs w:val="28"/>
        </w:rPr>
        <w:t>19</w:t>
      </w:r>
      <w:r w:rsidR="00954FC2">
        <w:rPr>
          <w:rFonts w:cs="Times New Roman"/>
          <w:sz w:val="28"/>
          <w:szCs w:val="28"/>
        </w:rPr>
        <w:t xml:space="preserve"> ноября </w:t>
      </w:r>
      <w:r w:rsidR="00954FC2" w:rsidRPr="00954FC2">
        <w:rPr>
          <w:rFonts w:cs="Times New Roman"/>
          <w:sz w:val="28"/>
          <w:szCs w:val="28"/>
        </w:rPr>
        <w:t>2015</w:t>
      </w:r>
      <w:r w:rsidR="00954FC2">
        <w:rPr>
          <w:rFonts w:cs="Times New Roman"/>
          <w:sz w:val="28"/>
          <w:szCs w:val="28"/>
        </w:rPr>
        <w:t xml:space="preserve"> года</w:t>
      </w:r>
      <w:r w:rsidR="00954FC2" w:rsidRPr="00954FC2">
        <w:rPr>
          <w:rFonts w:cs="Times New Roman"/>
          <w:sz w:val="28"/>
          <w:szCs w:val="28"/>
        </w:rPr>
        <w:t xml:space="preserve"> </w:t>
      </w:r>
      <w:r w:rsidR="00954FC2">
        <w:rPr>
          <w:rFonts w:cs="Times New Roman"/>
          <w:sz w:val="28"/>
          <w:szCs w:val="28"/>
        </w:rPr>
        <w:t>№ 70/16 «</w:t>
      </w:r>
      <w:r w:rsidR="00954FC2" w:rsidRPr="00954FC2">
        <w:rPr>
          <w:rFonts w:cs="Times New Roman"/>
          <w:sz w:val="28"/>
          <w:szCs w:val="28"/>
        </w:rPr>
        <w:t>О регулировании тарифов в сфере холодного во</w:t>
      </w:r>
      <w:r w:rsidR="00954FC2">
        <w:rPr>
          <w:rFonts w:cs="Times New Roman"/>
          <w:sz w:val="28"/>
          <w:szCs w:val="28"/>
        </w:rPr>
        <w:t>доснабжения, водоотведения ООО «</w:t>
      </w:r>
      <w:proofErr w:type="gramStart"/>
      <w:r w:rsidR="00954FC2" w:rsidRPr="00954FC2">
        <w:rPr>
          <w:rFonts w:cs="Times New Roman"/>
          <w:sz w:val="28"/>
          <w:szCs w:val="28"/>
        </w:rPr>
        <w:t>ЛУКОЙЛ-ЭНЕРГОСЕТИ</w:t>
      </w:r>
      <w:proofErr w:type="gramEnd"/>
      <w:r w:rsidR="00954FC2">
        <w:rPr>
          <w:rFonts w:cs="Times New Roman"/>
          <w:sz w:val="28"/>
          <w:szCs w:val="28"/>
        </w:rPr>
        <w:t>»</w:t>
      </w:r>
      <w:r w:rsidR="00954FC2" w:rsidRPr="00954FC2">
        <w:rPr>
          <w:rFonts w:cs="Times New Roman"/>
          <w:sz w:val="28"/>
          <w:szCs w:val="28"/>
        </w:rPr>
        <w:t xml:space="preserve"> на период регулирования с 1 января 2016 года по 31 декабря 2018 года</w:t>
      </w:r>
      <w:r w:rsidR="00954FC2" w:rsidRPr="004A31C4">
        <w:rPr>
          <w:rFonts w:cs="Times New Roman"/>
          <w:sz w:val="28"/>
          <w:szCs w:val="28"/>
        </w:rPr>
        <w:t>» следующие изменения:</w:t>
      </w:r>
    </w:p>
    <w:p w:rsidR="00F80EC8" w:rsidRPr="00BD70BF" w:rsidRDefault="00F80EC8" w:rsidP="00F80EC8">
      <w:pPr>
        <w:spacing w:line="276" w:lineRule="auto"/>
        <w:rPr>
          <w:rFonts w:cs="Times New Roman"/>
          <w:sz w:val="28"/>
          <w:szCs w:val="28"/>
        </w:rPr>
      </w:pPr>
      <w:r w:rsidRPr="00BD70BF">
        <w:rPr>
          <w:rFonts w:cs="Times New Roman"/>
          <w:sz w:val="28"/>
          <w:szCs w:val="28"/>
        </w:rPr>
        <w:t>в приложении № 2:</w:t>
      </w:r>
    </w:p>
    <w:p w:rsidR="00F80EC8" w:rsidRDefault="00F80EC8" w:rsidP="00F80EC8">
      <w:pPr>
        <w:spacing w:line="276" w:lineRule="auto"/>
        <w:rPr>
          <w:rFonts w:cs="Times New Roman"/>
          <w:sz w:val="28"/>
          <w:szCs w:val="28"/>
        </w:rPr>
      </w:pPr>
      <w:r w:rsidRPr="00CC564C">
        <w:rPr>
          <w:rFonts w:cs="Times New Roman"/>
          <w:sz w:val="28"/>
          <w:szCs w:val="28"/>
        </w:rPr>
        <w:t xml:space="preserve">раздел 2 дополнить таблицей № </w:t>
      </w:r>
      <w:r w:rsidR="00C3054C">
        <w:rPr>
          <w:rFonts w:cs="Times New Roman"/>
          <w:sz w:val="28"/>
          <w:szCs w:val="28"/>
        </w:rPr>
        <w:t>10</w:t>
      </w:r>
      <w:r w:rsidRPr="00CC564C">
        <w:rPr>
          <w:rFonts w:cs="Times New Roman"/>
          <w:sz w:val="28"/>
          <w:szCs w:val="28"/>
        </w:rPr>
        <w:t xml:space="preserve"> в редакции согласно приложению № </w:t>
      </w:r>
      <w:r w:rsidR="00C3054C">
        <w:rPr>
          <w:rFonts w:cs="Times New Roman"/>
          <w:sz w:val="28"/>
          <w:szCs w:val="28"/>
        </w:rPr>
        <w:t>6</w:t>
      </w:r>
      <w:r w:rsidR="004031F0">
        <w:rPr>
          <w:rFonts w:cs="Times New Roman"/>
          <w:sz w:val="28"/>
          <w:szCs w:val="28"/>
        </w:rPr>
        <w:t>6</w:t>
      </w:r>
      <w:r w:rsidRPr="00CC564C">
        <w:rPr>
          <w:rFonts w:cs="Times New Roman"/>
          <w:sz w:val="28"/>
          <w:szCs w:val="28"/>
        </w:rPr>
        <w:t xml:space="preserve"> к настоящему приказу;</w:t>
      </w:r>
    </w:p>
    <w:p w:rsidR="003C7013" w:rsidRDefault="003C7013" w:rsidP="003C7013">
      <w:pPr>
        <w:spacing w:line="276" w:lineRule="auto"/>
        <w:rPr>
          <w:rFonts w:cs="Times New Roman"/>
          <w:sz w:val="28"/>
          <w:szCs w:val="28"/>
        </w:rPr>
      </w:pPr>
      <w:r w:rsidRPr="00CC564C">
        <w:rPr>
          <w:rFonts w:cs="Times New Roman"/>
          <w:sz w:val="28"/>
          <w:szCs w:val="28"/>
        </w:rPr>
        <w:t xml:space="preserve">раздел 2 дополнить таблицей № </w:t>
      </w:r>
      <w:r>
        <w:rPr>
          <w:rFonts w:cs="Times New Roman"/>
          <w:sz w:val="28"/>
          <w:szCs w:val="28"/>
        </w:rPr>
        <w:t>11</w:t>
      </w:r>
      <w:r w:rsidRPr="00CC564C">
        <w:rPr>
          <w:rFonts w:cs="Times New Roman"/>
          <w:sz w:val="28"/>
          <w:szCs w:val="28"/>
        </w:rPr>
        <w:t xml:space="preserve"> в редакции согласно приложению № </w:t>
      </w:r>
      <w:r>
        <w:rPr>
          <w:rFonts w:cs="Times New Roman"/>
          <w:sz w:val="28"/>
          <w:szCs w:val="28"/>
        </w:rPr>
        <w:t>6</w:t>
      </w:r>
      <w:r w:rsidR="004031F0">
        <w:rPr>
          <w:rFonts w:cs="Times New Roman"/>
          <w:sz w:val="28"/>
          <w:szCs w:val="28"/>
        </w:rPr>
        <w:t>7</w:t>
      </w:r>
      <w:r w:rsidRPr="00CC564C">
        <w:rPr>
          <w:rFonts w:cs="Times New Roman"/>
          <w:sz w:val="28"/>
          <w:szCs w:val="28"/>
        </w:rPr>
        <w:t xml:space="preserve"> к настоящему приказу;</w:t>
      </w:r>
    </w:p>
    <w:p w:rsidR="001C16C1" w:rsidRDefault="00E2041C" w:rsidP="00F80EC8">
      <w:pPr>
        <w:spacing w:line="276" w:lineRule="auto"/>
        <w:rPr>
          <w:rFonts w:cs="Times New Roman"/>
          <w:sz w:val="28"/>
          <w:szCs w:val="28"/>
        </w:rPr>
      </w:pPr>
      <w:r w:rsidRPr="00CC564C">
        <w:rPr>
          <w:rFonts w:cs="Times New Roman"/>
          <w:sz w:val="28"/>
          <w:szCs w:val="28"/>
        </w:rPr>
        <w:t xml:space="preserve">раздел 2 дополнить таблицей № </w:t>
      </w:r>
      <w:r>
        <w:rPr>
          <w:rFonts w:cs="Times New Roman"/>
          <w:sz w:val="28"/>
          <w:szCs w:val="28"/>
        </w:rPr>
        <w:t>12</w:t>
      </w:r>
      <w:r w:rsidRPr="00CC564C">
        <w:rPr>
          <w:rFonts w:cs="Times New Roman"/>
          <w:sz w:val="28"/>
          <w:szCs w:val="28"/>
        </w:rPr>
        <w:t xml:space="preserve"> в редакции согласно приложению № </w:t>
      </w:r>
      <w:r>
        <w:rPr>
          <w:rFonts w:cs="Times New Roman"/>
          <w:sz w:val="28"/>
          <w:szCs w:val="28"/>
        </w:rPr>
        <w:t>68</w:t>
      </w:r>
      <w:r w:rsidRPr="00CC564C">
        <w:rPr>
          <w:rFonts w:cs="Times New Roman"/>
          <w:sz w:val="28"/>
          <w:szCs w:val="28"/>
        </w:rPr>
        <w:t xml:space="preserve"> к настоящему приказу;</w:t>
      </w:r>
    </w:p>
    <w:p w:rsidR="00E1238D" w:rsidRDefault="00E1238D" w:rsidP="00E1238D">
      <w:pPr>
        <w:spacing w:line="276" w:lineRule="auto"/>
        <w:rPr>
          <w:rFonts w:cs="Times New Roman"/>
          <w:sz w:val="28"/>
          <w:szCs w:val="28"/>
        </w:rPr>
      </w:pPr>
      <w:r w:rsidRPr="00CC564C">
        <w:rPr>
          <w:rFonts w:cs="Times New Roman"/>
          <w:sz w:val="28"/>
          <w:szCs w:val="28"/>
        </w:rPr>
        <w:t xml:space="preserve">раздел 2 дополнить таблицей № </w:t>
      </w:r>
      <w:r>
        <w:rPr>
          <w:rFonts w:cs="Times New Roman"/>
          <w:sz w:val="28"/>
          <w:szCs w:val="28"/>
        </w:rPr>
        <w:t>13</w:t>
      </w:r>
      <w:r w:rsidRPr="00CC564C">
        <w:rPr>
          <w:rFonts w:cs="Times New Roman"/>
          <w:sz w:val="28"/>
          <w:szCs w:val="28"/>
        </w:rPr>
        <w:t xml:space="preserve"> в редакции согласно приложению № </w:t>
      </w:r>
      <w:r>
        <w:rPr>
          <w:rFonts w:cs="Times New Roman"/>
          <w:sz w:val="28"/>
          <w:szCs w:val="28"/>
        </w:rPr>
        <w:t>69</w:t>
      </w:r>
      <w:r w:rsidRPr="00CC564C">
        <w:rPr>
          <w:rFonts w:cs="Times New Roman"/>
          <w:sz w:val="28"/>
          <w:szCs w:val="28"/>
        </w:rPr>
        <w:t xml:space="preserve"> к настоящему приказу;</w:t>
      </w:r>
    </w:p>
    <w:p w:rsidR="008E4F74" w:rsidRDefault="008E4F74" w:rsidP="008E4F74">
      <w:pPr>
        <w:spacing w:line="276" w:lineRule="auto"/>
        <w:rPr>
          <w:rFonts w:cs="Times New Roman"/>
          <w:sz w:val="28"/>
          <w:szCs w:val="28"/>
        </w:rPr>
      </w:pPr>
      <w:r w:rsidRPr="00CC564C">
        <w:rPr>
          <w:rFonts w:cs="Times New Roman"/>
          <w:sz w:val="28"/>
          <w:szCs w:val="28"/>
        </w:rPr>
        <w:t xml:space="preserve">раздел 2 дополнить таблицей № </w:t>
      </w:r>
      <w:r>
        <w:rPr>
          <w:rFonts w:cs="Times New Roman"/>
          <w:sz w:val="28"/>
          <w:szCs w:val="28"/>
        </w:rPr>
        <w:t>14</w:t>
      </w:r>
      <w:r w:rsidRPr="00CC564C">
        <w:rPr>
          <w:rFonts w:cs="Times New Roman"/>
          <w:sz w:val="28"/>
          <w:szCs w:val="28"/>
        </w:rPr>
        <w:t xml:space="preserve"> в редакции согласно приложению № </w:t>
      </w:r>
      <w:r>
        <w:rPr>
          <w:rFonts w:cs="Times New Roman"/>
          <w:sz w:val="28"/>
          <w:szCs w:val="28"/>
        </w:rPr>
        <w:t>70</w:t>
      </w:r>
      <w:r w:rsidRPr="00CC564C">
        <w:rPr>
          <w:rFonts w:cs="Times New Roman"/>
          <w:sz w:val="28"/>
          <w:szCs w:val="28"/>
        </w:rPr>
        <w:t xml:space="preserve"> к настоящему приказу;</w:t>
      </w:r>
    </w:p>
    <w:p w:rsidR="005741F2" w:rsidRDefault="005741F2" w:rsidP="005741F2">
      <w:pPr>
        <w:spacing w:line="276" w:lineRule="auto"/>
        <w:rPr>
          <w:rFonts w:cs="Times New Roman"/>
          <w:sz w:val="28"/>
          <w:szCs w:val="28"/>
        </w:rPr>
      </w:pPr>
      <w:r w:rsidRPr="00CC564C">
        <w:rPr>
          <w:rFonts w:cs="Times New Roman"/>
          <w:sz w:val="28"/>
          <w:szCs w:val="28"/>
        </w:rPr>
        <w:t xml:space="preserve">раздел 2 дополнить таблицей № </w:t>
      </w:r>
      <w:r>
        <w:rPr>
          <w:rFonts w:cs="Times New Roman"/>
          <w:sz w:val="28"/>
          <w:szCs w:val="28"/>
        </w:rPr>
        <w:t>15</w:t>
      </w:r>
      <w:r w:rsidRPr="00CC564C">
        <w:rPr>
          <w:rFonts w:cs="Times New Roman"/>
          <w:sz w:val="28"/>
          <w:szCs w:val="28"/>
        </w:rPr>
        <w:t xml:space="preserve"> в редакции согласно приложению № </w:t>
      </w:r>
      <w:r>
        <w:rPr>
          <w:rFonts w:cs="Times New Roman"/>
          <w:sz w:val="28"/>
          <w:szCs w:val="28"/>
        </w:rPr>
        <w:t>71</w:t>
      </w:r>
      <w:r w:rsidRPr="00CC564C">
        <w:rPr>
          <w:rFonts w:cs="Times New Roman"/>
          <w:sz w:val="28"/>
          <w:szCs w:val="28"/>
        </w:rPr>
        <w:t xml:space="preserve"> к настоящему приказу;</w:t>
      </w:r>
    </w:p>
    <w:p w:rsidR="00F7233B" w:rsidRDefault="00F7233B" w:rsidP="00F7233B">
      <w:pPr>
        <w:spacing w:line="276" w:lineRule="auto"/>
        <w:rPr>
          <w:rFonts w:cs="Times New Roman"/>
          <w:sz w:val="28"/>
          <w:szCs w:val="28"/>
        </w:rPr>
      </w:pPr>
      <w:r w:rsidRPr="00CC564C">
        <w:rPr>
          <w:rFonts w:cs="Times New Roman"/>
          <w:sz w:val="28"/>
          <w:szCs w:val="28"/>
        </w:rPr>
        <w:t xml:space="preserve">раздел 2 дополнить таблицей № </w:t>
      </w:r>
      <w:r>
        <w:rPr>
          <w:rFonts w:cs="Times New Roman"/>
          <w:sz w:val="28"/>
          <w:szCs w:val="28"/>
        </w:rPr>
        <w:t>16</w:t>
      </w:r>
      <w:r w:rsidRPr="00CC564C">
        <w:rPr>
          <w:rFonts w:cs="Times New Roman"/>
          <w:sz w:val="28"/>
          <w:szCs w:val="28"/>
        </w:rPr>
        <w:t xml:space="preserve"> в редакции согласно приложению № </w:t>
      </w:r>
      <w:r>
        <w:rPr>
          <w:rFonts w:cs="Times New Roman"/>
          <w:sz w:val="28"/>
          <w:szCs w:val="28"/>
        </w:rPr>
        <w:t>72</w:t>
      </w:r>
      <w:r w:rsidRPr="00CC564C">
        <w:rPr>
          <w:rFonts w:cs="Times New Roman"/>
          <w:sz w:val="28"/>
          <w:szCs w:val="28"/>
        </w:rPr>
        <w:t xml:space="preserve"> к настоящему приказу;</w:t>
      </w:r>
    </w:p>
    <w:p w:rsidR="00C3054C" w:rsidRDefault="00C3054C" w:rsidP="00C3054C">
      <w:pPr>
        <w:spacing w:line="276" w:lineRule="auto"/>
        <w:rPr>
          <w:rFonts w:cs="Times New Roman"/>
          <w:sz w:val="28"/>
          <w:szCs w:val="28"/>
        </w:rPr>
      </w:pPr>
      <w:r w:rsidRPr="00CC564C">
        <w:rPr>
          <w:rFonts w:cs="Times New Roman"/>
          <w:sz w:val="28"/>
          <w:szCs w:val="28"/>
        </w:rPr>
        <w:t xml:space="preserve">раздел 2 дополнить таблицей № </w:t>
      </w:r>
      <w:r>
        <w:rPr>
          <w:rFonts w:cs="Times New Roman"/>
          <w:sz w:val="28"/>
          <w:szCs w:val="28"/>
        </w:rPr>
        <w:t>17</w:t>
      </w:r>
      <w:r w:rsidRPr="00CC564C">
        <w:rPr>
          <w:rFonts w:cs="Times New Roman"/>
          <w:sz w:val="28"/>
          <w:szCs w:val="28"/>
        </w:rPr>
        <w:t xml:space="preserve"> в редакции согласно приложению № </w:t>
      </w:r>
      <w:r w:rsidR="004031F0">
        <w:rPr>
          <w:rFonts w:cs="Times New Roman"/>
          <w:sz w:val="28"/>
          <w:szCs w:val="28"/>
        </w:rPr>
        <w:t>73</w:t>
      </w:r>
      <w:r w:rsidRPr="00CC564C">
        <w:rPr>
          <w:rFonts w:cs="Times New Roman"/>
          <w:sz w:val="28"/>
          <w:szCs w:val="28"/>
        </w:rPr>
        <w:t xml:space="preserve"> к настоящему приказу;</w:t>
      </w:r>
    </w:p>
    <w:p w:rsidR="005B4F0A" w:rsidRDefault="005B4F0A" w:rsidP="005B4F0A">
      <w:pPr>
        <w:spacing w:line="276" w:lineRule="auto"/>
        <w:rPr>
          <w:rFonts w:cs="Times New Roman"/>
          <w:sz w:val="28"/>
          <w:szCs w:val="28"/>
        </w:rPr>
      </w:pPr>
      <w:r w:rsidRPr="00CC564C">
        <w:rPr>
          <w:rFonts w:cs="Times New Roman"/>
          <w:sz w:val="28"/>
          <w:szCs w:val="28"/>
        </w:rPr>
        <w:t>таблицу «</w:t>
      </w:r>
      <w:r>
        <w:rPr>
          <w:rFonts w:cs="Times New Roman"/>
          <w:sz w:val="28"/>
          <w:szCs w:val="28"/>
        </w:rPr>
        <w:t>МО МР «Сосногорск» (питьевое водоснабжение</w:t>
      </w:r>
      <w:r w:rsidRPr="00CC564C">
        <w:rPr>
          <w:rFonts w:cs="Times New Roman"/>
          <w:sz w:val="28"/>
          <w:szCs w:val="28"/>
        </w:rPr>
        <w:t>)» раздела 2 считать таблицей № 1;</w:t>
      </w:r>
    </w:p>
    <w:p w:rsidR="005B4F0A" w:rsidRPr="00CA413A" w:rsidRDefault="005B4F0A" w:rsidP="005B4F0A">
      <w:pPr>
        <w:spacing w:line="276" w:lineRule="auto"/>
        <w:rPr>
          <w:rFonts w:cs="Times New Roman"/>
          <w:sz w:val="28"/>
          <w:szCs w:val="28"/>
        </w:rPr>
      </w:pPr>
      <w:r w:rsidRPr="00CA413A">
        <w:rPr>
          <w:rFonts w:cs="Times New Roman"/>
          <w:sz w:val="28"/>
          <w:szCs w:val="28"/>
        </w:rPr>
        <w:t>наименование таблицы «</w:t>
      </w:r>
      <w:r w:rsidRPr="005B4F0A">
        <w:rPr>
          <w:rFonts w:cs="Times New Roman"/>
          <w:sz w:val="28"/>
          <w:szCs w:val="28"/>
        </w:rPr>
        <w:t>МО МР «Сосногорск» (питьевое водоснабжение)</w:t>
      </w:r>
      <w:r w:rsidRPr="00CA413A">
        <w:rPr>
          <w:rFonts w:cs="Times New Roman"/>
          <w:sz w:val="28"/>
          <w:szCs w:val="28"/>
        </w:rPr>
        <w:t>» раздела 2 изложить в следующей редакции:</w:t>
      </w:r>
    </w:p>
    <w:p w:rsidR="005B4F0A" w:rsidRDefault="005B4F0A" w:rsidP="005B4F0A">
      <w:pPr>
        <w:spacing w:line="276" w:lineRule="auto"/>
        <w:rPr>
          <w:rFonts w:cs="Times New Roman"/>
          <w:sz w:val="28"/>
          <w:szCs w:val="28"/>
        </w:rPr>
      </w:pPr>
      <w:proofErr w:type="gramStart"/>
      <w:r w:rsidRPr="00CA413A">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w:t>
      </w:r>
      <w:r w:rsidRPr="00CA413A">
        <w:rPr>
          <w:rFonts w:cs="Times New Roman"/>
          <w:sz w:val="28"/>
          <w:szCs w:val="28"/>
        </w:rPr>
        <w:lastRenderedPageBreak/>
        <w:t xml:space="preserve">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w:t>
      </w:r>
      <w:r w:rsidR="00336C2D">
        <w:rPr>
          <w:rFonts w:cs="Times New Roman"/>
          <w:sz w:val="28"/>
          <w:szCs w:val="28"/>
        </w:rPr>
        <w:t>ООО «ЛУКОЙЛ-ЭНЕРГОСЕТИ» (</w:t>
      </w:r>
      <w:r w:rsidRPr="005B4F0A">
        <w:rPr>
          <w:rFonts w:cs="Times New Roman"/>
          <w:sz w:val="28"/>
          <w:szCs w:val="28"/>
        </w:rPr>
        <w:t>МО МР «Сосногорск» (питьевое водоснабжение)</w:t>
      </w:r>
      <w:r w:rsidR="00336C2D">
        <w:rPr>
          <w:rFonts w:cs="Times New Roman"/>
          <w:sz w:val="28"/>
          <w:szCs w:val="28"/>
        </w:rPr>
        <w:t>)</w:t>
      </w:r>
      <w:r w:rsidRPr="00CA413A">
        <w:rPr>
          <w:rFonts w:cs="Times New Roman"/>
          <w:sz w:val="28"/>
          <w:szCs w:val="28"/>
        </w:rPr>
        <w:t xml:space="preserve"> на 2016</w:t>
      </w:r>
      <w:r>
        <w:rPr>
          <w:rFonts w:cs="Times New Roman"/>
          <w:sz w:val="28"/>
          <w:szCs w:val="28"/>
        </w:rPr>
        <w:t> </w:t>
      </w:r>
      <w:r w:rsidRPr="00CA413A">
        <w:rPr>
          <w:rFonts w:cs="Times New Roman"/>
          <w:sz w:val="28"/>
          <w:szCs w:val="28"/>
        </w:rPr>
        <w:t>год»;</w:t>
      </w:r>
      <w:proofErr w:type="gramEnd"/>
    </w:p>
    <w:p w:rsidR="006652FF" w:rsidRDefault="006652FF" w:rsidP="006652FF">
      <w:pPr>
        <w:spacing w:line="276" w:lineRule="auto"/>
        <w:rPr>
          <w:rFonts w:cs="Times New Roman"/>
          <w:sz w:val="28"/>
          <w:szCs w:val="28"/>
        </w:rPr>
      </w:pPr>
      <w:r w:rsidRPr="00CC564C">
        <w:rPr>
          <w:rFonts w:cs="Times New Roman"/>
          <w:sz w:val="28"/>
          <w:szCs w:val="28"/>
        </w:rPr>
        <w:t>таблицу «</w:t>
      </w:r>
      <w:r>
        <w:rPr>
          <w:rFonts w:cs="Times New Roman"/>
          <w:sz w:val="28"/>
          <w:szCs w:val="28"/>
        </w:rPr>
        <w:t>МО МР «Сосногорск» (техническое водоснабжение</w:t>
      </w:r>
      <w:r w:rsidRPr="00CC564C">
        <w:rPr>
          <w:rFonts w:cs="Times New Roman"/>
          <w:sz w:val="28"/>
          <w:szCs w:val="28"/>
        </w:rPr>
        <w:t xml:space="preserve">)» раздела 2 считать таблицей № </w:t>
      </w:r>
      <w:r>
        <w:rPr>
          <w:rFonts w:cs="Times New Roman"/>
          <w:sz w:val="28"/>
          <w:szCs w:val="28"/>
        </w:rPr>
        <w:t>2</w:t>
      </w:r>
      <w:r w:rsidRPr="00CC564C">
        <w:rPr>
          <w:rFonts w:cs="Times New Roman"/>
          <w:sz w:val="28"/>
          <w:szCs w:val="28"/>
        </w:rPr>
        <w:t>;</w:t>
      </w:r>
    </w:p>
    <w:p w:rsidR="006652FF" w:rsidRPr="00CA413A" w:rsidRDefault="006652FF" w:rsidP="006652FF">
      <w:pPr>
        <w:spacing w:line="276" w:lineRule="auto"/>
        <w:rPr>
          <w:rFonts w:cs="Times New Roman"/>
          <w:sz w:val="28"/>
          <w:szCs w:val="28"/>
        </w:rPr>
      </w:pPr>
      <w:r w:rsidRPr="00CA413A">
        <w:rPr>
          <w:rFonts w:cs="Times New Roman"/>
          <w:sz w:val="28"/>
          <w:szCs w:val="28"/>
        </w:rPr>
        <w:t>наименование таблицы «</w:t>
      </w:r>
      <w:r w:rsidRPr="005B4F0A">
        <w:rPr>
          <w:rFonts w:cs="Times New Roman"/>
          <w:sz w:val="28"/>
          <w:szCs w:val="28"/>
        </w:rPr>
        <w:t>МО МР «Сосногорск» (</w:t>
      </w:r>
      <w:r>
        <w:rPr>
          <w:rFonts w:cs="Times New Roman"/>
          <w:sz w:val="28"/>
          <w:szCs w:val="28"/>
        </w:rPr>
        <w:t>техническое</w:t>
      </w:r>
      <w:r w:rsidRPr="005B4F0A">
        <w:rPr>
          <w:rFonts w:cs="Times New Roman"/>
          <w:sz w:val="28"/>
          <w:szCs w:val="28"/>
        </w:rPr>
        <w:t xml:space="preserve"> водоснабжение)</w:t>
      </w:r>
      <w:r w:rsidRPr="00CA413A">
        <w:rPr>
          <w:rFonts w:cs="Times New Roman"/>
          <w:sz w:val="28"/>
          <w:szCs w:val="28"/>
        </w:rPr>
        <w:t>» раздела 2 изложить в следующей редакции:</w:t>
      </w:r>
    </w:p>
    <w:p w:rsidR="006652FF" w:rsidRDefault="006652FF" w:rsidP="006652FF">
      <w:pPr>
        <w:spacing w:line="276" w:lineRule="auto"/>
        <w:rPr>
          <w:rFonts w:cs="Times New Roman"/>
          <w:sz w:val="28"/>
          <w:szCs w:val="28"/>
        </w:rPr>
      </w:pPr>
      <w:proofErr w:type="gramStart"/>
      <w:r w:rsidRPr="00CA413A">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w:t>
      </w:r>
      <w:r w:rsidR="00336C2D" w:rsidRPr="00336C2D">
        <w:rPr>
          <w:rFonts w:cs="Times New Roman"/>
          <w:sz w:val="28"/>
          <w:szCs w:val="28"/>
        </w:rPr>
        <w:t>ООО «ЛУКОЙЛ-ЭНЕРГОСЕТИ»</w:t>
      </w:r>
      <w:r w:rsidR="00336C2D">
        <w:rPr>
          <w:rFonts w:cs="Times New Roman"/>
          <w:sz w:val="28"/>
          <w:szCs w:val="28"/>
        </w:rPr>
        <w:t xml:space="preserve"> (</w:t>
      </w:r>
      <w:r w:rsidRPr="005B4F0A">
        <w:rPr>
          <w:rFonts w:cs="Times New Roman"/>
          <w:sz w:val="28"/>
          <w:szCs w:val="28"/>
        </w:rPr>
        <w:t>МО МР «Сосногорск» (</w:t>
      </w:r>
      <w:r>
        <w:rPr>
          <w:rFonts w:cs="Times New Roman"/>
          <w:sz w:val="28"/>
          <w:szCs w:val="28"/>
        </w:rPr>
        <w:t>техническое</w:t>
      </w:r>
      <w:r w:rsidRPr="005B4F0A">
        <w:rPr>
          <w:rFonts w:cs="Times New Roman"/>
          <w:sz w:val="28"/>
          <w:szCs w:val="28"/>
        </w:rPr>
        <w:t xml:space="preserve"> водоснабжение)</w:t>
      </w:r>
      <w:r w:rsidR="00336C2D">
        <w:rPr>
          <w:rFonts w:cs="Times New Roman"/>
          <w:sz w:val="28"/>
          <w:szCs w:val="28"/>
        </w:rPr>
        <w:t>)</w:t>
      </w:r>
      <w:r w:rsidRPr="00CA413A">
        <w:rPr>
          <w:rFonts w:cs="Times New Roman"/>
          <w:sz w:val="28"/>
          <w:szCs w:val="28"/>
        </w:rPr>
        <w:t xml:space="preserve"> на 2016</w:t>
      </w:r>
      <w:r>
        <w:rPr>
          <w:rFonts w:cs="Times New Roman"/>
          <w:sz w:val="28"/>
          <w:szCs w:val="28"/>
        </w:rPr>
        <w:t> </w:t>
      </w:r>
      <w:r w:rsidRPr="00CA413A">
        <w:rPr>
          <w:rFonts w:cs="Times New Roman"/>
          <w:sz w:val="28"/>
          <w:szCs w:val="28"/>
        </w:rPr>
        <w:t>год»;</w:t>
      </w:r>
      <w:proofErr w:type="gramEnd"/>
    </w:p>
    <w:p w:rsidR="00D440F1" w:rsidRDefault="002F4B26" w:rsidP="006652FF">
      <w:pPr>
        <w:spacing w:line="276" w:lineRule="auto"/>
        <w:rPr>
          <w:rFonts w:cs="Times New Roman"/>
          <w:sz w:val="28"/>
          <w:szCs w:val="28"/>
        </w:rPr>
      </w:pPr>
      <w:r w:rsidRPr="00CC564C">
        <w:rPr>
          <w:rFonts w:cs="Times New Roman"/>
          <w:sz w:val="28"/>
          <w:szCs w:val="28"/>
        </w:rPr>
        <w:t>таблицу «</w:t>
      </w:r>
      <w:r>
        <w:rPr>
          <w:rFonts w:cs="Times New Roman"/>
          <w:sz w:val="28"/>
          <w:szCs w:val="28"/>
        </w:rPr>
        <w:t>МО МР «Печора» (питьевое водоснабжение</w:t>
      </w:r>
      <w:r w:rsidRPr="00CC564C">
        <w:rPr>
          <w:rFonts w:cs="Times New Roman"/>
          <w:sz w:val="28"/>
          <w:szCs w:val="28"/>
        </w:rPr>
        <w:t xml:space="preserve">)» раздела 2 считать таблицей № </w:t>
      </w:r>
      <w:r>
        <w:rPr>
          <w:rFonts w:cs="Times New Roman"/>
          <w:sz w:val="28"/>
          <w:szCs w:val="28"/>
        </w:rPr>
        <w:t>3</w:t>
      </w:r>
      <w:r w:rsidRPr="00CC564C">
        <w:rPr>
          <w:rFonts w:cs="Times New Roman"/>
          <w:sz w:val="28"/>
          <w:szCs w:val="28"/>
        </w:rPr>
        <w:t>;</w:t>
      </w:r>
    </w:p>
    <w:p w:rsidR="00E41BFC" w:rsidRPr="00CA413A" w:rsidRDefault="00E41BFC" w:rsidP="00E41BFC">
      <w:pPr>
        <w:spacing w:line="276" w:lineRule="auto"/>
        <w:rPr>
          <w:rFonts w:cs="Times New Roman"/>
          <w:sz w:val="28"/>
          <w:szCs w:val="28"/>
        </w:rPr>
      </w:pPr>
      <w:r w:rsidRPr="00CA413A">
        <w:rPr>
          <w:rFonts w:cs="Times New Roman"/>
          <w:sz w:val="28"/>
          <w:szCs w:val="28"/>
        </w:rPr>
        <w:t>наименование таблицы «</w:t>
      </w:r>
      <w:r w:rsidRPr="005B4F0A">
        <w:rPr>
          <w:rFonts w:cs="Times New Roman"/>
          <w:sz w:val="28"/>
          <w:szCs w:val="28"/>
        </w:rPr>
        <w:t>МО МР «</w:t>
      </w:r>
      <w:r>
        <w:rPr>
          <w:rFonts w:cs="Times New Roman"/>
          <w:sz w:val="28"/>
          <w:szCs w:val="28"/>
        </w:rPr>
        <w:t>Печора</w:t>
      </w:r>
      <w:r w:rsidRPr="005B4F0A">
        <w:rPr>
          <w:rFonts w:cs="Times New Roman"/>
          <w:sz w:val="28"/>
          <w:szCs w:val="28"/>
        </w:rPr>
        <w:t>» (питьевое водоснабжение)</w:t>
      </w:r>
      <w:r w:rsidRPr="00CA413A">
        <w:rPr>
          <w:rFonts w:cs="Times New Roman"/>
          <w:sz w:val="28"/>
          <w:szCs w:val="28"/>
        </w:rPr>
        <w:t>» раздела 2 изложить в следующей редакции:</w:t>
      </w:r>
    </w:p>
    <w:p w:rsidR="00E41BFC" w:rsidRDefault="00E41BFC" w:rsidP="00E41BFC">
      <w:pPr>
        <w:spacing w:line="276" w:lineRule="auto"/>
        <w:rPr>
          <w:rFonts w:cs="Times New Roman"/>
          <w:sz w:val="28"/>
          <w:szCs w:val="28"/>
        </w:rPr>
      </w:pPr>
      <w:proofErr w:type="gramStart"/>
      <w:r w:rsidRPr="00CA413A">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w:t>
      </w:r>
      <w:r w:rsidR="00336C2D" w:rsidRPr="00336C2D">
        <w:rPr>
          <w:rFonts w:cs="Times New Roman"/>
          <w:sz w:val="28"/>
          <w:szCs w:val="28"/>
        </w:rPr>
        <w:t>ООО «ЛУКОЙЛ-ЭНЕРГОСЕТИ»</w:t>
      </w:r>
      <w:r w:rsidR="00336C2D">
        <w:rPr>
          <w:rFonts w:cs="Times New Roman"/>
          <w:sz w:val="28"/>
          <w:szCs w:val="28"/>
        </w:rPr>
        <w:t xml:space="preserve"> (</w:t>
      </w:r>
      <w:r w:rsidRPr="005B4F0A">
        <w:rPr>
          <w:rFonts w:cs="Times New Roman"/>
          <w:sz w:val="28"/>
          <w:szCs w:val="28"/>
        </w:rPr>
        <w:t>МО МР «</w:t>
      </w:r>
      <w:r>
        <w:rPr>
          <w:rFonts w:cs="Times New Roman"/>
          <w:sz w:val="28"/>
          <w:szCs w:val="28"/>
        </w:rPr>
        <w:t>Печора</w:t>
      </w:r>
      <w:r w:rsidRPr="005B4F0A">
        <w:rPr>
          <w:rFonts w:cs="Times New Roman"/>
          <w:sz w:val="28"/>
          <w:szCs w:val="28"/>
        </w:rPr>
        <w:t>» (питьевое водоснабжение)</w:t>
      </w:r>
      <w:r w:rsidR="00336C2D">
        <w:rPr>
          <w:rFonts w:cs="Times New Roman"/>
          <w:sz w:val="28"/>
          <w:szCs w:val="28"/>
        </w:rPr>
        <w:t>)</w:t>
      </w:r>
      <w:r w:rsidRPr="00CA413A">
        <w:rPr>
          <w:rFonts w:cs="Times New Roman"/>
          <w:sz w:val="28"/>
          <w:szCs w:val="28"/>
        </w:rPr>
        <w:t xml:space="preserve"> на 2016</w:t>
      </w:r>
      <w:r>
        <w:rPr>
          <w:rFonts w:cs="Times New Roman"/>
          <w:sz w:val="28"/>
          <w:szCs w:val="28"/>
        </w:rPr>
        <w:t>-2018 </w:t>
      </w:r>
      <w:r w:rsidRPr="00CA413A">
        <w:rPr>
          <w:rFonts w:cs="Times New Roman"/>
          <w:sz w:val="28"/>
          <w:szCs w:val="28"/>
        </w:rPr>
        <w:t>год</w:t>
      </w:r>
      <w:r>
        <w:rPr>
          <w:rFonts w:cs="Times New Roman"/>
          <w:sz w:val="28"/>
          <w:szCs w:val="28"/>
        </w:rPr>
        <w:t>ы</w:t>
      </w:r>
      <w:r w:rsidRPr="00CA413A">
        <w:rPr>
          <w:rFonts w:cs="Times New Roman"/>
          <w:sz w:val="28"/>
          <w:szCs w:val="28"/>
        </w:rPr>
        <w:t>»;</w:t>
      </w:r>
      <w:proofErr w:type="gramEnd"/>
    </w:p>
    <w:p w:rsidR="00C67005" w:rsidRDefault="00C67005" w:rsidP="00C67005">
      <w:pPr>
        <w:spacing w:line="276" w:lineRule="auto"/>
        <w:rPr>
          <w:rFonts w:cs="Times New Roman"/>
          <w:sz w:val="28"/>
          <w:szCs w:val="28"/>
        </w:rPr>
      </w:pPr>
      <w:r w:rsidRPr="00CC564C">
        <w:rPr>
          <w:rFonts w:cs="Times New Roman"/>
          <w:sz w:val="28"/>
          <w:szCs w:val="28"/>
        </w:rPr>
        <w:t>таблицу «</w:t>
      </w:r>
      <w:r>
        <w:rPr>
          <w:rFonts w:cs="Times New Roman"/>
          <w:sz w:val="28"/>
          <w:szCs w:val="28"/>
        </w:rPr>
        <w:t>МО МР «</w:t>
      </w:r>
      <w:r w:rsidR="00A36F56">
        <w:rPr>
          <w:rFonts w:cs="Times New Roman"/>
          <w:sz w:val="28"/>
          <w:szCs w:val="28"/>
        </w:rPr>
        <w:t>Печора</w:t>
      </w:r>
      <w:r>
        <w:rPr>
          <w:rFonts w:cs="Times New Roman"/>
          <w:sz w:val="28"/>
          <w:szCs w:val="28"/>
        </w:rPr>
        <w:t>» (техническое водоснабжение</w:t>
      </w:r>
      <w:r w:rsidRPr="00CC564C">
        <w:rPr>
          <w:rFonts w:cs="Times New Roman"/>
          <w:sz w:val="28"/>
          <w:szCs w:val="28"/>
        </w:rPr>
        <w:t xml:space="preserve">)» раздела 2 считать таблицей № </w:t>
      </w:r>
      <w:r w:rsidR="00A36F56">
        <w:rPr>
          <w:rFonts w:cs="Times New Roman"/>
          <w:sz w:val="28"/>
          <w:szCs w:val="28"/>
        </w:rPr>
        <w:t>4</w:t>
      </w:r>
      <w:r w:rsidRPr="00CC564C">
        <w:rPr>
          <w:rFonts w:cs="Times New Roman"/>
          <w:sz w:val="28"/>
          <w:szCs w:val="28"/>
        </w:rPr>
        <w:t>;</w:t>
      </w:r>
    </w:p>
    <w:p w:rsidR="00C67005" w:rsidRPr="00CA413A" w:rsidRDefault="00C67005" w:rsidP="00C67005">
      <w:pPr>
        <w:spacing w:line="276" w:lineRule="auto"/>
        <w:rPr>
          <w:rFonts w:cs="Times New Roman"/>
          <w:sz w:val="28"/>
          <w:szCs w:val="28"/>
        </w:rPr>
      </w:pPr>
      <w:r w:rsidRPr="00CA413A">
        <w:rPr>
          <w:rFonts w:cs="Times New Roman"/>
          <w:sz w:val="28"/>
          <w:szCs w:val="28"/>
        </w:rPr>
        <w:t>наименование таблицы «</w:t>
      </w:r>
      <w:r w:rsidRPr="005B4F0A">
        <w:rPr>
          <w:rFonts w:cs="Times New Roman"/>
          <w:sz w:val="28"/>
          <w:szCs w:val="28"/>
        </w:rPr>
        <w:t>МО МР «</w:t>
      </w:r>
      <w:r w:rsidR="00A36F56">
        <w:rPr>
          <w:rFonts w:cs="Times New Roman"/>
          <w:sz w:val="28"/>
          <w:szCs w:val="28"/>
        </w:rPr>
        <w:t>Печора</w:t>
      </w:r>
      <w:r w:rsidRPr="005B4F0A">
        <w:rPr>
          <w:rFonts w:cs="Times New Roman"/>
          <w:sz w:val="28"/>
          <w:szCs w:val="28"/>
        </w:rPr>
        <w:t>» (</w:t>
      </w:r>
      <w:r>
        <w:rPr>
          <w:rFonts w:cs="Times New Roman"/>
          <w:sz w:val="28"/>
          <w:szCs w:val="28"/>
        </w:rPr>
        <w:t>техническое</w:t>
      </w:r>
      <w:r w:rsidRPr="005B4F0A">
        <w:rPr>
          <w:rFonts w:cs="Times New Roman"/>
          <w:sz w:val="28"/>
          <w:szCs w:val="28"/>
        </w:rPr>
        <w:t xml:space="preserve"> водоснабжение)</w:t>
      </w:r>
      <w:r w:rsidRPr="00CA413A">
        <w:rPr>
          <w:rFonts w:cs="Times New Roman"/>
          <w:sz w:val="28"/>
          <w:szCs w:val="28"/>
        </w:rPr>
        <w:t>» раздела 2 изложить в следующей редакции:</w:t>
      </w:r>
    </w:p>
    <w:p w:rsidR="00C67005" w:rsidRDefault="00C67005" w:rsidP="00C67005">
      <w:pPr>
        <w:spacing w:line="276" w:lineRule="auto"/>
        <w:rPr>
          <w:rFonts w:cs="Times New Roman"/>
          <w:sz w:val="28"/>
          <w:szCs w:val="28"/>
        </w:rPr>
      </w:pPr>
      <w:proofErr w:type="gramStart"/>
      <w:r w:rsidRPr="00CA413A">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w:t>
      </w:r>
      <w:r w:rsidRPr="00CA413A">
        <w:rPr>
          <w:rFonts w:cs="Times New Roman"/>
          <w:sz w:val="28"/>
          <w:szCs w:val="28"/>
        </w:rPr>
        <w:lastRenderedPageBreak/>
        <w:t xml:space="preserve">питьевой воды, мероприятий по энергосбережению и повышению энергетической эффективности, в том числе по снижению потерь воды при транспортировке, </w:t>
      </w:r>
      <w:r w:rsidR="00336C2D" w:rsidRPr="00336C2D">
        <w:rPr>
          <w:rFonts w:cs="Times New Roman"/>
          <w:sz w:val="28"/>
          <w:szCs w:val="28"/>
        </w:rPr>
        <w:t>ООО «ЛУКОЙЛ-ЭНЕРГОСЕТИ»</w:t>
      </w:r>
      <w:r w:rsidR="00336C2D">
        <w:rPr>
          <w:rFonts w:cs="Times New Roman"/>
          <w:sz w:val="28"/>
          <w:szCs w:val="28"/>
        </w:rPr>
        <w:t xml:space="preserve"> (</w:t>
      </w:r>
      <w:r w:rsidRPr="005B4F0A">
        <w:rPr>
          <w:rFonts w:cs="Times New Roman"/>
          <w:sz w:val="28"/>
          <w:szCs w:val="28"/>
        </w:rPr>
        <w:t>МО МР «</w:t>
      </w:r>
      <w:r w:rsidR="00A36F56">
        <w:rPr>
          <w:rFonts w:cs="Times New Roman"/>
          <w:sz w:val="28"/>
          <w:szCs w:val="28"/>
        </w:rPr>
        <w:t>Печора</w:t>
      </w:r>
      <w:r w:rsidRPr="005B4F0A">
        <w:rPr>
          <w:rFonts w:cs="Times New Roman"/>
          <w:sz w:val="28"/>
          <w:szCs w:val="28"/>
        </w:rPr>
        <w:t>» (</w:t>
      </w:r>
      <w:r>
        <w:rPr>
          <w:rFonts w:cs="Times New Roman"/>
          <w:sz w:val="28"/>
          <w:szCs w:val="28"/>
        </w:rPr>
        <w:t>техническое</w:t>
      </w:r>
      <w:r w:rsidRPr="005B4F0A">
        <w:rPr>
          <w:rFonts w:cs="Times New Roman"/>
          <w:sz w:val="28"/>
          <w:szCs w:val="28"/>
        </w:rPr>
        <w:t xml:space="preserve"> водоснабжение)</w:t>
      </w:r>
      <w:r w:rsidR="00336C2D">
        <w:rPr>
          <w:rFonts w:cs="Times New Roman"/>
          <w:sz w:val="28"/>
          <w:szCs w:val="28"/>
        </w:rPr>
        <w:t>)</w:t>
      </w:r>
      <w:r w:rsidRPr="00CA413A">
        <w:rPr>
          <w:rFonts w:cs="Times New Roman"/>
          <w:sz w:val="28"/>
          <w:szCs w:val="28"/>
        </w:rPr>
        <w:t xml:space="preserve"> на 2016</w:t>
      </w:r>
      <w:r>
        <w:rPr>
          <w:rFonts w:cs="Times New Roman"/>
          <w:sz w:val="28"/>
          <w:szCs w:val="28"/>
        </w:rPr>
        <w:t> </w:t>
      </w:r>
      <w:r w:rsidRPr="00CA413A">
        <w:rPr>
          <w:rFonts w:cs="Times New Roman"/>
          <w:sz w:val="28"/>
          <w:szCs w:val="28"/>
        </w:rPr>
        <w:t>год»;</w:t>
      </w:r>
      <w:proofErr w:type="gramEnd"/>
    </w:p>
    <w:p w:rsidR="007B71AF" w:rsidRDefault="007B71AF" w:rsidP="007B71AF">
      <w:pPr>
        <w:spacing w:line="276" w:lineRule="auto"/>
        <w:rPr>
          <w:rFonts w:cs="Times New Roman"/>
          <w:sz w:val="28"/>
          <w:szCs w:val="28"/>
        </w:rPr>
      </w:pPr>
      <w:r w:rsidRPr="00CC564C">
        <w:rPr>
          <w:rFonts w:cs="Times New Roman"/>
          <w:sz w:val="28"/>
          <w:szCs w:val="28"/>
        </w:rPr>
        <w:t>таблицу «</w:t>
      </w:r>
      <w:r>
        <w:rPr>
          <w:rFonts w:cs="Times New Roman"/>
          <w:sz w:val="28"/>
          <w:szCs w:val="28"/>
        </w:rPr>
        <w:t>МО ГО «Усинск» (питьевое водоснабжение</w:t>
      </w:r>
      <w:r w:rsidRPr="00CC564C">
        <w:rPr>
          <w:rFonts w:cs="Times New Roman"/>
          <w:sz w:val="28"/>
          <w:szCs w:val="28"/>
        </w:rPr>
        <w:t xml:space="preserve">)» раздела 2 считать таблицей № </w:t>
      </w:r>
      <w:r>
        <w:rPr>
          <w:rFonts w:cs="Times New Roman"/>
          <w:sz w:val="28"/>
          <w:szCs w:val="28"/>
        </w:rPr>
        <w:t>5</w:t>
      </w:r>
      <w:r w:rsidRPr="00CC564C">
        <w:rPr>
          <w:rFonts w:cs="Times New Roman"/>
          <w:sz w:val="28"/>
          <w:szCs w:val="28"/>
        </w:rPr>
        <w:t>;</w:t>
      </w:r>
    </w:p>
    <w:p w:rsidR="007B71AF" w:rsidRPr="00CA413A" w:rsidRDefault="007B71AF" w:rsidP="007B71AF">
      <w:pPr>
        <w:spacing w:line="276" w:lineRule="auto"/>
        <w:rPr>
          <w:rFonts w:cs="Times New Roman"/>
          <w:sz w:val="28"/>
          <w:szCs w:val="28"/>
        </w:rPr>
      </w:pPr>
      <w:r w:rsidRPr="00CA413A">
        <w:rPr>
          <w:rFonts w:cs="Times New Roman"/>
          <w:sz w:val="28"/>
          <w:szCs w:val="28"/>
        </w:rPr>
        <w:t>наименование таблицы «</w:t>
      </w:r>
      <w:r w:rsidRPr="007B71AF">
        <w:rPr>
          <w:rFonts w:cs="Times New Roman"/>
          <w:sz w:val="28"/>
          <w:szCs w:val="28"/>
        </w:rPr>
        <w:t>МО ГО «Усинск»</w:t>
      </w:r>
      <w:r w:rsidRPr="005B4F0A">
        <w:rPr>
          <w:rFonts w:cs="Times New Roman"/>
          <w:sz w:val="28"/>
          <w:szCs w:val="28"/>
        </w:rPr>
        <w:t xml:space="preserve"> (питьевое водоснабжение)</w:t>
      </w:r>
      <w:r w:rsidRPr="00CA413A">
        <w:rPr>
          <w:rFonts w:cs="Times New Roman"/>
          <w:sz w:val="28"/>
          <w:szCs w:val="28"/>
        </w:rPr>
        <w:t>» раздела 2 изложить в следующей редакции:</w:t>
      </w:r>
    </w:p>
    <w:p w:rsidR="007B71AF" w:rsidRDefault="007B71AF" w:rsidP="007B71AF">
      <w:pPr>
        <w:spacing w:line="276" w:lineRule="auto"/>
        <w:rPr>
          <w:rFonts w:cs="Times New Roman"/>
          <w:sz w:val="28"/>
          <w:szCs w:val="28"/>
        </w:rPr>
      </w:pPr>
      <w:proofErr w:type="gramStart"/>
      <w:r w:rsidRPr="00CA413A">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w:t>
      </w:r>
      <w:r w:rsidR="00336C2D" w:rsidRPr="00336C2D">
        <w:rPr>
          <w:rFonts w:cs="Times New Roman"/>
          <w:sz w:val="28"/>
          <w:szCs w:val="28"/>
        </w:rPr>
        <w:t>ООО «ЛУКОЙЛ-ЭНЕРГОСЕТИ»</w:t>
      </w:r>
      <w:r w:rsidR="00336C2D">
        <w:rPr>
          <w:rFonts w:cs="Times New Roman"/>
          <w:sz w:val="28"/>
          <w:szCs w:val="28"/>
        </w:rPr>
        <w:t xml:space="preserve"> (</w:t>
      </w:r>
      <w:r w:rsidRPr="005B4F0A">
        <w:rPr>
          <w:rFonts w:cs="Times New Roman"/>
          <w:sz w:val="28"/>
          <w:szCs w:val="28"/>
        </w:rPr>
        <w:t xml:space="preserve">МО </w:t>
      </w:r>
      <w:r>
        <w:rPr>
          <w:rFonts w:cs="Times New Roman"/>
          <w:sz w:val="28"/>
          <w:szCs w:val="28"/>
        </w:rPr>
        <w:t>ГО</w:t>
      </w:r>
      <w:r w:rsidRPr="005B4F0A">
        <w:rPr>
          <w:rFonts w:cs="Times New Roman"/>
          <w:sz w:val="28"/>
          <w:szCs w:val="28"/>
        </w:rPr>
        <w:t xml:space="preserve"> «</w:t>
      </w:r>
      <w:r>
        <w:rPr>
          <w:rFonts w:cs="Times New Roman"/>
          <w:sz w:val="28"/>
          <w:szCs w:val="28"/>
        </w:rPr>
        <w:t>Усинск</w:t>
      </w:r>
      <w:r w:rsidRPr="005B4F0A">
        <w:rPr>
          <w:rFonts w:cs="Times New Roman"/>
          <w:sz w:val="28"/>
          <w:szCs w:val="28"/>
        </w:rPr>
        <w:t>» (питьевое водоснабжение)</w:t>
      </w:r>
      <w:r w:rsidR="00336C2D">
        <w:rPr>
          <w:rFonts w:cs="Times New Roman"/>
          <w:sz w:val="28"/>
          <w:szCs w:val="28"/>
        </w:rPr>
        <w:t>)</w:t>
      </w:r>
      <w:r w:rsidRPr="00CA413A">
        <w:rPr>
          <w:rFonts w:cs="Times New Roman"/>
          <w:sz w:val="28"/>
          <w:szCs w:val="28"/>
        </w:rPr>
        <w:t xml:space="preserve"> на 2016</w:t>
      </w:r>
      <w:r>
        <w:rPr>
          <w:rFonts w:cs="Times New Roman"/>
          <w:sz w:val="28"/>
          <w:szCs w:val="28"/>
        </w:rPr>
        <w:t> </w:t>
      </w:r>
      <w:r w:rsidRPr="00CA413A">
        <w:rPr>
          <w:rFonts w:cs="Times New Roman"/>
          <w:sz w:val="28"/>
          <w:szCs w:val="28"/>
        </w:rPr>
        <w:t>год»;</w:t>
      </w:r>
      <w:proofErr w:type="gramEnd"/>
    </w:p>
    <w:p w:rsidR="00B11CC0" w:rsidRDefault="00B11CC0" w:rsidP="00B11CC0">
      <w:pPr>
        <w:spacing w:line="276" w:lineRule="auto"/>
        <w:rPr>
          <w:rFonts w:cs="Times New Roman"/>
          <w:sz w:val="28"/>
          <w:szCs w:val="28"/>
        </w:rPr>
      </w:pPr>
      <w:r w:rsidRPr="00CC564C">
        <w:rPr>
          <w:rFonts w:cs="Times New Roman"/>
          <w:sz w:val="28"/>
          <w:szCs w:val="28"/>
        </w:rPr>
        <w:t>таблицу «</w:t>
      </w:r>
      <w:r>
        <w:rPr>
          <w:rFonts w:cs="Times New Roman"/>
          <w:sz w:val="28"/>
          <w:szCs w:val="28"/>
        </w:rPr>
        <w:t>МО ГО «Усинск» (техническое водоснабжение</w:t>
      </w:r>
      <w:r w:rsidRPr="00CC564C">
        <w:rPr>
          <w:rFonts w:cs="Times New Roman"/>
          <w:sz w:val="28"/>
          <w:szCs w:val="28"/>
        </w:rPr>
        <w:t xml:space="preserve">)» раздела 2 считать таблицей № </w:t>
      </w:r>
      <w:r>
        <w:rPr>
          <w:rFonts w:cs="Times New Roman"/>
          <w:sz w:val="28"/>
          <w:szCs w:val="28"/>
        </w:rPr>
        <w:t>6</w:t>
      </w:r>
      <w:r w:rsidRPr="00CC564C">
        <w:rPr>
          <w:rFonts w:cs="Times New Roman"/>
          <w:sz w:val="28"/>
          <w:szCs w:val="28"/>
        </w:rPr>
        <w:t>;</w:t>
      </w:r>
    </w:p>
    <w:p w:rsidR="00B11CC0" w:rsidRPr="00CA413A" w:rsidRDefault="00B11CC0" w:rsidP="00B11CC0">
      <w:pPr>
        <w:spacing w:line="276" w:lineRule="auto"/>
        <w:rPr>
          <w:rFonts w:cs="Times New Roman"/>
          <w:sz w:val="28"/>
          <w:szCs w:val="28"/>
        </w:rPr>
      </w:pPr>
      <w:r w:rsidRPr="00CA413A">
        <w:rPr>
          <w:rFonts w:cs="Times New Roman"/>
          <w:sz w:val="28"/>
          <w:szCs w:val="28"/>
        </w:rPr>
        <w:t>наименование таблицы «</w:t>
      </w:r>
      <w:r w:rsidRPr="007B71AF">
        <w:rPr>
          <w:rFonts w:cs="Times New Roman"/>
          <w:sz w:val="28"/>
          <w:szCs w:val="28"/>
        </w:rPr>
        <w:t>МО ГО «Усинск»</w:t>
      </w:r>
      <w:r w:rsidRPr="005B4F0A">
        <w:rPr>
          <w:rFonts w:cs="Times New Roman"/>
          <w:sz w:val="28"/>
          <w:szCs w:val="28"/>
        </w:rPr>
        <w:t xml:space="preserve"> (</w:t>
      </w:r>
      <w:r>
        <w:rPr>
          <w:rFonts w:cs="Times New Roman"/>
          <w:sz w:val="28"/>
          <w:szCs w:val="28"/>
        </w:rPr>
        <w:t>техническое</w:t>
      </w:r>
      <w:r w:rsidRPr="005B4F0A">
        <w:rPr>
          <w:rFonts w:cs="Times New Roman"/>
          <w:sz w:val="28"/>
          <w:szCs w:val="28"/>
        </w:rPr>
        <w:t xml:space="preserve"> водоснабжение)</w:t>
      </w:r>
      <w:r w:rsidRPr="00CA413A">
        <w:rPr>
          <w:rFonts w:cs="Times New Roman"/>
          <w:sz w:val="28"/>
          <w:szCs w:val="28"/>
        </w:rPr>
        <w:t>» раздела 2 изложить в следующей редакции:</w:t>
      </w:r>
    </w:p>
    <w:p w:rsidR="00B11CC0" w:rsidRDefault="00B11CC0" w:rsidP="00B11CC0">
      <w:pPr>
        <w:spacing w:line="276" w:lineRule="auto"/>
        <w:rPr>
          <w:rFonts w:cs="Times New Roman"/>
          <w:sz w:val="28"/>
          <w:szCs w:val="28"/>
        </w:rPr>
      </w:pPr>
      <w:proofErr w:type="gramStart"/>
      <w:r w:rsidRPr="00CA413A">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w:t>
      </w:r>
      <w:r w:rsidR="00336C2D" w:rsidRPr="00336C2D">
        <w:rPr>
          <w:rFonts w:cs="Times New Roman"/>
          <w:sz w:val="28"/>
          <w:szCs w:val="28"/>
        </w:rPr>
        <w:t>ООО «ЛУКОЙЛ-ЭНЕРГОСЕТИ»</w:t>
      </w:r>
      <w:r w:rsidR="00336C2D">
        <w:rPr>
          <w:rFonts w:cs="Times New Roman"/>
          <w:sz w:val="28"/>
          <w:szCs w:val="28"/>
        </w:rPr>
        <w:t xml:space="preserve"> (</w:t>
      </w:r>
      <w:r w:rsidRPr="005B4F0A">
        <w:rPr>
          <w:rFonts w:cs="Times New Roman"/>
          <w:sz w:val="28"/>
          <w:szCs w:val="28"/>
        </w:rPr>
        <w:t xml:space="preserve">МО </w:t>
      </w:r>
      <w:r>
        <w:rPr>
          <w:rFonts w:cs="Times New Roman"/>
          <w:sz w:val="28"/>
          <w:szCs w:val="28"/>
        </w:rPr>
        <w:t>ГО</w:t>
      </w:r>
      <w:r w:rsidRPr="005B4F0A">
        <w:rPr>
          <w:rFonts w:cs="Times New Roman"/>
          <w:sz w:val="28"/>
          <w:szCs w:val="28"/>
        </w:rPr>
        <w:t xml:space="preserve"> «</w:t>
      </w:r>
      <w:r>
        <w:rPr>
          <w:rFonts w:cs="Times New Roman"/>
          <w:sz w:val="28"/>
          <w:szCs w:val="28"/>
        </w:rPr>
        <w:t>Усинск</w:t>
      </w:r>
      <w:r w:rsidRPr="005B4F0A">
        <w:rPr>
          <w:rFonts w:cs="Times New Roman"/>
          <w:sz w:val="28"/>
          <w:szCs w:val="28"/>
        </w:rPr>
        <w:t>» (</w:t>
      </w:r>
      <w:r>
        <w:rPr>
          <w:rFonts w:cs="Times New Roman"/>
          <w:sz w:val="28"/>
          <w:szCs w:val="28"/>
        </w:rPr>
        <w:t>техническое</w:t>
      </w:r>
      <w:r w:rsidRPr="005B4F0A">
        <w:rPr>
          <w:rFonts w:cs="Times New Roman"/>
          <w:sz w:val="28"/>
          <w:szCs w:val="28"/>
        </w:rPr>
        <w:t xml:space="preserve"> водоснабжение)</w:t>
      </w:r>
      <w:r w:rsidR="00336C2D">
        <w:rPr>
          <w:rFonts w:cs="Times New Roman"/>
          <w:sz w:val="28"/>
          <w:szCs w:val="28"/>
        </w:rPr>
        <w:t>)</w:t>
      </w:r>
      <w:r w:rsidRPr="00CA413A">
        <w:rPr>
          <w:rFonts w:cs="Times New Roman"/>
          <w:sz w:val="28"/>
          <w:szCs w:val="28"/>
        </w:rPr>
        <w:t xml:space="preserve"> на 2016</w:t>
      </w:r>
      <w:r>
        <w:rPr>
          <w:rFonts w:cs="Times New Roman"/>
          <w:sz w:val="28"/>
          <w:szCs w:val="28"/>
        </w:rPr>
        <w:t> </w:t>
      </w:r>
      <w:r w:rsidRPr="00CA413A">
        <w:rPr>
          <w:rFonts w:cs="Times New Roman"/>
          <w:sz w:val="28"/>
          <w:szCs w:val="28"/>
        </w:rPr>
        <w:t>год»;</w:t>
      </w:r>
      <w:proofErr w:type="gramEnd"/>
    </w:p>
    <w:p w:rsidR="006C5992" w:rsidRDefault="006C5992" w:rsidP="006C5992">
      <w:pPr>
        <w:spacing w:line="276" w:lineRule="auto"/>
        <w:rPr>
          <w:rFonts w:cs="Times New Roman"/>
          <w:sz w:val="28"/>
          <w:szCs w:val="28"/>
        </w:rPr>
      </w:pPr>
      <w:r w:rsidRPr="00CC564C">
        <w:rPr>
          <w:rFonts w:cs="Times New Roman"/>
          <w:sz w:val="28"/>
          <w:szCs w:val="28"/>
        </w:rPr>
        <w:t>таблицу «</w:t>
      </w:r>
      <w:r>
        <w:rPr>
          <w:rFonts w:cs="Times New Roman"/>
          <w:sz w:val="28"/>
          <w:szCs w:val="28"/>
        </w:rPr>
        <w:t>МО ГО «Ухта» (транспортировка воды</w:t>
      </w:r>
      <w:r w:rsidRPr="00CC564C">
        <w:rPr>
          <w:rFonts w:cs="Times New Roman"/>
          <w:sz w:val="28"/>
          <w:szCs w:val="28"/>
        </w:rPr>
        <w:t xml:space="preserve">)» раздела 2 считать таблицей № </w:t>
      </w:r>
      <w:r>
        <w:rPr>
          <w:rFonts w:cs="Times New Roman"/>
          <w:sz w:val="28"/>
          <w:szCs w:val="28"/>
        </w:rPr>
        <w:t>7</w:t>
      </w:r>
      <w:r w:rsidRPr="00CC564C">
        <w:rPr>
          <w:rFonts w:cs="Times New Roman"/>
          <w:sz w:val="28"/>
          <w:szCs w:val="28"/>
        </w:rPr>
        <w:t>;</w:t>
      </w:r>
    </w:p>
    <w:p w:rsidR="006C5992" w:rsidRPr="00CA413A" w:rsidRDefault="006C5992" w:rsidP="006C5992">
      <w:pPr>
        <w:spacing w:line="276" w:lineRule="auto"/>
        <w:rPr>
          <w:rFonts w:cs="Times New Roman"/>
          <w:sz w:val="28"/>
          <w:szCs w:val="28"/>
        </w:rPr>
      </w:pPr>
      <w:r w:rsidRPr="00CA413A">
        <w:rPr>
          <w:rFonts w:cs="Times New Roman"/>
          <w:sz w:val="28"/>
          <w:szCs w:val="28"/>
        </w:rPr>
        <w:t>наименование таблицы «</w:t>
      </w:r>
      <w:r w:rsidRPr="007B71AF">
        <w:rPr>
          <w:rFonts w:cs="Times New Roman"/>
          <w:sz w:val="28"/>
          <w:szCs w:val="28"/>
        </w:rPr>
        <w:t>МО ГО «У</w:t>
      </w:r>
      <w:r>
        <w:rPr>
          <w:rFonts w:cs="Times New Roman"/>
          <w:sz w:val="28"/>
          <w:szCs w:val="28"/>
        </w:rPr>
        <w:t>хта</w:t>
      </w:r>
      <w:r w:rsidRPr="007B71AF">
        <w:rPr>
          <w:rFonts w:cs="Times New Roman"/>
          <w:sz w:val="28"/>
          <w:szCs w:val="28"/>
        </w:rPr>
        <w:t>»</w:t>
      </w:r>
      <w:r w:rsidRPr="005B4F0A">
        <w:rPr>
          <w:rFonts w:cs="Times New Roman"/>
          <w:sz w:val="28"/>
          <w:szCs w:val="28"/>
        </w:rPr>
        <w:t xml:space="preserve"> (</w:t>
      </w:r>
      <w:r>
        <w:rPr>
          <w:rFonts w:cs="Times New Roman"/>
          <w:sz w:val="28"/>
          <w:szCs w:val="28"/>
        </w:rPr>
        <w:t>транспортировка воды</w:t>
      </w:r>
      <w:r w:rsidRPr="005B4F0A">
        <w:rPr>
          <w:rFonts w:cs="Times New Roman"/>
          <w:sz w:val="28"/>
          <w:szCs w:val="28"/>
        </w:rPr>
        <w:t>)</w:t>
      </w:r>
      <w:r w:rsidRPr="00CA413A">
        <w:rPr>
          <w:rFonts w:cs="Times New Roman"/>
          <w:sz w:val="28"/>
          <w:szCs w:val="28"/>
        </w:rPr>
        <w:t>» раздела 2 изложить в следующей редакции:</w:t>
      </w:r>
    </w:p>
    <w:p w:rsidR="006C5992" w:rsidRDefault="006C5992" w:rsidP="006C5992">
      <w:pPr>
        <w:spacing w:line="276" w:lineRule="auto"/>
        <w:rPr>
          <w:rFonts w:cs="Times New Roman"/>
          <w:sz w:val="28"/>
          <w:szCs w:val="28"/>
        </w:rPr>
      </w:pPr>
      <w:proofErr w:type="gramStart"/>
      <w:r w:rsidRPr="00CA413A">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w:t>
      </w:r>
      <w:r w:rsidRPr="00CA413A">
        <w:rPr>
          <w:rFonts w:cs="Times New Roman"/>
          <w:sz w:val="28"/>
          <w:szCs w:val="28"/>
        </w:rPr>
        <w:lastRenderedPageBreak/>
        <w:t xml:space="preserve">транспортировке, </w:t>
      </w:r>
      <w:r w:rsidR="00336C2D" w:rsidRPr="00336C2D">
        <w:rPr>
          <w:rFonts w:cs="Times New Roman"/>
          <w:sz w:val="28"/>
          <w:szCs w:val="28"/>
        </w:rPr>
        <w:t>ООО «ЛУКОЙЛ-ЭНЕРГОСЕТИ»</w:t>
      </w:r>
      <w:r w:rsidR="00336C2D">
        <w:rPr>
          <w:rFonts w:cs="Times New Roman"/>
          <w:sz w:val="28"/>
          <w:szCs w:val="28"/>
        </w:rPr>
        <w:t xml:space="preserve"> (</w:t>
      </w:r>
      <w:r w:rsidRPr="005B4F0A">
        <w:rPr>
          <w:rFonts w:cs="Times New Roman"/>
          <w:sz w:val="28"/>
          <w:szCs w:val="28"/>
        </w:rPr>
        <w:t xml:space="preserve">МО </w:t>
      </w:r>
      <w:r>
        <w:rPr>
          <w:rFonts w:cs="Times New Roman"/>
          <w:sz w:val="28"/>
          <w:szCs w:val="28"/>
        </w:rPr>
        <w:t>ГО</w:t>
      </w:r>
      <w:r w:rsidRPr="005B4F0A">
        <w:rPr>
          <w:rFonts w:cs="Times New Roman"/>
          <w:sz w:val="28"/>
          <w:szCs w:val="28"/>
        </w:rPr>
        <w:t xml:space="preserve"> «</w:t>
      </w:r>
      <w:r>
        <w:rPr>
          <w:rFonts w:cs="Times New Roman"/>
          <w:sz w:val="28"/>
          <w:szCs w:val="28"/>
        </w:rPr>
        <w:t>Ухта</w:t>
      </w:r>
      <w:r w:rsidRPr="005B4F0A">
        <w:rPr>
          <w:rFonts w:cs="Times New Roman"/>
          <w:sz w:val="28"/>
          <w:szCs w:val="28"/>
        </w:rPr>
        <w:t>» (</w:t>
      </w:r>
      <w:r>
        <w:rPr>
          <w:rFonts w:cs="Times New Roman"/>
          <w:sz w:val="28"/>
          <w:szCs w:val="28"/>
        </w:rPr>
        <w:t>транспортировка воды</w:t>
      </w:r>
      <w:r w:rsidRPr="005B4F0A">
        <w:rPr>
          <w:rFonts w:cs="Times New Roman"/>
          <w:sz w:val="28"/>
          <w:szCs w:val="28"/>
        </w:rPr>
        <w:t>)</w:t>
      </w:r>
      <w:r w:rsidR="00336C2D">
        <w:rPr>
          <w:rFonts w:cs="Times New Roman"/>
          <w:sz w:val="28"/>
          <w:szCs w:val="28"/>
        </w:rPr>
        <w:t>)</w:t>
      </w:r>
      <w:r w:rsidRPr="00CA413A">
        <w:rPr>
          <w:rFonts w:cs="Times New Roman"/>
          <w:sz w:val="28"/>
          <w:szCs w:val="28"/>
        </w:rPr>
        <w:t xml:space="preserve"> на 2016</w:t>
      </w:r>
      <w:r>
        <w:rPr>
          <w:rFonts w:cs="Times New Roman"/>
          <w:sz w:val="28"/>
          <w:szCs w:val="28"/>
        </w:rPr>
        <w:t> </w:t>
      </w:r>
      <w:r w:rsidRPr="00CA413A">
        <w:rPr>
          <w:rFonts w:cs="Times New Roman"/>
          <w:sz w:val="28"/>
          <w:szCs w:val="28"/>
        </w:rPr>
        <w:t>год»;</w:t>
      </w:r>
      <w:proofErr w:type="gramEnd"/>
    </w:p>
    <w:p w:rsidR="002773DA" w:rsidRDefault="002773DA" w:rsidP="002773DA">
      <w:pPr>
        <w:spacing w:line="276" w:lineRule="auto"/>
        <w:rPr>
          <w:rFonts w:cs="Times New Roman"/>
          <w:sz w:val="28"/>
          <w:szCs w:val="28"/>
        </w:rPr>
      </w:pPr>
      <w:r w:rsidRPr="00CC564C">
        <w:rPr>
          <w:rFonts w:cs="Times New Roman"/>
          <w:sz w:val="28"/>
          <w:szCs w:val="28"/>
        </w:rPr>
        <w:t>таблицу «</w:t>
      </w:r>
      <w:r>
        <w:rPr>
          <w:rFonts w:cs="Times New Roman"/>
          <w:sz w:val="28"/>
          <w:szCs w:val="28"/>
        </w:rPr>
        <w:t>МО ГО «Ухта» (техническое водоснабжение</w:t>
      </w:r>
      <w:r w:rsidRPr="00CC564C">
        <w:rPr>
          <w:rFonts w:cs="Times New Roman"/>
          <w:sz w:val="28"/>
          <w:szCs w:val="28"/>
        </w:rPr>
        <w:t xml:space="preserve">)» раздела 2 считать таблицей № </w:t>
      </w:r>
      <w:r>
        <w:rPr>
          <w:rFonts w:cs="Times New Roman"/>
          <w:sz w:val="28"/>
          <w:szCs w:val="28"/>
        </w:rPr>
        <w:t>8</w:t>
      </w:r>
      <w:r w:rsidRPr="00CC564C">
        <w:rPr>
          <w:rFonts w:cs="Times New Roman"/>
          <w:sz w:val="28"/>
          <w:szCs w:val="28"/>
        </w:rPr>
        <w:t>;</w:t>
      </w:r>
    </w:p>
    <w:p w:rsidR="002773DA" w:rsidRPr="00CA413A" w:rsidRDefault="002773DA" w:rsidP="002773DA">
      <w:pPr>
        <w:spacing w:line="276" w:lineRule="auto"/>
        <w:rPr>
          <w:rFonts w:cs="Times New Roman"/>
          <w:sz w:val="28"/>
          <w:szCs w:val="28"/>
        </w:rPr>
      </w:pPr>
      <w:r w:rsidRPr="00CA413A">
        <w:rPr>
          <w:rFonts w:cs="Times New Roman"/>
          <w:sz w:val="28"/>
          <w:szCs w:val="28"/>
        </w:rPr>
        <w:t>наименование таблицы «</w:t>
      </w:r>
      <w:r w:rsidRPr="007B71AF">
        <w:rPr>
          <w:rFonts w:cs="Times New Roman"/>
          <w:sz w:val="28"/>
          <w:szCs w:val="28"/>
        </w:rPr>
        <w:t>МО ГО «У</w:t>
      </w:r>
      <w:r>
        <w:rPr>
          <w:rFonts w:cs="Times New Roman"/>
          <w:sz w:val="28"/>
          <w:szCs w:val="28"/>
        </w:rPr>
        <w:t>хта</w:t>
      </w:r>
      <w:r w:rsidRPr="007B71AF">
        <w:rPr>
          <w:rFonts w:cs="Times New Roman"/>
          <w:sz w:val="28"/>
          <w:szCs w:val="28"/>
        </w:rPr>
        <w:t>»</w:t>
      </w:r>
      <w:r w:rsidRPr="005B4F0A">
        <w:rPr>
          <w:rFonts w:cs="Times New Roman"/>
          <w:sz w:val="28"/>
          <w:szCs w:val="28"/>
        </w:rPr>
        <w:t xml:space="preserve"> (</w:t>
      </w:r>
      <w:r w:rsidRPr="002773DA">
        <w:rPr>
          <w:rFonts w:cs="Times New Roman"/>
          <w:sz w:val="28"/>
          <w:szCs w:val="28"/>
        </w:rPr>
        <w:t>техническое водоснабжение</w:t>
      </w:r>
      <w:r w:rsidRPr="005B4F0A">
        <w:rPr>
          <w:rFonts w:cs="Times New Roman"/>
          <w:sz w:val="28"/>
          <w:szCs w:val="28"/>
        </w:rPr>
        <w:t>)</w:t>
      </w:r>
      <w:r w:rsidRPr="00CA413A">
        <w:rPr>
          <w:rFonts w:cs="Times New Roman"/>
          <w:sz w:val="28"/>
          <w:szCs w:val="28"/>
        </w:rPr>
        <w:t>» раздела 2 изложить в следующей редакции:</w:t>
      </w:r>
    </w:p>
    <w:p w:rsidR="002773DA" w:rsidRDefault="002773DA" w:rsidP="002773DA">
      <w:pPr>
        <w:spacing w:line="276" w:lineRule="auto"/>
        <w:rPr>
          <w:rFonts w:cs="Times New Roman"/>
          <w:sz w:val="28"/>
          <w:szCs w:val="28"/>
        </w:rPr>
      </w:pPr>
      <w:proofErr w:type="gramStart"/>
      <w:r w:rsidRPr="00CA413A">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w:t>
      </w:r>
      <w:r w:rsidR="00336C2D" w:rsidRPr="00336C2D">
        <w:rPr>
          <w:rFonts w:cs="Times New Roman"/>
          <w:sz w:val="28"/>
          <w:szCs w:val="28"/>
        </w:rPr>
        <w:t>ООО «ЛУКОЙЛ-ЭНЕРГОСЕТИ»</w:t>
      </w:r>
      <w:r w:rsidR="00336C2D">
        <w:rPr>
          <w:rFonts w:cs="Times New Roman"/>
          <w:sz w:val="28"/>
          <w:szCs w:val="28"/>
        </w:rPr>
        <w:t xml:space="preserve"> (</w:t>
      </w:r>
      <w:r w:rsidRPr="005B4F0A">
        <w:rPr>
          <w:rFonts w:cs="Times New Roman"/>
          <w:sz w:val="28"/>
          <w:szCs w:val="28"/>
        </w:rPr>
        <w:t xml:space="preserve">МО </w:t>
      </w:r>
      <w:r>
        <w:rPr>
          <w:rFonts w:cs="Times New Roman"/>
          <w:sz w:val="28"/>
          <w:szCs w:val="28"/>
        </w:rPr>
        <w:t>ГО</w:t>
      </w:r>
      <w:r w:rsidRPr="005B4F0A">
        <w:rPr>
          <w:rFonts w:cs="Times New Roman"/>
          <w:sz w:val="28"/>
          <w:szCs w:val="28"/>
        </w:rPr>
        <w:t xml:space="preserve"> «</w:t>
      </w:r>
      <w:r>
        <w:rPr>
          <w:rFonts w:cs="Times New Roman"/>
          <w:sz w:val="28"/>
          <w:szCs w:val="28"/>
        </w:rPr>
        <w:t>Ухта</w:t>
      </w:r>
      <w:r w:rsidRPr="005B4F0A">
        <w:rPr>
          <w:rFonts w:cs="Times New Roman"/>
          <w:sz w:val="28"/>
          <w:szCs w:val="28"/>
        </w:rPr>
        <w:t>» (</w:t>
      </w:r>
      <w:r>
        <w:rPr>
          <w:rFonts w:cs="Times New Roman"/>
          <w:sz w:val="28"/>
          <w:szCs w:val="28"/>
        </w:rPr>
        <w:t>техническое водоснабжение</w:t>
      </w:r>
      <w:r w:rsidRPr="005B4F0A">
        <w:rPr>
          <w:rFonts w:cs="Times New Roman"/>
          <w:sz w:val="28"/>
          <w:szCs w:val="28"/>
        </w:rPr>
        <w:t>)</w:t>
      </w:r>
      <w:r w:rsidR="00336C2D">
        <w:rPr>
          <w:rFonts w:cs="Times New Roman"/>
          <w:sz w:val="28"/>
          <w:szCs w:val="28"/>
        </w:rPr>
        <w:t>)</w:t>
      </w:r>
      <w:r w:rsidRPr="00CA413A">
        <w:rPr>
          <w:rFonts w:cs="Times New Roman"/>
          <w:sz w:val="28"/>
          <w:szCs w:val="28"/>
        </w:rPr>
        <w:t xml:space="preserve"> на 2016</w:t>
      </w:r>
      <w:r>
        <w:rPr>
          <w:rFonts w:cs="Times New Roman"/>
          <w:sz w:val="28"/>
          <w:szCs w:val="28"/>
        </w:rPr>
        <w:t> </w:t>
      </w:r>
      <w:r w:rsidRPr="00CA413A">
        <w:rPr>
          <w:rFonts w:cs="Times New Roman"/>
          <w:sz w:val="28"/>
          <w:szCs w:val="28"/>
        </w:rPr>
        <w:t>год»;</w:t>
      </w:r>
      <w:proofErr w:type="gramEnd"/>
    </w:p>
    <w:p w:rsidR="005518E5" w:rsidRDefault="005518E5" w:rsidP="005518E5">
      <w:pPr>
        <w:spacing w:line="276" w:lineRule="auto"/>
        <w:rPr>
          <w:rFonts w:cs="Times New Roman"/>
          <w:sz w:val="28"/>
          <w:szCs w:val="28"/>
        </w:rPr>
      </w:pPr>
      <w:r w:rsidRPr="00CC564C">
        <w:rPr>
          <w:rFonts w:cs="Times New Roman"/>
          <w:sz w:val="28"/>
          <w:szCs w:val="28"/>
        </w:rPr>
        <w:t>таблицу «</w:t>
      </w:r>
      <w:r>
        <w:rPr>
          <w:rFonts w:cs="Times New Roman"/>
          <w:sz w:val="28"/>
          <w:szCs w:val="28"/>
        </w:rPr>
        <w:t>МО МР «Ижемский» (техническое водоснабжение</w:t>
      </w:r>
      <w:r w:rsidRPr="00CC564C">
        <w:rPr>
          <w:rFonts w:cs="Times New Roman"/>
          <w:sz w:val="28"/>
          <w:szCs w:val="28"/>
        </w:rPr>
        <w:t xml:space="preserve">)» раздела 2 считать таблицей № </w:t>
      </w:r>
      <w:r>
        <w:rPr>
          <w:rFonts w:cs="Times New Roman"/>
          <w:sz w:val="28"/>
          <w:szCs w:val="28"/>
        </w:rPr>
        <w:t>9</w:t>
      </w:r>
      <w:r w:rsidRPr="00CC564C">
        <w:rPr>
          <w:rFonts w:cs="Times New Roman"/>
          <w:sz w:val="28"/>
          <w:szCs w:val="28"/>
        </w:rPr>
        <w:t>;</w:t>
      </w:r>
    </w:p>
    <w:p w:rsidR="005518E5" w:rsidRPr="00CA413A" w:rsidRDefault="005518E5" w:rsidP="005518E5">
      <w:pPr>
        <w:spacing w:line="276" w:lineRule="auto"/>
        <w:rPr>
          <w:rFonts w:cs="Times New Roman"/>
          <w:sz w:val="28"/>
          <w:szCs w:val="28"/>
        </w:rPr>
      </w:pPr>
      <w:r w:rsidRPr="00CA413A">
        <w:rPr>
          <w:rFonts w:cs="Times New Roman"/>
          <w:sz w:val="28"/>
          <w:szCs w:val="28"/>
        </w:rPr>
        <w:t>наименование таблицы «</w:t>
      </w:r>
      <w:r w:rsidRPr="007B71AF">
        <w:rPr>
          <w:rFonts w:cs="Times New Roman"/>
          <w:sz w:val="28"/>
          <w:szCs w:val="28"/>
        </w:rPr>
        <w:t xml:space="preserve">МО </w:t>
      </w:r>
      <w:r>
        <w:rPr>
          <w:rFonts w:cs="Times New Roman"/>
          <w:sz w:val="28"/>
          <w:szCs w:val="28"/>
        </w:rPr>
        <w:t>МР</w:t>
      </w:r>
      <w:r w:rsidRPr="007B71AF">
        <w:rPr>
          <w:rFonts w:cs="Times New Roman"/>
          <w:sz w:val="28"/>
          <w:szCs w:val="28"/>
        </w:rPr>
        <w:t xml:space="preserve"> «</w:t>
      </w:r>
      <w:r>
        <w:rPr>
          <w:rFonts w:cs="Times New Roman"/>
          <w:sz w:val="28"/>
          <w:szCs w:val="28"/>
        </w:rPr>
        <w:t>Ижемский</w:t>
      </w:r>
      <w:r w:rsidRPr="007B71AF">
        <w:rPr>
          <w:rFonts w:cs="Times New Roman"/>
          <w:sz w:val="28"/>
          <w:szCs w:val="28"/>
        </w:rPr>
        <w:t>»</w:t>
      </w:r>
      <w:r w:rsidRPr="005B4F0A">
        <w:rPr>
          <w:rFonts w:cs="Times New Roman"/>
          <w:sz w:val="28"/>
          <w:szCs w:val="28"/>
        </w:rPr>
        <w:t xml:space="preserve"> (</w:t>
      </w:r>
      <w:r w:rsidRPr="002773DA">
        <w:rPr>
          <w:rFonts w:cs="Times New Roman"/>
          <w:sz w:val="28"/>
          <w:szCs w:val="28"/>
        </w:rPr>
        <w:t>техническое водоснабжение</w:t>
      </w:r>
      <w:r w:rsidRPr="005B4F0A">
        <w:rPr>
          <w:rFonts w:cs="Times New Roman"/>
          <w:sz w:val="28"/>
          <w:szCs w:val="28"/>
        </w:rPr>
        <w:t>)</w:t>
      </w:r>
      <w:r w:rsidRPr="00CA413A">
        <w:rPr>
          <w:rFonts w:cs="Times New Roman"/>
          <w:sz w:val="28"/>
          <w:szCs w:val="28"/>
        </w:rPr>
        <w:t>» раздела 2 изложить в следующей редакции:</w:t>
      </w:r>
    </w:p>
    <w:p w:rsidR="005518E5" w:rsidRDefault="005518E5" w:rsidP="005518E5">
      <w:pPr>
        <w:spacing w:line="276" w:lineRule="auto"/>
        <w:rPr>
          <w:rFonts w:cs="Times New Roman"/>
          <w:sz w:val="28"/>
          <w:szCs w:val="28"/>
        </w:rPr>
      </w:pPr>
      <w:proofErr w:type="gramStart"/>
      <w:r w:rsidRPr="00CA413A">
        <w:rPr>
          <w:rFonts w:cs="Times New Roman"/>
          <w:sz w:val="28"/>
          <w:szCs w:val="28"/>
        </w:rPr>
        <w:t xml:space="preserve">«Перечень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w:t>
      </w:r>
      <w:r w:rsidR="00336C2D" w:rsidRPr="00336C2D">
        <w:rPr>
          <w:rFonts w:cs="Times New Roman"/>
          <w:sz w:val="28"/>
          <w:szCs w:val="28"/>
        </w:rPr>
        <w:t>ООО «ЛУКОЙЛ-ЭНЕРГОСЕТИ»</w:t>
      </w:r>
      <w:r w:rsidR="00336C2D">
        <w:rPr>
          <w:rFonts w:cs="Times New Roman"/>
          <w:sz w:val="28"/>
          <w:szCs w:val="28"/>
        </w:rPr>
        <w:t xml:space="preserve"> (</w:t>
      </w:r>
      <w:r w:rsidRPr="005B4F0A">
        <w:rPr>
          <w:rFonts w:cs="Times New Roman"/>
          <w:sz w:val="28"/>
          <w:szCs w:val="28"/>
        </w:rPr>
        <w:t xml:space="preserve">МО </w:t>
      </w:r>
      <w:r>
        <w:rPr>
          <w:rFonts w:cs="Times New Roman"/>
          <w:sz w:val="28"/>
          <w:szCs w:val="28"/>
        </w:rPr>
        <w:t>МР</w:t>
      </w:r>
      <w:r w:rsidRPr="005B4F0A">
        <w:rPr>
          <w:rFonts w:cs="Times New Roman"/>
          <w:sz w:val="28"/>
          <w:szCs w:val="28"/>
        </w:rPr>
        <w:t xml:space="preserve"> «</w:t>
      </w:r>
      <w:r>
        <w:rPr>
          <w:rFonts w:cs="Times New Roman"/>
          <w:sz w:val="28"/>
          <w:szCs w:val="28"/>
        </w:rPr>
        <w:t>Ижемский</w:t>
      </w:r>
      <w:r w:rsidRPr="005B4F0A">
        <w:rPr>
          <w:rFonts w:cs="Times New Roman"/>
          <w:sz w:val="28"/>
          <w:szCs w:val="28"/>
        </w:rPr>
        <w:t>» (</w:t>
      </w:r>
      <w:r>
        <w:rPr>
          <w:rFonts w:cs="Times New Roman"/>
          <w:sz w:val="28"/>
          <w:szCs w:val="28"/>
        </w:rPr>
        <w:t>техническое водоснабжение</w:t>
      </w:r>
      <w:r w:rsidRPr="005B4F0A">
        <w:rPr>
          <w:rFonts w:cs="Times New Roman"/>
          <w:sz w:val="28"/>
          <w:szCs w:val="28"/>
        </w:rPr>
        <w:t>)</w:t>
      </w:r>
      <w:r w:rsidR="00336C2D">
        <w:rPr>
          <w:rFonts w:cs="Times New Roman"/>
          <w:sz w:val="28"/>
          <w:szCs w:val="28"/>
        </w:rPr>
        <w:t>)</w:t>
      </w:r>
      <w:r w:rsidRPr="00CA413A">
        <w:rPr>
          <w:rFonts w:cs="Times New Roman"/>
          <w:sz w:val="28"/>
          <w:szCs w:val="28"/>
        </w:rPr>
        <w:t xml:space="preserve"> на 2016</w:t>
      </w:r>
      <w:r>
        <w:rPr>
          <w:rFonts w:cs="Times New Roman"/>
          <w:sz w:val="28"/>
          <w:szCs w:val="28"/>
        </w:rPr>
        <w:t> </w:t>
      </w:r>
      <w:r w:rsidRPr="00CA413A">
        <w:rPr>
          <w:rFonts w:cs="Times New Roman"/>
          <w:sz w:val="28"/>
          <w:szCs w:val="28"/>
        </w:rPr>
        <w:t>год»;</w:t>
      </w:r>
      <w:proofErr w:type="gramEnd"/>
    </w:p>
    <w:p w:rsidR="005A0CE8" w:rsidRPr="00BD70BF" w:rsidRDefault="005A0CE8" w:rsidP="005A0CE8">
      <w:pPr>
        <w:spacing w:line="276" w:lineRule="auto"/>
        <w:rPr>
          <w:rFonts w:cs="Times New Roman"/>
          <w:sz w:val="28"/>
          <w:szCs w:val="28"/>
        </w:rPr>
      </w:pPr>
      <w:r w:rsidRPr="00BD70BF">
        <w:rPr>
          <w:rFonts w:cs="Times New Roman"/>
          <w:sz w:val="28"/>
          <w:szCs w:val="28"/>
        </w:rPr>
        <w:t xml:space="preserve">в приложении № </w:t>
      </w:r>
      <w:r>
        <w:rPr>
          <w:rFonts w:cs="Times New Roman"/>
          <w:sz w:val="28"/>
          <w:szCs w:val="28"/>
        </w:rPr>
        <w:t>3</w:t>
      </w:r>
      <w:r w:rsidRPr="00BD70BF">
        <w:rPr>
          <w:rFonts w:cs="Times New Roman"/>
          <w:sz w:val="28"/>
          <w:szCs w:val="28"/>
        </w:rPr>
        <w:t>:</w:t>
      </w:r>
    </w:p>
    <w:p w:rsidR="00191753" w:rsidRDefault="00191753" w:rsidP="00191753">
      <w:pPr>
        <w:spacing w:line="276" w:lineRule="auto"/>
        <w:rPr>
          <w:rFonts w:cs="Times New Roman"/>
          <w:sz w:val="28"/>
          <w:szCs w:val="28"/>
        </w:rPr>
      </w:pPr>
      <w:r w:rsidRPr="00CC564C">
        <w:rPr>
          <w:rFonts w:cs="Times New Roman"/>
          <w:sz w:val="28"/>
          <w:szCs w:val="28"/>
        </w:rPr>
        <w:t xml:space="preserve">раздел 2 дополнить таблицей № </w:t>
      </w:r>
      <w:r w:rsidR="00D00125">
        <w:rPr>
          <w:rFonts w:cs="Times New Roman"/>
          <w:sz w:val="28"/>
          <w:szCs w:val="28"/>
        </w:rPr>
        <w:t>4</w:t>
      </w:r>
      <w:r w:rsidRPr="00CC564C">
        <w:rPr>
          <w:rFonts w:cs="Times New Roman"/>
          <w:sz w:val="28"/>
          <w:szCs w:val="28"/>
        </w:rPr>
        <w:t xml:space="preserve"> в редакции согласно приложению № </w:t>
      </w:r>
      <w:r>
        <w:rPr>
          <w:rFonts w:cs="Times New Roman"/>
          <w:sz w:val="28"/>
          <w:szCs w:val="28"/>
        </w:rPr>
        <w:t>74</w:t>
      </w:r>
      <w:r w:rsidRPr="00CC564C">
        <w:rPr>
          <w:rFonts w:cs="Times New Roman"/>
          <w:sz w:val="28"/>
          <w:szCs w:val="28"/>
        </w:rPr>
        <w:t xml:space="preserve"> к настоящему приказу;</w:t>
      </w:r>
    </w:p>
    <w:p w:rsidR="00F47F62" w:rsidRDefault="00F47F62" w:rsidP="00F47F62">
      <w:pPr>
        <w:spacing w:line="276" w:lineRule="auto"/>
        <w:rPr>
          <w:rFonts w:cs="Times New Roman"/>
          <w:sz w:val="28"/>
          <w:szCs w:val="28"/>
        </w:rPr>
      </w:pPr>
      <w:r w:rsidRPr="00CC564C">
        <w:rPr>
          <w:rFonts w:cs="Times New Roman"/>
          <w:sz w:val="28"/>
          <w:szCs w:val="28"/>
        </w:rPr>
        <w:t xml:space="preserve">раздел 2 дополнить таблицей № </w:t>
      </w:r>
      <w:r>
        <w:rPr>
          <w:rFonts w:cs="Times New Roman"/>
          <w:sz w:val="28"/>
          <w:szCs w:val="28"/>
        </w:rPr>
        <w:t>5</w:t>
      </w:r>
      <w:r w:rsidRPr="00CC564C">
        <w:rPr>
          <w:rFonts w:cs="Times New Roman"/>
          <w:sz w:val="28"/>
          <w:szCs w:val="28"/>
        </w:rPr>
        <w:t xml:space="preserve"> в редакции согласно приложению № </w:t>
      </w:r>
      <w:r>
        <w:rPr>
          <w:rFonts w:cs="Times New Roman"/>
          <w:sz w:val="28"/>
          <w:szCs w:val="28"/>
        </w:rPr>
        <w:t>75</w:t>
      </w:r>
      <w:r w:rsidRPr="00CC564C">
        <w:rPr>
          <w:rFonts w:cs="Times New Roman"/>
          <w:sz w:val="28"/>
          <w:szCs w:val="28"/>
        </w:rPr>
        <w:t xml:space="preserve"> к настоящему приказу;</w:t>
      </w:r>
    </w:p>
    <w:p w:rsidR="00702415" w:rsidRDefault="00702415" w:rsidP="00702415">
      <w:pPr>
        <w:spacing w:line="276" w:lineRule="auto"/>
        <w:rPr>
          <w:rFonts w:cs="Times New Roman"/>
          <w:sz w:val="28"/>
          <w:szCs w:val="28"/>
        </w:rPr>
      </w:pPr>
      <w:r w:rsidRPr="00CC564C">
        <w:rPr>
          <w:rFonts w:cs="Times New Roman"/>
          <w:sz w:val="28"/>
          <w:szCs w:val="28"/>
        </w:rPr>
        <w:t xml:space="preserve">раздел 2 дополнить таблицей № </w:t>
      </w:r>
      <w:r>
        <w:rPr>
          <w:rFonts w:cs="Times New Roman"/>
          <w:sz w:val="28"/>
          <w:szCs w:val="28"/>
        </w:rPr>
        <w:t>6</w:t>
      </w:r>
      <w:r w:rsidRPr="00CC564C">
        <w:rPr>
          <w:rFonts w:cs="Times New Roman"/>
          <w:sz w:val="28"/>
          <w:szCs w:val="28"/>
        </w:rPr>
        <w:t xml:space="preserve"> в редакции согласно приложению № </w:t>
      </w:r>
      <w:r>
        <w:rPr>
          <w:rFonts w:cs="Times New Roman"/>
          <w:sz w:val="28"/>
          <w:szCs w:val="28"/>
        </w:rPr>
        <w:t>76</w:t>
      </w:r>
      <w:r w:rsidRPr="00CC564C">
        <w:rPr>
          <w:rFonts w:cs="Times New Roman"/>
          <w:sz w:val="28"/>
          <w:szCs w:val="28"/>
        </w:rPr>
        <w:t xml:space="preserve"> к настоящему приказу;</w:t>
      </w:r>
    </w:p>
    <w:p w:rsidR="00336C2D" w:rsidRPr="0078554D" w:rsidRDefault="00336C2D" w:rsidP="0042347C">
      <w:pPr>
        <w:spacing w:line="276" w:lineRule="auto"/>
        <w:rPr>
          <w:rFonts w:cs="Times New Roman"/>
          <w:sz w:val="28"/>
          <w:szCs w:val="28"/>
        </w:rPr>
      </w:pPr>
      <w:r>
        <w:rPr>
          <w:rFonts w:cs="Times New Roman"/>
          <w:sz w:val="28"/>
          <w:szCs w:val="28"/>
        </w:rPr>
        <w:t>таблицу «</w:t>
      </w:r>
      <w:r w:rsidR="0042347C">
        <w:rPr>
          <w:rFonts w:cs="Times New Roman"/>
          <w:sz w:val="28"/>
          <w:szCs w:val="28"/>
        </w:rPr>
        <w:t>МО МР «</w:t>
      </w:r>
      <w:r w:rsidR="0042347C" w:rsidRPr="0042347C">
        <w:rPr>
          <w:rFonts w:cs="Times New Roman"/>
          <w:sz w:val="28"/>
          <w:szCs w:val="28"/>
        </w:rPr>
        <w:t>Сосногорск</w:t>
      </w:r>
      <w:r w:rsidR="0042347C">
        <w:rPr>
          <w:rFonts w:cs="Times New Roman"/>
          <w:sz w:val="28"/>
          <w:szCs w:val="28"/>
        </w:rPr>
        <w:t>»</w:t>
      </w:r>
      <w:r w:rsidR="0042347C" w:rsidRPr="0042347C">
        <w:rPr>
          <w:rFonts w:cs="Times New Roman"/>
          <w:sz w:val="28"/>
          <w:szCs w:val="28"/>
        </w:rPr>
        <w:t xml:space="preserve"> (водоотведение)</w:t>
      </w:r>
      <w:r>
        <w:rPr>
          <w:rFonts w:cs="Times New Roman"/>
          <w:sz w:val="28"/>
          <w:szCs w:val="28"/>
        </w:rPr>
        <w:t>»</w:t>
      </w:r>
      <w:r w:rsidRPr="0078554D">
        <w:rPr>
          <w:rFonts w:cs="Times New Roman"/>
          <w:sz w:val="28"/>
          <w:szCs w:val="28"/>
        </w:rPr>
        <w:t xml:space="preserve"> раздела 2 считать таблицей № 1;</w:t>
      </w:r>
    </w:p>
    <w:p w:rsidR="00336C2D" w:rsidRPr="00E30575" w:rsidRDefault="00336C2D" w:rsidP="00336C2D">
      <w:pPr>
        <w:spacing w:line="276" w:lineRule="auto"/>
        <w:rPr>
          <w:rFonts w:cs="Times New Roman"/>
          <w:sz w:val="28"/>
          <w:szCs w:val="28"/>
        </w:rPr>
      </w:pPr>
      <w:r w:rsidRPr="00E30575">
        <w:rPr>
          <w:rFonts w:cs="Times New Roman"/>
          <w:sz w:val="28"/>
          <w:szCs w:val="28"/>
        </w:rPr>
        <w:t>наименование таблицы</w:t>
      </w:r>
      <w:r>
        <w:rPr>
          <w:rFonts w:cs="Times New Roman"/>
          <w:sz w:val="28"/>
          <w:szCs w:val="28"/>
        </w:rPr>
        <w:t xml:space="preserve"> </w:t>
      </w:r>
      <w:r w:rsidRPr="00E30575">
        <w:rPr>
          <w:rFonts w:cs="Times New Roman"/>
          <w:sz w:val="28"/>
          <w:szCs w:val="28"/>
        </w:rPr>
        <w:t>«</w:t>
      </w:r>
      <w:r w:rsidR="0042347C" w:rsidRPr="0042347C">
        <w:rPr>
          <w:rFonts w:cs="Times New Roman"/>
          <w:sz w:val="28"/>
          <w:szCs w:val="28"/>
        </w:rPr>
        <w:t>МО МР «Сосногорск» (водоотведение)</w:t>
      </w:r>
      <w:r w:rsidRPr="00E30575">
        <w:rPr>
          <w:rFonts w:cs="Times New Roman"/>
          <w:sz w:val="28"/>
          <w:szCs w:val="28"/>
        </w:rPr>
        <w:t>» раздела 2 изложить в следующей редакции:</w:t>
      </w:r>
    </w:p>
    <w:p w:rsidR="00336C2D" w:rsidRDefault="00336C2D" w:rsidP="00336C2D">
      <w:pPr>
        <w:spacing w:line="276" w:lineRule="auto"/>
        <w:rPr>
          <w:rFonts w:cs="Times New Roman"/>
          <w:sz w:val="28"/>
          <w:szCs w:val="28"/>
        </w:rPr>
      </w:pPr>
      <w:r>
        <w:rPr>
          <w:rFonts w:cs="Times New Roman"/>
          <w:sz w:val="28"/>
          <w:szCs w:val="28"/>
        </w:rPr>
        <w:lastRenderedPageBreak/>
        <w:t>«</w:t>
      </w:r>
      <w:r w:rsidRPr="00E30575">
        <w:rPr>
          <w:rFonts w:cs="Times New Roman"/>
          <w:sz w:val="28"/>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ООО «</w:t>
      </w:r>
      <w:proofErr w:type="gramStart"/>
      <w:r w:rsidR="0042347C" w:rsidRPr="0042347C">
        <w:rPr>
          <w:rFonts w:cs="Times New Roman"/>
          <w:sz w:val="28"/>
          <w:szCs w:val="28"/>
        </w:rPr>
        <w:t>ЛУКОЙЛ-ЭНЕРГОСЕТИ</w:t>
      </w:r>
      <w:proofErr w:type="gramEnd"/>
      <w:r w:rsidRPr="00E30575">
        <w:rPr>
          <w:rFonts w:cs="Times New Roman"/>
          <w:sz w:val="28"/>
          <w:szCs w:val="28"/>
        </w:rPr>
        <w:t>» (</w:t>
      </w:r>
      <w:r w:rsidR="0042347C" w:rsidRPr="0042347C">
        <w:rPr>
          <w:rFonts w:cs="Times New Roman"/>
          <w:sz w:val="28"/>
          <w:szCs w:val="28"/>
        </w:rPr>
        <w:t>МО МР «Сосногорск» (водоотведение)</w:t>
      </w:r>
      <w:r w:rsidRPr="00E30575">
        <w:rPr>
          <w:rFonts w:cs="Times New Roman"/>
          <w:sz w:val="28"/>
          <w:szCs w:val="28"/>
        </w:rPr>
        <w:t>)</w:t>
      </w:r>
      <w:r>
        <w:rPr>
          <w:rFonts w:cs="Times New Roman"/>
          <w:sz w:val="28"/>
          <w:szCs w:val="28"/>
        </w:rPr>
        <w:t xml:space="preserve"> </w:t>
      </w:r>
      <w:r w:rsidRPr="00E30575">
        <w:rPr>
          <w:rFonts w:cs="Times New Roman"/>
          <w:sz w:val="28"/>
          <w:szCs w:val="28"/>
        </w:rPr>
        <w:t>на 2016 год</w:t>
      </w:r>
      <w:r>
        <w:rPr>
          <w:rFonts w:cs="Times New Roman"/>
          <w:sz w:val="28"/>
          <w:szCs w:val="28"/>
        </w:rPr>
        <w:t>»;</w:t>
      </w:r>
    </w:p>
    <w:p w:rsidR="002A709D" w:rsidRPr="0078554D" w:rsidRDefault="002A709D" w:rsidP="002A709D">
      <w:pPr>
        <w:spacing w:line="276" w:lineRule="auto"/>
        <w:rPr>
          <w:rFonts w:cs="Times New Roman"/>
          <w:sz w:val="28"/>
          <w:szCs w:val="28"/>
        </w:rPr>
      </w:pPr>
      <w:r>
        <w:rPr>
          <w:rFonts w:cs="Times New Roman"/>
          <w:sz w:val="28"/>
          <w:szCs w:val="28"/>
        </w:rPr>
        <w:t>таблицу «МО МР «Печора»</w:t>
      </w:r>
      <w:r w:rsidRPr="0042347C">
        <w:rPr>
          <w:rFonts w:cs="Times New Roman"/>
          <w:sz w:val="28"/>
          <w:szCs w:val="28"/>
        </w:rPr>
        <w:t xml:space="preserve"> (водоотведение)</w:t>
      </w:r>
      <w:r>
        <w:rPr>
          <w:rFonts w:cs="Times New Roman"/>
          <w:sz w:val="28"/>
          <w:szCs w:val="28"/>
        </w:rPr>
        <w:t>»</w:t>
      </w:r>
      <w:r w:rsidRPr="0078554D">
        <w:rPr>
          <w:rFonts w:cs="Times New Roman"/>
          <w:sz w:val="28"/>
          <w:szCs w:val="28"/>
        </w:rPr>
        <w:t xml:space="preserve"> раздела 2 считать таблицей № </w:t>
      </w:r>
      <w:r>
        <w:rPr>
          <w:rFonts w:cs="Times New Roman"/>
          <w:sz w:val="28"/>
          <w:szCs w:val="28"/>
        </w:rPr>
        <w:t>2</w:t>
      </w:r>
      <w:r w:rsidRPr="0078554D">
        <w:rPr>
          <w:rFonts w:cs="Times New Roman"/>
          <w:sz w:val="28"/>
          <w:szCs w:val="28"/>
        </w:rPr>
        <w:t>;</w:t>
      </w:r>
    </w:p>
    <w:p w:rsidR="002A709D" w:rsidRPr="00E30575" w:rsidRDefault="002A709D" w:rsidP="002A709D">
      <w:pPr>
        <w:spacing w:line="276" w:lineRule="auto"/>
        <w:rPr>
          <w:rFonts w:cs="Times New Roman"/>
          <w:sz w:val="28"/>
          <w:szCs w:val="28"/>
        </w:rPr>
      </w:pPr>
      <w:r w:rsidRPr="00E30575">
        <w:rPr>
          <w:rFonts w:cs="Times New Roman"/>
          <w:sz w:val="28"/>
          <w:szCs w:val="28"/>
        </w:rPr>
        <w:t>наименование таблицы</w:t>
      </w:r>
      <w:r>
        <w:rPr>
          <w:rFonts w:cs="Times New Roman"/>
          <w:sz w:val="28"/>
          <w:szCs w:val="28"/>
        </w:rPr>
        <w:t xml:space="preserve"> </w:t>
      </w:r>
      <w:r w:rsidRPr="00E30575">
        <w:rPr>
          <w:rFonts w:cs="Times New Roman"/>
          <w:sz w:val="28"/>
          <w:szCs w:val="28"/>
        </w:rPr>
        <w:t>«</w:t>
      </w:r>
      <w:r w:rsidRPr="0042347C">
        <w:rPr>
          <w:rFonts w:cs="Times New Roman"/>
          <w:sz w:val="28"/>
          <w:szCs w:val="28"/>
        </w:rPr>
        <w:t>МО МР «</w:t>
      </w:r>
      <w:r>
        <w:rPr>
          <w:rFonts w:cs="Times New Roman"/>
          <w:sz w:val="28"/>
          <w:szCs w:val="28"/>
        </w:rPr>
        <w:t>Печора</w:t>
      </w:r>
      <w:r w:rsidRPr="0042347C">
        <w:rPr>
          <w:rFonts w:cs="Times New Roman"/>
          <w:sz w:val="28"/>
          <w:szCs w:val="28"/>
        </w:rPr>
        <w:t>» (водоотведение)</w:t>
      </w:r>
      <w:r w:rsidRPr="00E30575">
        <w:rPr>
          <w:rFonts w:cs="Times New Roman"/>
          <w:sz w:val="28"/>
          <w:szCs w:val="28"/>
        </w:rPr>
        <w:t>» раздела 2 изложить в следующей редакции:</w:t>
      </w:r>
    </w:p>
    <w:p w:rsidR="002A709D" w:rsidRDefault="002A709D" w:rsidP="002A709D">
      <w:pPr>
        <w:spacing w:line="276" w:lineRule="auto"/>
        <w:rPr>
          <w:rFonts w:cs="Times New Roman"/>
          <w:sz w:val="28"/>
          <w:szCs w:val="28"/>
        </w:rPr>
      </w:pPr>
      <w:r>
        <w:rPr>
          <w:rFonts w:cs="Times New Roman"/>
          <w:sz w:val="28"/>
          <w:szCs w:val="28"/>
        </w:rPr>
        <w:t>«</w:t>
      </w:r>
      <w:r w:rsidRPr="00E30575">
        <w:rPr>
          <w:rFonts w:cs="Times New Roman"/>
          <w:sz w:val="28"/>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ООО «</w:t>
      </w:r>
      <w:proofErr w:type="gramStart"/>
      <w:r w:rsidRPr="0042347C">
        <w:rPr>
          <w:rFonts w:cs="Times New Roman"/>
          <w:sz w:val="28"/>
          <w:szCs w:val="28"/>
        </w:rPr>
        <w:t>ЛУКОЙЛ-ЭНЕРГОСЕТИ</w:t>
      </w:r>
      <w:proofErr w:type="gramEnd"/>
      <w:r w:rsidRPr="00E30575">
        <w:rPr>
          <w:rFonts w:cs="Times New Roman"/>
          <w:sz w:val="28"/>
          <w:szCs w:val="28"/>
        </w:rPr>
        <w:t>» (</w:t>
      </w:r>
      <w:r w:rsidRPr="0042347C">
        <w:rPr>
          <w:rFonts w:cs="Times New Roman"/>
          <w:sz w:val="28"/>
          <w:szCs w:val="28"/>
        </w:rPr>
        <w:t>МО МР «</w:t>
      </w:r>
      <w:r>
        <w:rPr>
          <w:rFonts w:cs="Times New Roman"/>
          <w:sz w:val="28"/>
          <w:szCs w:val="28"/>
        </w:rPr>
        <w:t>Печора</w:t>
      </w:r>
      <w:r w:rsidRPr="0042347C">
        <w:rPr>
          <w:rFonts w:cs="Times New Roman"/>
          <w:sz w:val="28"/>
          <w:szCs w:val="28"/>
        </w:rPr>
        <w:t>» (водоотведение)</w:t>
      </w:r>
      <w:r w:rsidRPr="00E30575">
        <w:rPr>
          <w:rFonts w:cs="Times New Roman"/>
          <w:sz w:val="28"/>
          <w:szCs w:val="28"/>
        </w:rPr>
        <w:t>)</w:t>
      </w:r>
      <w:r>
        <w:rPr>
          <w:rFonts w:cs="Times New Roman"/>
          <w:sz w:val="28"/>
          <w:szCs w:val="28"/>
        </w:rPr>
        <w:t xml:space="preserve"> </w:t>
      </w:r>
      <w:r w:rsidRPr="00E30575">
        <w:rPr>
          <w:rFonts w:cs="Times New Roman"/>
          <w:sz w:val="28"/>
          <w:szCs w:val="28"/>
        </w:rPr>
        <w:t>на 2016 год</w:t>
      </w:r>
      <w:r>
        <w:rPr>
          <w:rFonts w:cs="Times New Roman"/>
          <w:sz w:val="28"/>
          <w:szCs w:val="28"/>
        </w:rPr>
        <w:t>»;</w:t>
      </w:r>
    </w:p>
    <w:p w:rsidR="00F93297" w:rsidRPr="0078554D" w:rsidRDefault="00F93297" w:rsidP="00F93297">
      <w:pPr>
        <w:spacing w:line="276" w:lineRule="auto"/>
        <w:rPr>
          <w:rFonts w:cs="Times New Roman"/>
          <w:sz w:val="28"/>
          <w:szCs w:val="28"/>
        </w:rPr>
      </w:pPr>
      <w:r>
        <w:rPr>
          <w:rFonts w:cs="Times New Roman"/>
          <w:sz w:val="28"/>
          <w:szCs w:val="28"/>
        </w:rPr>
        <w:t>таблицу «МО ГО «Усинск»</w:t>
      </w:r>
      <w:r w:rsidRPr="0042347C">
        <w:rPr>
          <w:rFonts w:cs="Times New Roman"/>
          <w:sz w:val="28"/>
          <w:szCs w:val="28"/>
        </w:rPr>
        <w:t xml:space="preserve"> (водоотведение)</w:t>
      </w:r>
      <w:r>
        <w:rPr>
          <w:rFonts w:cs="Times New Roman"/>
          <w:sz w:val="28"/>
          <w:szCs w:val="28"/>
        </w:rPr>
        <w:t>»</w:t>
      </w:r>
      <w:r w:rsidRPr="0078554D">
        <w:rPr>
          <w:rFonts w:cs="Times New Roman"/>
          <w:sz w:val="28"/>
          <w:szCs w:val="28"/>
        </w:rPr>
        <w:t xml:space="preserve"> раздела 2 считать таблицей № </w:t>
      </w:r>
      <w:r>
        <w:rPr>
          <w:rFonts w:cs="Times New Roman"/>
          <w:sz w:val="28"/>
          <w:szCs w:val="28"/>
        </w:rPr>
        <w:t>3</w:t>
      </w:r>
      <w:r w:rsidRPr="0078554D">
        <w:rPr>
          <w:rFonts w:cs="Times New Roman"/>
          <w:sz w:val="28"/>
          <w:szCs w:val="28"/>
        </w:rPr>
        <w:t>;</w:t>
      </w:r>
    </w:p>
    <w:p w:rsidR="00F93297" w:rsidRPr="00E30575" w:rsidRDefault="00F93297" w:rsidP="00F93297">
      <w:pPr>
        <w:spacing w:line="276" w:lineRule="auto"/>
        <w:rPr>
          <w:rFonts w:cs="Times New Roman"/>
          <w:sz w:val="28"/>
          <w:szCs w:val="28"/>
        </w:rPr>
      </w:pPr>
      <w:r w:rsidRPr="00E30575">
        <w:rPr>
          <w:rFonts w:cs="Times New Roman"/>
          <w:sz w:val="28"/>
          <w:szCs w:val="28"/>
        </w:rPr>
        <w:t>наименование таблицы</w:t>
      </w:r>
      <w:r>
        <w:rPr>
          <w:rFonts w:cs="Times New Roman"/>
          <w:sz w:val="28"/>
          <w:szCs w:val="28"/>
        </w:rPr>
        <w:t xml:space="preserve"> </w:t>
      </w:r>
      <w:r w:rsidRPr="00E30575">
        <w:rPr>
          <w:rFonts w:cs="Times New Roman"/>
          <w:sz w:val="28"/>
          <w:szCs w:val="28"/>
        </w:rPr>
        <w:t>«</w:t>
      </w:r>
      <w:r w:rsidRPr="0042347C">
        <w:rPr>
          <w:rFonts w:cs="Times New Roman"/>
          <w:sz w:val="28"/>
          <w:szCs w:val="28"/>
        </w:rPr>
        <w:t xml:space="preserve">МО </w:t>
      </w:r>
      <w:r>
        <w:rPr>
          <w:rFonts w:cs="Times New Roman"/>
          <w:sz w:val="28"/>
          <w:szCs w:val="28"/>
        </w:rPr>
        <w:t>ГО</w:t>
      </w:r>
      <w:r w:rsidRPr="0042347C">
        <w:rPr>
          <w:rFonts w:cs="Times New Roman"/>
          <w:sz w:val="28"/>
          <w:szCs w:val="28"/>
        </w:rPr>
        <w:t xml:space="preserve"> «</w:t>
      </w:r>
      <w:r>
        <w:rPr>
          <w:rFonts w:cs="Times New Roman"/>
          <w:sz w:val="28"/>
          <w:szCs w:val="28"/>
        </w:rPr>
        <w:t>Усинск</w:t>
      </w:r>
      <w:r w:rsidRPr="0042347C">
        <w:rPr>
          <w:rFonts w:cs="Times New Roman"/>
          <w:sz w:val="28"/>
          <w:szCs w:val="28"/>
        </w:rPr>
        <w:t>» (водоотведение)</w:t>
      </w:r>
      <w:r w:rsidRPr="00E30575">
        <w:rPr>
          <w:rFonts w:cs="Times New Roman"/>
          <w:sz w:val="28"/>
          <w:szCs w:val="28"/>
        </w:rPr>
        <w:t>» раздела 2 изложить в следующей редакции:</w:t>
      </w:r>
    </w:p>
    <w:p w:rsidR="0042347C" w:rsidRDefault="00F93297" w:rsidP="00336C2D">
      <w:pPr>
        <w:spacing w:line="276" w:lineRule="auto"/>
        <w:rPr>
          <w:rFonts w:cs="Times New Roman"/>
          <w:sz w:val="28"/>
          <w:szCs w:val="28"/>
        </w:rPr>
      </w:pPr>
      <w:r>
        <w:rPr>
          <w:rFonts w:cs="Times New Roman"/>
          <w:sz w:val="28"/>
          <w:szCs w:val="28"/>
        </w:rPr>
        <w:t>«</w:t>
      </w:r>
      <w:r w:rsidRPr="00E30575">
        <w:rPr>
          <w:rFonts w:cs="Times New Roman"/>
          <w:sz w:val="28"/>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ООО «</w:t>
      </w:r>
      <w:proofErr w:type="gramStart"/>
      <w:r w:rsidRPr="0042347C">
        <w:rPr>
          <w:rFonts w:cs="Times New Roman"/>
          <w:sz w:val="28"/>
          <w:szCs w:val="28"/>
        </w:rPr>
        <w:t>ЛУКОЙЛ-ЭНЕРГОСЕТИ</w:t>
      </w:r>
      <w:proofErr w:type="gramEnd"/>
      <w:r w:rsidRPr="00E30575">
        <w:rPr>
          <w:rFonts w:cs="Times New Roman"/>
          <w:sz w:val="28"/>
          <w:szCs w:val="28"/>
        </w:rPr>
        <w:t>» (</w:t>
      </w:r>
      <w:r w:rsidRPr="0042347C">
        <w:rPr>
          <w:rFonts w:cs="Times New Roman"/>
          <w:sz w:val="28"/>
          <w:szCs w:val="28"/>
        </w:rPr>
        <w:t xml:space="preserve">МО </w:t>
      </w:r>
      <w:r>
        <w:rPr>
          <w:rFonts w:cs="Times New Roman"/>
          <w:sz w:val="28"/>
          <w:szCs w:val="28"/>
        </w:rPr>
        <w:t>ГО</w:t>
      </w:r>
      <w:r w:rsidRPr="0042347C">
        <w:rPr>
          <w:rFonts w:cs="Times New Roman"/>
          <w:sz w:val="28"/>
          <w:szCs w:val="28"/>
        </w:rPr>
        <w:t xml:space="preserve"> «</w:t>
      </w:r>
      <w:r>
        <w:rPr>
          <w:rFonts w:cs="Times New Roman"/>
          <w:sz w:val="28"/>
          <w:szCs w:val="28"/>
        </w:rPr>
        <w:t>Усинск</w:t>
      </w:r>
      <w:r w:rsidRPr="0042347C">
        <w:rPr>
          <w:rFonts w:cs="Times New Roman"/>
          <w:sz w:val="28"/>
          <w:szCs w:val="28"/>
        </w:rPr>
        <w:t>» (водоотведение)</w:t>
      </w:r>
      <w:r w:rsidRPr="00E30575">
        <w:rPr>
          <w:rFonts w:cs="Times New Roman"/>
          <w:sz w:val="28"/>
          <w:szCs w:val="28"/>
        </w:rPr>
        <w:t>)</w:t>
      </w:r>
      <w:r>
        <w:rPr>
          <w:rFonts w:cs="Times New Roman"/>
          <w:sz w:val="28"/>
          <w:szCs w:val="28"/>
        </w:rPr>
        <w:t xml:space="preserve"> </w:t>
      </w:r>
      <w:r w:rsidRPr="00E30575">
        <w:rPr>
          <w:rFonts w:cs="Times New Roman"/>
          <w:sz w:val="28"/>
          <w:szCs w:val="28"/>
        </w:rPr>
        <w:t>на 2016 год</w:t>
      </w:r>
      <w:r>
        <w:rPr>
          <w:rFonts w:cs="Times New Roman"/>
          <w:sz w:val="28"/>
          <w:szCs w:val="28"/>
        </w:rPr>
        <w:t xml:space="preserve">». </w:t>
      </w:r>
    </w:p>
    <w:p w:rsidR="00223BDE" w:rsidRDefault="00DC766E" w:rsidP="001E183D">
      <w:pPr>
        <w:spacing w:line="276" w:lineRule="auto"/>
        <w:rPr>
          <w:rFonts w:cs="Times New Roman"/>
          <w:sz w:val="28"/>
          <w:szCs w:val="28"/>
        </w:rPr>
      </w:pPr>
      <w:r>
        <w:rPr>
          <w:rFonts w:cs="Times New Roman"/>
          <w:sz w:val="28"/>
          <w:szCs w:val="28"/>
        </w:rPr>
        <w:t xml:space="preserve">43. </w:t>
      </w:r>
      <w:r w:rsidR="00223BDE" w:rsidRPr="004A31C4">
        <w:rPr>
          <w:rFonts w:cs="Times New Roman"/>
          <w:sz w:val="28"/>
          <w:szCs w:val="28"/>
        </w:rPr>
        <w:t xml:space="preserve">Внести в приказ Службы Республики Коми по тарифам от </w:t>
      </w:r>
      <w:r w:rsidR="00223BDE" w:rsidRPr="00954FC2">
        <w:rPr>
          <w:rFonts w:cs="Times New Roman"/>
          <w:sz w:val="28"/>
          <w:szCs w:val="28"/>
        </w:rPr>
        <w:t>19</w:t>
      </w:r>
      <w:r w:rsidR="00223BDE">
        <w:rPr>
          <w:rFonts w:cs="Times New Roman"/>
          <w:sz w:val="28"/>
          <w:szCs w:val="28"/>
        </w:rPr>
        <w:t xml:space="preserve"> ноября </w:t>
      </w:r>
      <w:r w:rsidR="00223BDE" w:rsidRPr="00954FC2">
        <w:rPr>
          <w:rFonts w:cs="Times New Roman"/>
          <w:sz w:val="28"/>
          <w:szCs w:val="28"/>
        </w:rPr>
        <w:t>2015</w:t>
      </w:r>
      <w:r w:rsidR="00223BDE">
        <w:rPr>
          <w:rFonts w:cs="Times New Roman"/>
          <w:sz w:val="28"/>
          <w:szCs w:val="28"/>
        </w:rPr>
        <w:t xml:space="preserve"> года</w:t>
      </w:r>
      <w:r w:rsidR="00223BDE" w:rsidRPr="00954FC2">
        <w:rPr>
          <w:rFonts w:cs="Times New Roman"/>
          <w:sz w:val="28"/>
          <w:szCs w:val="28"/>
        </w:rPr>
        <w:t xml:space="preserve"> </w:t>
      </w:r>
      <w:r w:rsidR="001E183D">
        <w:rPr>
          <w:rFonts w:cs="Times New Roman"/>
          <w:sz w:val="28"/>
          <w:szCs w:val="28"/>
        </w:rPr>
        <w:t>№ 70/18 «</w:t>
      </w:r>
      <w:r w:rsidR="001E183D" w:rsidRPr="001E183D">
        <w:rPr>
          <w:rFonts w:cs="Times New Roman"/>
          <w:sz w:val="28"/>
          <w:szCs w:val="28"/>
        </w:rPr>
        <w:t>О регулировании тарифов в сфере холодного во</w:t>
      </w:r>
      <w:r w:rsidR="001E183D">
        <w:rPr>
          <w:rFonts w:cs="Times New Roman"/>
          <w:sz w:val="28"/>
          <w:szCs w:val="28"/>
        </w:rPr>
        <w:t>доснабжения, водоотведения МУП «</w:t>
      </w:r>
      <w:r w:rsidR="001E183D" w:rsidRPr="001E183D">
        <w:rPr>
          <w:rFonts w:cs="Times New Roman"/>
          <w:sz w:val="28"/>
          <w:szCs w:val="28"/>
        </w:rPr>
        <w:t>Горводоканал</w:t>
      </w:r>
      <w:r w:rsidR="001E183D">
        <w:rPr>
          <w:rFonts w:cs="Times New Roman"/>
          <w:sz w:val="28"/>
          <w:szCs w:val="28"/>
        </w:rPr>
        <w:t>»</w:t>
      </w:r>
      <w:r w:rsidR="001E183D" w:rsidRPr="001E183D">
        <w:rPr>
          <w:rFonts w:cs="Times New Roman"/>
          <w:sz w:val="28"/>
          <w:szCs w:val="28"/>
        </w:rPr>
        <w:t xml:space="preserve"> на период регулирования с 1 января 2016 года по 31 декабря 2018 года</w:t>
      </w:r>
      <w:r w:rsidR="00223BDE" w:rsidRPr="004A31C4">
        <w:rPr>
          <w:rFonts w:cs="Times New Roman"/>
          <w:sz w:val="28"/>
          <w:szCs w:val="28"/>
        </w:rPr>
        <w:t>» следующие изменения:</w:t>
      </w:r>
    </w:p>
    <w:p w:rsidR="00B93D68" w:rsidRPr="006B7250" w:rsidRDefault="00B93D68" w:rsidP="00B93D68">
      <w:pPr>
        <w:spacing w:line="276" w:lineRule="auto"/>
        <w:rPr>
          <w:rFonts w:cs="Times New Roman"/>
          <w:sz w:val="28"/>
          <w:szCs w:val="28"/>
        </w:rPr>
      </w:pPr>
      <w:r w:rsidRPr="006B7250">
        <w:rPr>
          <w:rFonts w:cs="Times New Roman"/>
          <w:sz w:val="28"/>
          <w:szCs w:val="28"/>
        </w:rPr>
        <w:t>в приложении № 2:</w:t>
      </w:r>
    </w:p>
    <w:p w:rsidR="00B93D68" w:rsidRPr="006B7250" w:rsidRDefault="00B93D68" w:rsidP="00B93D68">
      <w:pPr>
        <w:spacing w:line="276" w:lineRule="auto"/>
        <w:rPr>
          <w:rFonts w:cs="Times New Roman"/>
          <w:sz w:val="28"/>
          <w:szCs w:val="28"/>
        </w:rPr>
      </w:pPr>
      <w:r w:rsidRPr="006B7250">
        <w:rPr>
          <w:rFonts w:cs="Times New Roman"/>
          <w:sz w:val="28"/>
          <w:szCs w:val="28"/>
        </w:rPr>
        <w:t>раздел 2 дополнить таблицей № 2 в редакции согласно приложению № </w:t>
      </w:r>
      <w:r>
        <w:rPr>
          <w:rFonts w:cs="Times New Roman"/>
          <w:sz w:val="28"/>
          <w:szCs w:val="28"/>
        </w:rPr>
        <w:t>77</w:t>
      </w:r>
      <w:r w:rsidRPr="006B7250">
        <w:rPr>
          <w:rFonts w:cs="Times New Roman"/>
          <w:sz w:val="28"/>
          <w:szCs w:val="28"/>
        </w:rPr>
        <w:t xml:space="preserve"> к настоящему приказу;</w:t>
      </w:r>
    </w:p>
    <w:p w:rsidR="00B93D68" w:rsidRDefault="00B93D68" w:rsidP="00B93D68">
      <w:pPr>
        <w:spacing w:line="276" w:lineRule="auto"/>
        <w:rPr>
          <w:rFonts w:cs="Times New Roman"/>
          <w:sz w:val="28"/>
          <w:szCs w:val="28"/>
        </w:rPr>
      </w:pPr>
      <w:proofErr w:type="gramStart"/>
      <w:r w:rsidRPr="006B7250">
        <w:rPr>
          <w:rFonts w:cs="Times New Roman"/>
          <w:sz w:val="28"/>
          <w:szCs w:val="28"/>
        </w:rPr>
        <w:lastRenderedPageBreak/>
        <w:t>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B93D68" w:rsidRPr="006B7250" w:rsidRDefault="00B93D68" w:rsidP="00B93D68">
      <w:pPr>
        <w:spacing w:line="276" w:lineRule="auto"/>
        <w:rPr>
          <w:rFonts w:cs="Times New Roman"/>
          <w:sz w:val="28"/>
          <w:szCs w:val="28"/>
        </w:rPr>
      </w:pPr>
      <w:r>
        <w:rPr>
          <w:rFonts w:cs="Times New Roman"/>
          <w:sz w:val="28"/>
          <w:szCs w:val="28"/>
        </w:rPr>
        <w:t>раздел 2 дополнить сноской «*</w:t>
      </w:r>
      <w:r w:rsidRPr="006B7250">
        <w:rPr>
          <w:rFonts w:cs="Times New Roman"/>
          <w:sz w:val="28"/>
          <w:szCs w:val="28"/>
        </w:rPr>
        <w:t>*» следующего содержания:</w:t>
      </w:r>
    </w:p>
    <w:p w:rsidR="00B93D68" w:rsidRDefault="00B93D68" w:rsidP="00B93D68">
      <w:pPr>
        <w:spacing w:line="276" w:lineRule="auto"/>
        <w:rPr>
          <w:rFonts w:cs="Times New Roman"/>
          <w:sz w:val="28"/>
          <w:szCs w:val="28"/>
        </w:rPr>
      </w:pPr>
      <w:r>
        <w:rPr>
          <w:rFonts w:cs="Times New Roman"/>
          <w:sz w:val="28"/>
          <w:szCs w:val="28"/>
        </w:rPr>
        <w:t>«*</w:t>
      </w:r>
      <w:r w:rsidRPr="006B7250">
        <w:rPr>
          <w:rFonts w:cs="Times New Roman"/>
          <w:sz w:val="28"/>
          <w:szCs w:val="28"/>
        </w:rPr>
        <w:t xml:space="preserve">*» - </w:t>
      </w:r>
      <w:r w:rsidRPr="003F66F5">
        <w:rPr>
          <w:rFonts w:cs="Times New Roman"/>
          <w:sz w:val="28"/>
          <w:szCs w:val="28"/>
        </w:rPr>
        <w:t xml:space="preserve">план </w:t>
      </w:r>
      <w:r>
        <w:rPr>
          <w:rFonts w:cs="Times New Roman"/>
          <w:sz w:val="28"/>
          <w:szCs w:val="28"/>
        </w:rPr>
        <w:t xml:space="preserve">мероприятий, </w:t>
      </w:r>
      <w:r w:rsidRPr="00B175A4">
        <w:rPr>
          <w:rFonts w:cs="Times New Roman"/>
          <w:sz w:val="28"/>
          <w:szCs w:val="28"/>
        </w:rPr>
        <w:t>направленных на улучшение качества воды,</w:t>
      </w:r>
      <w:r>
        <w:rPr>
          <w:rFonts w:cs="Times New Roman"/>
          <w:sz w:val="28"/>
          <w:szCs w:val="28"/>
        </w:rPr>
        <w:t xml:space="preserve"> </w:t>
      </w:r>
      <w:r w:rsidRPr="003F66F5">
        <w:rPr>
          <w:rFonts w:cs="Times New Roman"/>
          <w:sz w:val="28"/>
          <w:szCs w:val="28"/>
        </w:rPr>
        <w:t>мероприятий, направленных на повышение качества обслуживания абонентов, организацией не представлен</w:t>
      </w:r>
      <w:proofErr w:type="gramStart"/>
      <w:r w:rsidRPr="003F66F5">
        <w:rPr>
          <w:rFonts w:cs="Times New Roman"/>
          <w:sz w:val="28"/>
          <w:szCs w:val="28"/>
        </w:rPr>
        <w:t>.»;</w:t>
      </w:r>
      <w:proofErr w:type="gramEnd"/>
    </w:p>
    <w:p w:rsidR="00141695" w:rsidRPr="00601D81" w:rsidRDefault="00141695" w:rsidP="00141695">
      <w:pPr>
        <w:spacing w:line="276" w:lineRule="auto"/>
        <w:rPr>
          <w:rFonts w:cs="Times New Roman"/>
          <w:sz w:val="28"/>
          <w:szCs w:val="28"/>
        </w:rPr>
      </w:pPr>
      <w:r w:rsidRPr="00601D81">
        <w:rPr>
          <w:rFonts w:cs="Times New Roman"/>
          <w:sz w:val="28"/>
          <w:szCs w:val="28"/>
        </w:rPr>
        <w:t>позиции 1-</w:t>
      </w:r>
      <w:r>
        <w:rPr>
          <w:rFonts w:cs="Times New Roman"/>
          <w:sz w:val="28"/>
          <w:szCs w:val="28"/>
        </w:rPr>
        <w:t>2.1.2</w:t>
      </w:r>
      <w:r w:rsidRPr="00601D81">
        <w:rPr>
          <w:rFonts w:cs="Times New Roman"/>
          <w:sz w:val="28"/>
          <w:szCs w:val="28"/>
        </w:rPr>
        <w:t xml:space="preserve"> таблицы раздела 3 изложить в следующей редакции:  </w:t>
      </w:r>
    </w:p>
    <w:p w:rsidR="00141695" w:rsidRPr="00601D81" w:rsidRDefault="00141695" w:rsidP="00141695">
      <w:pPr>
        <w:spacing w:line="276" w:lineRule="auto"/>
        <w:rPr>
          <w:rFonts w:cs="Times New Roman"/>
          <w:sz w:val="28"/>
          <w:szCs w:val="28"/>
        </w:rPr>
      </w:pPr>
      <w:r w:rsidRPr="00601D81">
        <w:rPr>
          <w:rFonts w:cs="Times New Roman"/>
          <w:sz w:val="28"/>
          <w:szCs w:val="28"/>
        </w:rPr>
        <w:t>«</w:t>
      </w:r>
    </w:p>
    <w:tbl>
      <w:tblPr>
        <w:tblStyle w:val="a5"/>
        <w:tblW w:w="5000" w:type="pct"/>
        <w:jc w:val="center"/>
        <w:tblLook w:val="04A0" w:firstRow="1" w:lastRow="0" w:firstColumn="1" w:lastColumn="0" w:noHBand="0" w:noVBand="1"/>
      </w:tblPr>
      <w:tblGrid>
        <w:gridCol w:w="600"/>
        <w:gridCol w:w="1778"/>
        <w:gridCol w:w="1076"/>
        <w:gridCol w:w="890"/>
        <w:gridCol w:w="890"/>
        <w:gridCol w:w="890"/>
        <w:gridCol w:w="890"/>
        <w:gridCol w:w="890"/>
        <w:gridCol w:w="890"/>
        <w:gridCol w:w="890"/>
      </w:tblGrid>
      <w:tr w:rsidR="00141695" w:rsidRPr="00C10DD7" w:rsidTr="00C10DD7">
        <w:trPr>
          <w:trHeight w:val="255"/>
          <w:jc w:val="center"/>
        </w:trPr>
        <w:tc>
          <w:tcPr>
            <w:tcW w:w="330" w:type="pct"/>
            <w:noWrap/>
            <w:vAlign w:val="center"/>
            <w:hideMark/>
          </w:tcPr>
          <w:p w:rsidR="00141695" w:rsidRPr="00C10DD7" w:rsidRDefault="00141695" w:rsidP="00C7020F">
            <w:pPr>
              <w:ind w:firstLine="0"/>
              <w:jc w:val="center"/>
              <w:rPr>
                <w:rFonts w:cs="Times New Roman"/>
                <w:b/>
                <w:bCs/>
                <w:sz w:val="21"/>
                <w:szCs w:val="21"/>
              </w:rPr>
            </w:pPr>
            <w:r w:rsidRPr="00C10DD7">
              <w:rPr>
                <w:rFonts w:cs="Times New Roman"/>
                <w:b/>
                <w:bCs/>
                <w:sz w:val="21"/>
                <w:szCs w:val="21"/>
              </w:rPr>
              <w:t>1</w:t>
            </w:r>
          </w:p>
        </w:tc>
        <w:tc>
          <w:tcPr>
            <w:tcW w:w="997" w:type="pct"/>
            <w:hideMark/>
          </w:tcPr>
          <w:p w:rsidR="00141695" w:rsidRPr="00C10DD7" w:rsidRDefault="00141695" w:rsidP="00C7020F">
            <w:pPr>
              <w:ind w:firstLine="0"/>
              <w:rPr>
                <w:rFonts w:cs="Times New Roman"/>
                <w:b/>
                <w:bCs/>
                <w:sz w:val="21"/>
                <w:szCs w:val="21"/>
              </w:rPr>
            </w:pPr>
            <w:r w:rsidRPr="00C10DD7">
              <w:rPr>
                <w:rFonts w:cs="Times New Roman"/>
                <w:b/>
                <w:bCs/>
                <w:sz w:val="21"/>
                <w:szCs w:val="21"/>
              </w:rPr>
              <w:t>Водоподготовка</w:t>
            </w:r>
          </w:p>
        </w:tc>
        <w:tc>
          <w:tcPr>
            <w:tcW w:w="600" w:type="pct"/>
            <w:noWrap/>
            <w:vAlign w:val="center"/>
            <w:hideMark/>
          </w:tcPr>
          <w:p w:rsidR="00141695" w:rsidRPr="00C10DD7" w:rsidRDefault="00141695" w:rsidP="00C7020F">
            <w:pPr>
              <w:ind w:firstLine="0"/>
              <w:jc w:val="center"/>
              <w:rPr>
                <w:rFonts w:cs="Times New Roman"/>
                <w:b/>
                <w:bCs/>
                <w:sz w:val="21"/>
                <w:szCs w:val="21"/>
              </w:rPr>
            </w:pPr>
            <w:r w:rsidRPr="00C10DD7">
              <w:rPr>
                <w:rFonts w:cs="Times New Roman"/>
                <w:b/>
                <w:bCs/>
                <w:sz w:val="21"/>
                <w:szCs w:val="21"/>
              </w:rPr>
              <w:t>тыс</w:t>
            </w:r>
            <w:proofErr w:type="gramStart"/>
            <w:r w:rsidRPr="00C10DD7">
              <w:rPr>
                <w:rFonts w:cs="Times New Roman"/>
                <w:b/>
                <w:bCs/>
                <w:sz w:val="21"/>
                <w:szCs w:val="21"/>
              </w:rPr>
              <w:t>.к</w:t>
            </w:r>
            <w:proofErr w:type="gramEnd"/>
            <w:r w:rsidRPr="00C10DD7">
              <w:rPr>
                <w:rFonts w:cs="Times New Roman"/>
                <w:b/>
                <w:bCs/>
                <w:sz w:val="21"/>
                <w:szCs w:val="21"/>
              </w:rPr>
              <w:t>уб.м</w:t>
            </w:r>
          </w:p>
        </w:tc>
        <w:tc>
          <w:tcPr>
            <w:tcW w:w="493" w:type="pct"/>
            <w:noWrap/>
            <w:vAlign w:val="center"/>
            <w:hideMark/>
          </w:tcPr>
          <w:p w:rsidR="00141695" w:rsidRPr="00C10DD7" w:rsidRDefault="00141695" w:rsidP="00C7020F">
            <w:pPr>
              <w:ind w:firstLine="0"/>
              <w:jc w:val="center"/>
              <w:rPr>
                <w:rFonts w:cs="Times New Roman"/>
                <w:sz w:val="21"/>
                <w:szCs w:val="21"/>
              </w:rPr>
            </w:pPr>
          </w:p>
        </w:tc>
        <w:tc>
          <w:tcPr>
            <w:tcW w:w="493" w:type="pct"/>
            <w:noWrap/>
            <w:vAlign w:val="center"/>
            <w:hideMark/>
          </w:tcPr>
          <w:p w:rsidR="00141695" w:rsidRPr="00C10DD7" w:rsidRDefault="00141695" w:rsidP="00C7020F">
            <w:pPr>
              <w:ind w:firstLine="0"/>
              <w:jc w:val="center"/>
              <w:rPr>
                <w:rFonts w:cs="Times New Roman"/>
                <w:sz w:val="21"/>
                <w:szCs w:val="21"/>
              </w:rPr>
            </w:pPr>
          </w:p>
        </w:tc>
        <w:tc>
          <w:tcPr>
            <w:tcW w:w="493" w:type="pct"/>
            <w:noWrap/>
            <w:vAlign w:val="center"/>
            <w:hideMark/>
          </w:tcPr>
          <w:p w:rsidR="00141695" w:rsidRPr="00C10DD7" w:rsidRDefault="00141695" w:rsidP="00C7020F">
            <w:pPr>
              <w:ind w:firstLine="0"/>
              <w:jc w:val="center"/>
              <w:rPr>
                <w:rFonts w:cs="Times New Roman"/>
                <w:sz w:val="21"/>
                <w:szCs w:val="21"/>
              </w:rPr>
            </w:pPr>
          </w:p>
        </w:tc>
        <w:tc>
          <w:tcPr>
            <w:tcW w:w="493" w:type="pct"/>
            <w:noWrap/>
            <w:vAlign w:val="center"/>
            <w:hideMark/>
          </w:tcPr>
          <w:p w:rsidR="00141695" w:rsidRPr="00C10DD7" w:rsidRDefault="00141695" w:rsidP="00C7020F">
            <w:pPr>
              <w:ind w:firstLine="0"/>
              <w:jc w:val="center"/>
              <w:rPr>
                <w:rFonts w:cs="Times New Roman"/>
                <w:sz w:val="21"/>
                <w:szCs w:val="21"/>
              </w:rPr>
            </w:pPr>
          </w:p>
        </w:tc>
        <w:tc>
          <w:tcPr>
            <w:tcW w:w="493" w:type="pct"/>
            <w:noWrap/>
            <w:vAlign w:val="center"/>
            <w:hideMark/>
          </w:tcPr>
          <w:p w:rsidR="00141695" w:rsidRPr="00C10DD7" w:rsidRDefault="00141695" w:rsidP="00C7020F">
            <w:pPr>
              <w:ind w:firstLine="0"/>
              <w:jc w:val="center"/>
              <w:rPr>
                <w:rFonts w:cs="Times New Roman"/>
                <w:sz w:val="21"/>
                <w:szCs w:val="21"/>
              </w:rPr>
            </w:pPr>
          </w:p>
        </w:tc>
        <w:tc>
          <w:tcPr>
            <w:tcW w:w="493" w:type="pct"/>
            <w:noWrap/>
            <w:vAlign w:val="center"/>
            <w:hideMark/>
          </w:tcPr>
          <w:p w:rsidR="00141695" w:rsidRPr="00C10DD7" w:rsidRDefault="00141695" w:rsidP="00C7020F">
            <w:pPr>
              <w:ind w:firstLine="0"/>
              <w:jc w:val="center"/>
              <w:rPr>
                <w:rFonts w:cs="Times New Roman"/>
                <w:sz w:val="21"/>
                <w:szCs w:val="21"/>
              </w:rPr>
            </w:pPr>
          </w:p>
        </w:tc>
        <w:tc>
          <w:tcPr>
            <w:tcW w:w="115" w:type="pct"/>
            <w:noWrap/>
            <w:vAlign w:val="center"/>
            <w:hideMark/>
          </w:tcPr>
          <w:p w:rsidR="00141695" w:rsidRPr="00C10DD7" w:rsidRDefault="00141695" w:rsidP="00C7020F">
            <w:pPr>
              <w:ind w:firstLine="0"/>
              <w:jc w:val="center"/>
              <w:rPr>
                <w:rFonts w:cs="Times New Roman"/>
                <w:sz w:val="21"/>
                <w:szCs w:val="21"/>
              </w:rPr>
            </w:pPr>
          </w:p>
        </w:tc>
      </w:tr>
      <w:tr w:rsidR="00C10DD7" w:rsidRPr="00C10DD7" w:rsidTr="00C10DD7">
        <w:trPr>
          <w:trHeight w:val="255"/>
          <w:jc w:val="center"/>
        </w:trPr>
        <w:tc>
          <w:tcPr>
            <w:tcW w:w="33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1.1</w:t>
            </w:r>
          </w:p>
        </w:tc>
        <w:tc>
          <w:tcPr>
            <w:tcW w:w="997" w:type="pct"/>
            <w:hideMark/>
          </w:tcPr>
          <w:p w:rsidR="00C10DD7" w:rsidRPr="00C10DD7" w:rsidRDefault="00C10DD7" w:rsidP="00C7020F">
            <w:pPr>
              <w:ind w:firstLine="0"/>
              <w:rPr>
                <w:rFonts w:cs="Times New Roman"/>
                <w:sz w:val="21"/>
                <w:szCs w:val="21"/>
              </w:rPr>
            </w:pPr>
            <w:r w:rsidRPr="00C10DD7">
              <w:rPr>
                <w:rFonts w:cs="Times New Roman"/>
                <w:sz w:val="21"/>
                <w:szCs w:val="21"/>
              </w:rPr>
              <w:t>Объем воды из источников водоснабжения:</w:t>
            </w:r>
          </w:p>
        </w:tc>
        <w:tc>
          <w:tcPr>
            <w:tcW w:w="60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6 043,90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5 260,50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5 720,00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5 720,00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5 426,74</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5 218,90</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5 218,90</w:t>
            </w:r>
          </w:p>
        </w:tc>
      </w:tr>
      <w:tr w:rsidR="00C10DD7" w:rsidRPr="00C10DD7" w:rsidTr="00C10DD7">
        <w:trPr>
          <w:trHeight w:val="255"/>
          <w:jc w:val="center"/>
        </w:trPr>
        <w:tc>
          <w:tcPr>
            <w:tcW w:w="33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1.1.1</w:t>
            </w:r>
          </w:p>
        </w:tc>
        <w:tc>
          <w:tcPr>
            <w:tcW w:w="997" w:type="pct"/>
            <w:hideMark/>
          </w:tcPr>
          <w:p w:rsidR="00C10DD7" w:rsidRPr="00C10DD7" w:rsidRDefault="00C10DD7" w:rsidP="00C7020F">
            <w:pPr>
              <w:ind w:firstLine="0"/>
              <w:rPr>
                <w:rFonts w:cs="Times New Roman"/>
                <w:sz w:val="21"/>
                <w:szCs w:val="21"/>
              </w:rPr>
            </w:pPr>
            <w:r w:rsidRPr="00C10DD7">
              <w:rPr>
                <w:rFonts w:cs="Times New Roman"/>
                <w:sz w:val="21"/>
                <w:szCs w:val="21"/>
              </w:rPr>
              <w:t xml:space="preserve">  из поверхностных источников</w:t>
            </w:r>
          </w:p>
        </w:tc>
        <w:tc>
          <w:tcPr>
            <w:tcW w:w="60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0,00</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r>
      <w:tr w:rsidR="00C10DD7" w:rsidRPr="00C10DD7" w:rsidTr="00C10DD7">
        <w:trPr>
          <w:trHeight w:val="255"/>
          <w:jc w:val="center"/>
        </w:trPr>
        <w:tc>
          <w:tcPr>
            <w:tcW w:w="330" w:type="pct"/>
            <w:noWrap/>
            <w:vAlign w:val="center"/>
            <w:hideMark/>
          </w:tcPr>
          <w:p w:rsidR="00C10DD7" w:rsidRPr="00C10DD7" w:rsidRDefault="00C10DD7" w:rsidP="00C7020F">
            <w:pPr>
              <w:ind w:firstLine="0"/>
              <w:jc w:val="center"/>
              <w:rPr>
                <w:rFonts w:cs="Times New Roman"/>
                <w:i/>
                <w:iCs/>
                <w:sz w:val="21"/>
                <w:szCs w:val="21"/>
              </w:rPr>
            </w:pPr>
          </w:p>
        </w:tc>
        <w:tc>
          <w:tcPr>
            <w:tcW w:w="997" w:type="pct"/>
            <w:hideMark/>
          </w:tcPr>
          <w:p w:rsidR="00C10DD7" w:rsidRPr="00C10DD7" w:rsidRDefault="00C10DD7" w:rsidP="00C7020F">
            <w:pPr>
              <w:ind w:firstLine="0"/>
              <w:rPr>
                <w:rFonts w:cs="Times New Roman"/>
                <w:sz w:val="21"/>
                <w:szCs w:val="21"/>
              </w:rPr>
            </w:pPr>
            <w:r w:rsidRPr="00C10DD7">
              <w:rPr>
                <w:rFonts w:cs="Times New Roman"/>
                <w:sz w:val="21"/>
                <w:szCs w:val="21"/>
              </w:rPr>
              <w:t xml:space="preserve"> - из них на реализацию населению</w:t>
            </w:r>
          </w:p>
        </w:tc>
        <w:tc>
          <w:tcPr>
            <w:tcW w:w="60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0,00</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r>
      <w:tr w:rsidR="00C10DD7" w:rsidRPr="00C10DD7" w:rsidTr="00C10DD7">
        <w:trPr>
          <w:trHeight w:val="255"/>
          <w:jc w:val="center"/>
        </w:trPr>
        <w:tc>
          <w:tcPr>
            <w:tcW w:w="33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1.1.2</w:t>
            </w:r>
          </w:p>
        </w:tc>
        <w:tc>
          <w:tcPr>
            <w:tcW w:w="997" w:type="pct"/>
            <w:hideMark/>
          </w:tcPr>
          <w:p w:rsidR="00C10DD7" w:rsidRPr="00C10DD7" w:rsidRDefault="00C10DD7" w:rsidP="00C7020F">
            <w:pPr>
              <w:ind w:firstLine="0"/>
              <w:rPr>
                <w:rFonts w:cs="Times New Roman"/>
                <w:sz w:val="21"/>
                <w:szCs w:val="21"/>
              </w:rPr>
            </w:pPr>
            <w:r w:rsidRPr="00C10DD7">
              <w:rPr>
                <w:rFonts w:cs="Times New Roman"/>
                <w:sz w:val="21"/>
                <w:szCs w:val="21"/>
              </w:rPr>
              <w:t xml:space="preserve">  из подземных источников</w:t>
            </w:r>
          </w:p>
        </w:tc>
        <w:tc>
          <w:tcPr>
            <w:tcW w:w="60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6 043,90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5 260,50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5 720,00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5 720,00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5 426,74</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5 218,90</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5 218,90</w:t>
            </w:r>
          </w:p>
        </w:tc>
      </w:tr>
      <w:tr w:rsidR="00C10DD7" w:rsidRPr="00C10DD7" w:rsidTr="00C10DD7">
        <w:trPr>
          <w:trHeight w:val="255"/>
          <w:jc w:val="center"/>
        </w:trPr>
        <w:tc>
          <w:tcPr>
            <w:tcW w:w="330" w:type="pct"/>
            <w:noWrap/>
            <w:vAlign w:val="center"/>
            <w:hideMark/>
          </w:tcPr>
          <w:p w:rsidR="00C10DD7" w:rsidRPr="00C10DD7" w:rsidRDefault="00C10DD7" w:rsidP="00C7020F">
            <w:pPr>
              <w:ind w:firstLine="0"/>
              <w:jc w:val="center"/>
              <w:rPr>
                <w:rFonts w:cs="Times New Roman"/>
                <w:i/>
                <w:iCs/>
                <w:sz w:val="21"/>
                <w:szCs w:val="21"/>
              </w:rPr>
            </w:pPr>
          </w:p>
        </w:tc>
        <w:tc>
          <w:tcPr>
            <w:tcW w:w="997" w:type="pct"/>
            <w:hideMark/>
          </w:tcPr>
          <w:p w:rsidR="00C10DD7" w:rsidRPr="00C10DD7" w:rsidRDefault="00C10DD7" w:rsidP="00C7020F">
            <w:pPr>
              <w:ind w:firstLine="0"/>
              <w:rPr>
                <w:rFonts w:cs="Times New Roman"/>
                <w:sz w:val="21"/>
                <w:szCs w:val="21"/>
              </w:rPr>
            </w:pPr>
            <w:r w:rsidRPr="00C10DD7">
              <w:rPr>
                <w:rFonts w:cs="Times New Roman"/>
                <w:sz w:val="21"/>
                <w:szCs w:val="21"/>
              </w:rPr>
              <w:t xml:space="preserve"> - из них на реализацию населению</w:t>
            </w:r>
          </w:p>
        </w:tc>
        <w:tc>
          <w:tcPr>
            <w:tcW w:w="60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1 769,00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1 902,50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1 730,00</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1 813,08</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1 813,08</w:t>
            </w:r>
          </w:p>
        </w:tc>
      </w:tr>
      <w:tr w:rsidR="00C10DD7" w:rsidRPr="00C10DD7" w:rsidTr="00C10DD7">
        <w:trPr>
          <w:trHeight w:val="495"/>
          <w:jc w:val="center"/>
        </w:trPr>
        <w:tc>
          <w:tcPr>
            <w:tcW w:w="33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1.1.3</w:t>
            </w:r>
          </w:p>
        </w:tc>
        <w:tc>
          <w:tcPr>
            <w:tcW w:w="997" w:type="pct"/>
            <w:hideMark/>
          </w:tcPr>
          <w:p w:rsidR="00C10DD7" w:rsidRPr="00C10DD7" w:rsidRDefault="00C10DD7" w:rsidP="00C7020F">
            <w:pPr>
              <w:ind w:firstLine="0"/>
              <w:rPr>
                <w:rFonts w:cs="Times New Roman"/>
                <w:sz w:val="21"/>
                <w:szCs w:val="21"/>
              </w:rPr>
            </w:pPr>
            <w:r w:rsidRPr="00C10DD7">
              <w:rPr>
                <w:rFonts w:cs="Times New Roman"/>
                <w:sz w:val="21"/>
                <w:szCs w:val="21"/>
              </w:rPr>
              <w:t xml:space="preserve">  доочищенная сточная вода для  нужд технического водоснабжения</w:t>
            </w:r>
          </w:p>
        </w:tc>
        <w:tc>
          <w:tcPr>
            <w:tcW w:w="60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0,00</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r>
      <w:tr w:rsidR="00C10DD7" w:rsidRPr="00C10DD7" w:rsidTr="00C10DD7">
        <w:trPr>
          <w:trHeight w:val="525"/>
          <w:jc w:val="center"/>
        </w:trPr>
        <w:tc>
          <w:tcPr>
            <w:tcW w:w="33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1.2</w:t>
            </w:r>
          </w:p>
        </w:tc>
        <w:tc>
          <w:tcPr>
            <w:tcW w:w="997" w:type="pct"/>
            <w:hideMark/>
          </w:tcPr>
          <w:p w:rsidR="00C10DD7" w:rsidRPr="00C10DD7" w:rsidRDefault="00C10DD7" w:rsidP="00C7020F">
            <w:pPr>
              <w:ind w:firstLine="0"/>
              <w:rPr>
                <w:rFonts w:cs="Times New Roman"/>
                <w:sz w:val="21"/>
                <w:szCs w:val="21"/>
              </w:rPr>
            </w:pPr>
            <w:r w:rsidRPr="00C10DD7">
              <w:rPr>
                <w:rFonts w:cs="Times New Roman"/>
                <w:sz w:val="21"/>
                <w:szCs w:val="21"/>
              </w:rPr>
              <w:t>Объем воды, прошедшей водоподготовку (очистку)</w:t>
            </w:r>
          </w:p>
        </w:tc>
        <w:tc>
          <w:tcPr>
            <w:tcW w:w="60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2 245,60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2 500,00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2 284,46</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2 180,54</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2 180,54</w:t>
            </w:r>
          </w:p>
        </w:tc>
      </w:tr>
      <w:tr w:rsidR="00C10DD7" w:rsidRPr="00C10DD7" w:rsidTr="00C10DD7">
        <w:trPr>
          <w:trHeight w:val="255"/>
          <w:jc w:val="center"/>
        </w:trPr>
        <w:tc>
          <w:tcPr>
            <w:tcW w:w="33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1.4</w:t>
            </w:r>
          </w:p>
        </w:tc>
        <w:tc>
          <w:tcPr>
            <w:tcW w:w="997" w:type="pct"/>
            <w:hideMark/>
          </w:tcPr>
          <w:p w:rsidR="00C10DD7" w:rsidRPr="00C10DD7" w:rsidRDefault="00C10DD7" w:rsidP="00C7020F">
            <w:pPr>
              <w:ind w:firstLine="0"/>
              <w:rPr>
                <w:rFonts w:cs="Times New Roman"/>
                <w:sz w:val="21"/>
                <w:szCs w:val="21"/>
              </w:rPr>
            </w:pPr>
            <w:r w:rsidRPr="00C10DD7">
              <w:rPr>
                <w:rFonts w:cs="Times New Roman"/>
                <w:sz w:val="21"/>
                <w:szCs w:val="21"/>
              </w:rPr>
              <w:t>Объем воды, поданной в сеть</w:t>
            </w:r>
          </w:p>
        </w:tc>
        <w:tc>
          <w:tcPr>
            <w:tcW w:w="600" w:type="pct"/>
            <w:noWrap/>
            <w:vAlign w:val="center"/>
            <w:hideMark/>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5 363,00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4 630,70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5 062,60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5 062,60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4 769,34</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4 561,50</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4 561,50</w:t>
            </w:r>
          </w:p>
        </w:tc>
      </w:tr>
      <w:tr w:rsidR="00C10DD7" w:rsidRPr="00C10DD7" w:rsidTr="00C10DD7">
        <w:trPr>
          <w:trHeight w:val="255"/>
          <w:jc w:val="center"/>
        </w:trPr>
        <w:tc>
          <w:tcPr>
            <w:tcW w:w="330" w:type="pct"/>
            <w:noWrap/>
            <w:vAlign w:val="center"/>
            <w:hideMark/>
          </w:tcPr>
          <w:p w:rsidR="00C10DD7" w:rsidRPr="00C10DD7" w:rsidRDefault="00C10DD7" w:rsidP="00C7020F">
            <w:pPr>
              <w:ind w:firstLine="0"/>
              <w:jc w:val="center"/>
              <w:rPr>
                <w:rFonts w:cs="Times New Roman"/>
                <w:b/>
                <w:bCs/>
                <w:sz w:val="21"/>
                <w:szCs w:val="21"/>
              </w:rPr>
            </w:pPr>
            <w:r w:rsidRPr="00C10DD7">
              <w:rPr>
                <w:rFonts w:cs="Times New Roman"/>
                <w:b/>
                <w:bCs/>
                <w:sz w:val="21"/>
                <w:szCs w:val="21"/>
              </w:rPr>
              <w:t>2</w:t>
            </w:r>
          </w:p>
        </w:tc>
        <w:tc>
          <w:tcPr>
            <w:tcW w:w="997" w:type="pct"/>
            <w:hideMark/>
          </w:tcPr>
          <w:p w:rsidR="00C10DD7" w:rsidRPr="00C10DD7" w:rsidRDefault="00C10DD7" w:rsidP="00C7020F">
            <w:pPr>
              <w:ind w:firstLine="0"/>
              <w:rPr>
                <w:rFonts w:cs="Times New Roman"/>
                <w:b/>
                <w:bCs/>
                <w:sz w:val="21"/>
                <w:szCs w:val="21"/>
              </w:rPr>
            </w:pPr>
            <w:r w:rsidRPr="00C10DD7">
              <w:rPr>
                <w:rFonts w:cs="Times New Roman"/>
                <w:b/>
                <w:bCs/>
                <w:sz w:val="21"/>
                <w:szCs w:val="21"/>
              </w:rPr>
              <w:t>Транспортировка воды</w:t>
            </w:r>
          </w:p>
        </w:tc>
        <w:tc>
          <w:tcPr>
            <w:tcW w:w="600" w:type="pct"/>
            <w:noWrap/>
            <w:vAlign w:val="center"/>
            <w:hideMark/>
          </w:tcPr>
          <w:p w:rsidR="00C10DD7" w:rsidRPr="00C10DD7" w:rsidRDefault="00C10DD7" w:rsidP="00C7020F">
            <w:pPr>
              <w:ind w:firstLine="0"/>
              <w:jc w:val="center"/>
              <w:rPr>
                <w:rFonts w:cs="Times New Roman"/>
                <w:b/>
                <w:bCs/>
                <w:sz w:val="21"/>
                <w:szCs w:val="21"/>
              </w:rPr>
            </w:pPr>
            <w:r w:rsidRPr="00C10DD7">
              <w:rPr>
                <w:rFonts w:cs="Times New Roman"/>
                <w:b/>
                <w:bCs/>
                <w:sz w:val="21"/>
                <w:szCs w:val="21"/>
              </w:rPr>
              <w:t>тыс</w:t>
            </w:r>
            <w:proofErr w:type="gramStart"/>
            <w:r w:rsidRPr="00C10DD7">
              <w:rPr>
                <w:rFonts w:cs="Times New Roman"/>
                <w:b/>
                <w:bCs/>
                <w:sz w:val="21"/>
                <w:szCs w:val="21"/>
              </w:rPr>
              <w:t>.к</w:t>
            </w:r>
            <w:proofErr w:type="gramEnd"/>
            <w:r w:rsidRPr="00C10DD7">
              <w:rPr>
                <w:rFonts w:cs="Times New Roman"/>
                <w:b/>
                <w:bCs/>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p>
        </w:tc>
        <w:tc>
          <w:tcPr>
            <w:tcW w:w="493" w:type="pct"/>
            <w:noWrap/>
            <w:vAlign w:val="center"/>
          </w:tcPr>
          <w:p w:rsidR="00C10DD7" w:rsidRPr="00C10DD7" w:rsidRDefault="00C10DD7" w:rsidP="00C7020F">
            <w:pPr>
              <w:ind w:firstLine="0"/>
              <w:jc w:val="center"/>
              <w:rPr>
                <w:rFonts w:cs="Times New Roman"/>
                <w:sz w:val="21"/>
                <w:szCs w:val="21"/>
              </w:rPr>
            </w:pPr>
          </w:p>
        </w:tc>
        <w:tc>
          <w:tcPr>
            <w:tcW w:w="493" w:type="pct"/>
            <w:noWrap/>
            <w:vAlign w:val="center"/>
          </w:tcPr>
          <w:p w:rsidR="00C10DD7" w:rsidRPr="00C10DD7" w:rsidRDefault="00C10DD7" w:rsidP="00C7020F">
            <w:pPr>
              <w:ind w:firstLine="0"/>
              <w:jc w:val="center"/>
              <w:rPr>
                <w:rFonts w:cs="Times New Roman"/>
                <w:sz w:val="21"/>
                <w:szCs w:val="21"/>
              </w:rPr>
            </w:pPr>
          </w:p>
        </w:tc>
        <w:tc>
          <w:tcPr>
            <w:tcW w:w="493" w:type="pct"/>
            <w:noWrap/>
            <w:vAlign w:val="center"/>
          </w:tcPr>
          <w:p w:rsidR="00C10DD7" w:rsidRPr="00C10DD7" w:rsidRDefault="00C10DD7" w:rsidP="00C7020F">
            <w:pPr>
              <w:ind w:firstLine="0"/>
              <w:jc w:val="center"/>
              <w:rPr>
                <w:rFonts w:cs="Times New Roman"/>
                <w:sz w:val="21"/>
                <w:szCs w:val="21"/>
              </w:rPr>
            </w:pPr>
          </w:p>
        </w:tc>
        <w:tc>
          <w:tcPr>
            <w:tcW w:w="493" w:type="pct"/>
            <w:noWrap/>
            <w:vAlign w:val="center"/>
          </w:tcPr>
          <w:p w:rsidR="00C10DD7" w:rsidRPr="00C10DD7" w:rsidRDefault="00C10DD7" w:rsidP="00C7020F">
            <w:pPr>
              <w:jc w:val="center"/>
              <w:outlineLvl w:val="0"/>
              <w:rPr>
                <w:sz w:val="21"/>
                <w:szCs w:val="21"/>
              </w:rPr>
            </w:pP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 </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 </w:t>
            </w:r>
          </w:p>
        </w:tc>
      </w:tr>
      <w:tr w:rsidR="00C10DD7" w:rsidRPr="00C10DD7" w:rsidTr="00C10DD7">
        <w:trPr>
          <w:trHeight w:val="255"/>
          <w:jc w:val="center"/>
        </w:trPr>
        <w:tc>
          <w:tcPr>
            <w:tcW w:w="330"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2.1</w:t>
            </w:r>
          </w:p>
        </w:tc>
        <w:tc>
          <w:tcPr>
            <w:tcW w:w="997" w:type="pct"/>
          </w:tcPr>
          <w:p w:rsidR="00C10DD7" w:rsidRPr="00C10DD7" w:rsidRDefault="00C10DD7" w:rsidP="00C7020F">
            <w:pPr>
              <w:ind w:firstLine="0"/>
              <w:rPr>
                <w:rFonts w:cs="Times New Roman"/>
                <w:sz w:val="21"/>
                <w:szCs w:val="21"/>
              </w:rPr>
            </w:pPr>
            <w:r w:rsidRPr="00C10DD7">
              <w:rPr>
                <w:rFonts w:cs="Times New Roman"/>
                <w:sz w:val="21"/>
                <w:szCs w:val="21"/>
              </w:rPr>
              <w:t>Объем воды, поступившей в сеть</w:t>
            </w:r>
          </w:p>
        </w:tc>
        <w:tc>
          <w:tcPr>
            <w:tcW w:w="600"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5 363,00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4 630,70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5 062,60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5 062,60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4 769,34</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4 561,50</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4 561,50</w:t>
            </w:r>
          </w:p>
        </w:tc>
      </w:tr>
      <w:tr w:rsidR="00C10DD7" w:rsidRPr="00C10DD7" w:rsidTr="00C10DD7">
        <w:trPr>
          <w:trHeight w:val="255"/>
          <w:jc w:val="center"/>
        </w:trPr>
        <w:tc>
          <w:tcPr>
            <w:tcW w:w="330"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2.1.1</w:t>
            </w:r>
          </w:p>
        </w:tc>
        <w:tc>
          <w:tcPr>
            <w:tcW w:w="997" w:type="pct"/>
          </w:tcPr>
          <w:p w:rsidR="00C10DD7" w:rsidRPr="00C10DD7" w:rsidRDefault="00C10DD7" w:rsidP="00C7020F">
            <w:pPr>
              <w:ind w:firstLine="0"/>
              <w:rPr>
                <w:rFonts w:cs="Times New Roman"/>
                <w:sz w:val="21"/>
                <w:szCs w:val="21"/>
              </w:rPr>
            </w:pPr>
            <w:r w:rsidRPr="00C10DD7">
              <w:rPr>
                <w:rFonts w:cs="Times New Roman"/>
                <w:sz w:val="21"/>
                <w:szCs w:val="21"/>
              </w:rPr>
              <w:t>из собственных источников</w:t>
            </w:r>
          </w:p>
        </w:tc>
        <w:tc>
          <w:tcPr>
            <w:tcW w:w="600"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6 043,90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5 260,50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5 720,00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5 720,00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5 426,74</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5 218,90</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5 218,90</w:t>
            </w:r>
          </w:p>
        </w:tc>
      </w:tr>
      <w:tr w:rsidR="00C10DD7" w:rsidRPr="00C10DD7" w:rsidTr="00C10DD7">
        <w:trPr>
          <w:trHeight w:val="255"/>
          <w:jc w:val="center"/>
        </w:trPr>
        <w:tc>
          <w:tcPr>
            <w:tcW w:w="330"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2.1.2</w:t>
            </w:r>
          </w:p>
        </w:tc>
        <w:tc>
          <w:tcPr>
            <w:tcW w:w="997" w:type="pct"/>
          </w:tcPr>
          <w:p w:rsidR="00C10DD7" w:rsidRPr="00C10DD7" w:rsidRDefault="00C10DD7" w:rsidP="00C7020F">
            <w:pPr>
              <w:ind w:firstLine="0"/>
              <w:rPr>
                <w:rFonts w:cs="Times New Roman"/>
                <w:sz w:val="21"/>
                <w:szCs w:val="21"/>
              </w:rPr>
            </w:pPr>
            <w:r w:rsidRPr="00C10DD7">
              <w:rPr>
                <w:rFonts w:cs="Times New Roman"/>
                <w:sz w:val="21"/>
                <w:szCs w:val="21"/>
              </w:rPr>
              <w:t>от других операторов (покупка воды)</w:t>
            </w:r>
          </w:p>
        </w:tc>
        <w:tc>
          <w:tcPr>
            <w:tcW w:w="600"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тыс</w:t>
            </w:r>
            <w:proofErr w:type="gramStart"/>
            <w:r w:rsidRPr="00C10DD7">
              <w:rPr>
                <w:rFonts w:cs="Times New Roman"/>
                <w:sz w:val="21"/>
                <w:szCs w:val="21"/>
              </w:rPr>
              <w:t>.к</w:t>
            </w:r>
            <w:proofErr w:type="gramEnd"/>
            <w:r w:rsidRPr="00C10DD7">
              <w:rPr>
                <w:rFonts w:cs="Times New Roman"/>
                <w:sz w:val="21"/>
                <w:szCs w:val="21"/>
              </w:rPr>
              <w:t>уб.м</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c>
          <w:tcPr>
            <w:tcW w:w="493" w:type="pct"/>
            <w:noWrap/>
            <w:vAlign w:val="center"/>
          </w:tcPr>
          <w:p w:rsidR="00C10DD7" w:rsidRPr="00C10DD7" w:rsidRDefault="00C10DD7" w:rsidP="00C10DD7">
            <w:pPr>
              <w:ind w:firstLine="0"/>
              <w:jc w:val="center"/>
              <w:rPr>
                <w:rFonts w:cs="Times New Roman"/>
                <w:sz w:val="21"/>
                <w:szCs w:val="21"/>
              </w:rPr>
            </w:pPr>
            <w:r w:rsidRPr="00C10DD7">
              <w:rPr>
                <w:rFonts w:cs="Times New Roman"/>
                <w:sz w:val="21"/>
                <w:szCs w:val="21"/>
              </w:rPr>
              <w:t>0,00</w:t>
            </w:r>
          </w:p>
        </w:tc>
        <w:tc>
          <w:tcPr>
            <w:tcW w:w="115" w:type="pct"/>
            <w:noWrap/>
            <w:vAlign w:val="center"/>
          </w:tcPr>
          <w:p w:rsidR="00C10DD7" w:rsidRPr="00C10DD7" w:rsidRDefault="00C10DD7" w:rsidP="00C7020F">
            <w:pPr>
              <w:ind w:firstLine="0"/>
              <w:jc w:val="center"/>
              <w:rPr>
                <w:rFonts w:cs="Times New Roman"/>
                <w:sz w:val="21"/>
                <w:szCs w:val="21"/>
              </w:rPr>
            </w:pPr>
            <w:r w:rsidRPr="00C10DD7">
              <w:rPr>
                <w:rFonts w:cs="Times New Roman"/>
                <w:sz w:val="21"/>
                <w:szCs w:val="21"/>
              </w:rPr>
              <w:t>0,00</w:t>
            </w:r>
          </w:p>
        </w:tc>
      </w:tr>
    </w:tbl>
    <w:p w:rsidR="00141695" w:rsidRDefault="00141695" w:rsidP="00141695">
      <w:pPr>
        <w:spacing w:line="276" w:lineRule="auto"/>
        <w:jc w:val="right"/>
        <w:rPr>
          <w:rFonts w:cs="Times New Roman"/>
          <w:sz w:val="28"/>
          <w:szCs w:val="28"/>
        </w:rPr>
      </w:pPr>
      <w:r>
        <w:rPr>
          <w:rFonts w:cs="Times New Roman"/>
          <w:sz w:val="28"/>
          <w:szCs w:val="28"/>
        </w:rPr>
        <w:t>»;</w:t>
      </w:r>
    </w:p>
    <w:p w:rsidR="00CB5F89" w:rsidRPr="00A63296" w:rsidRDefault="00CB5F89" w:rsidP="00CB5F89">
      <w:pPr>
        <w:spacing w:line="276" w:lineRule="auto"/>
        <w:rPr>
          <w:rFonts w:cs="Times New Roman"/>
          <w:sz w:val="28"/>
          <w:szCs w:val="28"/>
        </w:rPr>
      </w:pPr>
      <w:r w:rsidRPr="00A63296">
        <w:rPr>
          <w:rFonts w:cs="Times New Roman"/>
          <w:sz w:val="28"/>
          <w:szCs w:val="28"/>
        </w:rPr>
        <w:lastRenderedPageBreak/>
        <w:t>в приложении № 3:</w:t>
      </w:r>
    </w:p>
    <w:p w:rsidR="00CB5F89" w:rsidRPr="00A63296" w:rsidRDefault="00CB5F89" w:rsidP="00CB5F89">
      <w:pPr>
        <w:spacing w:line="276" w:lineRule="auto"/>
        <w:rPr>
          <w:rFonts w:cs="Times New Roman"/>
          <w:sz w:val="28"/>
          <w:szCs w:val="28"/>
        </w:rPr>
      </w:pPr>
      <w:r w:rsidRPr="00A63296">
        <w:rPr>
          <w:rFonts w:cs="Times New Roman"/>
          <w:sz w:val="28"/>
          <w:szCs w:val="28"/>
        </w:rPr>
        <w:t>раздел 2 дополнить таблицей № 2 в редакции согласно приложению № </w:t>
      </w:r>
      <w:r>
        <w:rPr>
          <w:rFonts w:cs="Times New Roman"/>
          <w:sz w:val="28"/>
          <w:szCs w:val="28"/>
        </w:rPr>
        <w:t>78</w:t>
      </w:r>
      <w:r w:rsidRPr="00A63296">
        <w:rPr>
          <w:rFonts w:cs="Times New Roman"/>
          <w:sz w:val="28"/>
          <w:szCs w:val="28"/>
        </w:rPr>
        <w:t xml:space="preserve"> к настоящему приказу;</w:t>
      </w:r>
    </w:p>
    <w:p w:rsidR="00CB5F89" w:rsidRDefault="00CB5F89" w:rsidP="00CB5F89">
      <w:pPr>
        <w:spacing w:line="276" w:lineRule="auto"/>
        <w:rPr>
          <w:rFonts w:cs="Times New Roman"/>
          <w:sz w:val="28"/>
          <w:szCs w:val="28"/>
        </w:rPr>
      </w:pPr>
      <w:r w:rsidRPr="00DF64B2">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C7360D" w:rsidRPr="00DF64B2" w:rsidRDefault="00C7360D" w:rsidP="00C7360D">
      <w:pPr>
        <w:spacing w:line="276" w:lineRule="auto"/>
        <w:rPr>
          <w:rFonts w:cs="Times New Roman"/>
          <w:sz w:val="28"/>
          <w:szCs w:val="28"/>
        </w:rPr>
      </w:pPr>
      <w:r w:rsidRPr="00DF64B2">
        <w:rPr>
          <w:rFonts w:cs="Times New Roman"/>
          <w:sz w:val="28"/>
          <w:szCs w:val="28"/>
        </w:rPr>
        <w:t>раздел 2 дополнить сноской «*</w:t>
      </w:r>
      <w:r>
        <w:rPr>
          <w:rFonts w:cs="Times New Roman"/>
          <w:sz w:val="28"/>
          <w:szCs w:val="28"/>
        </w:rPr>
        <w:t>*</w:t>
      </w:r>
      <w:r w:rsidRPr="00DF64B2">
        <w:rPr>
          <w:rFonts w:cs="Times New Roman"/>
          <w:sz w:val="28"/>
          <w:szCs w:val="28"/>
        </w:rPr>
        <w:t>» следующего содержания:</w:t>
      </w:r>
    </w:p>
    <w:p w:rsidR="00C7360D" w:rsidRDefault="00C7360D" w:rsidP="00C7360D">
      <w:pPr>
        <w:spacing w:line="276" w:lineRule="auto"/>
        <w:rPr>
          <w:rFonts w:cs="Times New Roman"/>
          <w:sz w:val="28"/>
          <w:szCs w:val="28"/>
        </w:rPr>
      </w:pPr>
      <w:r w:rsidRPr="00DF64B2">
        <w:rPr>
          <w:rFonts w:cs="Times New Roman"/>
          <w:sz w:val="28"/>
          <w:szCs w:val="28"/>
        </w:rPr>
        <w:t>«**» - план мероприятий, направленных на повышение качества обслуживания абонентов, на улучшение качества очистки сточных вод,</w:t>
      </w:r>
      <w:r>
        <w:rPr>
          <w:rFonts w:cs="Times New Roman"/>
          <w:sz w:val="28"/>
          <w:szCs w:val="28"/>
        </w:rPr>
        <w:t xml:space="preserve"> </w:t>
      </w:r>
      <w:r w:rsidRPr="00DF64B2">
        <w:rPr>
          <w:rFonts w:cs="Times New Roman"/>
          <w:sz w:val="28"/>
          <w:szCs w:val="28"/>
        </w:rPr>
        <w:t xml:space="preserve"> о</w:t>
      </w:r>
      <w:r>
        <w:rPr>
          <w:rFonts w:cs="Times New Roman"/>
          <w:sz w:val="28"/>
          <w:szCs w:val="28"/>
        </w:rPr>
        <w:t>рганизацией не представлен</w:t>
      </w:r>
      <w:proofErr w:type="gramStart"/>
      <w:r>
        <w:rPr>
          <w:rFonts w:cs="Times New Roman"/>
          <w:sz w:val="28"/>
          <w:szCs w:val="28"/>
        </w:rPr>
        <w:t>.»;</w:t>
      </w:r>
      <w:proofErr w:type="gramEnd"/>
    </w:p>
    <w:p w:rsidR="007573B9" w:rsidRPr="009009E1" w:rsidRDefault="007573B9" w:rsidP="007573B9">
      <w:pPr>
        <w:spacing w:line="276" w:lineRule="auto"/>
        <w:rPr>
          <w:rFonts w:cs="Times New Roman"/>
          <w:sz w:val="28"/>
          <w:szCs w:val="28"/>
        </w:rPr>
      </w:pPr>
      <w:r w:rsidRPr="009009E1">
        <w:rPr>
          <w:rFonts w:cs="Times New Roman"/>
          <w:sz w:val="28"/>
          <w:szCs w:val="28"/>
        </w:rPr>
        <w:t>позиции 1-</w:t>
      </w:r>
      <w:r w:rsidRPr="00A90314">
        <w:rPr>
          <w:rFonts w:cs="Times New Roman"/>
          <w:sz w:val="28"/>
          <w:szCs w:val="28"/>
        </w:rPr>
        <w:t>1.2.5</w:t>
      </w:r>
      <w:r>
        <w:rPr>
          <w:rFonts w:cs="Times New Roman"/>
          <w:sz w:val="28"/>
          <w:szCs w:val="28"/>
        </w:rPr>
        <w:t>.3</w:t>
      </w:r>
      <w:r w:rsidRPr="009009E1">
        <w:rPr>
          <w:rFonts w:cs="Times New Roman"/>
          <w:sz w:val="28"/>
          <w:szCs w:val="28"/>
        </w:rPr>
        <w:t xml:space="preserve"> таблицы раздела 3 изложить в следующей редакции:  </w:t>
      </w:r>
    </w:p>
    <w:p w:rsidR="007573B9" w:rsidRDefault="007573B9" w:rsidP="007573B9">
      <w:pPr>
        <w:spacing w:line="276" w:lineRule="auto"/>
        <w:rPr>
          <w:rFonts w:cs="Times New Roman"/>
          <w:sz w:val="28"/>
          <w:szCs w:val="28"/>
        </w:rPr>
      </w:pPr>
      <w:r>
        <w:rPr>
          <w:rFonts w:cs="Times New Roman"/>
          <w:sz w:val="28"/>
          <w:szCs w:val="28"/>
        </w:rPr>
        <w:t>«</w:t>
      </w:r>
    </w:p>
    <w:tbl>
      <w:tblPr>
        <w:tblStyle w:val="a5"/>
        <w:tblW w:w="5000" w:type="pct"/>
        <w:jc w:val="center"/>
        <w:tblLook w:val="04A0" w:firstRow="1" w:lastRow="0" w:firstColumn="1" w:lastColumn="0" w:noHBand="0" w:noVBand="1"/>
      </w:tblPr>
      <w:tblGrid>
        <w:gridCol w:w="732"/>
        <w:gridCol w:w="1831"/>
        <w:gridCol w:w="1003"/>
        <w:gridCol w:w="874"/>
        <w:gridCol w:w="874"/>
        <w:gridCol w:w="874"/>
        <w:gridCol w:w="874"/>
        <w:gridCol w:w="874"/>
        <w:gridCol w:w="874"/>
        <w:gridCol w:w="874"/>
      </w:tblGrid>
      <w:tr w:rsidR="007573B9" w:rsidRPr="00B94B63" w:rsidTr="00565E87">
        <w:trPr>
          <w:trHeight w:val="255"/>
          <w:jc w:val="center"/>
        </w:trPr>
        <w:tc>
          <w:tcPr>
            <w:tcW w:w="395" w:type="pct"/>
            <w:noWrap/>
            <w:vAlign w:val="center"/>
            <w:hideMark/>
          </w:tcPr>
          <w:p w:rsidR="007573B9" w:rsidRPr="00B94B63" w:rsidRDefault="007573B9" w:rsidP="00FF0691">
            <w:pPr>
              <w:ind w:firstLine="0"/>
              <w:jc w:val="center"/>
              <w:rPr>
                <w:rFonts w:cs="Times New Roman"/>
                <w:sz w:val="20"/>
                <w:szCs w:val="20"/>
              </w:rPr>
            </w:pPr>
            <w:r w:rsidRPr="00B94B63">
              <w:rPr>
                <w:rFonts w:cs="Times New Roman"/>
                <w:sz w:val="20"/>
                <w:szCs w:val="20"/>
              </w:rPr>
              <w:t>1</w:t>
            </w:r>
          </w:p>
        </w:tc>
        <w:tc>
          <w:tcPr>
            <w:tcW w:w="1109" w:type="pct"/>
            <w:hideMark/>
          </w:tcPr>
          <w:p w:rsidR="007573B9" w:rsidRPr="00B94B63" w:rsidRDefault="007573B9" w:rsidP="00FF0691">
            <w:pPr>
              <w:ind w:firstLine="0"/>
              <w:rPr>
                <w:rFonts w:cs="Times New Roman"/>
                <w:sz w:val="20"/>
                <w:szCs w:val="20"/>
              </w:rPr>
            </w:pPr>
            <w:r w:rsidRPr="00B94B63">
              <w:rPr>
                <w:rFonts w:cs="Times New Roman"/>
                <w:sz w:val="20"/>
                <w:szCs w:val="20"/>
              </w:rPr>
              <w:t>Прием сточных вод</w:t>
            </w:r>
          </w:p>
        </w:tc>
        <w:tc>
          <w:tcPr>
            <w:tcW w:w="544" w:type="pct"/>
            <w:noWrap/>
            <w:vAlign w:val="center"/>
            <w:hideMark/>
          </w:tcPr>
          <w:p w:rsidR="007573B9" w:rsidRPr="00B94B63" w:rsidRDefault="007573B9" w:rsidP="00FF0691">
            <w:pPr>
              <w:ind w:firstLine="0"/>
              <w:jc w:val="center"/>
              <w:rPr>
                <w:rFonts w:cs="Times New Roman"/>
                <w:sz w:val="20"/>
                <w:szCs w:val="20"/>
              </w:rPr>
            </w:pPr>
          </w:p>
        </w:tc>
        <w:tc>
          <w:tcPr>
            <w:tcW w:w="473" w:type="pct"/>
            <w:noWrap/>
            <w:vAlign w:val="center"/>
            <w:hideMark/>
          </w:tcPr>
          <w:p w:rsidR="007573B9" w:rsidRPr="00B94B63" w:rsidRDefault="007573B9" w:rsidP="00FF0691">
            <w:pPr>
              <w:ind w:firstLine="0"/>
              <w:jc w:val="center"/>
              <w:rPr>
                <w:rFonts w:cs="Times New Roman"/>
                <w:sz w:val="20"/>
                <w:szCs w:val="20"/>
              </w:rPr>
            </w:pPr>
          </w:p>
        </w:tc>
        <w:tc>
          <w:tcPr>
            <w:tcW w:w="473" w:type="pct"/>
            <w:noWrap/>
            <w:vAlign w:val="center"/>
            <w:hideMark/>
          </w:tcPr>
          <w:p w:rsidR="007573B9" w:rsidRPr="00B94B63" w:rsidRDefault="007573B9" w:rsidP="00FF0691">
            <w:pPr>
              <w:ind w:firstLine="0"/>
              <w:jc w:val="center"/>
              <w:rPr>
                <w:rFonts w:cs="Times New Roman"/>
                <w:sz w:val="20"/>
                <w:szCs w:val="20"/>
              </w:rPr>
            </w:pPr>
          </w:p>
        </w:tc>
        <w:tc>
          <w:tcPr>
            <w:tcW w:w="473" w:type="pct"/>
            <w:noWrap/>
            <w:vAlign w:val="center"/>
            <w:hideMark/>
          </w:tcPr>
          <w:p w:rsidR="007573B9" w:rsidRPr="00B94B63" w:rsidRDefault="007573B9" w:rsidP="00FF0691">
            <w:pPr>
              <w:ind w:firstLine="0"/>
              <w:jc w:val="center"/>
              <w:rPr>
                <w:rFonts w:cs="Times New Roman"/>
                <w:sz w:val="20"/>
                <w:szCs w:val="20"/>
              </w:rPr>
            </w:pPr>
          </w:p>
        </w:tc>
        <w:tc>
          <w:tcPr>
            <w:tcW w:w="473" w:type="pct"/>
            <w:noWrap/>
            <w:vAlign w:val="center"/>
            <w:hideMark/>
          </w:tcPr>
          <w:p w:rsidR="007573B9" w:rsidRPr="00B94B63" w:rsidRDefault="007573B9" w:rsidP="00FF0691">
            <w:pPr>
              <w:ind w:firstLine="0"/>
              <w:jc w:val="center"/>
              <w:rPr>
                <w:rFonts w:cs="Times New Roman"/>
                <w:sz w:val="20"/>
                <w:szCs w:val="20"/>
              </w:rPr>
            </w:pPr>
          </w:p>
        </w:tc>
        <w:tc>
          <w:tcPr>
            <w:tcW w:w="473" w:type="pct"/>
            <w:noWrap/>
            <w:vAlign w:val="center"/>
            <w:hideMark/>
          </w:tcPr>
          <w:p w:rsidR="007573B9" w:rsidRPr="00B94B63" w:rsidRDefault="007573B9" w:rsidP="00FF0691">
            <w:pPr>
              <w:ind w:firstLine="0"/>
              <w:jc w:val="center"/>
              <w:rPr>
                <w:rFonts w:cs="Times New Roman"/>
                <w:sz w:val="20"/>
                <w:szCs w:val="20"/>
              </w:rPr>
            </w:pPr>
          </w:p>
        </w:tc>
        <w:tc>
          <w:tcPr>
            <w:tcW w:w="473" w:type="pct"/>
            <w:noWrap/>
            <w:vAlign w:val="center"/>
            <w:hideMark/>
          </w:tcPr>
          <w:p w:rsidR="007573B9" w:rsidRPr="00B94B63" w:rsidRDefault="007573B9" w:rsidP="00FF0691">
            <w:pPr>
              <w:ind w:firstLine="0"/>
              <w:jc w:val="center"/>
              <w:rPr>
                <w:rFonts w:cs="Times New Roman"/>
                <w:sz w:val="20"/>
                <w:szCs w:val="20"/>
              </w:rPr>
            </w:pPr>
          </w:p>
        </w:tc>
        <w:tc>
          <w:tcPr>
            <w:tcW w:w="115" w:type="pct"/>
            <w:noWrap/>
            <w:vAlign w:val="center"/>
            <w:hideMark/>
          </w:tcPr>
          <w:p w:rsidR="007573B9" w:rsidRPr="00B94B63" w:rsidRDefault="007573B9" w:rsidP="00FF0691">
            <w:pPr>
              <w:ind w:firstLine="0"/>
              <w:jc w:val="center"/>
              <w:rPr>
                <w:rFonts w:cs="Times New Roman"/>
                <w:sz w:val="20"/>
                <w:szCs w:val="20"/>
              </w:rPr>
            </w:pP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1.1</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Объем сточных вод, принятых у абонентов</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3 846,00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3 367,47</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3 646,80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3 646,80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3 329,73</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3 265,40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3 265,40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1.1.1</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в пределах норматива по объему</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3 846,00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3 367,47</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3 646,80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3 646,80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3 329,73</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3 265,40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3 265,40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1.1.2</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сверх норматива по объему</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 </w:t>
            </w:r>
            <w:r>
              <w:rPr>
                <w:rFonts w:cs="Times New Roman"/>
                <w:sz w:val="20"/>
                <w:szCs w:val="20"/>
              </w:rPr>
              <w:t>0,00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 </w:t>
            </w:r>
            <w:r>
              <w:rPr>
                <w:rFonts w:cs="Times New Roman"/>
                <w:sz w:val="20"/>
                <w:szCs w:val="20"/>
              </w:rPr>
              <w:t>0,00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По категориям сточных вод:</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3 846,00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3 367,47</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3 646,80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3 646,80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3 329,73</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3 265,40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3 265,40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1.2.1</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жидких бытовых отходов (население)</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 </w:t>
            </w:r>
            <w:r>
              <w:rPr>
                <w:rFonts w:cs="Times New Roman"/>
                <w:sz w:val="20"/>
                <w:szCs w:val="20"/>
              </w:rPr>
              <w:t>0,00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 </w:t>
            </w:r>
            <w:r>
              <w:rPr>
                <w:rFonts w:cs="Times New Roman"/>
                <w:sz w:val="20"/>
                <w:szCs w:val="20"/>
              </w:rPr>
              <w:t>0,00</w:t>
            </w:r>
          </w:p>
        </w:tc>
      </w:tr>
      <w:tr w:rsidR="00565E87" w:rsidRPr="00B94B63" w:rsidTr="00565E87">
        <w:trPr>
          <w:trHeight w:val="49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1.2.2</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поверхностных сточных вод (дождевые, талые, инфильтрационные, поливомоечные, дренажные сточные воды)</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565E87" w:rsidRDefault="00565E87" w:rsidP="00565E87">
            <w:pPr>
              <w:ind w:firstLine="0"/>
              <w:jc w:val="center"/>
              <w:rPr>
                <w:rFonts w:cs="Times New Roman"/>
                <w:sz w:val="20"/>
                <w:szCs w:val="20"/>
              </w:rPr>
            </w:pPr>
            <w:r>
              <w:rPr>
                <w:rFonts w:cs="Times New Roman"/>
                <w:sz w:val="20"/>
                <w:szCs w:val="20"/>
              </w:rPr>
              <w:t>0,00</w:t>
            </w:r>
          </w:p>
        </w:tc>
        <w:tc>
          <w:tcPr>
            <w:tcW w:w="115" w:type="pct"/>
            <w:noWrap/>
            <w:vAlign w:val="center"/>
          </w:tcPr>
          <w:p w:rsidR="00565E87" w:rsidRPr="00565E87" w:rsidRDefault="00565E87" w:rsidP="00FF0691">
            <w:pPr>
              <w:ind w:firstLine="0"/>
              <w:jc w:val="center"/>
              <w:rPr>
                <w:rFonts w:cs="Times New Roman"/>
                <w:sz w:val="20"/>
                <w:szCs w:val="20"/>
              </w:rPr>
            </w:pPr>
            <w:r>
              <w:rPr>
                <w:rFonts w:cs="Times New Roman"/>
                <w:sz w:val="20"/>
                <w:szCs w:val="20"/>
              </w:rPr>
              <w:t>0,00</w:t>
            </w:r>
          </w:p>
        </w:tc>
      </w:tr>
      <w:tr w:rsidR="00565E87" w:rsidRPr="00B94B63" w:rsidTr="00565E87">
        <w:trPr>
          <w:trHeight w:val="52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1.2.2.1</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от абонентов, которым установлены тарифы (население ВДН)</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565E87" w:rsidRDefault="00565E87" w:rsidP="00565E87">
            <w:pPr>
              <w:ind w:firstLine="0"/>
              <w:jc w:val="center"/>
              <w:rPr>
                <w:rFonts w:cs="Times New Roman"/>
                <w:sz w:val="20"/>
                <w:szCs w:val="20"/>
              </w:rPr>
            </w:pPr>
            <w:r>
              <w:rPr>
                <w:rFonts w:cs="Times New Roman"/>
                <w:sz w:val="20"/>
                <w:szCs w:val="20"/>
              </w:rPr>
              <w:t>0,00</w:t>
            </w:r>
          </w:p>
        </w:tc>
        <w:tc>
          <w:tcPr>
            <w:tcW w:w="115" w:type="pct"/>
            <w:noWrap/>
            <w:vAlign w:val="center"/>
          </w:tcPr>
          <w:p w:rsidR="00565E87" w:rsidRPr="00565E87" w:rsidRDefault="00565E87" w:rsidP="00FF0691">
            <w:pPr>
              <w:ind w:firstLine="0"/>
              <w:jc w:val="center"/>
              <w:rPr>
                <w:rFonts w:cs="Times New Roman"/>
                <w:sz w:val="20"/>
                <w:szCs w:val="20"/>
              </w:rPr>
            </w:pPr>
            <w:r>
              <w:rPr>
                <w:rFonts w:cs="Times New Roman"/>
                <w:sz w:val="20"/>
                <w:szCs w:val="20"/>
              </w:rPr>
              <w:t>0,00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1.2.2.2</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от других абонентов (поверхностный сток)</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565E87" w:rsidRDefault="00565E87" w:rsidP="00565E87">
            <w:pPr>
              <w:ind w:firstLine="0"/>
              <w:jc w:val="center"/>
              <w:rPr>
                <w:rFonts w:cs="Times New Roman"/>
                <w:sz w:val="20"/>
                <w:szCs w:val="20"/>
              </w:rPr>
            </w:pPr>
            <w:r>
              <w:rPr>
                <w:rFonts w:cs="Times New Roman"/>
                <w:sz w:val="20"/>
                <w:szCs w:val="20"/>
              </w:rPr>
              <w:t>0,00</w:t>
            </w:r>
          </w:p>
        </w:tc>
        <w:tc>
          <w:tcPr>
            <w:tcW w:w="115" w:type="pct"/>
            <w:noWrap/>
            <w:vAlign w:val="center"/>
          </w:tcPr>
          <w:p w:rsidR="00565E87" w:rsidRPr="00565E87" w:rsidRDefault="00565E87" w:rsidP="00FF0691">
            <w:pPr>
              <w:ind w:firstLine="0"/>
              <w:jc w:val="center"/>
              <w:rPr>
                <w:rFonts w:cs="Times New Roman"/>
                <w:sz w:val="20"/>
                <w:szCs w:val="20"/>
              </w:rPr>
            </w:pPr>
            <w:r>
              <w:rPr>
                <w:rFonts w:cs="Times New Roman"/>
                <w:sz w:val="20"/>
                <w:szCs w:val="20"/>
              </w:rPr>
              <w:t>0,00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1.2.3</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у нормируемых абонентов (организации, осуществляющие деятельность, связанную с </w:t>
            </w:r>
            <w:r w:rsidRPr="00B94B63">
              <w:rPr>
                <w:rFonts w:cs="Times New Roman"/>
                <w:sz w:val="20"/>
                <w:szCs w:val="20"/>
              </w:rPr>
              <w:lastRenderedPageBreak/>
              <w:t>производством, переработкой продукции (более 200 куб</w:t>
            </w:r>
            <w:proofErr w:type="gramStart"/>
            <w:r w:rsidRPr="00B94B63">
              <w:rPr>
                <w:rFonts w:cs="Times New Roman"/>
                <w:sz w:val="20"/>
                <w:szCs w:val="20"/>
              </w:rPr>
              <w:t>.м</w:t>
            </w:r>
            <w:proofErr w:type="gramEnd"/>
            <w:r w:rsidRPr="00B94B63">
              <w:rPr>
                <w:rFonts w:cs="Times New Roman"/>
                <w:sz w:val="20"/>
                <w:szCs w:val="20"/>
              </w:rPr>
              <w:t xml:space="preserve"> в сутки))</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lastRenderedPageBreak/>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565E87" w:rsidRDefault="00565E87" w:rsidP="00565E87">
            <w:pPr>
              <w:ind w:firstLine="0"/>
              <w:jc w:val="center"/>
              <w:rPr>
                <w:rFonts w:cs="Times New Roman"/>
                <w:sz w:val="20"/>
                <w:szCs w:val="20"/>
              </w:rPr>
            </w:pPr>
            <w:r>
              <w:rPr>
                <w:rFonts w:cs="Times New Roman"/>
                <w:sz w:val="20"/>
                <w:szCs w:val="20"/>
              </w:rPr>
              <w:t>0,00</w:t>
            </w:r>
          </w:p>
        </w:tc>
        <w:tc>
          <w:tcPr>
            <w:tcW w:w="115" w:type="pct"/>
            <w:noWrap/>
            <w:vAlign w:val="center"/>
          </w:tcPr>
          <w:p w:rsidR="00565E87" w:rsidRPr="00565E87" w:rsidRDefault="00565E87" w:rsidP="00FF0691">
            <w:pPr>
              <w:ind w:firstLine="0"/>
              <w:jc w:val="center"/>
              <w:rPr>
                <w:rFonts w:cs="Times New Roman"/>
                <w:sz w:val="20"/>
                <w:szCs w:val="20"/>
              </w:rPr>
            </w:pPr>
            <w:r>
              <w:rPr>
                <w:rFonts w:cs="Times New Roman"/>
                <w:sz w:val="20"/>
                <w:szCs w:val="20"/>
              </w:rPr>
              <w:t>0,00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lastRenderedPageBreak/>
              <w:t>1.2.4</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у многоквартирных домов и приравненных к ним (население)</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2 790,60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2 320,04</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2 485,90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2 485,90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2 270,00</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2 188,50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2 188,50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1.2.5</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у прочих абонентов, в том числе:</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1 055,40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1 047,43</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1 160,90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1 160,90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1 059,73</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1 076,90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1 076,90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1.2.5.1</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(более 200 куб.м. в сутки)</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0,00</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 </w:t>
            </w:r>
            <w:r>
              <w:rPr>
                <w:rFonts w:cs="Times New Roman"/>
                <w:sz w:val="20"/>
                <w:szCs w:val="20"/>
              </w:rPr>
              <w:t>0,00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 </w:t>
            </w:r>
            <w:r>
              <w:rPr>
                <w:rFonts w:cs="Times New Roman"/>
                <w:sz w:val="20"/>
                <w:szCs w:val="20"/>
              </w:rPr>
              <w:t>0,00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1.2.5.2</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связанные с производством, переработкой продукции (менее 200 куб.м. в сутки) (собственное потребление, прочие)</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192,10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310,36</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313,43</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313,43</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311,94</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325,90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325,90</w:t>
            </w:r>
          </w:p>
        </w:tc>
      </w:tr>
      <w:tr w:rsidR="00565E87" w:rsidRPr="00B94B63" w:rsidTr="00565E87">
        <w:trPr>
          <w:trHeight w:val="255"/>
          <w:jc w:val="center"/>
        </w:trPr>
        <w:tc>
          <w:tcPr>
            <w:tcW w:w="395"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1.2.5.3</w:t>
            </w:r>
          </w:p>
        </w:tc>
        <w:tc>
          <w:tcPr>
            <w:tcW w:w="1109" w:type="pct"/>
            <w:hideMark/>
          </w:tcPr>
          <w:p w:rsidR="00565E87" w:rsidRPr="00B94B63" w:rsidRDefault="00565E87" w:rsidP="00FF0691">
            <w:pPr>
              <w:ind w:firstLine="0"/>
              <w:rPr>
                <w:rFonts w:cs="Times New Roman"/>
                <w:sz w:val="20"/>
                <w:szCs w:val="20"/>
              </w:rPr>
            </w:pPr>
            <w:r w:rsidRPr="00B94B63">
              <w:rPr>
                <w:rFonts w:cs="Times New Roman"/>
                <w:sz w:val="20"/>
                <w:szCs w:val="20"/>
              </w:rPr>
              <w:t xml:space="preserve">    не связанные с производством, переработкой продукции (менее 200 куб.м. в сутки) (бюджет, прочие)</w:t>
            </w:r>
          </w:p>
        </w:tc>
        <w:tc>
          <w:tcPr>
            <w:tcW w:w="544" w:type="pct"/>
            <w:noWrap/>
            <w:vAlign w:val="center"/>
            <w:hideMark/>
          </w:tcPr>
          <w:p w:rsidR="00565E87" w:rsidRPr="00B94B63" w:rsidRDefault="00565E87" w:rsidP="00FF0691">
            <w:pPr>
              <w:ind w:firstLine="0"/>
              <w:jc w:val="center"/>
              <w:rPr>
                <w:rFonts w:cs="Times New Roman"/>
                <w:sz w:val="20"/>
                <w:szCs w:val="20"/>
              </w:rPr>
            </w:pPr>
            <w:r w:rsidRPr="00B94B63">
              <w:rPr>
                <w:rFonts w:cs="Times New Roman"/>
                <w:sz w:val="20"/>
                <w:szCs w:val="20"/>
              </w:rPr>
              <w:t>тыс</w:t>
            </w:r>
            <w:proofErr w:type="gramStart"/>
            <w:r w:rsidRPr="00B94B63">
              <w:rPr>
                <w:rFonts w:cs="Times New Roman"/>
                <w:sz w:val="20"/>
                <w:szCs w:val="20"/>
              </w:rPr>
              <w:t>.к</w:t>
            </w:r>
            <w:proofErr w:type="gramEnd"/>
            <w:r w:rsidRPr="00B94B63">
              <w:rPr>
                <w:rFonts w:cs="Times New Roman"/>
                <w:sz w:val="20"/>
                <w:szCs w:val="20"/>
              </w:rPr>
              <w:t>уб.м</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863,30</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737,07</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847,47</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847,47</w:t>
            </w:r>
          </w:p>
        </w:tc>
        <w:tc>
          <w:tcPr>
            <w:tcW w:w="473" w:type="pct"/>
            <w:noWrap/>
            <w:vAlign w:val="center"/>
          </w:tcPr>
          <w:p w:rsidR="00565E87" w:rsidRPr="006C12E2" w:rsidRDefault="00565E87" w:rsidP="00FF0691">
            <w:pPr>
              <w:ind w:firstLine="0"/>
              <w:jc w:val="center"/>
              <w:rPr>
                <w:rFonts w:cs="Times New Roman"/>
                <w:sz w:val="20"/>
                <w:szCs w:val="20"/>
              </w:rPr>
            </w:pPr>
            <w:r w:rsidRPr="006C12E2">
              <w:rPr>
                <w:rFonts w:cs="Times New Roman"/>
                <w:sz w:val="20"/>
                <w:szCs w:val="20"/>
              </w:rPr>
              <w:t>747,79</w:t>
            </w:r>
          </w:p>
        </w:tc>
        <w:tc>
          <w:tcPr>
            <w:tcW w:w="473" w:type="pct"/>
            <w:noWrap/>
            <w:vAlign w:val="center"/>
          </w:tcPr>
          <w:p w:rsidR="00565E87" w:rsidRPr="00565E87" w:rsidRDefault="00565E87" w:rsidP="00565E87">
            <w:pPr>
              <w:ind w:firstLine="0"/>
              <w:jc w:val="center"/>
              <w:rPr>
                <w:rFonts w:cs="Times New Roman"/>
                <w:sz w:val="20"/>
                <w:szCs w:val="20"/>
              </w:rPr>
            </w:pPr>
            <w:r w:rsidRPr="00565E87">
              <w:rPr>
                <w:rFonts w:cs="Times New Roman"/>
                <w:sz w:val="20"/>
                <w:szCs w:val="20"/>
              </w:rPr>
              <w:t>751,00</w:t>
            </w:r>
          </w:p>
        </w:tc>
        <w:tc>
          <w:tcPr>
            <w:tcW w:w="115" w:type="pct"/>
            <w:noWrap/>
            <w:vAlign w:val="center"/>
          </w:tcPr>
          <w:p w:rsidR="00565E87" w:rsidRPr="00565E87" w:rsidRDefault="00565E87" w:rsidP="00FF0691">
            <w:pPr>
              <w:ind w:firstLine="0"/>
              <w:jc w:val="center"/>
              <w:rPr>
                <w:rFonts w:cs="Times New Roman"/>
                <w:sz w:val="20"/>
                <w:szCs w:val="20"/>
              </w:rPr>
            </w:pPr>
            <w:r w:rsidRPr="00565E87">
              <w:rPr>
                <w:rFonts w:cs="Times New Roman"/>
                <w:sz w:val="20"/>
                <w:szCs w:val="20"/>
              </w:rPr>
              <w:t>751,00</w:t>
            </w:r>
          </w:p>
        </w:tc>
      </w:tr>
    </w:tbl>
    <w:p w:rsidR="007573B9" w:rsidRDefault="007573B9" w:rsidP="007573B9">
      <w:pPr>
        <w:spacing w:line="276" w:lineRule="auto"/>
        <w:jc w:val="right"/>
        <w:rPr>
          <w:rFonts w:cs="Times New Roman"/>
          <w:sz w:val="28"/>
          <w:szCs w:val="28"/>
        </w:rPr>
      </w:pPr>
      <w:r>
        <w:rPr>
          <w:rFonts w:cs="Times New Roman"/>
          <w:sz w:val="28"/>
          <w:szCs w:val="28"/>
        </w:rPr>
        <w:t>»;</w:t>
      </w:r>
    </w:p>
    <w:p w:rsidR="007038A6" w:rsidRDefault="007038A6" w:rsidP="007038A6">
      <w:pPr>
        <w:spacing w:line="276" w:lineRule="auto"/>
        <w:rPr>
          <w:rFonts w:cs="Times New Roman"/>
          <w:sz w:val="28"/>
          <w:szCs w:val="28"/>
        </w:rPr>
      </w:pPr>
      <w:r w:rsidRPr="00420C32">
        <w:rPr>
          <w:rFonts w:cs="Times New Roman"/>
          <w:sz w:val="28"/>
          <w:szCs w:val="28"/>
        </w:rPr>
        <w:t xml:space="preserve">приложение № </w:t>
      </w:r>
      <w:r>
        <w:rPr>
          <w:rFonts w:cs="Times New Roman"/>
          <w:sz w:val="28"/>
          <w:szCs w:val="28"/>
        </w:rPr>
        <w:t>4</w:t>
      </w:r>
      <w:r w:rsidRPr="00420C32">
        <w:rPr>
          <w:rFonts w:cs="Times New Roman"/>
          <w:sz w:val="28"/>
          <w:szCs w:val="28"/>
        </w:rPr>
        <w:t xml:space="preserve"> изложить в редакции согласно приложению № </w:t>
      </w:r>
      <w:r>
        <w:rPr>
          <w:rFonts w:cs="Times New Roman"/>
          <w:sz w:val="28"/>
          <w:szCs w:val="28"/>
        </w:rPr>
        <w:t>79 к настоящему приказу;</w:t>
      </w:r>
    </w:p>
    <w:p w:rsidR="007038A6" w:rsidRDefault="007038A6" w:rsidP="007038A6">
      <w:pPr>
        <w:spacing w:line="276" w:lineRule="auto"/>
        <w:rPr>
          <w:rFonts w:cs="Times New Roman"/>
          <w:sz w:val="28"/>
          <w:szCs w:val="28"/>
        </w:rPr>
      </w:pPr>
      <w:r w:rsidRPr="00420C32">
        <w:rPr>
          <w:rFonts w:cs="Times New Roman"/>
          <w:sz w:val="28"/>
          <w:szCs w:val="28"/>
        </w:rPr>
        <w:t xml:space="preserve">приложение № </w:t>
      </w:r>
      <w:r>
        <w:rPr>
          <w:rFonts w:cs="Times New Roman"/>
          <w:sz w:val="28"/>
          <w:szCs w:val="28"/>
        </w:rPr>
        <w:t>5</w:t>
      </w:r>
      <w:r w:rsidRPr="00420C32">
        <w:rPr>
          <w:rFonts w:cs="Times New Roman"/>
          <w:sz w:val="28"/>
          <w:szCs w:val="28"/>
        </w:rPr>
        <w:t xml:space="preserve"> изложить в редакции согласно приложению № </w:t>
      </w:r>
      <w:r>
        <w:rPr>
          <w:rFonts w:cs="Times New Roman"/>
          <w:sz w:val="28"/>
          <w:szCs w:val="28"/>
        </w:rPr>
        <w:t>80 к настоящему приказу.</w:t>
      </w:r>
    </w:p>
    <w:p w:rsidR="00082707" w:rsidRDefault="00E54E70" w:rsidP="00E87093">
      <w:pPr>
        <w:spacing w:line="276" w:lineRule="auto"/>
        <w:rPr>
          <w:rFonts w:cs="Times New Roman"/>
          <w:sz w:val="28"/>
          <w:szCs w:val="28"/>
        </w:rPr>
      </w:pPr>
      <w:r>
        <w:rPr>
          <w:rFonts w:cs="Times New Roman"/>
          <w:sz w:val="28"/>
          <w:szCs w:val="28"/>
        </w:rPr>
        <w:t xml:space="preserve">44. </w:t>
      </w:r>
      <w:r w:rsidR="00082707" w:rsidRPr="004A31C4">
        <w:rPr>
          <w:rFonts w:cs="Times New Roman"/>
          <w:sz w:val="28"/>
          <w:szCs w:val="28"/>
        </w:rPr>
        <w:t xml:space="preserve">Внести в приказ Службы Республики Коми по тарифам от </w:t>
      </w:r>
      <w:r w:rsidR="00082707" w:rsidRPr="00954FC2">
        <w:rPr>
          <w:rFonts w:cs="Times New Roman"/>
          <w:sz w:val="28"/>
          <w:szCs w:val="28"/>
        </w:rPr>
        <w:t>19</w:t>
      </w:r>
      <w:r w:rsidR="00082707">
        <w:rPr>
          <w:rFonts w:cs="Times New Roman"/>
          <w:sz w:val="28"/>
          <w:szCs w:val="28"/>
        </w:rPr>
        <w:t xml:space="preserve"> ноября </w:t>
      </w:r>
      <w:r w:rsidR="00082707" w:rsidRPr="00954FC2">
        <w:rPr>
          <w:rFonts w:cs="Times New Roman"/>
          <w:sz w:val="28"/>
          <w:szCs w:val="28"/>
        </w:rPr>
        <w:t>2015</w:t>
      </w:r>
      <w:r w:rsidR="00082707">
        <w:rPr>
          <w:rFonts w:cs="Times New Roman"/>
          <w:sz w:val="28"/>
          <w:szCs w:val="28"/>
        </w:rPr>
        <w:t xml:space="preserve"> года</w:t>
      </w:r>
      <w:r w:rsidR="00082707" w:rsidRPr="00954FC2">
        <w:rPr>
          <w:rFonts w:cs="Times New Roman"/>
          <w:sz w:val="28"/>
          <w:szCs w:val="28"/>
        </w:rPr>
        <w:t xml:space="preserve"> </w:t>
      </w:r>
      <w:r w:rsidR="00E87093">
        <w:rPr>
          <w:rFonts w:cs="Times New Roman"/>
          <w:sz w:val="28"/>
          <w:szCs w:val="28"/>
        </w:rPr>
        <w:t>№ 70/29 «</w:t>
      </w:r>
      <w:r w:rsidR="00E87093" w:rsidRPr="00E87093">
        <w:rPr>
          <w:rFonts w:cs="Times New Roman"/>
          <w:sz w:val="28"/>
          <w:szCs w:val="28"/>
        </w:rPr>
        <w:t>О регулировании тарифов в сфере холодного во</w:t>
      </w:r>
      <w:r w:rsidR="00E87093">
        <w:rPr>
          <w:rFonts w:cs="Times New Roman"/>
          <w:sz w:val="28"/>
          <w:szCs w:val="28"/>
        </w:rPr>
        <w:t>доснабжения, водоотведения ООО «</w:t>
      </w:r>
      <w:r w:rsidR="00E87093" w:rsidRPr="00E87093">
        <w:rPr>
          <w:rFonts w:cs="Times New Roman"/>
          <w:sz w:val="28"/>
          <w:szCs w:val="28"/>
        </w:rPr>
        <w:t>Водоканал-Сервис</w:t>
      </w:r>
      <w:r w:rsidR="00E87093">
        <w:rPr>
          <w:rFonts w:cs="Times New Roman"/>
          <w:sz w:val="28"/>
          <w:szCs w:val="28"/>
        </w:rPr>
        <w:t>»</w:t>
      </w:r>
      <w:r w:rsidR="00E87093" w:rsidRPr="00E87093">
        <w:rPr>
          <w:rFonts w:cs="Times New Roman"/>
          <w:sz w:val="28"/>
          <w:szCs w:val="28"/>
        </w:rPr>
        <w:t xml:space="preserve"> на период регулирования с 1 января 2016 года по 31 декабря 2018 года</w:t>
      </w:r>
      <w:r w:rsidR="00082707" w:rsidRPr="004A31C4">
        <w:rPr>
          <w:rFonts w:cs="Times New Roman"/>
          <w:sz w:val="28"/>
          <w:szCs w:val="28"/>
        </w:rPr>
        <w:t>» следующие изменения:</w:t>
      </w:r>
    </w:p>
    <w:p w:rsidR="00082707" w:rsidRPr="006B7250" w:rsidRDefault="00082707" w:rsidP="00082707">
      <w:pPr>
        <w:spacing w:line="276" w:lineRule="auto"/>
        <w:rPr>
          <w:rFonts w:cs="Times New Roman"/>
          <w:sz w:val="28"/>
          <w:szCs w:val="28"/>
        </w:rPr>
      </w:pPr>
      <w:r w:rsidRPr="006B7250">
        <w:rPr>
          <w:rFonts w:cs="Times New Roman"/>
          <w:sz w:val="28"/>
          <w:szCs w:val="28"/>
        </w:rPr>
        <w:t>в приложении № 2:</w:t>
      </w:r>
    </w:p>
    <w:p w:rsidR="00082707" w:rsidRPr="006B7250" w:rsidRDefault="00082707" w:rsidP="00082707">
      <w:pPr>
        <w:spacing w:line="276" w:lineRule="auto"/>
        <w:rPr>
          <w:rFonts w:cs="Times New Roman"/>
          <w:sz w:val="28"/>
          <w:szCs w:val="28"/>
        </w:rPr>
      </w:pPr>
      <w:r w:rsidRPr="006B7250">
        <w:rPr>
          <w:rFonts w:cs="Times New Roman"/>
          <w:sz w:val="28"/>
          <w:szCs w:val="28"/>
        </w:rPr>
        <w:t>раздел 2 дополнить таблицей № 2 в редакции согласно приложению № </w:t>
      </w:r>
      <w:r w:rsidR="00E87093">
        <w:rPr>
          <w:rFonts w:cs="Times New Roman"/>
          <w:sz w:val="28"/>
          <w:szCs w:val="28"/>
        </w:rPr>
        <w:t>81</w:t>
      </w:r>
      <w:r w:rsidRPr="006B7250">
        <w:rPr>
          <w:rFonts w:cs="Times New Roman"/>
          <w:sz w:val="28"/>
          <w:szCs w:val="28"/>
        </w:rPr>
        <w:t xml:space="preserve"> к настоящему приказу;</w:t>
      </w:r>
    </w:p>
    <w:p w:rsidR="00082707" w:rsidRDefault="00082707" w:rsidP="00082707">
      <w:pPr>
        <w:spacing w:line="276" w:lineRule="auto"/>
        <w:rPr>
          <w:rFonts w:cs="Times New Roman"/>
          <w:sz w:val="28"/>
          <w:szCs w:val="28"/>
        </w:rPr>
      </w:pPr>
      <w:proofErr w:type="gramStart"/>
      <w:r w:rsidRPr="006B7250">
        <w:rPr>
          <w:rFonts w:cs="Times New Roman"/>
          <w:sz w:val="28"/>
          <w:szCs w:val="28"/>
        </w:rPr>
        <w:t xml:space="preserve">таблицу раздела 2 считать таблицей № 1 «Перечень плановых мероприятий по ремонту объектов централизованной системы холодного водоснабжения, график реализации мероприятий производственных </w:t>
      </w:r>
      <w:r w:rsidRPr="006B7250">
        <w:rPr>
          <w:rFonts w:cs="Times New Roman"/>
          <w:sz w:val="28"/>
          <w:szCs w:val="28"/>
        </w:rPr>
        <w:lastRenderedPageBreak/>
        <w:t>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 на 2016 год»;</w:t>
      </w:r>
      <w:proofErr w:type="gramEnd"/>
    </w:p>
    <w:p w:rsidR="00082707" w:rsidRPr="006B7250" w:rsidRDefault="00082707" w:rsidP="00082707">
      <w:pPr>
        <w:spacing w:line="276" w:lineRule="auto"/>
        <w:rPr>
          <w:rFonts w:cs="Times New Roman"/>
          <w:sz w:val="28"/>
          <w:szCs w:val="28"/>
        </w:rPr>
      </w:pPr>
      <w:r>
        <w:rPr>
          <w:rFonts w:cs="Times New Roman"/>
          <w:sz w:val="28"/>
          <w:szCs w:val="28"/>
        </w:rPr>
        <w:t>раздел 2 дополнить сноской «*</w:t>
      </w:r>
      <w:r w:rsidRPr="006B7250">
        <w:rPr>
          <w:rFonts w:cs="Times New Roman"/>
          <w:sz w:val="28"/>
          <w:szCs w:val="28"/>
        </w:rPr>
        <w:t>*» следующего содержания:</w:t>
      </w:r>
    </w:p>
    <w:p w:rsidR="00082707" w:rsidRDefault="00082707" w:rsidP="00082707">
      <w:pPr>
        <w:spacing w:line="276" w:lineRule="auto"/>
        <w:rPr>
          <w:rFonts w:cs="Times New Roman"/>
          <w:sz w:val="28"/>
          <w:szCs w:val="28"/>
        </w:rPr>
      </w:pPr>
      <w:r>
        <w:rPr>
          <w:rFonts w:cs="Times New Roman"/>
          <w:sz w:val="28"/>
          <w:szCs w:val="28"/>
        </w:rPr>
        <w:t>«*</w:t>
      </w:r>
      <w:r w:rsidRPr="006B7250">
        <w:rPr>
          <w:rFonts w:cs="Times New Roman"/>
          <w:sz w:val="28"/>
          <w:szCs w:val="28"/>
        </w:rPr>
        <w:t xml:space="preserve">*» - </w:t>
      </w:r>
      <w:r w:rsidRPr="003F66F5">
        <w:rPr>
          <w:rFonts w:cs="Times New Roman"/>
          <w:sz w:val="28"/>
          <w:szCs w:val="28"/>
        </w:rPr>
        <w:t xml:space="preserve">план </w:t>
      </w:r>
      <w:r>
        <w:rPr>
          <w:rFonts w:cs="Times New Roman"/>
          <w:sz w:val="28"/>
          <w:szCs w:val="28"/>
        </w:rPr>
        <w:t xml:space="preserve">мероприятий, </w:t>
      </w:r>
      <w:r w:rsidRPr="00B175A4">
        <w:rPr>
          <w:rFonts w:cs="Times New Roman"/>
          <w:sz w:val="28"/>
          <w:szCs w:val="28"/>
        </w:rPr>
        <w:t>направленных на улучшение качества воды,</w:t>
      </w:r>
      <w:r>
        <w:rPr>
          <w:rFonts w:cs="Times New Roman"/>
          <w:sz w:val="28"/>
          <w:szCs w:val="28"/>
        </w:rPr>
        <w:t xml:space="preserve"> </w:t>
      </w:r>
      <w:r w:rsidRPr="003F66F5">
        <w:rPr>
          <w:rFonts w:cs="Times New Roman"/>
          <w:sz w:val="28"/>
          <w:szCs w:val="28"/>
        </w:rPr>
        <w:t>мероприятий, направленных на повышение качества обслуживания абонентов,</w:t>
      </w:r>
      <w:r w:rsidR="000B4DFA" w:rsidRPr="000B4DFA">
        <w:rPr>
          <w:rFonts w:cs="Times New Roman"/>
          <w:sz w:val="28"/>
          <w:szCs w:val="28"/>
        </w:rPr>
        <w:t xml:space="preserve"> мероприятий по энергосбережению и повышению энергетической эффективности, в том числе по снижению потерь воды при транспортировке,</w:t>
      </w:r>
      <w:r w:rsidR="000B4DFA">
        <w:rPr>
          <w:rFonts w:cs="Times New Roman"/>
          <w:sz w:val="28"/>
          <w:szCs w:val="28"/>
        </w:rPr>
        <w:t xml:space="preserve">  </w:t>
      </w:r>
      <w:r w:rsidRPr="003F66F5">
        <w:rPr>
          <w:rFonts w:cs="Times New Roman"/>
          <w:sz w:val="28"/>
          <w:szCs w:val="28"/>
        </w:rPr>
        <w:t xml:space="preserve"> организацией не представлен</w:t>
      </w:r>
      <w:proofErr w:type="gramStart"/>
      <w:r w:rsidRPr="003F66F5">
        <w:rPr>
          <w:rFonts w:cs="Times New Roman"/>
          <w:sz w:val="28"/>
          <w:szCs w:val="28"/>
        </w:rPr>
        <w:t>.»;</w:t>
      </w:r>
      <w:proofErr w:type="gramEnd"/>
    </w:p>
    <w:p w:rsidR="000B4DFA" w:rsidRDefault="000B4DFA" w:rsidP="00082707">
      <w:pPr>
        <w:spacing w:line="276" w:lineRule="auto"/>
        <w:rPr>
          <w:rFonts w:cs="Times New Roman"/>
          <w:sz w:val="28"/>
          <w:szCs w:val="28"/>
        </w:rPr>
      </w:pPr>
      <w:r>
        <w:rPr>
          <w:rFonts w:cs="Times New Roman"/>
          <w:sz w:val="28"/>
          <w:szCs w:val="28"/>
        </w:rPr>
        <w:t xml:space="preserve">в приложении № 3: </w:t>
      </w:r>
    </w:p>
    <w:p w:rsidR="009A7510" w:rsidRPr="00A63296" w:rsidRDefault="009A7510" w:rsidP="009A7510">
      <w:pPr>
        <w:spacing w:line="276" w:lineRule="auto"/>
        <w:rPr>
          <w:rFonts w:cs="Times New Roman"/>
          <w:sz w:val="28"/>
          <w:szCs w:val="28"/>
        </w:rPr>
      </w:pPr>
      <w:r w:rsidRPr="00A63296">
        <w:rPr>
          <w:rFonts w:cs="Times New Roman"/>
          <w:sz w:val="28"/>
          <w:szCs w:val="28"/>
        </w:rPr>
        <w:t>раздел 2 дополнить таблицей № 2 в редакции согласно приложению № </w:t>
      </w:r>
      <w:r>
        <w:rPr>
          <w:rFonts w:cs="Times New Roman"/>
          <w:sz w:val="28"/>
          <w:szCs w:val="28"/>
        </w:rPr>
        <w:t>82</w:t>
      </w:r>
      <w:r w:rsidRPr="00A63296">
        <w:rPr>
          <w:rFonts w:cs="Times New Roman"/>
          <w:sz w:val="28"/>
          <w:szCs w:val="28"/>
        </w:rPr>
        <w:t xml:space="preserve"> к настоящему приказу;</w:t>
      </w:r>
    </w:p>
    <w:p w:rsidR="009A7510" w:rsidRDefault="009A7510" w:rsidP="009A7510">
      <w:pPr>
        <w:spacing w:line="276" w:lineRule="auto"/>
        <w:rPr>
          <w:rFonts w:cs="Times New Roman"/>
          <w:sz w:val="28"/>
          <w:szCs w:val="28"/>
        </w:rPr>
      </w:pPr>
      <w:r w:rsidRPr="00DF64B2">
        <w:rPr>
          <w:rFonts w:cs="Times New Roman"/>
          <w:sz w:val="28"/>
          <w:szCs w:val="28"/>
        </w:rPr>
        <w:t>таблицу раздела 2 считать таблицей № 1 «Перечень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 на 2016 год»;</w:t>
      </w:r>
    </w:p>
    <w:p w:rsidR="009A7510" w:rsidRPr="00DF64B2" w:rsidRDefault="009A7510" w:rsidP="009A7510">
      <w:pPr>
        <w:spacing w:line="276" w:lineRule="auto"/>
        <w:rPr>
          <w:rFonts w:cs="Times New Roman"/>
          <w:sz w:val="28"/>
          <w:szCs w:val="28"/>
        </w:rPr>
      </w:pPr>
      <w:r w:rsidRPr="00DF64B2">
        <w:rPr>
          <w:rFonts w:cs="Times New Roman"/>
          <w:sz w:val="28"/>
          <w:szCs w:val="28"/>
        </w:rPr>
        <w:t>раздел 2 дополнить сноской «*</w:t>
      </w:r>
      <w:r>
        <w:rPr>
          <w:rFonts w:cs="Times New Roman"/>
          <w:sz w:val="28"/>
          <w:szCs w:val="28"/>
        </w:rPr>
        <w:t>*</w:t>
      </w:r>
      <w:r w:rsidRPr="00DF64B2">
        <w:rPr>
          <w:rFonts w:cs="Times New Roman"/>
          <w:sz w:val="28"/>
          <w:szCs w:val="28"/>
        </w:rPr>
        <w:t>» следующего содержания:</w:t>
      </w:r>
    </w:p>
    <w:p w:rsidR="009A7510" w:rsidRDefault="009A7510" w:rsidP="009A7510">
      <w:pPr>
        <w:spacing w:line="276" w:lineRule="auto"/>
        <w:rPr>
          <w:rFonts w:cs="Times New Roman"/>
          <w:sz w:val="28"/>
          <w:szCs w:val="28"/>
        </w:rPr>
      </w:pPr>
      <w:r w:rsidRPr="00DF64B2">
        <w:rPr>
          <w:rFonts w:cs="Times New Roman"/>
          <w:sz w:val="28"/>
          <w:szCs w:val="28"/>
        </w:rPr>
        <w:t>«**» - план мероприятий, направленных на повышение качества обслуживания абонентов, на улучшение качества очистки сточных вод,</w:t>
      </w:r>
      <w:r w:rsidR="00B84F13">
        <w:rPr>
          <w:rFonts w:cs="Times New Roman"/>
          <w:sz w:val="28"/>
          <w:szCs w:val="28"/>
        </w:rPr>
        <w:t xml:space="preserve"> мероприятий по энергосбережению и повышению энергетической эффективности</w:t>
      </w:r>
      <w:r>
        <w:rPr>
          <w:rFonts w:cs="Times New Roman"/>
          <w:sz w:val="28"/>
          <w:szCs w:val="28"/>
        </w:rPr>
        <w:t xml:space="preserve"> </w:t>
      </w:r>
      <w:r w:rsidRPr="00DF64B2">
        <w:rPr>
          <w:rFonts w:cs="Times New Roman"/>
          <w:sz w:val="28"/>
          <w:szCs w:val="28"/>
        </w:rPr>
        <w:t xml:space="preserve"> о</w:t>
      </w:r>
      <w:r w:rsidR="00B84F13">
        <w:rPr>
          <w:rFonts w:cs="Times New Roman"/>
          <w:sz w:val="28"/>
          <w:szCs w:val="28"/>
        </w:rPr>
        <w:t>рганизацией не представлен</w:t>
      </w:r>
      <w:proofErr w:type="gramStart"/>
      <w:r w:rsidR="00B84F13">
        <w:rPr>
          <w:rFonts w:cs="Times New Roman"/>
          <w:sz w:val="28"/>
          <w:szCs w:val="28"/>
        </w:rPr>
        <w:t>.».</w:t>
      </w:r>
      <w:proofErr w:type="gramEnd"/>
    </w:p>
    <w:p w:rsidR="00652C96" w:rsidRPr="00D87830" w:rsidRDefault="00D87830" w:rsidP="005B772F">
      <w:pPr>
        <w:spacing w:line="276" w:lineRule="auto"/>
        <w:rPr>
          <w:rFonts w:cs="Times New Roman"/>
          <w:sz w:val="28"/>
          <w:szCs w:val="28"/>
        </w:rPr>
      </w:pPr>
      <w:r w:rsidRPr="00D87830">
        <w:rPr>
          <w:rFonts w:cs="Times New Roman"/>
          <w:sz w:val="28"/>
          <w:szCs w:val="28"/>
        </w:rPr>
        <w:t>45</w:t>
      </w:r>
      <w:r w:rsidR="00F270CB" w:rsidRPr="00D87830">
        <w:rPr>
          <w:rFonts w:cs="Times New Roman"/>
          <w:sz w:val="28"/>
          <w:szCs w:val="28"/>
        </w:rPr>
        <w:t xml:space="preserve">. </w:t>
      </w:r>
      <w:r w:rsidR="00652C96" w:rsidRPr="00D87830">
        <w:rPr>
          <w:rFonts w:cs="Times New Roman"/>
          <w:sz w:val="28"/>
          <w:szCs w:val="28"/>
        </w:rPr>
        <w:t xml:space="preserve">Внести в приказ Министерства строительства, тарифов, жилищно-коммунального и дорожного хозяйства Республики Коми </w:t>
      </w:r>
      <w:r w:rsidR="005B772F" w:rsidRPr="00D87830">
        <w:rPr>
          <w:rFonts w:cs="Times New Roman"/>
          <w:sz w:val="28"/>
          <w:szCs w:val="28"/>
        </w:rPr>
        <w:t>от 16 декабря 2016 года № 11/5-Т «О регулировании тарифов в сфере холодного водоснабжения, водоотведения АО «Коми тепловая компания» (Печорский филиал) на период регулирования с 1 января 2017 года по 31 декабря 2019 года</w:t>
      </w:r>
      <w:r w:rsidR="00066831" w:rsidRPr="00D87830">
        <w:rPr>
          <w:rFonts w:cs="Times New Roman"/>
          <w:sz w:val="28"/>
          <w:szCs w:val="28"/>
        </w:rPr>
        <w:t>» следующее изменение</w:t>
      </w:r>
      <w:r w:rsidR="00652C96" w:rsidRPr="00D87830">
        <w:rPr>
          <w:rFonts w:cs="Times New Roman"/>
          <w:sz w:val="28"/>
          <w:szCs w:val="28"/>
        </w:rPr>
        <w:t xml:space="preserve">: </w:t>
      </w:r>
    </w:p>
    <w:p w:rsidR="0063200F" w:rsidRPr="00D87830" w:rsidRDefault="005B772F" w:rsidP="0063200F">
      <w:pPr>
        <w:spacing w:line="276" w:lineRule="auto"/>
        <w:rPr>
          <w:rFonts w:cs="Times New Roman"/>
          <w:sz w:val="28"/>
          <w:szCs w:val="28"/>
        </w:rPr>
      </w:pPr>
      <w:r w:rsidRPr="00D87830">
        <w:rPr>
          <w:rFonts w:cs="Times New Roman"/>
          <w:sz w:val="28"/>
          <w:szCs w:val="28"/>
        </w:rPr>
        <w:t>в приложении № 2:</w:t>
      </w:r>
    </w:p>
    <w:p w:rsidR="00D7080A" w:rsidRPr="00D87830" w:rsidRDefault="00D7080A" w:rsidP="00D7080A">
      <w:pPr>
        <w:spacing w:line="276" w:lineRule="auto"/>
        <w:rPr>
          <w:rFonts w:cs="Times New Roman"/>
          <w:sz w:val="28"/>
          <w:szCs w:val="28"/>
        </w:rPr>
      </w:pPr>
      <w:r w:rsidRPr="00D87830">
        <w:rPr>
          <w:rFonts w:cs="Times New Roman"/>
          <w:sz w:val="28"/>
          <w:szCs w:val="28"/>
        </w:rPr>
        <w:t xml:space="preserve">позиции 3.4.2.3, 3.4.2.3.1, 3.4.2.3.2 таблицы раздела 3 изложить в следующей редакции:  </w:t>
      </w:r>
    </w:p>
    <w:p w:rsidR="00D7080A" w:rsidRPr="00D87830" w:rsidRDefault="00D7080A" w:rsidP="00D7080A">
      <w:pPr>
        <w:spacing w:line="276" w:lineRule="auto"/>
        <w:rPr>
          <w:rFonts w:cs="Times New Roman"/>
          <w:sz w:val="28"/>
          <w:szCs w:val="28"/>
        </w:rPr>
      </w:pPr>
      <w:r w:rsidRPr="00D87830">
        <w:rPr>
          <w:rFonts w:cs="Times New Roman"/>
          <w:sz w:val="28"/>
          <w:szCs w:val="28"/>
        </w:rPr>
        <w:t>«</w:t>
      </w:r>
    </w:p>
    <w:tbl>
      <w:tblPr>
        <w:tblStyle w:val="a5"/>
        <w:tblW w:w="5000" w:type="pct"/>
        <w:jc w:val="center"/>
        <w:tblLook w:val="04A0" w:firstRow="1" w:lastRow="0" w:firstColumn="1" w:lastColumn="0" w:noHBand="0" w:noVBand="1"/>
      </w:tblPr>
      <w:tblGrid>
        <w:gridCol w:w="1480"/>
        <w:gridCol w:w="3655"/>
        <w:gridCol w:w="1708"/>
        <w:gridCol w:w="891"/>
        <w:gridCol w:w="1059"/>
        <w:gridCol w:w="891"/>
      </w:tblGrid>
      <w:tr w:rsidR="00D87830" w:rsidRPr="00D87830" w:rsidTr="008C5F3A">
        <w:trPr>
          <w:trHeight w:val="255"/>
          <w:jc w:val="center"/>
        </w:trPr>
        <w:tc>
          <w:tcPr>
            <w:tcW w:w="764" w:type="pct"/>
            <w:noWrap/>
            <w:vAlign w:val="center"/>
            <w:hideMark/>
          </w:tcPr>
          <w:p w:rsidR="00F93D39" w:rsidRPr="00D87830" w:rsidRDefault="00F93D39" w:rsidP="008C5F3A">
            <w:pPr>
              <w:ind w:firstLine="0"/>
              <w:jc w:val="center"/>
              <w:rPr>
                <w:rFonts w:cs="Times New Roman"/>
                <w:szCs w:val="28"/>
              </w:rPr>
            </w:pPr>
            <w:r w:rsidRPr="00D87830">
              <w:rPr>
                <w:rFonts w:cs="Times New Roman"/>
                <w:szCs w:val="28"/>
              </w:rPr>
              <w:t>3.4.2.3</w:t>
            </w:r>
          </w:p>
        </w:tc>
        <w:tc>
          <w:tcPr>
            <w:tcW w:w="1887" w:type="pct"/>
            <w:vAlign w:val="center"/>
            <w:hideMark/>
          </w:tcPr>
          <w:p w:rsidR="00F93D39" w:rsidRPr="00D87830" w:rsidRDefault="00F93D39" w:rsidP="008C5F3A">
            <w:pPr>
              <w:ind w:firstLine="0"/>
              <w:rPr>
                <w:rFonts w:cs="Times New Roman"/>
                <w:szCs w:val="28"/>
              </w:rPr>
            </w:pPr>
            <w:r w:rsidRPr="00D87830">
              <w:rPr>
                <w:rFonts w:cs="Times New Roman"/>
                <w:szCs w:val="28"/>
              </w:rPr>
              <w:t>- прочим потребителям</w:t>
            </w:r>
          </w:p>
        </w:tc>
        <w:tc>
          <w:tcPr>
            <w:tcW w:w="882" w:type="pct"/>
            <w:noWrap/>
            <w:vAlign w:val="center"/>
            <w:hideMark/>
          </w:tcPr>
          <w:p w:rsidR="00F93D39" w:rsidRPr="00D87830" w:rsidRDefault="00F93D39" w:rsidP="008C5F3A">
            <w:pPr>
              <w:ind w:firstLine="0"/>
              <w:jc w:val="center"/>
              <w:rPr>
                <w:rFonts w:cs="Times New Roman"/>
                <w:szCs w:val="28"/>
              </w:rPr>
            </w:pPr>
            <w:r w:rsidRPr="00D87830">
              <w:rPr>
                <w:rFonts w:cs="Times New Roman"/>
                <w:szCs w:val="28"/>
              </w:rPr>
              <w:t>тыс</w:t>
            </w:r>
            <w:proofErr w:type="gramStart"/>
            <w:r w:rsidRPr="00D87830">
              <w:rPr>
                <w:rFonts w:cs="Times New Roman"/>
                <w:szCs w:val="28"/>
              </w:rPr>
              <w:t>.к</w:t>
            </w:r>
            <w:proofErr w:type="gramEnd"/>
            <w:r w:rsidRPr="00D87830">
              <w:rPr>
                <w:rFonts w:cs="Times New Roman"/>
                <w:szCs w:val="28"/>
              </w:rPr>
              <w:t>уб.м</w:t>
            </w:r>
          </w:p>
        </w:tc>
        <w:tc>
          <w:tcPr>
            <w:tcW w:w="460" w:type="pct"/>
            <w:noWrap/>
            <w:vAlign w:val="bottom"/>
          </w:tcPr>
          <w:p w:rsidR="00F93D39" w:rsidRPr="00D87830" w:rsidRDefault="00F93D39" w:rsidP="00F93D39">
            <w:pPr>
              <w:ind w:firstLine="0"/>
              <w:jc w:val="center"/>
              <w:rPr>
                <w:rFonts w:cs="Times New Roman"/>
                <w:szCs w:val="28"/>
              </w:rPr>
            </w:pPr>
            <w:r w:rsidRPr="00D87830">
              <w:rPr>
                <w:rFonts w:cs="Times New Roman"/>
                <w:szCs w:val="28"/>
              </w:rPr>
              <w:t>29,61</w:t>
            </w:r>
          </w:p>
        </w:tc>
        <w:tc>
          <w:tcPr>
            <w:tcW w:w="547" w:type="pct"/>
            <w:noWrap/>
            <w:vAlign w:val="bottom"/>
          </w:tcPr>
          <w:p w:rsidR="00F93D39" w:rsidRPr="00D87830" w:rsidRDefault="00F93D39" w:rsidP="00F93D39">
            <w:pPr>
              <w:ind w:firstLine="0"/>
              <w:jc w:val="center"/>
              <w:rPr>
                <w:rFonts w:cs="Times New Roman"/>
                <w:szCs w:val="28"/>
              </w:rPr>
            </w:pPr>
            <w:r w:rsidRPr="00D87830">
              <w:rPr>
                <w:rFonts w:cs="Times New Roman"/>
                <w:szCs w:val="28"/>
              </w:rPr>
              <w:t>29,61</w:t>
            </w:r>
          </w:p>
        </w:tc>
        <w:tc>
          <w:tcPr>
            <w:tcW w:w="460" w:type="pct"/>
            <w:noWrap/>
            <w:vAlign w:val="bottom"/>
          </w:tcPr>
          <w:p w:rsidR="00F93D39" w:rsidRPr="00D87830" w:rsidRDefault="00F93D39" w:rsidP="00F93D39">
            <w:pPr>
              <w:ind w:firstLine="0"/>
              <w:jc w:val="center"/>
              <w:rPr>
                <w:rFonts w:cs="Times New Roman"/>
                <w:szCs w:val="28"/>
              </w:rPr>
            </w:pPr>
            <w:r w:rsidRPr="00D87830">
              <w:rPr>
                <w:rFonts w:cs="Times New Roman"/>
                <w:szCs w:val="28"/>
              </w:rPr>
              <w:t>29,61</w:t>
            </w:r>
          </w:p>
        </w:tc>
      </w:tr>
      <w:tr w:rsidR="00D87830" w:rsidRPr="00D87830" w:rsidTr="008C5F3A">
        <w:trPr>
          <w:trHeight w:val="255"/>
          <w:jc w:val="center"/>
        </w:trPr>
        <w:tc>
          <w:tcPr>
            <w:tcW w:w="764" w:type="pct"/>
            <w:noWrap/>
            <w:vAlign w:val="center"/>
            <w:hideMark/>
          </w:tcPr>
          <w:p w:rsidR="00F93D39" w:rsidRPr="00D87830" w:rsidRDefault="00F93D39" w:rsidP="008C5F3A">
            <w:pPr>
              <w:ind w:firstLine="0"/>
              <w:jc w:val="center"/>
              <w:rPr>
                <w:rFonts w:cs="Times New Roman"/>
                <w:szCs w:val="28"/>
              </w:rPr>
            </w:pPr>
            <w:r w:rsidRPr="00D87830">
              <w:rPr>
                <w:rFonts w:cs="Times New Roman"/>
                <w:szCs w:val="28"/>
              </w:rPr>
              <w:t>3.4.2.3.1</w:t>
            </w:r>
          </w:p>
        </w:tc>
        <w:tc>
          <w:tcPr>
            <w:tcW w:w="1887" w:type="pct"/>
            <w:vAlign w:val="center"/>
            <w:hideMark/>
          </w:tcPr>
          <w:p w:rsidR="00F93D39" w:rsidRPr="00D87830" w:rsidRDefault="00F93D39" w:rsidP="008C5F3A">
            <w:pPr>
              <w:ind w:firstLine="0"/>
              <w:rPr>
                <w:rFonts w:cs="Times New Roman"/>
                <w:szCs w:val="28"/>
              </w:rPr>
            </w:pPr>
            <w:r w:rsidRPr="00D87830">
              <w:rPr>
                <w:rFonts w:cs="Times New Roman"/>
                <w:szCs w:val="28"/>
              </w:rPr>
              <w:t>- по приборам учета</w:t>
            </w:r>
          </w:p>
        </w:tc>
        <w:tc>
          <w:tcPr>
            <w:tcW w:w="882" w:type="pct"/>
            <w:noWrap/>
            <w:vAlign w:val="center"/>
            <w:hideMark/>
          </w:tcPr>
          <w:p w:rsidR="00F93D39" w:rsidRPr="00D87830" w:rsidRDefault="00F93D39" w:rsidP="008C5F3A">
            <w:pPr>
              <w:ind w:firstLine="0"/>
              <w:jc w:val="center"/>
              <w:rPr>
                <w:rFonts w:cs="Times New Roman"/>
                <w:szCs w:val="28"/>
              </w:rPr>
            </w:pPr>
            <w:r w:rsidRPr="00D87830">
              <w:rPr>
                <w:rFonts w:cs="Times New Roman"/>
                <w:szCs w:val="28"/>
              </w:rPr>
              <w:t>тыс</w:t>
            </w:r>
            <w:proofErr w:type="gramStart"/>
            <w:r w:rsidRPr="00D87830">
              <w:rPr>
                <w:rFonts w:cs="Times New Roman"/>
                <w:szCs w:val="28"/>
              </w:rPr>
              <w:t>.к</w:t>
            </w:r>
            <w:proofErr w:type="gramEnd"/>
            <w:r w:rsidRPr="00D87830">
              <w:rPr>
                <w:rFonts w:cs="Times New Roman"/>
                <w:szCs w:val="28"/>
              </w:rPr>
              <w:t>уб.м</w:t>
            </w:r>
          </w:p>
        </w:tc>
        <w:tc>
          <w:tcPr>
            <w:tcW w:w="460" w:type="pct"/>
            <w:noWrap/>
            <w:vAlign w:val="bottom"/>
          </w:tcPr>
          <w:p w:rsidR="00F93D39" w:rsidRPr="00D87830" w:rsidRDefault="00F93D39" w:rsidP="00F93D39">
            <w:pPr>
              <w:ind w:firstLine="0"/>
              <w:jc w:val="center"/>
              <w:rPr>
                <w:rFonts w:cs="Times New Roman"/>
                <w:szCs w:val="28"/>
              </w:rPr>
            </w:pPr>
            <w:r w:rsidRPr="00D87830">
              <w:rPr>
                <w:rFonts w:cs="Times New Roman"/>
                <w:szCs w:val="28"/>
              </w:rPr>
              <w:t>7,29</w:t>
            </w:r>
          </w:p>
        </w:tc>
        <w:tc>
          <w:tcPr>
            <w:tcW w:w="547" w:type="pct"/>
            <w:noWrap/>
            <w:vAlign w:val="bottom"/>
          </w:tcPr>
          <w:p w:rsidR="00F93D39" w:rsidRPr="00D87830" w:rsidRDefault="00F93D39" w:rsidP="00F93D39">
            <w:pPr>
              <w:ind w:firstLine="0"/>
              <w:jc w:val="center"/>
              <w:rPr>
                <w:rFonts w:cs="Times New Roman"/>
                <w:szCs w:val="28"/>
              </w:rPr>
            </w:pPr>
            <w:r w:rsidRPr="00D87830">
              <w:rPr>
                <w:rFonts w:cs="Times New Roman"/>
                <w:szCs w:val="28"/>
              </w:rPr>
              <w:t>7,29</w:t>
            </w:r>
          </w:p>
        </w:tc>
        <w:tc>
          <w:tcPr>
            <w:tcW w:w="460" w:type="pct"/>
            <w:noWrap/>
            <w:vAlign w:val="bottom"/>
          </w:tcPr>
          <w:p w:rsidR="00F93D39" w:rsidRPr="00D87830" w:rsidRDefault="00F93D39" w:rsidP="00F93D39">
            <w:pPr>
              <w:ind w:firstLine="0"/>
              <w:jc w:val="center"/>
              <w:rPr>
                <w:rFonts w:cs="Times New Roman"/>
                <w:szCs w:val="28"/>
              </w:rPr>
            </w:pPr>
            <w:r w:rsidRPr="00D87830">
              <w:rPr>
                <w:rFonts w:cs="Times New Roman"/>
                <w:szCs w:val="28"/>
              </w:rPr>
              <w:t>7,29</w:t>
            </w:r>
          </w:p>
        </w:tc>
      </w:tr>
      <w:tr w:rsidR="00D87830" w:rsidRPr="00D87830" w:rsidTr="008C5F3A">
        <w:trPr>
          <w:trHeight w:val="255"/>
          <w:jc w:val="center"/>
        </w:trPr>
        <w:tc>
          <w:tcPr>
            <w:tcW w:w="764" w:type="pct"/>
            <w:noWrap/>
            <w:vAlign w:val="center"/>
          </w:tcPr>
          <w:p w:rsidR="00F93D39" w:rsidRPr="00D87830" w:rsidRDefault="00F93D39" w:rsidP="008C5F3A">
            <w:pPr>
              <w:ind w:firstLine="0"/>
              <w:jc w:val="center"/>
              <w:rPr>
                <w:rFonts w:cs="Times New Roman"/>
                <w:szCs w:val="28"/>
              </w:rPr>
            </w:pPr>
            <w:r w:rsidRPr="00D87830">
              <w:rPr>
                <w:rFonts w:cs="Times New Roman"/>
                <w:szCs w:val="28"/>
              </w:rPr>
              <w:t>3.4.2.3.2</w:t>
            </w:r>
          </w:p>
        </w:tc>
        <w:tc>
          <w:tcPr>
            <w:tcW w:w="1887" w:type="pct"/>
            <w:vAlign w:val="center"/>
          </w:tcPr>
          <w:p w:rsidR="00F93D39" w:rsidRPr="00D87830" w:rsidRDefault="00F93D39" w:rsidP="00D7080A">
            <w:pPr>
              <w:autoSpaceDE w:val="0"/>
              <w:autoSpaceDN w:val="0"/>
              <w:adjustRightInd w:val="0"/>
              <w:ind w:firstLine="0"/>
              <w:rPr>
                <w:rFonts w:cs="Times New Roman"/>
                <w:szCs w:val="24"/>
              </w:rPr>
            </w:pPr>
            <w:r w:rsidRPr="00D87830">
              <w:rPr>
                <w:rFonts w:cs="Times New Roman"/>
                <w:szCs w:val="24"/>
              </w:rPr>
              <w:t>- расчетными способами</w:t>
            </w:r>
          </w:p>
        </w:tc>
        <w:tc>
          <w:tcPr>
            <w:tcW w:w="882" w:type="pct"/>
            <w:noWrap/>
            <w:vAlign w:val="center"/>
          </w:tcPr>
          <w:p w:rsidR="00F93D39" w:rsidRPr="00D87830" w:rsidRDefault="00F93D39" w:rsidP="008C5F3A">
            <w:pPr>
              <w:ind w:firstLine="0"/>
              <w:jc w:val="center"/>
              <w:rPr>
                <w:rFonts w:cs="Times New Roman"/>
                <w:szCs w:val="28"/>
              </w:rPr>
            </w:pPr>
            <w:r w:rsidRPr="00D87830">
              <w:rPr>
                <w:rFonts w:cs="Times New Roman"/>
                <w:szCs w:val="28"/>
              </w:rPr>
              <w:t>тыс</w:t>
            </w:r>
            <w:proofErr w:type="gramStart"/>
            <w:r w:rsidRPr="00D87830">
              <w:rPr>
                <w:rFonts w:cs="Times New Roman"/>
                <w:szCs w:val="28"/>
              </w:rPr>
              <w:t>.к</w:t>
            </w:r>
            <w:proofErr w:type="gramEnd"/>
            <w:r w:rsidRPr="00D87830">
              <w:rPr>
                <w:rFonts w:cs="Times New Roman"/>
                <w:szCs w:val="28"/>
              </w:rPr>
              <w:t>уб.м</w:t>
            </w:r>
          </w:p>
        </w:tc>
        <w:tc>
          <w:tcPr>
            <w:tcW w:w="460" w:type="pct"/>
            <w:noWrap/>
            <w:vAlign w:val="bottom"/>
          </w:tcPr>
          <w:p w:rsidR="00F93D39" w:rsidRPr="00D87830" w:rsidRDefault="00F93D39" w:rsidP="00F93D39">
            <w:pPr>
              <w:ind w:firstLine="0"/>
              <w:jc w:val="center"/>
              <w:rPr>
                <w:rFonts w:cs="Times New Roman"/>
                <w:szCs w:val="28"/>
              </w:rPr>
            </w:pPr>
            <w:r w:rsidRPr="00D87830">
              <w:rPr>
                <w:rFonts w:cs="Times New Roman"/>
                <w:szCs w:val="28"/>
              </w:rPr>
              <w:t>22,32</w:t>
            </w:r>
          </w:p>
        </w:tc>
        <w:tc>
          <w:tcPr>
            <w:tcW w:w="547" w:type="pct"/>
            <w:noWrap/>
            <w:vAlign w:val="bottom"/>
          </w:tcPr>
          <w:p w:rsidR="00F93D39" w:rsidRPr="00D87830" w:rsidRDefault="00F93D39" w:rsidP="00F93D39">
            <w:pPr>
              <w:ind w:firstLine="0"/>
              <w:jc w:val="center"/>
              <w:rPr>
                <w:rFonts w:cs="Times New Roman"/>
                <w:szCs w:val="28"/>
              </w:rPr>
            </w:pPr>
            <w:r w:rsidRPr="00D87830">
              <w:rPr>
                <w:rFonts w:cs="Times New Roman"/>
                <w:szCs w:val="28"/>
              </w:rPr>
              <w:t>22,32</w:t>
            </w:r>
          </w:p>
        </w:tc>
        <w:tc>
          <w:tcPr>
            <w:tcW w:w="460" w:type="pct"/>
            <w:noWrap/>
            <w:vAlign w:val="bottom"/>
          </w:tcPr>
          <w:p w:rsidR="00F93D39" w:rsidRPr="00D87830" w:rsidRDefault="00F93D39" w:rsidP="00F93D39">
            <w:pPr>
              <w:ind w:firstLine="0"/>
              <w:jc w:val="center"/>
              <w:rPr>
                <w:rFonts w:cs="Times New Roman"/>
                <w:szCs w:val="28"/>
              </w:rPr>
            </w:pPr>
            <w:r w:rsidRPr="00D87830">
              <w:rPr>
                <w:rFonts w:cs="Times New Roman"/>
                <w:szCs w:val="28"/>
              </w:rPr>
              <w:t>22,32</w:t>
            </w:r>
          </w:p>
        </w:tc>
      </w:tr>
    </w:tbl>
    <w:p w:rsidR="00D7080A" w:rsidRPr="00D87830" w:rsidRDefault="00D7080A" w:rsidP="00D7080A">
      <w:pPr>
        <w:spacing w:line="276" w:lineRule="auto"/>
        <w:jc w:val="right"/>
        <w:rPr>
          <w:rFonts w:cs="Times New Roman"/>
          <w:sz w:val="28"/>
          <w:szCs w:val="28"/>
        </w:rPr>
      </w:pPr>
      <w:r w:rsidRPr="00D87830">
        <w:rPr>
          <w:rFonts w:cs="Times New Roman"/>
          <w:sz w:val="28"/>
          <w:szCs w:val="28"/>
        </w:rPr>
        <w:t>».</w:t>
      </w:r>
    </w:p>
    <w:p w:rsidR="006331EF" w:rsidRPr="00C25678" w:rsidRDefault="00D87830" w:rsidP="001961C6">
      <w:pPr>
        <w:spacing w:line="276" w:lineRule="auto"/>
        <w:rPr>
          <w:rFonts w:cs="Times New Roman"/>
          <w:sz w:val="28"/>
          <w:szCs w:val="28"/>
        </w:rPr>
      </w:pPr>
      <w:r>
        <w:rPr>
          <w:rFonts w:cs="Times New Roman"/>
          <w:sz w:val="28"/>
          <w:szCs w:val="28"/>
        </w:rPr>
        <w:lastRenderedPageBreak/>
        <w:t>46</w:t>
      </w:r>
      <w:r w:rsidR="006331EF" w:rsidRPr="00C25678">
        <w:rPr>
          <w:rFonts w:cs="Times New Roman"/>
          <w:sz w:val="28"/>
          <w:szCs w:val="28"/>
        </w:rPr>
        <w:t xml:space="preserve">. </w:t>
      </w:r>
      <w:bookmarkEnd w:id="3"/>
      <w:r w:rsidR="002D5F27" w:rsidRPr="002D5F27">
        <w:rPr>
          <w:rFonts w:cs="Times New Roman"/>
          <w:sz w:val="28"/>
          <w:szCs w:val="28"/>
        </w:rPr>
        <w:t>Настоящий приказ вступает в силу в установленном порядке и распространяет действие на правоотношения, возникшие с 1 января 201</w:t>
      </w:r>
      <w:r w:rsidR="002D5F27">
        <w:rPr>
          <w:rFonts w:cs="Times New Roman"/>
          <w:sz w:val="28"/>
          <w:szCs w:val="28"/>
        </w:rPr>
        <w:t>7</w:t>
      </w:r>
      <w:r w:rsidR="002D5F27" w:rsidRPr="002D5F27">
        <w:rPr>
          <w:rFonts w:cs="Times New Roman"/>
          <w:sz w:val="28"/>
          <w:szCs w:val="28"/>
        </w:rPr>
        <w:t xml:space="preserve"> года.</w:t>
      </w:r>
    </w:p>
    <w:p w:rsidR="0011351C" w:rsidRPr="00C25678" w:rsidRDefault="0011351C" w:rsidP="00C25678">
      <w:pPr>
        <w:spacing w:after="200" w:line="276" w:lineRule="auto"/>
        <w:ind w:firstLine="0"/>
        <w:rPr>
          <w:sz w:val="28"/>
          <w:szCs w:val="28"/>
        </w:rPr>
      </w:pPr>
      <w:bookmarkStart w:id="4" w:name="_GoBack"/>
      <w:bookmarkEnd w:id="4"/>
    </w:p>
    <w:p w:rsidR="005F5DAD" w:rsidRPr="005F5DAD" w:rsidRDefault="005F5DAD" w:rsidP="005F5DAD">
      <w:pPr>
        <w:ind w:firstLine="0"/>
        <w:jc w:val="left"/>
        <w:rPr>
          <w:sz w:val="28"/>
          <w:szCs w:val="28"/>
        </w:rPr>
      </w:pPr>
      <w:r w:rsidRPr="005F5DAD">
        <w:rPr>
          <w:sz w:val="28"/>
          <w:szCs w:val="28"/>
        </w:rPr>
        <w:t xml:space="preserve">Заместитель Председателя Правительства </w:t>
      </w:r>
    </w:p>
    <w:p w:rsidR="005F5DAD" w:rsidRPr="005F5DAD" w:rsidRDefault="005F5DAD" w:rsidP="005F5DAD">
      <w:pPr>
        <w:ind w:firstLine="0"/>
        <w:jc w:val="left"/>
        <w:rPr>
          <w:sz w:val="28"/>
          <w:szCs w:val="28"/>
        </w:rPr>
      </w:pPr>
      <w:r w:rsidRPr="005F5DAD">
        <w:rPr>
          <w:sz w:val="28"/>
          <w:szCs w:val="28"/>
        </w:rPr>
        <w:t xml:space="preserve">Республики Коми – министр строительства, </w:t>
      </w:r>
    </w:p>
    <w:p w:rsidR="005F5DAD" w:rsidRPr="005F5DAD" w:rsidRDefault="005F5DAD" w:rsidP="005F5DAD">
      <w:pPr>
        <w:ind w:firstLine="0"/>
        <w:jc w:val="left"/>
        <w:rPr>
          <w:sz w:val="28"/>
          <w:szCs w:val="28"/>
        </w:rPr>
      </w:pPr>
      <w:r w:rsidRPr="005F5DAD">
        <w:rPr>
          <w:sz w:val="28"/>
          <w:szCs w:val="28"/>
        </w:rPr>
        <w:t xml:space="preserve">тарифов, </w:t>
      </w:r>
      <w:proofErr w:type="gramStart"/>
      <w:r w:rsidRPr="005F5DAD">
        <w:rPr>
          <w:sz w:val="28"/>
          <w:szCs w:val="28"/>
        </w:rPr>
        <w:t>жилищно-коммунального</w:t>
      </w:r>
      <w:proofErr w:type="gramEnd"/>
      <w:r w:rsidRPr="005F5DAD">
        <w:rPr>
          <w:sz w:val="28"/>
          <w:szCs w:val="28"/>
        </w:rPr>
        <w:t xml:space="preserve"> и </w:t>
      </w:r>
    </w:p>
    <w:p w:rsidR="00F02EF0" w:rsidRPr="00C25678" w:rsidRDefault="005F5DAD" w:rsidP="005F5DAD">
      <w:pPr>
        <w:ind w:firstLine="0"/>
        <w:jc w:val="left"/>
        <w:rPr>
          <w:sz w:val="28"/>
          <w:szCs w:val="28"/>
        </w:rPr>
      </w:pPr>
      <w:r w:rsidRPr="005F5DAD">
        <w:rPr>
          <w:sz w:val="28"/>
          <w:szCs w:val="28"/>
        </w:rPr>
        <w:t>дорожного хозяйства Республики Коми</w:t>
      </w:r>
      <w:r w:rsidR="00F02EF0" w:rsidRPr="00C25678">
        <w:rPr>
          <w:sz w:val="28"/>
          <w:szCs w:val="28"/>
        </w:rPr>
        <w:t xml:space="preserve">                                         </w:t>
      </w:r>
      <w:r w:rsidR="00E45597">
        <w:rPr>
          <w:sz w:val="28"/>
          <w:szCs w:val="28"/>
        </w:rPr>
        <w:t xml:space="preserve"> </w:t>
      </w:r>
      <w:r w:rsidR="00F02EF0" w:rsidRPr="00C25678">
        <w:rPr>
          <w:sz w:val="28"/>
          <w:szCs w:val="28"/>
        </w:rPr>
        <w:t xml:space="preserve">   К.Г. Лазарев</w:t>
      </w:r>
    </w:p>
    <w:p w:rsidR="006331EF" w:rsidRPr="00C25678" w:rsidRDefault="006331EF" w:rsidP="00CC60AA">
      <w:pPr>
        <w:spacing w:after="200"/>
        <w:ind w:firstLine="0"/>
        <w:jc w:val="left"/>
        <w:rPr>
          <w:sz w:val="28"/>
          <w:szCs w:val="28"/>
        </w:rPr>
        <w:sectPr w:rsidR="006331EF" w:rsidRPr="00C25678" w:rsidSect="00CC60AA">
          <w:headerReference w:type="first" r:id="rId8"/>
          <w:pgSz w:w="11906" w:h="16838"/>
          <w:pgMar w:top="1418" w:right="737" w:bottom="1134" w:left="1701" w:header="397" w:footer="709" w:gutter="0"/>
          <w:cols w:space="708"/>
          <w:titlePg/>
          <w:docGrid w:linePitch="360"/>
        </w:sectPr>
      </w:pPr>
    </w:p>
    <w:p w:rsidR="006331EF" w:rsidRPr="00C25678" w:rsidRDefault="006331EF" w:rsidP="009A5B63">
      <w:pPr>
        <w:ind w:right="-173" w:firstLine="0"/>
        <w:jc w:val="right"/>
        <w:rPr>
          <w:rFonts w:cs="Times New Roman"/>
          <w:b/>
          <w:bCs/>
          <w:sz w:val="28"/>
          <w:szCs w:val="28"/>
        </w:rPr>
      </w:pPr>
      <w:r w:rsidRPr="00C25678">
        <w:rPr>
          <w:rFonts w:cs="Times New Roman"/>
          <w:b/>
          <w:bCs/>
          <w:sz w:val="28"/>
          <w:szCs w:val="28"/>
        </w:rPr>
        <w:lastRenderedPageBreak/>
        <w:t>Приложение № 1</w:t>
      </w:r>
    </w:p>
    <w:p w:rsidR="006331EF" w:rsidRPr="00C25678" w:rsidRDefault="006331EF" w:rsidP="009A5B63">
      <w:pPr>
        <w:ind w:right="-173" w:firstLine="0"/>
        <w:jc w:val="right"/>
        <w:rPr>
          <w:rFonts w:cs="Times New Roman"/>
          <w:b/>
          <w:sz w:val="28"/>
          <w:szCs w:val="28"/>
        </w:rPr>
      </w:pPr>
    </w:p>
    <w:p w:rsidR="006331EF" w:rsidRPr="00C25678" w:rsidRDefault="006331EF" w:rsidP="009A5B63">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6331EF" w:rsidRPr="00C25678" w:rsidRDefault="006331EF" w:rsidP="009A5B63">
      <w:pPr>
        <w:ind w:right="-173" w:firstLine="0"/>
        <w:jc w:val="right"/>
        <w:rPr>
          <w:rFonts w:cs="Times New Roman"/>
          <w:b/>
          <w:bCs/>
          <w:sz w:val="28"/>
          <w:szCs w:val="28"/>
        </w:rPr>
      </w:pPr>
      <w:r w:rsidRPr="00C25678">
        <w:rPr>
          <w:rFonts w:cs="Times New Roman"/>
          <w:b/>
          <w:bCs/>
          <w:sz w:val="28"/>
          <w:szCs w:val="28"/>
        </w:rPr>
        <w:t>от «</w:t>
      </w:r>
      <w:r w:rsidR="00606B0C">
        <w:rPr>
          <w:rFonts w:cs="Times New Roman"/>
          <w:b/>
          <w:bCs/>
          <w:sz w:val="28"/>
          <w:szCs w:val="28"/>
        </w:rPr>
        <w:t>___</w:t>
      </w:r>
      <w:r w:rsidRPr="00C25678">
        <w:rPr>
          <w:rFonts w:cs="Times New Roman"/>
          <w:b/>
          <w:bCs/>
          <w:sz w:val="28"/>
          <w:szCs w:val="28"/>
        </w:rPr>
        <w:t xml:space="preserve">» </w:t>
      </w:r>
      <w:r w:rsidR="005E4EB1">
        <w:rPr>
          <w:rFonts w:cs="Times New Roman"/>
          <w:b/>
          <w:bCs/>
          <w:sz w:val="28"/>
          <w:szCs w:val="28"/>
        </w:rPr>
        <w:t>июня</w:t>
      </w:r>
      <w:r w:rsidRPr="00C25678">
        <w:rPr>
          <w:rFonts w:cs="Times New Roman"/>
          <w:b/>
          <w:bCs/>
          <w:sz w:val="28"/>
          <w:szCs w:val="28"/>
        </w:rPr>
        <w:t xml:space="preserve"> 201</w:t>
      </w:r>
      <w:r w:rsidR="00606B0C">
        <w:rPr>
          <w:rFonts w:cs="Times New Roman"/>
          <w:b/>
          <w:bCs/>
          <w:sz w:val="28"/>
          <w:szCs w:val="28"/>
        </w:rPr>
        <w:t>7</w:t>
      </w:r>
      <w:r w:rsidRPr="00C25678">
        <w:rPr>
          <w:rFonts w:cs="Times New Roman"/>
          <w:b/>
          <w:bCs/>
          <w:sz w:val="28"/>
          <w:szCs w:val="28"/>
        </w:rPr>
        <w:t xml:space="preserve"> года №</w:t>
      </w:r>
      <w:r w:rsidR="00410837">
        <w:rPr>
          <w:rFonts w:cs="Times New Roman"/>
          <w:b/>
          <w:bCs/>
          <w:sz w:val="28"/>
          <w:szCs w:val="28"/>
        </w:rPr>
        <w:t xml:space="preserve"> </w:t>
      </w:r>
      <w:r w:rsidR="00606B0C">
        <w:rPr>
          <w:rFonts w:cs="Times New Roman"/>
          <w:b/>
          <w:bCs/>
          <w:sz w:val="28"/>
          <w:szCs w:val="28"/>
        </w:rPr>
        <w:t>_______</w:t>
      </w:r>
      <w:r w:rsidRPr="00C25678">
        <w:rPr>
          <w:rFonts w:cs="Times New Roman"/>
          <w:b/>
          <w:bCs/>
          <w:sz w:val="28"/>
          <w:szCs w:val="28"/>
        </w:rPr>
        <w:t xml:space="preserve"> </w:t>
      </w:r>
    </w:p>
    <w:p w:rsidR="006331EF" w:rsidRDefault="006331EF" w:rsidP="006331EF">
      <w:pPr>
        <w:ind w:firstLine="0"/>
        <w:jc w:val="right"/>
        <w:rPr>
          <w:rFonts w:cs="Times New Roman"/>
          <w:b/>
          <w:sz w:val="28"/>
          <w:szCs w:val="28"/>
        </w:rPr>
      </w:pPr>
    </w:p>
    <w:p w:rsidR="009A5B63" w:rsidRDefault="009A5B63" w:rsidP="006331EF">
      <w:pPr>
        <w:ind w:firstLine="0"/>
        <w:jc w:val="right"/>
        <w:rPr>
          <w:rFonts w:cs="Times New Roman"/>
          <w:b/>
          <w:szCs w:val="24"/>
        </w:rPr>
      </w:pPr>
      <w:r w:rsidRPr="009A5B63">
        <w:rPr>
          <w:rFonts w:cs="Times New Roman"/>
          <w:b/>
          <w:szCs w:val="24"/>
        </w:rPr>
        <w:t>«Таблица № 2</w:t>
      </w:r>
    </w:p>
    <w:p w:rsidR="009A5B63" w:rsidRPr="009A5B63" w:rsidRDefault="009A5B63" w:rsidP="006331EF">
      <w:pPr>
        <w:ind w:firstLine="0"/>
        <w:jc w:val="right"/>
        <w:rPr>
          <w:rFonts w:cs="Times New Roman"/>
          <w:b/>
          <w:szCs w:val="24"/>
        </w:rPr>
      </w:pPr>
    </w:p>
    <w:p w:rsidR="004A565F" w:rsidRPr="0022632D" w:rsidRDefault="004A565F" w:rsidP="004A565F">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sidR="00030CD2">
        <w:rPr>
          <w:rFonts w:cs="Times New Roman"/>
          <w:b/>
          <w:szCs w:val="28"/>
        </w:rPr>
        <w:t>,</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327CF4" w:rsidRPr="0022632D" w:rsidTr="00327CF4">
        <w:trPr>
          <w:trHeight w:val="465"/>
          <w:tblHeader/>
        </w:trPr>
        <w:tc>
          <w:tcPr>
            <w:tcW w:w="951" w:type="dxa"/>
            <w:vMerge w:val="restart"/>
            <w:vAlign w:val="center"/>
            <w:hideMark/>
          </w:tcPr>
          <w:p w:rsidR="004A565F" w:rsidRPr="0022632D" w:rsidRDefault="004A565F" w:rsidP="00210352">
            <w:pPr>
              <w:ind w:firstLine="0"/>
              <w:jc w:val="center"/>
              <w:rPr>
                <w:rFonts w:cs="Times New Roman"/>
                <w:szCs w:val="28"/>
              </w:rPr>
            </w:pPr>
            <w:bookmarkStart w:id="5" w:name="RANGE!C19:N43"/>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bookmarkEnd w:id="5"/>
          </w:p>
        </w:tc>
        <w:tc>
          <w:tcPr>
            <w:tcW w:w="7985" w:type="dxa"/>
            <w:vMerge w:val="restart"/>
            <w:vAlign w:val="center"/>
            <w:hideMark/>
          </w:tcPr>
          <w:p w:rsidR="004A565F" w:rsidRPr="0022632D" w:rsidRDefault="004A565F" w:rsidP="00210352">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4A565F" w:rsidRPr="0022632D" w:rsidRDefault="004A565F" w:rsidP="00210352">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4A565F" w:rsidRPr="0022632D" w:rsidRDefault="004A565F" w:rsidP="00210352">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327CF4" w:rsidRPr="0022632D" w:rsidTr="00327CF4">
        <w:trPr>
          <w:trHeight w:val="435"/>
          <w:tblHeader/>
        </w:trPr>
        <w:tc>
          <w:tcPr>
            <w:tcW w:w="951" w:type="dxa"/>
            <w:vMerge/>
            <w:vAlign w:val="center"/>
            <w:hideMark/>
          </w:tcPr>
          <w:p w:rsidR="004A565F" w:rsidRPr="0022632D" w:rsidRDefault="004A565F" w:rsidP="00210352">
            <w:pPr>
              <w:ind w:firstLine="0"/>
              <w:jc w:val="center"/>
              <w:rPr>
                <w:rFonts w:cs="Times New Roman"/>
                <w:szCs w:val="28"/>
              </w:rPr>
            </w:pPr>
          </w:p>
        </w:tc>
        <w:tc>
          <w:tcPr>
            <w:tcW w:w="7985" w:type="dxa"/>
            <w:vMerge/>
            <w:vAlign w:val="center"/>
            <w:hideMark/>
          </w:tcPr>
          <w:p w:rsidR="004A565F" w:rsidRPr="0022632D" w:rsidRDefault="004A565F" w:rsidP="00210352">
            <w:pPr>
              <w:ind w:firstLine="0"/>
              <w:jc w:val="center"/>
              <w:rPr>
                <w:rFonts w:cs="Times New Roman"/>
                <w:szCs w:val="28"/>
              </w:rPr>
            </w:pPr>
          </w:p>
        </w:tc>
        <w:tc>
          <w:tcPr>
            <w:tcW w:w="1137" w:type="dxa"/>
            <w:vAlign w:val="center"/>
            <w:hideMark/>
          </w:tcPr>
          <w:p w:rsidR="004A565F" w:rsidRPr="0022632D" w:rsidRDefault="004A565F" w:rsidP="00210352">
            <w:pPr>
              <w:ind w:firstLine="0"/>
              <w:jc w:val="center"/>
              <w:rPr>
                <w:rFonts w:cs="Times New Roman"/>
                <w:szCs w:val="28"/>
              </w:rPr>
            </w:pPr>
            <w:r w:rsidRPr="0022632D">
              <w:rPr>
                <w:rFonts w:cs="Times New Roman"/>
                <w:szCs w:val="28"/>
              </w:rPr>
              <w:t>начало</w:t>
            </w:r>
          </w:p>
        </w:tc>
        <w:tc>
          <w:tcPr>
            <w:tcW w:w="1448" w:type="dxa"/>
            <w:noWrap/>
            <w:vAlign w:val="center"/>
            <w:hideMark/>
          </w:tcPr>
          <w:p w:rsidR="004A565F" w:rsidRPr="0022632D" w:rsidRDefault="004A565F" w:rsidP="00210352">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4A565F" w:rsidRPr="0022632D" w:rsidRDefault="004A565F" w:rsidP="00210352">
            <w:pPr>
              <w:ind w:firstLine="0"/>
              <w:jc w:val="center"/>
              <w:rPr>
                <w:rFonts w:cs="Times New Roman"/>
                <w:szCs w:val="28"/>
              </w:rPr>
            </w:pPr>
          </w:p>
        </w:tc>
      </w:tr>
      <w:tr w:rsidR="00327CF4" w:rsidRPr="0022632D" w:rsidTr="00327CF4">
        <w:trPr>
          <w:trHeight w:val="169"/>
          <w:tblHeader/>
        </w:trPr>
        <w:tc>
          <w:tcPr>
            <w:tcW w:w="951" w:type="dxa"/>
            <w:noWrap/>
            <w:vAlign w:val="center"/>
            <w:hideMark/>
          </w:tcPr>
          <w:p w:rsidR="004A565F" w:rsidRPr="0022632D" w:rsidRDefault="004A565F" w:rsidP="00210352">
            <w:pPr>
              <w:ind w:firstLine="0"/>
              <w:jc w:val="center"/>
              <w:rPr>
                <w:rFonts w:cs="Times New Roman"/>
                <w:szCs w:val="28"/>
              </w:rPr>
            </w:pPr>
            <w:r w:rsidRPr="0022632D">
              <w:rPr>
                <w:rFonts w:cs="Times New Roman"/>
                <w:szCs w:val="28"/>
              </w:rPr>
              <w:t>1</w:t>
            </w:r>
          </w:p>
        </w:tc>
        <w:tc>
          <w:tcPr>
            <w:tcW w:w="7985" w:type="dxa"/>
            <w:noWrap/>
            <w:vAlign w:val="center"/>
            <w:hideMark/>
          </w:tcPr>
          <w:p w:rsidR="004A565F" w:rsidRPr="0022632D" w:rsidRDefault="004A565F" w:rsidP="00210352">
            <w:pPr>
              <w:ind w:firstLine="0"/>
              <w:jc w:val="center"/>
              <w:rPr>
                <w:rFonts w:cs="Times New Roman"/>
                <w:szCs w:val="28"/>
              </w:rPr>
            </w:pPr>
            <w:r w:rsidRPr="0022632D">
              <w:rPr>
                <w:rFonts w:cs="Times New Roman"/>
                <w:szCs w:val="28"/>
              </w:rPr>
              <w:t>2</w:t>
            </w:r>
          </w:p>
        </w:tc>
        <w:tc>
          <w:tcPr>
            <w:tcW w:w="1137" w:type="dxa"/>
            <w:noWrap/>
            <w:vAlign w:val="center"/>
            <w:hideMark/>
          </w:tcPr>
          <w:p w:rsidR="004A565F" w:rsidRPr="0022632D" w:rsidRDefault="004A565F" w:rsidP="00210352">
            <w:pPr>
              <w:ind w:firstLine="0"/>
              <w:jc w:val="center"/>
              <w:rPr>
                <w:rFonts w:cs="Times New Roman"/>
                <w:szCs w:val="28"/>
              </w:rPr>
            </w:pPr>
            <w:r w:rsidRPr="0022632D">
              <w:rPr>
                <w:rFonts w:cs="Times New Roman"/>
                <w:szCs w:val="28"/>
              </w:rPr>
              <w:t>3</w:t>
            </w:r>
          </w:p>
        </w:tc>
        <w:tc>
          <w:tcPr>
            <w:tcW w:w="1448" w:type="dxa"/>
            <w:noWrap/>
            <w:vAlign w:val="center"/>
            <w:hideMark/>
          </w:tcPr>
          <w:p w:rsidR="004A565F" w:rsidRPr="0022632D" w:rsidRDefault="004A565F" w:rsidP="00210352">
            <w:pPr>
              <w:ind w:firstLine="0"/>
              <w:jc w:val="center"/>
              <w:rPr>
                <w:rFonts w:cs="Times New Roman"/>
                <w:szCs w:val="28"/>
              </w:rPr>
            </w:pPr>
            <w:r w:rsidRPr="0022632D">
              <w:rPr>
                <w:rFonts w:cs="Times New Roman"/>
                <w:szCs w:val="28"/>
              </w:rPr>
              <w:t>4</w:t>
            </w:r>
          </w:p>
        </w:tc>
        <w:tc>
          <w:tcPr>
            <w:tcW w:w="2878" w:type="dxa"/>
            <w:noWrap/>
            <w:vAlign w:val="center"/>
            <w:hideMark/>
          </w:tcPr>
          <w:p w:rsidR="004A565F" w:rsidRPr="0022632D" w:rsidRDefault="004A565F" w:rsidP="00210352">
            <w:pPr>
              <w:ind w:firstLine="0"/>
              <w:jc w:val="center"/>
              <w:rPr>
                <w:rFonts w:cs="Times New Roman"/>
                <w:szCs w:val="28"/>
              </w:rPr>
            </w:pPr>
            <w:r w:rsidRPr="0022632D">
              <w:rPr>
                <w:rFonts w:cs="Times New Roman"/>
                <w:szCs w:val="28"/>
              </w:rPr>
              <w:t>5</w:t>
            </w:r>
          </w:p>
        </w:tc>
      </w:tr>
      <w:tr w:rsidR="00327CF4" w:rsidRPr="0022632D" w:rsidTr="00327CF4">
        <w:trPr>
          <w:trHeight w:val="70"/>
        </w:trPr>
        <w:tc>
          <w:tcPr>
            <w:tcW w:w="951" w:type="dxa"/>
            <w:noWrap/>
            <w:vAlign w:val="center"/>
            <w:hideMark/>
          </w:tcPr>
          <w:p w:rsidR="004A565F" w:rsidRPr="0022632D" w:rsidRDefault="004A565F" w:rsidP="00210352">
            <w:pPr>
              <w:ind w:firstLine="0"/>
              <w:jc w:val="center"/>
              <w:rPr>
                <w:rFonts w:cs="Times New Roman"/>
                <w:b/>
                <w:bCs/>
                <w:szCs w:val="28"/>
              </w:rPr>
            </w:pPr>
            <w:r w:rsidRPr="0022632D">
              <w:rPr>
                <w:rFonts w:cs="Times New Roman"/>
                <w:b/>
                <w:bCs/>
                <w:szCs w:val="28"/>
              </w:rPr>
              <w:t>1.</w:t>
            </w:r>
          </w:p>
        </w:tc>
        <w:tc>
          <w:tcPr>
            <w:tcW w:w="7985" w:type="dxa"/>
            <w:hideMark/>
          </w:tcPr>
          <w:p w:rsidR="004A565F" w:rsidRPr="0022632D" w:rsidRDefault="004A565F" w:rsidP="00210352">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4A565F" w:rsidRPr="0022632D" w:rsidRDefault="004A565F" w:rsidP="00210352">
            <w:pPr>
              <w:ind w:firstLine="0"/>
              <w:jc w:val="center"/>
              <w:rPr>
                <w:rFonts w:cs="Times New Roman"/>
                <w:szCs w:val="28"/>
              </w:rPr>
            </w:pPr>
          </w:p>
        </w:tc>
        <w:tc>
          <w:tcPr>
            <w:tcW w:w="1448" w:type="dxa"/>
            <w:noWrap/>
            <w:vAlign w:val="center"/>
            <w:hideMark/>
          </w:tcPr>
          <w:p w:rsidR="004A565F" w:rsidRPr="0022632D" w:rsidRDefault="004A565F" w:rsidP="00210352">
            <w:pPr>
              <w:ind w:firstLine="0"/>
              <w:jc w:val="center"/>
              <w:rPr>
                <w:rFonts w:cs="Times New Roman"/>
                <w:szCs w:val="28"/>
              </w:rPr>
            </w:pPr>
          </w:p>
        </w:tc>
        <w:tc>
          <w:tcPr>
            <w:tcW w:w="2878" w:type="dxa"/>
            <w:noWrap/>
            <w:vAlign w:val="center"/>
            <w:hideMark/>
          </w:tcPr>
          <w:p w:rsidR="004A565F" w:rsidRPr="0022632D" w:rsidRDefault="004A565F" w:rsidP="00210352">
            <w:pPr>
              <w:ind w:firstLine="0"/>
              <w:jc w:val="center"/>
              <w:rPr>
                <w:rFonts w:cs="Times New Roman"/>
                <w:szCs w:val="28"/>
              </w:rPr>
            </w:pPr>
          </w:p>
        </w:tc>
      </w:tr>
      <w:tr w:rsidR="00327CF4" w:rsidRPr="0022632D" w:rsidTr="00327CF4">
        <w:trPr>
          <w:trHeight w:val="70"/>
        </w:trPr>
        <w:tc>
          <w:tcPr>
            <w:tcW w:w="951" w:type="dxa"/>
            <w:noWrap/>
            <w:vAlign w:val="center"/>
            <w:hideMark/>
          </w:tcPr>
          <w:p w:rsidR="004A565F" w:rsidRPr="0022632D" w:rsidRDefault="004A565F" w:rsidP="00210352">
            <w:pPr>
              <w:ind w:firstLine="0"/>
              <w:jc w:val="center"/>
              <w:rPr>
                <w:rFonts w:cs="Times New Roman"/>
                <w:szCs w:val="28"/>
              </w:rPr>
            </w:pPr>
            <w:r w:rsidRPr="0022632D">
              <w:rPr>
                <w:rFonts w:cs="Times New Roman"/>
                <w:szCs w:val="28"/>
              </w:rPr>
              <w:t>1.1</w:t>
            </w:r>
          </w:p>
        </w:tc>
        <w:tc>
          <w:tcPr>
            <w:tcW w:w="7985" w:type="dxa"/>
            <w:hideMark/>
          </w:tcPr>
          <w:p w:rsidR="004A565F" w:rsidRPr="0022632D" w:rsidRDefault="004A565F" w:rsidP="00210352">
            <w:pPr>
              <w:ind w:firstLine="0"/>
              <w:rPr>
                <w:rFonts w:cs="Times New Roman"/>
                <w:szCs w:val="28"/>
              </w:rPr>
            </w:pPr>
            <w:r w:rsidRPr="0022632D">
              <w:rPr>
                <w:rFonts w:cs="Times New Roman"/>
                <w:szCs w:val="28"/>
              </w:rPr>
              <w:t>Мероприятия по текущему ремонту</w:t>
            </w:r>
            <w:r w:rsidR="00F712BC">
              <w:rPr>
                <w:rFonts w:cs="Times New Roman"/>
                <w:szCs w:val="28"/>
              </w:rPr>
              <w:t>**</w:t>
            </w:r>
            <w:r w:rsidR="00E644A4">
              <w:rPr>
                <w:rFonts w:cs="Times New Roman"/>
                <w:szCs w:val="28"/>
              </w:rPr>
              <w:t>*</w:t>
            </w:r>
            <w:r w:rsidRPr="0022632D">
              <w:rPr>
                <w:rFonts w:cs="Times New Roman"/>
                <w:szCs w:val="28"/>
              </w:rPr>
              <w:t>:</w:t>
            </w:r>
          </w:p>
        </w:tc>
        <w:tc>
          <w:tcPr>
            <w:tcW w:w="1137" w:type="dxa"/>
            <w:noWrap/>
            <w:vAlign w:val="center"/>
            <w:hideMark/>
          </w:tcPr>
          <w:p w:rsidR="004A565F" w:rsidRPr="0022632D" w:rsidRDefault="004A565F" w:rsidP="00210352">
            <w:pPr>
              <w:ind w:firstLine="0"/>
              <w:jc w:val="center"/>
              <w:rPr>
                <w:rFonts w:cs="Times New Roman"/>
                <w:szCs w:val="28"/>
              </w:rPr>
            </w:pPr>
          </w:p>
        </w:tc>
        <w:tc>
          <w:tcPr>
            <w:tcW w:w="1448" w:type="dxa"/>
            <w:noWrap/>
            <w:vAlign w:val="center"/>
            <w:hideMark/>
          </w:tcPr>
          <w:p w:rsidR="004A565F" w:rsidRPr="0022632D" w:rsidRDefault="004A565F" w:rsidP="00210352">
            <w:pPr>
              <w:ind w:firstLine="0"/>
              <w:jc w:val="center"/>
              <w:rPr>
                <w:rFonts w:cs="Times New Roman"/>
                <w:szCs w:val="28"/>
              </w:rPr>
            </w:pPr>
          </w:p>
        </w:tc>
        <w:tc>
          <w:tcPr>
            <w:tcW w:w="2878" w:type="dxa"/>
            <w:noWrap/>
            <w:vAlign w:val="center"/>
            <w:hideMark/>
          </w:tcPr>
          <w:p w:rsidR="004A565F" w:rsidRPr="0022632D" w:rsidRDefault="004A565F" w:rsidP="00210352">
            <w:pPr>
              <w:ind w:firstLine="0"/>
              <w:jc w:val="center"/>
              <w:rPr>
                <w:rFonts w:cs="Times New Roman"/>
                <w:szCs w:val="28"/>
              </w:rPr>
            </w:pPr>
          </w:p>
        </w:tc>
      </w:tr>
      <w:tr w:rsidR="00327CF4" w:rsidRPr="0022632D" w:rsidTr="00327CF4">
        <w:trPr>
          <w:trHeight w:val="255"/>
        </w:trPr>
        <w:tc>
          <w:tcPr>
            <w:tcW w:w="951" w:type="dxa"/>
            <w:noWrap/>
            <w:vAlign w:val="center"/>
          </w:tcPr>
          <w:p w:rsidR="00746460" w:rsidRPr="0022632D" w:rsidRDefault="00746460" w:rsidP="00210352">
            <w:pPr>
              <w:ind w:firstLine="0"/>
              <w:jc w:val="center"/>
              <w:rPr>
                <w:rFonts w:cs="Times New Roman"/>
                <w:szCs w:val="28"/>
              </w:rPr>
            </w:pPr>
          </w:p>
        </w:tc>
        <w:tc>
          <w:tcPr>
            <w:tcW w:w="7985" w:type="dxa"/>
          </w:tcPr>
          <w:p w:rsidR="00746460" w:rsidRPr="0022632D" w:rsidRDefault="00746460" w:rsidP="00210352">
            <w:pPr>
              <w:ind w:firstLine="0"/>
              <w:rPr>
                <w:rFonts w:cs="Times New Roman"/>
                <w:szCs w:val="28"/>
              </w:rPr>
            </w:pPr>
          </w:p>
        </w:tc>
        <w:tc>
          <w:tcPr>
            <w:tcW w:w="1137" w:type="dxa"/>
            <w:noWrap/>
            <w:vAlign w:val="center"/>
          </w:tcPr>
          <w:p w:rsidR="00746460" w:rsidRPr="0022632D" w:rsidRDefault="00746460" w:rsidP="00210352">
            <w:pPr>
              <w:ind w:firstLine="0"/>
              <w:jc w:val="center"/>
              <w:rPr>
                <w:rFonts w:cs="Times New Roman"/>
                <w:szCs w:val="28"/>
              </w:rPr>
            </w:pPr>
          </w:p>
        </w:tc>
        <w:tc>
          <w:tcPr>
            <w:tcW w:w="1448" w:type="dxa"/>
            <w:noWrap/>
            <w:vAlign w:val="center"/>
          </w:tcPr>
          <w:p w:rsidR="00746460" w:rsidRPr="0022632D" w:rsidRDefault="00746460" w:rsidP="00210352">
            <w:pPr>
              <w:ind w:firstLine="0"/>
              <w:jc w:val="center"/>
              <w:rPr>
                <w:rFonts w:cs="Times New Roman"/>
                <w:szCs w:val="28"/>
              </w:rPr>
            </w:pPr>
          </w:p>
        </w:tc>
        <w:tc>
          <w:tcPr>
            <w:tcW w:w="2878" w:type="dxa"/>
            <w:noWrap/>
            <w:vAlign w:val="center"/>
          </w:tcPr>
          <w:p w:rsidR="00746460" w:rsidRPr="0022632D" w:rsidRDefault="00746460" w:rsidP="00210352">
            <w:pPr>
              <w:ind w:firstLine="0"/>
              <w:jc w:val="center"/>
              <w:rPr>
                <w:rFonts w:cs="Times New Roman"/>
                <w:szCs w:val="28"/>
              </w:rPr>
            </w:pPr>
          </w:p>
        </w:tc>
      </w:tr>
      <w:tr w:rsidR="00327CF4" w:rsidRPr="0022632D" w:rsidTr="00327CF4">
        <w:trPr>
          <w:trHeight w:val="255"/>
        </w:trPr>
        <w:tc>
          <w:tcPr>
            <w:tcW w:w="951" w:type="dxa"/>
            <w:noWrap/>
            <w:vAlign w:val="center"/>
            <w:hideMark/>
          </w:tcPr>
          <w:p w:rsidR="00746460" w:rsidRPr="0022632D" w:rsidRDefault="00746460" w:rsidP="00210352">
            <w:pPr>
              <w:ind w:firstLine="0"/>
              <w:jc w:val="center"/>
              <w:rPr>
                <w:rFonts w:cs="Times New Roman"/>
                <w:szCs w:val="28"/>
              </w:rPr>
            </w:pPr>
            <w:r w:rsidRPr="0022632D">
              <w:rPr>
                <w:rFonts w:cs="Times New Roman"/>
                <w:szCs w:val="28"/>
              </w:rPr>
              <w:t>1.2</w:t>
            </w:r>
          </w:p>
        </w:tc>
        <w:tc>
          <w:tcPr>
            <w:tcW w:w="7985" w:type="dxa"/>
            <w:hideMark/>
          </w:tcPr>
          <w:p w:rsidR="00746460" w:rsidRPr="0022632D" w:rsidRDefault="00746460" w:rsidP="00210352">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746460" w:rsidRPr="0022632D" w:rsidRDefault="00746460" w:rsidP="00210352">
            <w:pPr>
              <w:ind w:firstLine="0"/>
              <w:jc w:val="center"/>
              <w:rPr>
                <w:rFonts w:cs="Times New Roman"/>
                <w:szCs w:val="28"/>
              </w:rPr>
            </w:pPr>
          </w:p>
        </w:tc>
        <w:tc>
          <w:tcPr>
            <w:tcW w:w="1448" w:type="dxa"/>
            <w:noWrap/>
            <w:vAlign w:val="center"/>
            <w:hideMark/>
          </w:tcPr>
          <w:p w:rsidR="00746460" w:rsidRPr="0022632D" w:rsidRDefault="00746460" w:rsidP="00210352">
            <w:pPr>
              <w:ind w:firstLine="0"/>
              <w:jc w:val="center"/>
              <w:rPr>
                <w:rFonts w:cs="Times New Roman"/>
                <w:szCs w:val="28"/>
              </w:rPr>
            </w:pPr>
          </w:p>
        </w:tc>
        <w:tc>
          <w:tcPr>
            <w:tcW w:w="2878" w:type="dxa"/>
            <w:noWrap/>
            <w:vAlign w:val="center"/>
            <w:hideMark/>
          </w:tcPr>
          <w:p w:rsidR="00746460" w:rsidRPr="0022632D" w:rsidRDefault="00746460" w:rsidP="00210352">
            <w:pPr>
              <w:ind w:firstLine="0"/>
              <w:jc w:val="center"/>
              <w:rPr>
                <w:rFonts w:cs="Times New Roman"/>
                <w:szCs w:val="28"/>
              </w:rPr>
            </w:pPr>
          </w:p>
        </w:tc>
      </w:tr>
      <w:tr w:rsidR="00327CF4" w:rsidRPr="0022632D" w:rsidTr="00327CF4">
        <w:trPr>
          <w:trHeight w:val="131"/>
        </w:trPr>
        <w:tc>
          <w:tcPr>
            <w:tcW w:w="951" w:type="dxa"/>
            <w:noWrap/>
            <w:vAlign w:val="center"/>
            <w:hideMark/>
          </w:tcPr>
          <w:p w:rsidR="00F712BC" w:rsidRPr="0022632D" w:rsidRDefault="00F712BC" w:rsidP="00210352">
            <w:pPr>
              <w:ind w:firstLine="0"/>
              <w:jc w:val="center"/>
              <w:rPr>
                <w:rFonts w:cs="Times New Roman"/>
                <w:szCs w:val="28"/>
              </w:rPr>
            </w:pPr>
          </w:p>
        </w:tc>
        <w:tc>
          <w:tcPr>
            <w:tcW w:w="7985" w:type="dxa"/>
            <w:vAlign w:val="bottom"/>
          </w:tcPr>
          <w:p w:rsidR="00F712BC" w:rsidRPr="0009568D" w:rsidRDefault="00F712BC" w:rsidP="000A55E9">
            <w:pPr>
              <w:ind w:left="-60" w:firstLine="0"/>
              <w:rPr>
                <w:rFonts w:cs="Times New Roman"/>
                <w:szCs w:val="28"/>
              </w:rPr>
            </w:pPr>
            <w:r>
              <w:rPr>
                <w:rFonts w:cs="Times New Roman"/>
                <w:szCs w:val="28"/>
              </w:rPr>
              <w:t xml:space="preserve"> </w:t>
            </w:r>
            <w:r w:rsidRPr="0009568D">
              <w:rPr>
                <w:rFonts w:cs="Times New Roman"/>
                <w:szCs w:val="28"/>
              </w:rPr>
              <w:t xml:space="preserve">Замена  глубинного насоса, очистка скважины от ила и грязи </w:t>
            </w:r>
            <w:r w:rsidR="000A55E9">
              <w:rPr>
                <w:rFonts w:cs="Times New Roman"/>
                <w:szCs w:val="28"/>
              </w:rPr>
              <w:t>на</w:t>
            </w:r>
            <w:r w:rsidRPr="0009568D">
              <w:rPr>
                <w:rFonts w:cs="Times New Roman"/>
                <w:szCs w:val="28"/>
              </w:rPr>
              <w:t xml:space="preserve"> арт. скважин</w:t>
            </w:r>
            <w:r w:rsidR="000A55E9">
              <w:rPr>
                <w:rFonts w:cs="Times New Roman"/>
                <w:szCs w:val="28"/>
              </w:rPr>
              <w:t>е</w:t>
            </w:r>
            <w:r w:rsidRPr="0009568D">
              <w:rPr>
                <w:rFonts w:cs="Times New Roman"/>
                <w:szCs w:val="28"/>
              </w:rPr>
              <w:t xml:space="preserve"> №</w:t>
            </w:r>
            <w:r w:rsidR="000A55E9">
              <w:rPr>
                <w:rFonts w:cs="Times New Roman"/>
                <w:szCs w:val="28"/>
              </w:rPr>
              <w:t xml:space="preserve"> </w:t>
            </w:r>
            <w:r w:rsidRPr="0009568D">
              <w:rPr>
                <w:rFonts w:cs="Times New Roman"/>
                <w:szCs w:val="28"/>
              </w:rPr>
              <w:t>3 ул. Новая п.</w:t>
            </w:r>
            <w:r w:rsidR="000A55E9">
              <w:rPr>
                <w:rFonts w:cs="Times New Roman"/>
                <w:szCs w:val="28"/>
              </w:rPr>
              <w:t xml:space="preserve"> </w:t>
            </w:r>
            <w:r w:rsidRPr="0009568D">
              <w:rPr>
                <w:rFonts w:cs="Times New Roman"/>
                <w:szCs w:val="28"/>
              </w:rPr>
              <w:t>Едва</w:t>
            </w:r>
          </w:p>
        </w:tc>
        <w:tc>
          <w:tcPr>
            <w:tcW w:w="1137" w:type="dxa"/>
            <w:noWrap/>
            <w:vAlign w:val="center"/>
          </w:tcPr>
          <w:p w:rsidR="00F712BC" w:rsidRPr="00746460" w:rsidRDefault="00F712BC" w:rsidP="00210352">
            <w:pPr>
              <w:ind w:firstLine="0"/>
              <w:jc w:val="center"/>
              <w:rPr>
                <w:rFonts w:cs="Times New Roman"/>
                <w:szCs w:val="28"/>
              </w:rPr>
            </w:pPr>
            <w:r w:rsidRPr="00746460">
              <w:rPr>
                <w:rFonts w:cs="Times New Roman"/>
                <w:szCs w:val="28"/>
              </w:rPr>
              <w:t>апрель</w:t>
            </w:r>
          </w:p>
        </w:tc>
        <w:tc>
          <w:tcPr>
            <w:tcW w:w="1448" w:type="dxa"/>
            <w:noWrap/>
            <w:vAlign w:val="center"/>
          </w:tcPr>
          <w:p w:rsidR="00F712BC" w:rsidRPr="00746460" w:rsidRDefault="00F712BC" w:rsidP="00210352">
            <w:pPr>
              <w:ind w:firstLine="0"/>
              <w:jc w:val="center"/>
              <w:rPr>
                <w:rFonts w:cs="Times New Roman"/>
                <w:szCs w:val="28"/>
              </w:rPr>
            </w:pPr>
            <w:r w:rsidRPr="00746460">
              <w:rPr>
                <w:rFonts w:cs="Times New Roman"/>
                <w:szCs w:val="28"/>
              </w:rPr>
              <w:t>май</w:t>
            </w:r>
          </w:p>
        </w:tc>
        <w:tc>
          <w:tcPr>
            <w:tcW w:w="2878" w:type="dxa"/>
            <w:noWrap/>
            <w:vAlign w:val="center"/>
          </w:tcPr>
          <w:p w:rsidR="00F712BC" w:rsidRPr="00746460" w:rsidRDefault="00F712BC" w:rsidP="00210352">
            <w:pPr>
              <w:ind w:firstLine="0"/>
              <w:jc w:val="center"/>
              <w:rPr>
                <w:rFonts w:cs="Times New Roman"/>
                <w:szCs w:val="28"/>
              </w:rPr>
            </w:pPr>
            <w:r>
              <w:rPr>
                <w:rFonts w:cs="Times New Roman"/>
                <w:szCs w:val="28"/>
              </w:rPr>
              <w:t>22,63</w:t>
            </w:r>
          </w:p>
        </w:tc>
      </w:tr>
      <w:tr w:rsidR="00F712BC" w:rsidRPr="0022632D" w:rsidTr="00327CF4">
        <w:trPr>
          <w:trHeight w:val="131"/>
        </w:trPr>
        <w:tc>
          <w:tcPr>
            <w:tcW w:w="951" w:type="dxa"/>
            <w:noWrap/>
            <w:vAlign w:val="center"/>
          </w:tcPr>
          <w:p w:rsidR="00F712BC" w:rsidRPr="0022632D" w:rsidRDefault="00F712BC" w:rsidP="00210352">
            <w:pPr>
              <w:ind w:firstLine="0"/>
              <w:jc w:val="center"/>
              <w:rPr>
                <w:rFonts w:cs="Times New Roman"/>
                <w:szCs w:val="28"/>
              </w:rPr>
            </w:pPr>
          </w:p>
        </w:tc>
        <w:tc>
          <w:tcPr>
            <w:tcW w:w="7985" w:type="dxa"/>
            <w:vAlign w:val="bottom"/>
          </w:tcPr>
          <w:p w:rsidR="00F712BC" w:rsidRPr="0009568D" w:rsidRDefault="00F712BC" w:rsidP="000A55E9">
            <w:pPr>
              <w:ind w:left="-60" w:firstLine="0"/>
              <w:rPr>
                <w:rFonts w:cs="Times New Roman"/>
                <w:szCs w:val="28"/>
              </w:rPr>
            </w:pPr>
            <w:r>
              <w:rPr>
                <w:rFonts w:cs="Times New Roman"/>
                <w:szCs w:val="28"/>
              </w:rPr>
              <w:t xml:space="preserve"> </w:t>
            </w:r>
            <w:r w:rsidRPr="0009568D">
              <w:rPr>
                <w:rFonts w:cs="Times New Roman"/>
                <w:szCs w:val="28"/>
              </w:rPr>
              <w:t>Замена  глубинного насоса, очистка скважины от ила и грязи</w:t>
            </w:r>
            <w:r w:rsidR="000A55E9">
              <w:rPr>
                <w:rFonts w:cs="Times New Roman"/>
                <w:szCs w:val="28"/>
              </w:rPr>
              <w:t xml:space="preserve"> на </w:t>
            </w:r>
            <w:r w:rsidRPr="0009568D">
              <w:rPr>
                <w:rFonts w:cs="Times New Roman"/>
                <w:szCs w:val="28"/>
              </w:rPr>
              <w:t>арт. скважин</w:t>
            </w:r>
            <w:r w:rsidR="000A55E9">
              <w:rPr>
                <w:rFonts w:cs="Times New Roman"/>
                <w:szCs w:val="28"/>
              </w:rPr>
              <w:t>е</w:t>
            </w:r>
            <w:r w:rsidRPr="0009568D">
              <w:rPr>
                <w:rFonts w:cs="Times New Roman"/>
                <w:szCs w:val="28"/>
              </w:rPr>
              <w:t xml:space="preserve"> №</w:t>
            </w:r>
            <w:r w:rsidR="000A55E9">
              <w:rPr>
                <w:rFonts w:cs="Times New Roman"/>
                <w:szCs w:val="28"/>
              </w:rPr>
              <w:t xml:space="preserve"> </w:t>
            </w:r>
            <w:r w:rsidRPr="0009568D">
              <w:rPr>
                <w:rFonts w:cs="Times New Roman"/>
                <w:szCs w:val="28"/>
              </w:rPr>
              <w:t>2221-э ул. Стадионная п. Вожский</w:t>
            </w:r>
          </w:p>
        </w:tc>
        <w:tc>
          <w:tcPr>
            <w:tcW w:w="1137" w:type="dxa"/>
            <w:noWrap/>
            <w:vAlign w:val="center"/>
          </w:tcPr>
          <w:p w:rsidR="00F712BC" w:rsidRPr="00746460" w:rsidRDefault="00F712BC" w:rsidP="00210352">
            <w:pPr>
              <w:ind w:firstLine="0"/>
              <w:jc w:val="center"/>
              <w:rPr>
                <w:rFonts w:cs="Times New Roman"/>
                <w:szCs w:val="28"/>
              </w:rPr>
            </w:pPr>
            <w:r w:rsidRPr="00746460">
              <w:rPr>
                <w:rFonts w:cs="Times New Roman"/>
                <w:szCs w:val="28"/>
              </w:rPr>
              <w:t>апрель</w:t>
            </w:r>
          </w:p>
        </w:tc>
        <w:tc>
          <w:tcPr>
            <w:tcW w:w="1448" w:type="dxa"/>
            <w:noWrap/>
            <w:vAlign w:val="center"/>
          </w:tcPr>
          <w:p w:rsidR="00F712BC" w:rsidRPr="00746460" w:rsidRDefault="00F712BC" w:rsidP="00210352">
            <w:pPr>
              <w:ind w:firstLine="0"/>
              <w:jc w:val="center"/>
              <w:rPr>
                <w:rFonts w:cs="Times New Roman"/>
                <w:szCs w:val="28"/>
              </w:rPr>
            </w:pPr>
            <w:r w:rsidRPr="00746460">
              <w:rPr>
                <w:rFonts w:cs="Times New Roman"/>
                <w:szCs w:val="28"/>
              </w:rPr>
              <w:t>апрель</w:t>
            </w:r>
          </w:p>
        </w:tc>
        <w:tc>
          <w:tcPr>
            <w:tcW w:w="2878" w:type="dxa"/>
            <w:noWrap/>
            <w:vAlign w:val="center"/>
          </w:tcPr>
          <w:p w:rsidR="00F712BC" w:rsidRPr="00746460" w:rsidRDefault="00F712BC" w:rsidP="00210352">
            <w:pPr>
              <w:ind w:firstLine="0"/>
              <w:jc w:val="center"/>
              <w:rPr>
                <w:rFonts w:cs="Times New Roman"/>
                <w:szCs w:val="28"/>
              </w:rPr>
            </w:pPr>
            <w:r w:rsidRPr="00746460">
              <w:rPr>
                <w:rFonts w:cs="Times New Roman"/>
                <w:szCs w:val="28"/>
              </w:rPr>
              <w:t>21,73</w:t>
            </w:r>
          </w:p>
        </w:tc>
      </w:tr>
      <w:tr w:rsidR="00F712BC" w:rsidRPr="0022632D" w:rsidTr="00327CF4">
        <w:trPr>
          <w:trHeight w:val="131"/>
        </w:trPr>
        <w:tc>
          <w:tcPr>
            <w:tcW w:w="951" w:type="dxa"/>
            <w:noWrap/>
            <w:vAlign w:val="center"/>
          </w:tcPr>
          <w:p w:rsidR="00F712BC" w:rsidRPr="0022632D" w:rsidRDefault="00F712BC" w:rsidP="00210352">
            <w:pPr>
              <w:ind w:firstLine="0"/>
              <w:jc w:val="center"/>
              <w:rPr>
                <w:rFonts w:cs="Times New Roman"/>
                <w:szCs w:val="28"/>
              </w:rPr>
            </w:pPr>
          </w:p>
        </w:tc>
        <w:tc>
          <w:tcPr>
            <w:tcW w:w="7985" w:type="dxa"/>
            <w:vAlign w:val="bottom"/>
          </w:tcPr>
          <w:p w:rsidR="00F712BC" w:rsidRPr="0009568D" w:rsidRDefault="00F712BC" w:rsidP="00327CF4">
            <w:pPr>
              <w:ind w:left="-60" w:firstLine="0"/>
              <w:rPr>
                <w:rFonts w:cs="Times New Roman"/>
                <w:szCs w:val="28"/>
              </w:rPr>
            </w:pPr>
            <w:r>
              <w:rPr>
                <w:rFonts w:cs="Times New Roman"/>
                <w:szCs w:val="28"/>
              </w:rPr>
              <w:t xml:space="preserve"> </w:t>
            </w:r>
            <w:r w:rsidRPr="0009568D">
              <w:rPr>
                <w:rFonts w:cs="Times New Roman"/>
                <w:szCs w:val="28"/>
              </w:rPr>
              <w:t>Смена изношенных деталей насоса для перекачки воды (станции 2 подъема)</w:t>
            </w:r>
          </w:p>
        </w:tc>
        <w:tc>
          <w:tcPr>
            <w:tcW w:w="1137" w:type="dxa"/>
            <w:noWrap/>
            <w:vAlign w:val="center"/>
          </w:tcPr>
          <w:p w:rsidR="00F712BC" w:rsidRPr="00746460" w:rsidRDefault="00F712BC" w:rsidP="00210352">
            <w:pPr>
              <w:ind w:firstLine="0"/>
              <w:jc w:val="center"/>
              <w:rPr>
                <w:rFonts w:cs="Times New Roman"/>
                <w:szCs w:val="28"/>
              </w:rPr>
            </w:pPr>
            <w:r w:rsidRPr="00746460">
              <w:rPr>
                <w:rFonts w:cs="Times New Roman"/>
                <w:szCs w:val="28"/>
              </w:rPr>
              <w:t>май</w:t>
            </w:r>
          </w:p>
        </w:tc>
        <w:tc>
          <w:tcPr>
            <w:tcW w:w="1448" w:type="dxa"/>
            <w:noWrap/>
            <w:vAlign w:val="center"/>
          </w:tcPr>
          <w:p w:rsidR="00F712BC" w:rsidRPr="00746460" w:rsidRDefault="00F712BC" w:rsidP="00210352">
            <w:pPr>
              <w:ind w:firstLine="0"/>
              <w:jc w:val="center"/>
              <w:rPr>
                <w:rFonts w:cs="Times New Roman"/>
                <w:szCs w:val="28"/>
              </w:rPr>
            </w:pPr>
            <w:r w:rsidRPr="00746460">
              <w:rPr>
                <w:rFonts w:cs="Times New Roman"/>
                <w:szCs w:val="28"/>
              </w:rPr>
              <w:t>май</w:t>
            </w:r>
          </w:p>
        </w:tc>
        <w:tc>
          <w:tcPr>
            <w:tcW w:w="2878" w:type="dxa"/>
            <w:noWrap/>
            <w:vAlign w:val="center"/>
          </w:tcPr>
          <w:p w:rsidR="00F712BC" w:rsidRPr="00746460" w:rsidRDefault="00F712BC" w:rsidP="00210352">
            <w:pPr>
              <w:ind w:firstLine="0"/>
              <w:jc w:val="center"/>
              <w:rPr>
                <w:rFonts w:cs="Times New Roman"/>
                <w:szCs w:val="28"/>
              </w:rPr>
            </w:pPr>
            <w:r w:rsidRPr="00746460">
              <w:rPr>
                <w:rFonts w:cs="Times New Roman"/>
                <w:szCs w:val="28"/>
              </w:rPr>
              <w:t>8,50</w:t>
            </w:r>
          </w:p>
        </w:tc>
      </w:tr>
      <w:tr w:rsidR="00F712BC" w:rsidRPr="0022632D" w:rsidTr="00327CF4">
        <w:trPr>
          <w:trHeight w:val="131"/>
        </w:trPr>
        <w:tc>
          <w:tcPr>
            <w:tcW w:w="951" w:type="dxa"/>
            <w:noWrap/>
            <w:vAlign w:val="center"/>
          </w:tcPr>
          <w:p w:rsidR="00F712BC" w:rsidRPr="0022632D" w:rsidRDefault="00F712BC" w:rsidP="00210352">
            <w:pPr>
              <w:ind w:firstLine="0"/>
              <w:jc w:val="center"/>
              <w:rPr>
                <w:rFonts w:cs="Times New Roman"/>
                <w:szCs w:val="28"/>
              </w:rPr>
            </w:pPr>
          </w:p>
        </w:tc>
        <w:tc>
          <w:tcPr>
            <w:tcW w:w="7985" w:type="dxa"/>
          </w:tcPr>
          <w:p w:rsidR="00F712BC" w:rsidRPr="0022632D" w:rsidRDefault="00F712BC" w:rsidP="00210352">
            <w:pPr>
              <w:ind w:firstLine="0"/>
              <w:rPr>
                <w:rFonts w:cs="Times New Roman"/>
                <w:szCs w:val="28"/>
              </w:rPr>
            </w:pPr>
          </w:p>
        </w:tc>
        <w:tc>
          <w:tcPr>
            <w:tcW w:w="1137" w:type="dxa"/>
            <w:noWrap/>
            <w:vAlign w:val="center"/>
          </w:tcPr>
          <w:p w:rsidR="00F712BC" w:rsidRPr="0022632D" w:rsidRDefault="00F712BC" w:rsidP="00210352">
            <w:pPr>
              <w:ind w:firstLine="0"/>
              <w:jc w:val="center"/>
              <w:rPr>
                <w:rFonts w:cs="Times New Roman"/>
                <w:szCs w:val="28"/>
              </w:rPr>
            </w:pPr>
          </w:p>
        </w:tc>
        <w:tc>
          <w:tcPr>
            <w:tcW w:w="1448" w:type="dxa"/>
            <w:noWrap/>
            <w:vAlign w:val="center"/>
          </w:tcPr>
          <w:p w:rsidR="00F712BC" w:rsidRPr="0022632D" w:rsidRDefault="00F712BC" w:rsidP="00210352">
            <w:pPr>
              <w:ind w:firstLine="0"/>
              <w:jc w:val="center"/>
              <w:rPr>
                <w:rFonts w:cs="Times New Roman"/>
                <w:szCs w:val="28"/>
              </w:rPr>
            </w:pPr>
          </w:p>
        </w:tc>
        <w:tc>
          <w:tcPr>
            <w:tcW w:w="2878" w:type="dxa"/>
            <w:noWrap/>
            <w:vAlign w:val="center"/>
          </w:tcPr>
          <w:p w:rsidR="00F712BC" w:rsidRPr="0022632D" w:rsidRDefault="00F712BC" w:rsidP="00210352">
            <w:pPr>
              <w:ind w:firstLine="0"/>
              <w:jc w:val="center"/>
              <w:rPr>
                <w:rFonts w:cs="Times New Roman"/>
                <w:szCs w:val="28"/>
              </w:rPr>
            </w:pPr>
          </w:p>
        </w:tc>
      </w:tr>
      <w:tr w:rsidR="00327CF4" w:rsidRPr="0022632D" w:rsidTr="00327CF4">
        <w:trPr>
          <w:trHeight w:val="255"/>
        </w:trPr>
        <w:tc>
          <w:tcPr>
            <w:tcW w:w="951" w:type="dxa"/>
            <w:noWrap/>
            <w:vAlign w:val="center"/>
            <w:hideMark/>
          </w:tcPr>
          <w:p w:rsidR="00F712BC" w:rsidRPr="0022632D" w:rsidRDefault="00F712BC" w:rsidP="00210352">
            <w:pPr>
              <w:ind w:firstLine="0"/>
              <w:jc w:val="center"/>
              <w:rPr>
                <w:rFonts w:cs="Times New Roman"/>
                <w:b/>
                <w:bCs/>
                <w:szCs w:val="28"/>
              </w:rPr>
            </w:pPr>
            <w:r w:rsidRPr="0022632D">
              <w:rPr>
                <w:rFonts w:cs="Times New Roman"/>
                <w:b/>
                <w:bCs/>
                <w:szCs w:val="28"/>
              </w:rPr>
              <w:t>2.</w:t>
            </w:r>
          </w:p>
        </w:tc>
        <w:tc>
          <w:tcPr>
            <w:tcW w:w="7985" w:type="dxa"/>
            <w:hideMark/>
          </w:tcPr>
          <w:p w:rsidR="00F712BC" w:rsidRPr="0022632D" w:rsidRDefault="00F712BC" w:rsidP="00210352">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00E644A4">
              <w:rPr>
                <w:rFonts w:cs="Times New Roman"/>
                <w:b/>
                <w:bCs/>
                <w:szCs w:val="28"/>
              </w:rPr>
              <w:t>*</w:t>
            </w:r>
            <w:r>
              <w:rPr>
                <w:rFonts w:cs="Times New Roman"/>
                <w:b/>
                <w:bCs/>
                <w:szCs w:val="28"/>
              </w:rPr>
              <w:t>*</w:t>
            </w:r>
            <w:r w:rsidRPr="0022632D">
              <w:rPr>
                <w:rFonts w:cs="Times New Roman"/>
                <w:b/>
                <w:bCs/>
                <w:szCs w:val="28"/>
              </w:rPr>
              <w:t>:</w:t>
            </w:r>
          </w:p>
        </w:tc>
        <w:tc>
          <w:tcPr>
            <w:tcW w:w="1137" w:type="dxa"/>
            <w:noWrap/>
            <w:vAlign w:val="center"/>
            <w:hideMark/>
          </w:tcPr>
          <w:p w:rsidR="00F712BC" w:rsidRPr="0022632D" w:rsidRDefault="00F712BC" w:rsidP="00210352">
            <w:pPr>
              <w:ind w:firstLine="0"/>
              <w:jc w:val="center"/>
              <w:rPr>
                <w:rFonts w:cs="Times New Roman"/>
                <w:szCs w:val="28"/>
              </w:rPr>
            </w:pPr>
          </w:p>
        </w:tc>
        <w:tc>
          <w:tcPr>
            <w:tcW w:w="1448" w:type="dxa"/>
            <w:noWrap/>
            <w:vAlign w:val="center"/>
            <w:hideMark/>
          </w:tcPr>
          <w:p w:rsidR="00F712BC" w:rsidRPr="0022632D" w:rsidRDefault="00F712BC" w:rsidP="00210352">
            <w:pPr>
              <w:ind w:firstLine="0"/>
              <w:jc w:val="center"/>
              <w:rPr>
                <w:rFonts w:cs="Times New Roman"/>
                <w:szCs w:val="28"/>
              </w:rPr>
            </w:pPr>
          </w:p>
        </w:tc>
        <w:tc>
          <w:tcPr>
            <w:tcW w:w="2878" w:type="dxa"/>
            <w:noWrap/>
            <w:vAlign w:val="center"/>
            <w:hideMark/>
          </w:tcPr>
          <w:p w:rsidR="00F712BC" w:rsidRPr="0022632D" w:rsidRDefault="00F712BC" w:rsidP="00210352">
            <w:pPr>
              <w:ind w:firstLine="0"/>
              <w:jc w:val="center"/>
              <w:rPr>
                <w:rFonts w:cs="Times New Roman"/>
                <w:szCs w:val="28"/>
              </w:rPr>
            </w:pPr>
          </w:p>
        </w:tc>
      </w:tr>
      <w:tr w:rsidR="00327CF4" w:rsidRPr="0022632D" w:rsidTr="00327CF4">
        <w:trPr>
          <w:trHeight w:val="255"/>
        </w:trPr>
        <w:tc>
          <w:tcPr>
            <w:tcW w:w="951" w:type="dxa"/>
            <w:noWrap/>
            <w:vAlign w:val="center"/>
            <w:hideMark/>
          </w:tcPr>
          <w:p w:rsidR="00F712BC" w:rsidRPr="0022632D" w:rsidRDefault="00F712BC" w:rsidP="00210352">
            <w:pPr>
              <w:ind w:firstLine="0"/>
              <w:jc w:val="center"/>
              <w:rPr>
                <w:rFonts w:cs="Times New Roman"/>
                <w:szCs w:val="28"/>
              </w:rPr>
            </w:pPr>
          </w:p>
        </w:tc>
        <w:tc>
          <w:tcPr>
            <w:tcW w:w="7985" w:type="dxa"/>
          </w:tcPr>
          <w:p w:rsidR="00F712BC" w:rsidRPr="0022632D" w:rsidRDefault="00F712BC" w:rsidP="00210352">
            <w:pPr>
              <w:ind w:firstLine="0"/>
              <w:rPr>
                <w:rFonts w:cs="Times New Roman"/>
                <w:szCs w:val="28"/>
              </w:rPr>
            </w:pPr>
          </w:p>
        </w:tc>
        <w:tc>
          <w:tcPr>
            <w:tcW w:w="1137" w:type="dxa"/>
            <w:noWrap/>
            <w:vAlign w:val="center"/>
          </w:tcPr>
          <w:p w:rsidR="00F712BC" w:rsidRPr="0022632D" w:rsidRDefault="00F712BC" w:rsidP="00210352">
            <w:pPr>
              <w:ind w:firstLine="0"/>
              <w:jc w:val="center"/>
              <w:rPr>
                <w:rFonts w:cs="Times New Roman"/>
                <w:szCs w:val="28"/>
              </w:rPr>
            </w:pPr>
          </w:p>
        </w:tc>
        <w:tc>
          <w:tcPr>
            <w:tcW w:w="1448" w:type="dxa"/>
            <w:noWrap/>
            <w:vAlign w:val="center"/>
          </w:tcPr>
          <w:p w:rsidR="00F712BC" w:rsidRPr="0022632D" w:rsidRDefault="00F712BC" w:rsidP="00210352">
            <w:pPr>
              <w:ind w:firstLine="0"/>
              <w:jc w:val="center"/>
              <w:rPr>
                <w:rFonts w:cs="Times New Roman"/>
                <w:szCs w:val="28"/>
              </w:rPr>
            </w:pPr>
          </w:p>
        </w:tc>
        <w:tc>
          <w:tcPr>
            <w:tcW w:w="2878" w:type="dxa"/>
            <w:noWrap/>
            <w:vAlign w:val="center"/>
          </w:tcPr>
          <w:p w:rsidR="00F712BC" w:rsidRPr="0022632D" w:rsidRDefault="00F712BC" w:rsidP="00210352">
            <w:pPr>
              <w:ind w:firstLine="0"/>
              <w:jc w:val="center"/>
              <w:rPr>
                <w:rFonts w:cs="Times New Roman"/>
                <w:szCs w:val="28"/>
              </w:rPr>
            </w:pPr>
          </w:p>
        </w:tc>
      </w:tr>
      <w:tr w:rsidR="00327CF4" w:rsidRPr="0022632D" w:rsidTr="00327CF4">
        <w:trPr>
          <w:trHeight w:val="255"/>
        </w:trPr>
        <w:tc>
          <w:tcPr>
            <w:tcW w:w="951" w:type="dxa"/>
            <w:noWrap/>
            <w:vAlign w:val="center"/>
            <w:hideMark/>
          </w:tcPr>
          <w:p w:rsidR="00F712BC" w:rsidRPr="0022632D" w:rsidRDefault="00F712BC" w:rsidP="00210352">
            <w:pPr>
              <w:ind w:firstLine="0"/>
              <w:jc w:val="center"/>
              <w:rPr>
                <w:rFonts w:cs="Times New Roman"/>
                <w:b/>
                <w:bCs/>
                <w:szCs w:val="28"/>
              </w:rPr>
            </w:pPr>
            <w:r w:rsidRPr="0022632D">
              <w:rPr>
                <w:rFonts w:cs="Times New Roman"/>
                <w:b/>
                <w:bCs/>
                <w:szCs w:val="28"/>
              </w:rPr>
              <w:t>3.</w:t>
            </w:r>
          </w:p>
        </w:tc>
        <w:tc>
          <w:tcPr>
            <w:tcW w:w="7985" w:type="dxa"/>
            <w:hideMark/>
          </w:tcPr>
          <w:p w:rsidR="00F712BC" w:rsidRPr="0022632D" w:rsidRDefault="00F712BC" w:rsidP="00210352">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00E644A4">
              <w:rPr>
                <w:rFonts w:cs="Times New Roman"/>
                <w:b/>
                <w:bCs/>
                <w:szCs w:val="28"/>
              </w:rPr>
              <w:t>*</w:t>
            </w:r>
            <w:r>
              <w:rPr>
                <w:rFonts w:cs="Times New Roman"/>
                <w:b/>
                <w:bCs/>
                <w:szCs w:val="28"/>
              </w:rPr>
              <w:t>*</w:t>
            </w:r>
            <w:r w:rsidRPr="0022632D">
              <w:rPr>
                <w:rFonts w:cs="Times New Roman"/>
                <w:b/>
                <w:bCs/>
                <w:szCs w:val="28"/>
              </w:rPr>
              <w:t>:</w:t>
            </w:r>
          </w:p>
        </w:tc>
        <w:tc>
          <w:tcPr>
            <w:tcW w:w="1137" w:type="dxa"/>
            <w:noWrap/>
            <w:vAlign w:val="center"/>
            <w:hideMark/>
          </w:tcPr>
          <w:p w:rsidR="00F712BC" w:rsidRPr="0022632D" w:rsidRDefault="00F712BC" w:rsidP="00210352">
            <w:pPr>
              <w:ind w:firstLine="0"/>
              <w:jc w:val="center"/>
              <w:rPr>
                <w:rFonts w:cs="Times New Roman"/>
                <w:szCs w:val="28"/>
              </w:rPr>
            </w:pPr>
          </w:p>
        </w:tc>
        <w:tc>
          <w:tcPr>
            <w:tcW w:w="1448" w:type="dxa"/>
            <w:noWrap/>
            <w:vAlign w:val="center"/>
            <w:hideMark/>
          </w:tcPr>
          <w:p w:rsidR="00F712BC" w:rsidRPr="0022632D" w:rsidRDefault="00F712BC" w:rsidP="00210352">
            <w:pPr>
              <w:ind w:firstLine="0"/>
              <w:jc w:val="center"/>
              <w:rPr>
                <w:rFonts w:cs="Times New Roman"/>
                <w:szCs w:val="28"/>
              </w:rPr>
            </w:pPr>
          </w:p>
        </w:tc>
        <w:tc>
          <w:tcPr>
            <w:tcW w:w="2878" w:type="dxa"/>
            <w:noWrap/>
            <w:vAlign w:val="center"/>
            <w:hideMark/>
          </w:tcPr>
          <w:p w:rsidR="00F712BC" w:rsidRPr="0022632D" w:rsidRDefault="00F712BC" w:rsidP="00210352">
            <w:pPr>
              <w:ind w:firstLine="0"/>
              <w:jc w:val="center"/>
              <w:rPr>
                <w:rFonts w:cs="Times New Roman"/>
                <w:szCs w:val="28"/>
              </w:rPr>
            </w:pPr>
          </w:p>
        </w:tc>
      </w:tr>
      <w:tr w:rsidR="00327CF4" w:rsidRPr="0022632D" w:rsidTr="00327CF4">
        <w:trPr>
          <w:trHeight w:val="255"/>
        </w:trPr>
        <w:tc>
          <w:tcPr>
            <w:tcW w:w="951" w:type="dxa"/>
            <w:noWrap/>
            <w:vAlign w:val="center"/>
            <w:hideMark/>
          </w:tcPr>
          <w:p w:rsidR="00F712BC" w:rsidRPr="0022632D" w:rsidRDefault="00F712BC" w:rsidP="00210352">
            <w:pPr>
              <w:ind w:firstLine="0"/>
              <w:jc w:val="center"/>
              <w:rPr>
                <w:rFonts w:cs="Times New Roman"/>
                <w:szCs w:val="28"/>
              </w:rPr>
            </w:pPr>
          </w:p>
        </w:tc>
        <w:tc>
          <w:tcPr>
            <w:tcW w:w="7985" w:type="dxa"/>
            <w:hideMark/>
          </w:tcPr>
          <w:p w:rsidR="00F712BC" w:rsidRPr="0022632D" w:rsidRDefault="00F712BC" w:rsidP="00210352">
            <w:pPr>
              <w:ind w:firstLine="0"/>
              <w:rPr>
                <w:rFonts w:cs="Times New Roman"/>
                <w:szCs w:val="28"/>
              </w:rPr>
            </w:pPr>
            <w:r w:rsidRPr="0022632D">
              <w:rPr>
                <w:rFonts w:cs="Times New Roman"/>
                <w:szCs w:val="28"/>
              </w:rPr>
              <w:t> </w:t>
            </w:r>
          </w:p>
        </w:tc>
        <w:tc>
          <w:tcPr>
            <w:tcW w:w="1137" w:type="dxa"/>
            <w:noWrap/>
            <w:vAlign w:val="center"/>
            <w:hideMark/>
          </w:tcPr>
          <w:p w:rsidR="00F712BC" w:rsidRPr="0022632D" w:rsidRDefault="00F712BC" w:rsidP="00210352">
            <w:pPr>
              <w:ind w:firstLine="0"/>
              <w:jc w:val="center"/>
              <w:rPr>
                <w:rFonts w:cs="Times New Roman"/>
                <w:szCs w:val="28"/>
              </w:rPr>
            </w:pPr>
          </w:p>
        </w:tc>
        <w:tc>
          <w:tcPr>
            <w:tcW w:w="1448" w:type="dxa"/>
            <w:noWrap/>
            <w:vAlign w:val="center"/>
            <w:hideMark/>
          </w:tcPr>
          <w:p w:rsidR="00F712BC" w:rsidRPr="0022632D" w:rsidRDefault="00F712BC" w:rsidP="00210352">
            <w:pPr>
              <w:ind w:firstLine="0"/>
              <w:jc w:val="center"/>
              <w:rPr>
                <w:rFonts w:cs="Times New Roman"/>
                <w:szCs w:val="28"/>
              </w:rPr>
            </w:pPr>
          </w:p>
        </w:tc>
        <w:tc>
          <w:tcPr>
            <w:tcW w:w="2878" w:type="dxa"/>
            <w:noWrap/>
            <w:vAlign w:val="center"/>
            <w:hideMark/>
          </w:tcPr>
          <w:p w:rsidR="00F712BC" w:rsidRPr="0022632D" w:rsidRDefault="00F712BC" w:rsidP="00210352">
            <w:pPr>
              <w:ind w:firstLine="0"/>
              <w:jc w:val="center"/>
              <w:rPr>
                <w:rFonts w:cs="Times New Roman"/>
                <w:szCs w:val="28"/>
              </w:rPr>
            </w:pPr>
          </w:p>
        </w:tc>
      </w:tr>
      <w:tr w:rsidR="00327CF4" w:rsidRPr="0022632D" w:rsidTr="00327CF4">
        <w:trPr>
          <w:trHeight w:val="555"/>
        </w:trPr>
        <w:tc>
          <w:tcPr>
            <w:tcW w:w="951" w:type="dxa"/>
            <w:noWrap/>
            <w:vAlign w:val="center"/>
            <w:hideMark/>
          </w:tcPr>
          <w:p w:rsidR="00F712BC" w:rsidRPr="0022632D" w:rsidRDefault="00F712BC" w:rsidP="00210352">
            <w:pPr>
              <w:ind w:firstLine="0"/>
              <w:jc w:val="center"/>
              <w:rPr>
                <w:rFonts w:cs="Times New Roman"/>
                <w:b/>
                <w:bCs/>
                <w:szCs w:val="28"/>
              </w:rPr>
            </w:pPr>
            <w:r w:rsidRPr="0022632D">
              <w:rPr>
                <w:rFonts w:cs="Times New Roman"/>
                <w:b/>
                <w:bCs/>
                <w:szCs w:val="28"/>
              </w:rPr>
              <w:t>4.</w:t>
            </w:r>
          </w:p>
        </w:tc>
        <w:tc>
          <w:tcPr>
            <w:tcW w:w="7985" w:type="dxa"/>
            <w:hideMark/>
          </w:tcPr>
          <w:p w:rsidR="00F712BC" w:rsidRPr="0022632D" w:rsidRDefault="00F712BC" w:rsidP="00210352">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r w:rsidR="00E644A4">
              <w:rPr>
                <w:rFonts w:cs="Times New Roman"/>
                <w:b/>
                <w:bCs/>
                <w:szCs w:val="28"/>
              </w:rPr>
              <w:t>*</w:t>
            </w:r>
            <w:r>
              <w:rPr>
                <w:rFonts w:cs="Times New Roman"/>
                <w:b/>
                <w:bCs/>
                <w:szCs w:val="28"/>
              </w:rPr>
              <w:t>*</w:t>
            </w:r>
          </w:p>
        </w:tc>
        <w:tc>
          <w:tcPr>
            <w:tcW w:w="1137" w:type="dxa"/>
            <w:noWrap/>
            <w:vAlign w:val="center"/>
            <w:hideMark/>
          </w:tcPr>
          <w:p w:rsidR="00F712BC" w:rsidRPr="0022632D" w:rsidRDefault="00F712BC" w:rsidP="00210352">
            <w:pPr>
              <w:ind w:firstLine="0"/>
              <w:jc w:val="center"/>
              <w:rPr>
                <w:rFonts w:cs="Times New Roman"/>
                <w:szCs w:val="28"/>
              </w:rPr>
            </w:pPr>
          </w:p>
        </w:tc>
        <w:tc>
          <w:tcPr>
            <w:tcW w:w="1448" w:type="dxa"/>
            <w:noWrap/>
            <w:vAlign w:val="center"/>
            <w:hideMark/>
          </w:tcPr>
          <w:p w:rsidR="00F712BC" w:rsidRPr="0022632D" w:rsidRDefault="00F712BC" w:rsidP="00210352">
            <w:pPr>
              <w:ind w:firstLine="0"/>
              <w:jc w:val="center"/>
              <w:rPr>
                <w:rFonts w:cs="Times New Roman"/>
                <w:szCs w:val="28"/>
              </w:rPr>
            </w:pPr>
          </w:p>
        </w:tc>
        <w:tc>
          <w:tcPr>
            <w:tcW w:w="2878" w:type="dxa"/>
            <w:noWrap/>
            <w:vAlign w:val="center"/>
            <w:hideMark/>
          </w:tcPr>
          <w:p w:rsidR="00F712BC" w:rsidRPr="0022632D" w:rsidRDefault="00F712BC" w:rsidP="00210352">
            <w:pPr>
              <w:ind w:firstLine="0"/>
              <w:jc w:val="center"/>
              <w:rPr>
                <w:rFonts w:cs="Times New Roman"/>
                <w:szCs w:val="28"/>
              </w:rPr>
            </w:pPr>
          </w:p>
        </w:tc>
      </w:tr>
      <w:tr w:rsidR="00327CF4" w:rsidRPr="0022632D" w:rsidTr="00327CF4">
        <w:trPr>
          <w:trHeight w:val="285"/>
        </w:trPr>
        <w:tc>
          <w:tcPr>
            <w:tcW w:w="951" w:type="dxa"/>
            <w:noWrap/>
            <w:vAlign w:val="center"/>
            <w:hideMark/>
          </w:tcPr>
          <w:p w:rsidR="00F712BC" w:rsidRPr="0022632D" w:rsidRDefault="00F712BC" w:rsidP="00210352">
            <w:pPr>
              <w:ind w:firstLine="0"/>
              <w:jc w:val="center"/>
              <w:rPr>
                <w:rFonts w:cs="Times New Roman"/>
                <w:szCs w:val="28"/>
              </w:rPr>
            </w:pPr>
            <w:r w:rsidRPr="0022632D">
              <w:rPr>
                <w:rFonts w:cs="Times New Roman"/>
                <w:szCs w:val="28"/>
              </w:rPr>
              <w:t>4.1</w:t>
            </w:r>
          </w:p>
        </w:tc>
        <w:tc>
          <w:tcPr>
            <w:tcW w:w="7985" w:type="dxa"/>
            <w:hideMark/>
          </w:tcPr>
          <w:p w:rsidR="00F712BC" w:rsidRPr="0022632D" w:rsidRDefault="00F712BC" w:rsidP="00210352">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F712BC" w:rsidRPr="0022632D" w:rsidRDefault="00F712BC" w:rsidP="00210352">
            <w:pPr>
              <w:ind w:firstLine="0"/>
              <w:jc w:val="center"/>
              <w:rPr>
                <w:rFonts w:cs="Times New Roman"/>
                <w:szCs w:val="28"/>
              </w:rPr>
            </w:pPr>
          </w:p>
        </w:tc>
        <w:tc>
          <w:tcPr>
            <w:tcW w:w="1448" w:type="dxa"/>
            <w:noWrap/>
            <w:vAlign w:val="center"/>
            <w:hideMark/>
          </w:tcPr>
          <w:p w:rsidR="00F712BC" w:rsidRPr="0022632D" w:rsidRDefault="00F712BC" w:rsidP="00210352">
            <w:pPr>
              <w:ind w:firstLine="0"/>
              <w:jc w:val="center"/>
              <w:rPr>
                <w:rFonts w:cs="Times New Roman"/>
                <w:szCs w:val="28"/>
              </w:rPr>
            </w:pPr>
          </w:p>
        </w:tc>
        <w:tc>
          <w:tcPr>
            <w:tcW w:w="2878" w:type="dxa"/>
            <w:noWrap/>
            <w:vAlign w:val="center"/>
            <w:hideMark/>
          </w:tcPr>
          <w:p w:rsidR="00F712BC" w:rsidRPr="0022632D" w:rsidRDefault="00F712BC" w:rsidP="00210352">
            <w:pPr>
              <w:ind w:firstLine="0"/>
              <w:jc w:val="center"/>
              <w:rPr>
                <w:rFonts w:cs="Times New Roman"/>
                <w:szCs w:val="28"/>
              </w:rPr>
            </w:pPr>
          </w:p>
        </w:tc>
      </w:tr>
      <w:tr w:rsidR="00327CF4" w:rsidRPr="0022632D" w:rsidTr="00327CF4">
        <w:trPr>
          <w:trHeight w:val="255"/>
        </w:trPr>
        <w:tc>
          <w:tcPr>
            <w:tcW w:w="951" w:type="dxa"/>
            <w:noWrap/>
            <w:vAlign w:val="center"/>
            <w:hideMark/>
          </w:tcPr>
          <w:p w:rsidR="00F712BC" w:rsidRPr="0022632D" w:rsidRDefault="00F712BC" w:rsidP="00210352">
            <w:pPr>
              <w:ind w:firstLine="0"/>
              <w:jc w:val="center"/>
              <w:rPr>
                <w:rFonts w:cs="Times New Roman"/>
                <w:szCs w:val="28"/>
              </w:rPr>
            </w:pPr>
          </w:p>
        </w:tc>
        <w:tc>
          <w:tcPr>
            <w:tcW w:w="7985" w:type="dxa"/>
          </w:tcPr>
          <w:p w:rsidR="00F712BC" w:rsidRPr="0022632D" w:rsidRDefault="00F712BC" w:rsidP="00210352">
            <w:pPr>
              <w:ind w:firstLine="0"/>
              <w:rPr>
                <w:rFonts w:cs="Times New Roman"/>
                <w:szCs w:val="28"/>
              </w:rPr>
            </w:pPr>
          </w:p>
        </w:tc>
        <w:tc>
          <w:tcPr>
            <w:tcW w:w="1137" w:type="dxa"/>
            <w:noWrap/>
            <w:vAlign w:val="center"/>
          </w:tcPr>
          <w:p w:rsidR="00F712BC" w:rsidRPr="0022632D" w:rsidRDefault="00F712BC" w:rsidP="00210352">
            <w:pPr>
              <w:ind w:firstLine="0"/>
              <w:jc w:val="center"/>
              <w:rPr>
                <w:rFonts w:cs="Times New Roman"/>
                <w:szCs w:val="28"/>
              </w:rPr>
            </w:pPr>
          </w:p>
        </w:tc>
        <w:tc>
          <w:tcPr>
            <w:tcW w:w="1448" w:type="dxa"/>
            <w:noWrap/>
            <w:vAlign w:val="center"/>
          </w:tcPr>
          <w:p w:rsidR="00F712BC" w:rsidRPr="0022632D" w:rsidRDefault="00F712BC" w:rsidP="00210352">
            <w:pPr>
              <w:ind w:firstLine="0"/>
              <w:jc w:val="center"/>
              <w:rPr>
                <w:rFonts w:cs="Times New Roman"/>
                <w:szCs w:val="28"/>
              </w:rPr>
            </w:pPr>
          </w:p>
        </w:tc>
        <w:tc>
          <w:tcPr>
            <w:tcW w:w="2878" w:type="dxa"/>
            <w:noWrap/>
            <w:vAlign w:val="center"/>
          </w:tcPr>
          <w:p w:rsidR="00F712BC" w:rsidRPr="0022632D" w:rsidRDefault="00F712BC" w:rsidP="00210352">
            <w:pPr>
              <w:ind w:firstLine="0"/>
              <w:jc w:val="center"/>
              <w:rPr>
                <w:rFonts w:cs="Times New Roman"/>
                <w:szCs w:val="28"/>
              </w:rPr>
            </w:pPr>
          </w:p>
        </w:tc>
      </w:tr>
      <w:tr w:rsidR="00327CF4" w:rsidRPr="0022632D" w:rsidTr="00327CF4">
        <w:trPr>
          <w:trHeight w:val="255"/>
        </w:trPr>
        <w:tc>
          <w:tcPr>
            <w:tcW w:w="951" w:type="dxa"/>
            <w:noWrap/>
            <w:vAlign w:val="center"/>
            <w:hideMark/>
          </w:tcPr>
          <w:p w:rsidR="00F712BC" w:rsidRPr="0022632D" w:rsidRDefault="00F712BC" w:rsidP="00210352">
            <w:pPr>
              <w:ind w:firstLine="0"/>
              <w:jc w:val="center"/>
              <w:rPr>
                <w:rFonts w:cs="Times New Roman"/>
                <w:szCs w:val="28"/>
              </w:rPr>
            </w:pPr>
            <w:r w:rsidRPr="0022632D">
              <w:rPr>
                <w:rFonts w:cs="Times New Roman"/>
                <w:szCs w:val="28"/>
              </w:rPr>
              <w:t>4.2</w:t>
            </w:r>
          </w:p>
        </w:tc>
        <w:tc>
          <w:tcPr>
            <w:tcW w:w="7985" w:type="dxa"/>
            <w:hideMark/>
          </w:tcPr>
          <w:p w:rsidR="00F712BC" w:rsidRPr="0022632D" w:rsidRDefault="00F712BC" w:rsidP="00210352">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F712BC" w:rsidRPr="0022632D" w:rsidRDefault="00F712BC" w:rsidP="00210352">
            <w:pPr>
              <w:ind w:firstLine="0"/>
              <w:jc w:val="center"/>
              <w:rPr>
                <w:rFonts w:cs="Times New Roman"/>
                <w:szCs w:val="28"/>
              </w:rPr>
            </w:pPr>
          </w:p>
        </w:tc>
        <w:tc>
          <w:tcPr>
            <w:tcW w:w="1448" w:type="dxa"/>
            <w:noWrap/>
            <w:vAlign w:val="center"/>
            <w:hideMark/>
          </w:tcPr>
          <w:p w:rsidR="00F712BC" w:rsidRPr="0022632D" w:rsidRDefault="00F712BC" w:rsidP="00210352">
            <w:pPr>
              <w:ind w:firstLine="0"/>
              <w:jc w:val="center"/>
              <w:rPr>
                <w:rFonts w:cs="Times New Roman"/>
                <w:szCs w:val="28"/>
              </w:rPr>
            </w:pPr>
          </w:p>
        </w:tc>
        <w:tc>
          <w:tcPr>
            <w:tcW w:w="2878" w:type="dxa"/>
            <w:noWrap/>
            <w:vAlign w:val="center"/>
            <w:hideMark/>
          </w:tcPr>
          <w:p w:rsidR="00F712BC" w:rsidRPr="0022632D" w:rsidRDefault="00F712BC" w:rsidP="00210352">
            <w:pPr>
              <w:ind w:firstLine="0"/>
              <w:jc w:val="center"/>
              <w:rPr>
                <w:rFonts w:cs="Times New Roman"/>
                <w:szCs w:val="28"/>
              </w:rPr>
            </w:pPr>
          </w:p>
        </w:tc>
      </w:tr>
      <w:tr w:rsidR="00327CF4" w:rsidRPr="0022632D" w:rsidTr="00327CF4">
        <w:trPr>
          <w:trHeight w:val="255"/>
        </w:trPr>
        <w:tc>
          <w:tcPr>
            <w:tcW w:w="951" w:type="dxa"/>
            <w:noWrap/>
            <w:vAlign w:val="center"/>
            <w:hideMark/>
          </w:tcPr>
          <w:p w:rsidR="00F712BC" w:rsidRPr="0022632D" w:rsidRDefault="00F712BC" w:rsidP="00210352">
            <w:pPr>
              <w:ind w:firstLine="0"/>
              <w:jc w:val="center"/>
              <w:rPr>
                <w:rFonts w:cs="Times New Roman"/>
                <w:szCs w:val="28"/>
              </w:rPr>
            </w:pPr>
          </w:p>
        </w:tc>
        <w:tc>
          <w:tcPr>
            <w:tcW w:w="7985" w:type="dxa"/>
          </w:tcPr>
          <w:p w:rsidR="00F712BC" w:rsidRPr="0022632D" w:rsidRDefault="00F712BC" w:rsidP="00210352">
            <w:pPr>
              <w:ind w:firstLine="0"/>
              <w:rPr>
                <w:rFonts w:cs="Times New Roman"/>
                <w:szCs w:val="28"/>
              </w:rPr>
            </w:pPr>
          </w:p>
        </w:tc>
        <w:tc>
          <w:tcPr>
            <w:tcW w:w="1137" w:type="dxa"/>
            <w:noWrap/>
            <w:vAlign w:val="center"/>
          </w:tcPr>
          <w:p w:rsidR="00F712BC" w:rsidRPr="0022632D" w:rsidRDefault="00F712BC" w:rsidP="00210352">
            <w:pPr>
              <w:ind w:firstLine="0"/>
              <w:jc w:val="center"/>
              <w:rPr>
                <w:rFonts w:cs="Times New Roman"/>
                <w:szCs w:val="28"/>
              </w:rPr>
            </w:pPr>
          </w:p>
        </w:tc>
        <w:tc>
          <w:tcPr>
            <w:tcW w:w="1448" w:type="dxa"/>
            <w:noWrap/>
            <w:vAlign w:val="center"/>
          </w:tcPr>
          <w:p w:rsidR="00F712BC" w:rsidRPr="0022632D" w:rsidRDefault="00F712BC" w:rsidP="00210352">
            <w:pPr>
              <w:ind w:firstLine="0"/>
              <w:jc w:val="center"/>
              <w:rPr>
                <w:rFonts w:cs="Times New Roman"/>
                <w:szCs w:val="28"/>
              </w:rPr>
            </w:pPr>
          </w:p>
        </w:tc>
        <w:tc>
          <w:tcPr>
            <w:tcW w:w="2878" w:type="dxa"/>
            <w:noWrap/>
            <w:vAlign w:val="center"/>
          </w:tcPr>
          <w:p w:rsidR="00F712BC" w:rsidRPr="0022632D" w:rsidRDefault="00F712BC" w:rsidP="00210352">
            <w:pPr>
              <w:ind w:firstLine="0"/>
              <w:jc w:val="center"/>
              <w:rPr>
                <w:rFonts w:cs="Times New Roman"/>
                <w:szCs w:val="28"/>
              </w:rPr>
            </w:pPr>
          </w:p>
        </w:tc>
      </w:tr>
      <w:tr w:rsidR="00327CF4" w:rsidRPr="0022632D" w:rsidTr="00327CF4">
        <w:trPr>
          <w:trHeight w:val="255"/>
        </w:trPr>
        <w:tc>
          <w:tcPr>
            <w:tcW w:w="951" w:type="dxa"/>
            <w:noWrap/>
            <w:vAlign w:val="center"/>
            <w:hideMark/>
          </w:tcPr>
          <w:p w:rsidR="00F712BC" w:rsidRPr="0022632D" w:rsidRDefault="00F712BC" w:rsidP="00210352">
            <w:pPr>
              <w:ind w:firstLine="0"/>
              <w:jc w:val="center"/>
              <w:rPr>
                <w:rFonts w:cs="Times New Roman"/>
                <w:b/>
                <w:bCs/>
                <w:szCs w:val="28"/>
              </w:rPr>
            </w:pPr>
            <w:r w:rsidRPr="0022632D">
              <w:rPr>
                <w:rFonts w:cs="Times New Roman"/>
                <w:b/>
                <w:bCs/>
                <w:szCs w:val="28"/>
              </w:rPr>
              <w:t>Итого:</w:t>
            </w:r>
          </w:p>
        </w:tc>
        <w:tc>
          <w:tcPr>
            <w:tcW w:w="7985" w:type="dxa"/>
            <w:hideMark/>
          </w:tcPr>
          <w:p w:rsidR="00F712BC" w:rsidRPr="0022632D" w:rsidRDefault="00F712BC" w:rsidP="00210352">
            <w:pPr>
              <w:ind w:firstLine="0"/>
              <w:rPr>
                <w:rFonts w:cs="Times New Roman"/>
                <w:szCs w:val="28"/>
              </w:rPr>
            </w:pPr>
            <w:r w:rsidRPr="0022632D">
              <w:rPr>
                <w:rFonts w:cs="Times New Roman"/>
                <w:szCs w:val="28"/>
              </w:rPr>
              <w:t> </w:t>
            </w:r>
          </w:p>
        </w:tc>
        <w:tc>
          <w:tcPr>
            <w:tcW w:w="1137" w:type="dxa"/>
            <w:noWrap/>
            <w:vAlign w:val="center"/>
            <w:hideMark/>
          </w:tcPr>
          <w:p w:rsidR="00F712BC" w:rsidRPr="0022632D" w:rsidRDefault="00F712BC" w:rsidP="00210352">
            <w:pPr>
              <w:ind w:firstLine="0"/>
              <w:jc w:val="center"/>
              <w:rPr>
                <w:rFonts w:cs="Times New Roman"/>
                <w:szCs w:val="28"/>
              </w:rPr>
            </w:pPr>
          </w:p>
        </w:tc>
        <w:tc>
          <w:tcPr>
            <w:tcW w:w="1448" w:type="dxa"/>
            <w:noWrap/>
            <w:vAlign w:val="center"/>
            <w:hideMark/>
          </w:tcPr>
          <w:p w:rsidR="00F712BC" w:rsidRPr="0022632D" w:rsidRDefault="00F712BC" w:rsidP="00210352">
            <w:pPr>
              <w:ind w:firstLine="0"/>
              <w:jc w:val="center"/>
              <w:rPr>
                <w:rFonts w:cs="Times New Roman"/>
                <w:szCs w:val="28"/>
              </w:rPr>
            </w:pPr>
          </w:p>
        </w:tc>
        <w:tc>
          <w:tcPr>
            <w:tcW w:w="2878" w:type="dxa"/>
            <w:noWrap/>
            <w:vAlign w:val="center"/>
            <w:hideMark/>
          </w:tcPr>
          <w:p w:rsidR="00F712BC" w:rsidRPr="00633278" w:rsidRDefault="000A55E9" w:rsidP="00210352">
            <w:pPr>
              <w:ind w:firstLine="0"/>
              <w:jc w:val="center"/>
              <w:rPr>
                <w:rFonts w:cs="Times New Roman"/>
                <w:b/>
                <w:szCs w:val="28"/>
              </w:rPr>
            </w:pPr>
            <w:r>
              <w:rPr>
                <w:rFonts w:cs="Times New Roman"/>
                <w:b/>
                <w:szCs w:val="28"/>
              </w:rPr>
              <w:t>52,86</w:t>
            </w:r>
          </w:p>
        </w:tc>
      </w:tr>
    </w:tbl>
    <w:p w:rsidR="004A565F" w:rsidRDefault="00A90105" w:rsidP="006331EF">
      <w:pPr>
        <w:ind w:firstLine="0"/>
        <w:jc w:val="right"/>
        <w:rPr>
          <w:rFonts w:cs="Times New Roman"/>
          <w:szCs w:val="24"/>
        </w:rPr>
      </w:pPr>
      <w:r>
        <w:rPr>
          <w:rFonts w:cs="Times New Roman"/>
          <w:szCs w:val="24"/>
        </w:rPr>
        <w:t xml:space="preserve"> </w:t>
      </w:r>
      <w:r w:rsidRPr="00A90105">
        <w:rPr>
          <w:rFonts w:cs="Times New Roman"/>
          <w:szCs w:val="24"/>
        </w:rPr>
        <w:t>».</w:t>
      </w: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Default="008061C1" w:rsidP="006331EF">
      <w:pPr>
        <w:ind w:firstLine="0"/>
        <w:jc w:val="right"/>
        <w:rPr>
          <w:rFonts w:cs="Times New Roman"/>
          <w:szCs w:val="24"/>
        </w:rPr>
      </w:pPr>
    </w:p>
    <w:p w:rsidR="008061C1" w:rsidRPr="00C25678" w:rsidRDefault="008061C1" w:rsidP="008061C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w:t>
      </w:r>
    </w:p>
    <w:p w:rsidR="008061C1" w:rsidRPr="00C25678" w:rsidRDefault="008061C1" w:rsidP="008061C1">
      <w:pPr>
        <w:ind w:right="-173" w:firstLine="0"/>
        <w:jc w:val="right"/>
        <w:rPr>
          <w:rFonts w:cs="Times New Roman"/>
          <w:b/>
          <w:sz w:val="28"/>
          <w:szCs w:val="28"/>
        </w:rPr>
      </w:pPr>
    </w:p>
    <w:p w:rsidR="008061C1" w:rsidRPr="00C25678" w:rsidRDefault="008061C1" w:rsidP="008061C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061C1" w:rsidRPr="00C25678" w:rsidRDefault="008061C1" w:rsidP="008061C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8061C1" w:rsidRDefault="008061C1" w:rsidP="008061C1">
      <w:pPr>
        <w:ind w:firstLine="0"/>
        <w:jc w:val="right"/>
        <w:rPr>
          <w:rFonts w:cs="Times New Roman"/>
          <w:b/>
          <w:sz w:val="28"/>
          <w:szCs w:val="28"/>
        </w:rPr>
      </w:pPr>
    </w:p>
    <w:p w:rsidR="008061C1" w:rsidRDefault="008061C1" w:rsidP="008061C1">
      <w:pPr>
        <w:ind w:firstLine="0"/>
        <w:jc w:val="right"/>
        <w:rPr>
          <w:rFonts w:cs="Times New Roman"/>
          <w:b/>
          <w:szCs w:val="24"/>
        </w:rPr>
      </w:pPr>
      <w:r w:rsidRPr="009A5B63">
        <w:rPr>
          <w:rFonts w:cs="Times New Roman"/>
          <w:b/>
          <w:szCs w:val="24"/>
        </w:rPr>
        <w:t>«Таблица № 2</w:t>
      </w:r>
    </w:p>
    <w:p w:rsidR="008061C1" w:rsidRPr="009A5B63" w:rsidRDefault="008061C1" w:rsidP="008061C1">
      <w:pPr>
        <w:ind w:firstLine="0"/>
        <w:jc w:val="right"/>
        <w:rPr>
          <w:rFonts w:cs="Times New Roman"/>
          <w:b/>
          <w:szCs w:val="24"/>
        </w:rPr>
      </w:pPr>
    </w:p>
    <w:p w:rsidR="008061C1" w:rsidRPr="0022632D" w:rsidRDefault="008061C1" w:rsidP="008061C1">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r w:rsidR="00C17B19">
        <w:rPr>
          <w:rFonts w:cs="Times New Roman"/>
          <w:b/>
          <w:szCs w:val="28"/>
        </w:rPr>
        <w:t>**</w:t>
      </w:r>
    </w:p>
    <w:tbl>
      <w:tblPr>
        <w:tblStyle w:val="a5"/>
        <w:tblW w:w="0" w:type="auto"/>
        <w:tblInd w:w="103" w:type="dxa"/>
        <w:tblLook w:val="04A0" w:firstRow="1" w:lastRow="0" w:firstColumn="1" w:lastColumn="0" w:noHBand="0" w:noVBand="1"/>
      </w:tblPr>
      <w:tblGrid>
        <w:gridCol w:w="1139"/>
        <w:gridCol w:w="7939"/>
        <w:gridCol w:w="1012"/>
        <w:gridCol w:w="1447"/>
        <w:gridCol w:w="2862"/>
      </w:tblGrid>
      <w:tr w:rsidR="00BA22FA" w:rsidRPr="0022632D" w:rsidTr="00BA22FA">
        <w:trPr>
          <w:trHeight w:val="465"/>
          <w:tblHeader/>
        </w:trPr>
        <w:tc>
          <w:tcPr>
            <w:tcW w:w="1139" w:type="dxa"/>
            <w:vMerge w:val="restart"/>
            <w:vAlign w:val="center"/>
            <w:hideMark/>
          </w:tcPr>
          <w:p w:rsidR="008061C1" w:rsidRPr="0022632D" w:rsidRDefault="008061C1" w:rsidP="00210352">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39" w:type="dxa"/>
            <w:vMerge w:val="restart"/>
            <w:vAlign w:val="center"/>
            <w:hideMark/>
          </w:tcPr>
          <w:p w:rsidR="008061C1" w:rsidRPr="0022632D" w:rsidRDefault="008061C1" w:rsidP="00210352">
            <w:pPr>
              <w:ind w:firstLine="0"/>
              <w:jc w:val="center"/>
              <w:rPr>
                <w:rFonts w:cs="Times New Roman"/>
                <w:szCs w:val="28"/>
              </w:rPr>
            </w:pPr>
            <w:r w:rsidRPr="0022632D">
              <w:rPr>
                <w:rFonts w:cs="Times New Roman"/>
                <w:szCs w:val="28"/>
              </w:rPr>
              <w:t>Наименование мероприятий</w:t>
            </w:r>
          </w:p>
        </w:tc>
        <w:tc>
          <w:tcPr>
            <w:tcW w:w="2459" w:type="dxa"/>
            <w:gridSpan w:val="2"/>
            <w:vAlign w:val="center"/>
            <w:hideMark/>
          </w:tcPr>
          <w:p w:rsidR="008061C1" w:rsidRPr="0022632D" w:rsidRDefault="008061C1" w:rsidP="00210352">
            <w:pPr>
              <w:ind w:firstLine="0"/>
              <w:jc w:val="center"/>
              <w:rPr>
                <w:rFonts w:cs="Times New Roman"/>
                <w:szCs w:val="28"/>
              </w:rPr>
            </w:pPr>
            <w:r w:rsidRPr="0022632D">
              <w:rPr>
                <w:rFonts w:cs="Times New Roman"/>
                <w:szCs w:val="28"/>
              </w:rPr>
              <w:t>Срок реализации мероприятия</w:t>
            </w:r>
          </w:p>
        </w:tc>
        <w:tc>
          <w:tcPr>
            <w:tcW w:w="2862" w:type="dxa"/>
            <w:vMerge w:val="restart"/>
            <w:vAlign w:val="center"/>
            <w:hideMark/>
          </w:tcPr>
          <w:p w:rsidR="008061C1" w:rsidRPr="0022632D" w:rsidRDefault="008061C1" w:rsidP="00210352">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BA22FA" w:rsidRPr="0022632D" w:rsidTr="00BA22FA">
        <w:trPr>
          <w:trHeight w:val="435"/>
          <w:tblHeader/>
        </w:trPr>
        <w:tc>
          <w:tcPr>
            <w:tcW w:w="1139" w:type="dxa"/>
            <w:vMerge/>
            <w:vAlign w:val="center"/>
            <w:hideMark/>
          </w:tcPr>
          <w:p w:rsidR="008061C1" w:rsidRPr="0022632D" w:rsidRDefault="008061C1" w:rsidP="00210352">
            <w:pPr>
              <w:ind w:firstLine="0"/>
              <w:jc w:val="center"/>
              <w:rPr>
                <w:rFonts w:cs="Times New Roman"/>
                <w:szCs w:val="28"/>
              </w:rPr>
            </w:pPr>
          </w:p>
        </w:tc>
        <w:tc>
          <w:tcPr>
            <w:tcW w:w="7939" w:type="dxa"/>
            <w:vMerge/>
            <w:vAlign w:val="center"/>
            <w:hideMark/>
          </w:tcPr>
          <w:p w:rsidR="008061C1" w:rsidRPr="0022632D" w:rsidRDefault="008061C1" w:rsidP="00210352">
            <w:pPr>
              <w:ind w:firstLine="0"/>
              <w:jc w:val="center"/>
              <w:rPr>
                <w:rFonts w:cs="Times New Roman"/>
                <w:szCs w:val="28"/>
              </w:rPr>
            </w:pPr>
          </w:p>
        </w:tc>
        <w:tc>
          <w:tcPr>
            <w:tcW w:w="1012" w:type="dxa"/>
            <w:vAlign w:val="center"/>
            <w:hideMark/>
          </w:tcPr>
          <w:p w:rsidR="008061C1" w:rsidRPr="0022632D" w:rsidRDefault="008061C1" w:rsidP="00210352">
            <w:pPr>
              <w:ind w:firstLine="0"/>
              <w:jc w:val="center"/>
              <w:rPr>
                <w:rFonts w:cs="Times New Roman"/>
                <w:szCs w:val="28"/>
              </w:rPr>
            </w:pPr>
            <w:r w:rsidRPr="0022632D">
              <w:rPr>
                <w:rFonts w:cs="Times New Roman"/>
                <w:szCs w:val="28"/>
              </w:rPr>
              <w:t>начало</w:t>
            </w:r>
          </w:p>
        </w:tc>
        <w:tc>
          <w:tcPr>
            <w:tcW w:w="1447"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окончание</w:t>
            </w:r>
          </w:p>
        </w:tc>
        <w:tc>
          <w:tcPr>
            <w:tcW w:w="2862" w:type="dxa"/>
            <w:vMerge/>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169"/>
          <w:tblHeader/>
        </w:trPr>
        <w:tc>
          <w:tcPr>
            <w:tcW w:w="1139"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1</w:t>
            </w:r>
          </w:p>
        </w:tc>
        <w:tc>
          <w:tcPr>
            <w:tcW w:w="7939"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2</w:t>
            </w:r>
          </w:p>
        </w:tc>
        <w:tc>
          <w:tcPr>
            <w:tcW w:w="1012"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3</w:t>
            </w:r>
          </w:p>
        </w:tc>
        <w:tc>
          <w:tcPr>
            <w:tcW w:w="1447"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4</w:t>
            </w:r>
          </w:p>
        </w:tc>
        <w:tc>
          <w:tcPr>
            <w:tcW w:w="2862"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5</w:t>
            </w:r>
          </w:p>
        </w:tc>
      </w:tr>
      <w:tr w:rsidR="00BA22FA" w:rsidRPr="0022632D" w:rsidTr="00BA22FA">
        <w:trPr>
          <w:trHeight w:val="70"/>
        </w:trPr>
        <w:tc>
          <w:tcPr>
            <w:tcW w:w="1139" w:type="dxa"/>
            <w:noWrap/>
            <w:vAlign w:val="center"/>
            <w:hideMark/>
          </w:tcPr>
          <w:p w:rsidR="008061C1" w:rsidRPr="0022632D" w:rsidRDefault="008061C1" w:rsidP="00210352">
            <w:pPr>
              <w:ind w:firstLine="0"/>
              <w:jc w:val="center"/>
              <w:rPr>
                <w:rFonts w:cs="Times New Roman"/>
                <w:b/>
                <w:bCs/>
                <w:szCs w:val="28"/>
              </w:rPr>
            </w:pPr>
            <w:r w:rsidRPr="0022632D">
              <w:rPr>
                <w:rFonts w:cs="Times New Roman"/>
                <w:b/>
                <w:bCs/>
                <w:szCs w:val="28"/>
              </w:rPr>
              <w:t>1.</w:t>
            </w:r>
          </w:p>
        </w:tc>
        <w:tc>
          <w:tcPr>
            <w:tcW w:w="7939" w:type="dxa"/>
            <w:hideMark/>
          </w:tcPr>
          <w:p w:rsidR="008061C1" w:rsidRPr="0022632D" w:rsidRDefault="008061C1" w:rsidP="00210352">
            <w:pPr>
              <w:ind w:firstLine="0"/>
              <w:rPr>
                <w:rFonts w:cs="Times New Roman"/>
                <w:b/>
                <w:bCs/>
                <w:szCs w:val="28"/>
              </w:rPr>
            </w:pPr>
            <w:r w:rsidRPr="0022632D">
              <w:rPr>
                <w:rFonts w:cs="Times New Roman"/>
                <w:b/>
                <w:bCs/>
                <w:szCs w:val="28"/>
              </w:rPr>
              <w:t>Мероприятия по ремонтным работам:</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70"/>
        </w:trPr>
        <w:tc>
          <w:tcPr>
            <w:tcW w:w="1139"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1.1</w:t>
            </w:r>
          </w:p>
        </w:tc>
        <w:tc>
          <w:tcPr>
            <w:tcW w:w="7939" w:type="dxa"/>
            <w:hideMark/>
          </w:tcPr>
          <w:p w:rsidR="008061C1" w:rsidRPr="0022632D" w:rsidRDefault="008061C1" w:rsidP="00210352">
            <w:pPr>
              <w:ind w:firstLine="0"/>
              <w:rPr>
                <w:rFonts w:cs="Times New Roman"/>
                <w:szCs w:val="28"/>
              </w:rPr>
            </w:pPr>
            <w:r w:rsidRPr="0022632D">
              <w:rPr>
                <w:rFonts w:cs="Times New Roman"/>
                <w:szCs w:val="28"/>
              </w:rPr>
              <w:t>Мероприятия по текущему ремонту:</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tcPr>
          <w:p w:rsidR="008061C1" w:rsidRPr="0022632D" w:rsidRDefault="008061C1" w:rsidP="00210352">
            <w:pPr>
              <w:ind w:firstLine="0"/>
              <w:jc w:val="center"/>
              <w:rPr>
                <w:rFonts w:cs="Times New Roman"/>
                <w:szCs w:val="28"/>
              </w:rPr>
            </w:pPr>
          </w:p>
        </w:tc>
        <w:tc>
          <w:tcPr>
            <w:tcW w:w="7939" w:type="dxa"/>
          </w:tcPr>
          <w:p w:rsidR="008061C1" w:rsidRPr="0022632D" w:rsidRDefault="008061C1" w:rsidP="00210352">
            <w:pPr>
              <w:ind w:firstLine="0"/>
              <w:rPr>
                <w:rFonts w:cs="Times New Roman"/>
                <w:szCs w:val="28"/>
              </w:rPr>
            </w:pPr>
          </w:p>
        </w:tc>
        <w:tc>
          <w:tcPr>
            <w:tcW w:w="1012" w:type="dxa"/>
            <w:noWrap/>
            <w:vAlign w:val="center"/>
          </w:tcPr>
          <w:p w:rsidR="008061C1" w:rsidRPr="0022632D" w:rsidRDefault="008061C1" w:rsidP="00210352">
            <w:pPr>
              <w:ind w:firstLine="0"/>
              <w:jc w:val="center"/>
              <w:rPr>
                <w:rFonts w:cs="Times New Roman"/>
                <w:szCs w:val="28"/>
              </w:rPr>
            </w:pPr>
          </w:p>
        </w:tc>
        <w:tc>
          <w:tcPr>
            <w:tcW w:w="1447" w:type="dxa"/>
            <w:noWrap/>
            <w:vAlign w:val="center"/>
          </w:tcPr>
          <w:p w:rsidR="008061C1" w:rsidRPr="0022632D" w:rsidRDefault="008061C1" w:rsidP="00210352">
            <w:pPr>
              <w:ind w:firstLine="0"/>
              <w:jc w:val="center"/>
              <w:rPr>
                <w:rFonts w:cs="Times New Roman"/>
                <w:szCs w:val="28"/>
              </w:rPr>
            </w:pPr>
          </w:p>
        </w:tc>
        <w:tc>
          <w:tcPr>
            <w:tcW w:w="2862" w:type="dxa"/>
            <w:noWrap/>
            <w:vAlign w:val="center"/>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1.2</w:t>
            </w:r>
          </w:p>
        </w:tc>
        <w:tc>
          <w:tcPr>
            <w:tcW w:w="7939" w:type="dxa"/>
            <w:hideMark/>
          </w:tcPr>
          <w:p w:rsidR="008061C1" w:rsidRPr="0022632D" w:rsidRDefault="008061C1" w:rsidP="00210352">
            <w:pPr>
              <w:ind w:firstLine="0"/>
              <w:rPr>
                <w:rFonts w:cs="Times New Roman"/>
                <w:szCs w:val="28"/>
              </w:rPr>
            </w:pPr>
            <w:r w:rsidRPr="0022632D">
              <w:rPr>
                <w:rFonts w:cs="Times New Roman"/>
                <w:szCs w:val="28"/>
              </w:rPr>
              <w:t>Мероприятия по капитальному ремонту:</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131"/>
        </w:trPr>
        <w:tc>
          <w:tcPr>
            <w:tcW w:w="1139" w:type="dxa"/>
            <w:noWrap/>
            <w:vAlign w:val="center"/>
          </w:tcPr>
          <w:p w:rsidR="008061C1" w:rsidRPr="0022632D" w:rsidRDefault="008061C1" w:rsidP="00210352">
            <w:pPr>
              <w:ind w:firstLine="0"/>
              <w:jc w:val="center"/>
              <w:rPr>
                <w:rFonts w:cs="Times New Roman"/>
                <w:szCs w:val="28"/>
              </w:rPr>
            </w:pPr>
          </w:p>
        </w:tc>
        <w:tc>
          <w:tcPr>
            <w:tcW w:w="7939" w:type="dxa"/>
          </w:tcPr>
          <w:p w:rsidR="008061C1" w:rsidRPr="0022632D" w:rsidRDefault="008061C1" w:rsidP="00210352">
            <w:pPr>
              <w:ind w:firstLine="0"/>
              <w:rPr>
                <w:rFonts w:cs="Times New Roman"/>
                <w:szCs w:val="28"/>
              </w:rPr>
            </w:pPr>
          </w:p>
        </w:tc>
        <w:tc>
          <w:tcPr>
            <w:tcW w:w="1012" w:type="dxa"/>
            <w:noWrap/>
            <w:vAlign w:val="center"/>
          </w:tcPr>
          <w:p w:rsidR="008061C1" w:rsidRPr="0022632D" w:rsidRDefault="008061C1" w:rsidP="00210352">
            <w:pPr>
              <w:ind w:firstLine="0"/>
              <w:jc w:val="center"/>
              <w:rPr>
                <w:rFonts w:cs="Times New Roman"/>
                <w:szCs w:val="28"/>
              </w:rPr>
            </w:pPr>
          </w:p>
        </w:tc>
        <w:tc>
          <w:tcPr>
            <w:tcW w:w="1447" w:type="dxa"/>
            <w:noWrap/>
            <w:vAlign w:val="center"/>
          </w:tcPr>
          <w:p w:rsidR="008061C1" w:rsidRPr="0022632D" w:rsidRDefault="008061C1" w:rsidP="00210352">
            <w:pPr>
              <w:ind w:firstLine="0"/>
              <w:jc w:val="center"/>
              <w:rPr>
                <w:rFonts w:cs="Times New Roman"/>
                <w:szCs w:val="28"/>
              </w:rPr>
            </w:pPr>
          </w:p>
        </w:tc>
        <w:tc>
          <w:tcPr>
            <w:tcW w:w="2862" w:type="dxa"/>
            <w:noWrap/>
            <w:vAlign w:val="center"/>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hideMark/>
          </w:tcPr>
          <w:p w:rsidR="008061C1" w:rsidRPr="0022632D" w:rsidRDefault="008061C1" w:rsidP="00210352">
            <w:pPr>
              <w:ind w:firstLine="0"/>
              <w:jc w:val="center"/>
              <w:rPr>
                <w:rFonts w:cs="Times New Roman"/>
                <w:b/>
                <w:bCs/>
                <w:szCs w:val="28"/>
              </w:rPr>
            </w:pPr>
            <w:r w:rsidRPr="0022632D">
              <w:rPr>
                <w:rFonts w:cs="Times New Roman"/>
                <w:b/>
                <w:bCs/>
                <w:szCs w:val="28"/>
              </w:rPr>
              <w:t>2.</w:t>
            </w:r>
          </w:p>
        </w:tc>
        <w:tc>
          <w:tcPr>
            <w:tcW w:w="7939" w:type="dxa"/>
            <w:hideMark/>
          </w:tcPr>
          <w:p w:rsidR="008061C1" w:rsidRPr="0022632D" w:rsidRDefault="008061C1" w:rsidP="00210352">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hideMark/>
          </w:tcPr>
          <w:p w:rsidR="008061C1" w:rsidRPr="0022632D" w:rsidRDefault="008061C1" w:rsidP="00210352">
            <w:pPr>
              <w:ind w:firstLine="0"/>
              <w:jc w:val="center"/>
              <w:rPr>
                <w:rFonts w:cs="Times New Roman"/>
                <w:szCs w:val="28"/>
              </w:rPr>
            </w:pPr>
          </w:p>
        </w:tc>
        <w:tc>
          <w:tcPr>
            <w:tcW w:w="7939" w:type="dxa"/>
          </w:tcPr>
          <w:p w:rsidR="008061C1" w:rsidRPr="0022632D" w:rsidRDefault="008061C1" w:rsidP="00210352">
            <w:pPr>
              <w:ind w:firstLine="0"/>
              <w:rPr>
                <w:rFonts w:cs="Times New Roman"/>
                <w:szCs w:val="28"/>
              </w:rPr>
            </w:pPr>
          </w:p>
        </w:tc>
        <w:tc>
          <w:tcPr>
            <w:tcW w:w="1012" w:type="dxa"/>
            <w:noWrap/>
            <w:vAlign w:val="center"/>
          </w:tcPr>
          <w:p w:rsidR="008061C1" w:rsidRPr="0022632D" w:rsidRDefault="008061C1" w:rsidP="00210352">
            <w:pPr>
              <w:ind w:firstLine="0"/>
              <w:jc w:val="center"/>
              <w:rPr>
                <w:rFonts w:cs="Times New Roman"/>
                <w:szCs w:val="28"/>
              </w:rPr>
            </w:pPr>
          </w:p>
        </w:tc>
        <w:tc>
          <w:tcPr>
            <w:tcW w:w="1447" w:type="dxa"/>
            <w:noWrap/>
            <w:vAlign w:val="center"/>
          </w:tcPr>
          <w:p w:rsidR="008061C1" w:rsidRPr="0022632D" w:rsidRDefault="008061C1" w:rsidP="00210352">
            <w:pPr>
              <w:ind w:firstLine="0"/>
              <w:jc w:val="center"/>
              <w:rPr>
                <w:rFonts w:cs="Times New Roman"/>
                <w:szCs w:val="28"/>
              </w:rPr>
            </w:pPr>
          </w:p>
        </w:tc>
        <w:tc>
          <w:tcPr>
            <w:tcW w:w="2862" w:type="dxa"/>
            <w:noWrap/>
            <w:vAlign w:val="center"/>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hideMark/>
          </w:tcPr>
          <w:p w:rsidR="008061C1" w:rsidRPr="0022632D" w:rsidRDefault="008061C1" w:rsidP="00210352">
            <w:pPr>
              <w:ind w:firstLine="0"/>
              <w:jc w:val="center"/>
              <w:rPr>
                <w:rFonts w:cs="Times New Roman"/>
                <w:b/>
                <w:bCs/>
                <w:szCs w:val="28"/>
              </w:rPr>
            </w:pPr>
            <w:r w:rsidRPr="0022632D">
              <w:rPr>
                <w:rFonts w:cs="Times New Roman"/>
                <w:b/>
                <w:bCs/>
                <w:szCs w:val="28"/>
              </w:rPr>
              <w:t>3.</w:t>
            </w:r>
          </w:p>
        </w:tc>
        <w:tc>
          <w:tcPr>
            <w:tcW w:w="7939" w:type="dxa"/>
            <w:hideMark/>
          </w:tcPr>
          <w:p w:rsidR="008061C1" w:rsidRPr="0022632D" w:rsidRDefault="008061C1" w:rsidP="00210352">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hideMark/>
          </w:tcPr>
          <w:p w:rsidR="008061C1" w:rsidRPr="0022632D" w:rsidRDefault="008061C1" w:rsidP="00210352">
            <w:pPr>
              <w:ind w:firstLine="0"/>
              <w:jc w:val="center"/>
              <w:rPr>
                <w:rFonts w:cs="Times New Roman"/>
                <w:szCs w:val="28"/>
              </w:rPr>
            </w:pPr>
          </w:p>
        </w:tc>
        <w:tc>
          <w:tcPr>
            <w:tcW w:w="7939" w:type="dxa"/>
            <w:hideMark/>
          </w:tcPr>
          <w:p w:rsidR="008061C1" w:rsidRPr="0022632D" w:rsidRDefault="008061C1" w:rsidP="00210352">
            <w:pPr>
              <w:ind w:firstLine="0"/>
              <w:rPr>
                <w:rFonts w:cs="Times New Roman"/>
                <w:szCs w:val="28"/>
              </w:rPr>
            </w:pPr>
            <w:r w:rsidRPr="0022632D">
              <w:rPr>
                <w:rFonts w:cs="Times New Roman"/>
                <w:szCs w:val="28"/>
              </w:rPr>
              <w:t> </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555"/>
        </w:trPr>
        <w:tc>
          <w:tcPr>
            <w:tcW w:w="1139" w:type="dxa"/>
            <w:noWrap/>
            <w:vAlign w:val="center"/>
            <w:hideMark/>
          </w:tcPr>
          <w:p w:rsidR="008061C1" w:rsidRPr="0022632D" w:rsidRDefault="008061C1" w:rsidP="00210352">
            <w:pPr>
              <w:ind w:firstLine="0"/>
              <w:jc w:val="center"/>
              <w:rPr>
                <w:rFonts w:cs="Times New Roman"/>
                <w:b/>
                <w:bCs/>
                <w:szCs w:val="28"/>
              </w:rPr>
            </w:pPr>
            <w:r w:rsidRPr="0022632D">
              <w:rPr>
                <w:rFonts w:cs="Times New Roman"/>
                <w:b/>
                <w:bCs/>
                <w:szCs w:val="28"/>
              </w:rPr>
              <w:t>4.</w:t>
            </w:r>
          </w:p>
        </w:tc>
        <w:tc>
          <w:tcPr>
            <w:tcW w:w="7939" w:type="dxa"/>
            <w:hideMark/>
          </w:tcPr>
          <w:p w:rsidR="008061C1" w:rsidRPr="0022632D" w:rsidRDefault="008061C1" w:rsidP="00210352">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285"/>
        </w:trPr>
        <w:tc>
          <w:tcPr>
            <w:tcW w:w="1139"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4.1</w:t>
            </w:r>
          </w:p>
        </w:tc>
        <w:tc>
          <w:tcPr>
            <w:tcW w:w="7939" w:type="dxa"/>
            <w:hideMark/>
          </w:tcPr>
          <w:p w:rsidR="008061C1" w:rsidRPr="0022632D" w:rsidRDefault="008061C1" w:rsidP="00210352">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hideMark/>
          </w:tcPr>
          <w:p w:rsidR="008061C1" w:rsidRPr="0022632D" w:rsidRDefault="008061C1" w:rsidP="00210352">
            <w:pPr>
              <w:ind w:firstLine="0"/>
              <w:jc w:val="center"/>
              <w:rPr>
                <w:rFonts w:cs="Times New Roman"/>
                <w:szCs w:val="28"/>
              </w:rPr>
            </w:pPr>
          </w:p>
        </w:tc>
        <w:tc>
          <w:tcPr>
            <w:tcW w:w="7939" w:type="dxa"/>
          </w:tcPr>
          <w:p w:rsidR="008061C1" w:rsidRPr="0022632D" w:rsidRDefault="008061C1" w:rsidP="00210352">
            <w:pPr>
              <w:ind w:firstLine="0"/>
              <w:rPr>
                <w:rFonts w:cs="Times New Roman"/>
                <w:szCs w:val="28"/>
              </w:rPr>
            </w:pPr>
          </w:p>
        </w:tc>
        <w:tc>
          <w:tcPr>
            <w:tcW w:w="1012" w:type="dxa"/>
            <w:noWrap/>
            <w:vAlign w:val="center"/>
          </w:tcPr>
          <w:p w:rsidR="008061C1" w:rsidRPr="0022632D" w:rsidRDefault="008061C1" w:rsidP="00210352">
            <w:pPr>
              <w:ind w:firstLine="0"/>
              <w:jc w:val="center"/>
              <w:rPr>
                <w:rFonts w:cs="Times New Roman"/>
                <w:szCs w:val="28"/>
              </w:rPr>
            </w:pPr>
          </w:p>
        </w:tc>
        <w:tc>
          <w:tcPr>
            <w:tcW w:w="1447" w:type="dxa"/>
            <w:noWrap/>
            <w:vAlign w:val="center"/>
          </w:tcPr>
          <w:p w:rsidR="008061C1" w:rsidRPr="0022632D" w:rsidRDefault="008061C1" w:rsidP="00210352">
            <w:pPr>
              <w:ind w:firstLine="0"/>
              <w:jc w:val="center"/>
              <w:rPr>
                <w:rFonts w:cs="Times New Roman"/>
                <w:szCs w:val="28"/>
              </w:rPr>
            </w:pPr>
          </w:p>
        </w:tc>
        <w:tc>
          <w:tcPr>
            <w:tcW w:w="2862" w:type="dxa"/>
            <w:noWrap/>
            <w:vAlign w:val="center"/>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hideMark/>
          </w:tcPr>
          <w:p w:rsidR="008061C1" w:rsidRPr="0022632D" w:rsidRDefault="008061C1" w:rsidP="00210352">
            <w:pPr>
              <w:ind w:firstLine="0"/>
              <w:jc w:val="center"/>
              <w:rPr>
                <w:rFonts w:cs="Times New Roman"/>
                <w:szCs w:val="28"/>
              </w:rPr>
            </w:pPr>
            <w:r w:rsidRPr="0022632D">
              <w:rPr>
                <w:rFonts w:cs="Times New Roman"/>
                <w:szCs w:val="28"/>
              </w:rPr>
              <w:t>4.2</w:t>
            </w:r>
          </w:p>
        </w:tc>
        <w:tc>
          <w:tcPr>
            <w:tcW w:w="7939" w:type="dxa"/>
            <w:hideMark/>
          </w:tcPr>
          <w:p w:rsidR="008061C1" w:rsidRPr="0022632D" w:rsidRDefault="008061C1" w:rsidP="00210352">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hideMark/>
          </w:tcPr>
          <w:p w:rsidR="008061C1" w:rsidRPr="0022632D" w:rsidRDefault="008061C1" w:rsidP="00210352">
            <w:pPr>
              <w:ind w:firstLine="0"/>
              <w:jc w:val="center"/>
              <w:rPr>
                <w:rFonts w:cs="Times New Roman"/>
                <w:szCs w:val="28"/>
              </w:rPr>
            </w:pPr>
          </w:p>
        </w:tc>
        <w:tc>
          <w:tcPr>
            <w:tcW w:w="7939" w:type="dxa"/>
          </w:tcPr>
          <w:p w:rsidR="008061C1" w:rsidRPr="0022632D" w:rsidRDefault="008061C1" w:rsidP="00210352">
            <w:pPr>
              <w:ind w:firstLine="0"/>
              <w:rPr>
                <w:rFonts w:cs="Times New Roman"/>
                <w:szCs w:val="28"/>
              </w:rPr>
            </w:pPr>
          </w:p>
        </w:tc>
        <w:tc>
          <w:tcPr>
            <w:tcW w:w="1012" w:type="dxa"/>
            <w:noWrap/>
            <w:vAlign w:val="center"/>
          </w:tcPr>
          <w:p w:rsidR="008061C1" w:rsidRPr="0022632D" w:rsidRDefault="008061C1" w:rsidP="00210352">
            <w:pPr>
              <w:ind w:firstLine="0"/>
              <w:jc w:val="center"/>
              <w:rPr>
                <w:rFonts w:cs="Times New Roman"/>
                <w:szCs w:val="28"/>
              </w:rPr>
            </w:pPr>
          </w:p>
        </w:tc>
        <w:tc>
          <w:tcPr>
            <w:tcW w:w="1447" w:type="dxa"/>
            <w:noWrap/>
            <w:vAlign w:val="center"/>
          </w:tcPr>
          <w:p w:rsidR="008061C1" w:rsidRPr="0022632D" w:rsidRDefault="008061C1" w:rsidP="00210352">
            <w:pPr>
              <w:ind w:firstLine="0"/>
              <w:jc w:val="center"/>
              <w:rPr>
                <w:rFonts w:cs="Times New Roman"/>
                <w:szCs w:val="28"/>
              </w:rPr>
            </w:pPr>
          </w:p>
        </w:tc>
        <w:tc>
          <w:tcPr>
            <w:tcW w:w="2862" w:type="dxa"/>
            <w:noWrap/>
            <w:vAlign w:val="center"/>
          </w:tcPr>
          <w:p w:rsidR="008061C1" w:rsidRPr="0022632D" w:rsidRDefault="008061C1" w:rsidP="00210352">
            <w:pPr>
              <w:ind w:firstLine="0"/>
              <w:jc w:val="center"/>
              <w:rPr>
                <w:rFonts w:cs="Times New Roman"/>
                <w:szCs w:val="28"/>
              </w:rPr>
            </w:pPr>
          </w:p>
        </w:tc>
      </w:tr>
      <w:tr w:rsidR="00BA22FA" w:rsidRPr="0022632D" w:rsidTr="00BA22FA">
        <w:trPr>
          <w:trHeight w:val="255"/>
        </w:trPr>
        <w:tc>
          <w:tcPr>
            <w:tcW w:w="1139" w:type="dxa"/>
            <w:noWrap/>
            <w:vAlign w:val="center"/>
            <w:hideMark/>
          </w:tcPr>
          <w:p w:rsidR="008061C1" w:rsidRPr="0022632D" w:rsidRDefault="008061C1" w:rsidP="00210352">
            <w:pPr>
              <w:ind w:firstLine="0"/>
              <w:jc w:val="center"/>
              <w:rPr>
                <w:rFonts w:cs="Times New Roman"/>
                <w:b/>
                <w:bCs/>
                <w:szCs w:val="28"/>
              </w:rPr>
            </w:pPr>
            <w:r w:rsidRPr="0022632D">
              <w:rPr>
                <w:rFonts w:cs="Times New Roman"/>
                <w:b/>
                <w:bCs/>
                <w:szCs w:val="28"/>
              </w:rPr>
              <w:t>Итого:</w:t>
            </w:r>
          </w:p>
        </w:tc>
        <w:tc>
          <w:tcPr>
            <w:tcW w:w="7939" w:type="dxa"/>
            <w:hideMark/>
          </w:tcPr>
          <w:p w:rsidR="008061C1" w:rsidRPr="0022632D" w:rsidRDefault="008061C1" w:rsidP="00210352">
            <w:pPr>
              <w:ind w:firstLine="0"/>
              <w:rPr>
                <w:rFonts w:cs="Times New Roman"/>
                <w:szCs w:val="28"/>
              </w:rPr>
            </w:pPr>
            <w:r w:rsidRPr="0022632D">
              <w:rPr>
                <w:rFonts w:cs="Times New Roman"/>
                <w:szCs w:val="28"/>
              </w:rPr>
              <w:t> </w:t>
            </w:r>
          </w:p>
        </w:tc>
        <w:tc>
          <w:tcPr>
            <w:tcW w:w="1012" w:type="dxa"/>
            <w:noWrap/>
            <w:vAlign w:val="center"/>
            <w:hideMark/>
          </w:tcPr>
          <w:p w:rsidR="008061C1" w:rsidRPr="0022632D" w:rsidRDefault="008061C1" w:rsidP="00210352">
            <w:pPr>
              <w:ind w:firstLine="0"/>
              <w:jc w:val="center"/>
              <w:rPr>
                <w:rFonts w:cs="Times New Roman"/>
                <w:szCs w:val="28"/>
              </w:rPr>
            </w:pPr>
          </w:p>
        </w:tc>
        <w:tc>
          <w:tcPr>
            <w:tcW w:w="1447" w:type="dxa"/>
            <w:noWrap/>
            <w:vAlign w:val="center"/>
            <w:hideMark/>
          </w:tcPr>
          <w:p w:rsidR="008061C1" w:rsidRPr="0022632D" w:rsidRDefault="008061C1" w:rsidP="00210352">
            <w:pPr>
              <w:ind w:firstLine="0"/>
              <w:jc w:val="center"/>
              <w:rPr>
                <w:rFonts w:cs="Times New Roman"/>
                <w:szCs w:val="28"/>
              </w:rPr>
            </w:pPr>
          </w:p>
        </w:tc>
        <w:tc>
          <w:tcPr>
            <w:tcW w:w="2862" w:type="dxa"/>
            <w:noWrap/>
            <w:vAlign w:val="center"/>
            <w:hideMark/>
          </w:tcPr>
          <w:p w:rsidR="008061C1" w:rsidRPr="00633278" w:rsidRDefault="008061C1" w:rsidP="00210352">
            <w:pPr>
              <w:ind w:firstLine="0"/>
              <w:jc w:val="center"/>
              <w:rPr>
                <w:rFonts w:cs="Times New Roman"/>
                <w:b/>
                <w:szCs w:val="28"/>
              </w:rPr>
            </w:pPr>
          </w:p>
        </w:tc>
      </w:tr>
    </w:tbl>
    <w:p w:rsidR="008061C1" w:rsidRDefault="008061C1" w:rsidP="008061C1">
      <w:pPr>
        <w:ind w:firstLine="0"/>
        <w:jc w:val="right"/>
        <w:rPr>
          <w:rFonts w:cs="Times New Roman"/>
          <w:szCs w:val="24"/>
        </w:rPr>
      </w:pPr>
      <w:r>
        <w:rPr>
          <w:rFonts w:cs="Times New Roman"/>
          <w:szCs w:val="24"/>
        </w:rPr>
        <w:t xml:space="preserve"> </w:t>
      </w:r>
      <w:r w:rsidRPr="00A90105">
        <w:rPr>
          <w:rFonts w:cs="Times New Roman"/>
          <w:szCs w:val="24"/>
        </w:rPr>
        <w:t>».</w:t>
      </w:r>
    </w:p>
    <w:p w:rsidR="008061C1" w:rsidRDefault="008061C1"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Default="007C4A1E" w:rsidP="006331EF">
      <w:pPr>
        <w:ind w:firstLine="0"/>
        <w:jc w:val="right"/>
        <w:rPr>
          <w:rFonts w:cs="Times New Roman"/>
          <w:szCs w:val="24"/>
        </w:rPr>
      </w:pPr>
    </w:p>
    <w:p w:rsidR="007C4A1E" w:rsidRPr="00C25678" w:rsidRDefault="007C4A1E" w:rsidP="007C4A1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w:t>
      </w:r>
    </w:p>
    <w:p w:rsidR="007C4A1E" w:rsidRPr="00C25678" w:rsidRDefault="007C4A1E" w:rsidP="007C4A1E">
      <w:pPr>
        <w:ind w:right="-173" w:firstLine="0"/>
        <w:jc w:val="right"/>
        <w:rPr>
          <w:rFonts w:cs="Times New Roman"/>
          <w:b/>
          <w:sz w:val="28"/>
          <w:szCs w:val="28"/>
        </w:rPr>
      </w:pPr>
    </w:p>
    <w:p w:rsidR="007C4A1E" w:rsidRPr="00C25678" w:rsidRDefault="007C4A1E" w:rsidP="007C4A1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7C4A1E" w:rsidRDefault="007C4A1E" w:rsidP="007C4A1E">
      <w:pPr>
        <w:ind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p>
    <w:p w:rsidR="00BF0718" w:rsidRDefault="00BF0718" w:rsidP="007C4A1E">
      <w:pPr>
        <w:ind w:firstLine="0"/>
        <w:jc w:val="right"/>
        <w:rPr>
          <w:rFonts w:cs="Times New Roman"/>
          <w:b/>
          <w:bCs/>
          <w:sz w:val="28"/>
          <w:szCs w:val="28"/>
        </w:rPr>
      </w:pPr>
    </w:p>
    <w:p w:rsidR="00BF0718" w:rsidRDefault="00BF0718" w:rsidP="0086550D">
      <w:pPr>
        <w:ind w:right="-31" w:firstLine="0"/>
        <w:jc w:val="right"/>
        <w:rPr>
          <w:rFonts w:cs="Times New Roman"/>
          <w:b/>
          <w:szCs w:val="24"/>
        </w:rPr>
      </w:pPr>
      <w:r w:rsidRPr="009A5B63">
        <w:rPr>
          <w:rFonts w:cs="Times New Roman"/>
          <w:b/>
          <w:szCs w:val="24"/>
        </w:rPr>
        <w:t>«Таблица № 2</w:t>
      </w:r>
    </w:p>
    <w:p w:rsidR="0086550D" w:rsidRDefault="0086550D" w:rsidP="00BF0718">
      <w:pPr>
        <w:ind w:right="-173" w:firstLine="0"/>
        <w:jc w:val="right"/>
        <w:rPr>
          <w:rFonts w:cs="Times New Roman"/>
          <w:b/>
          <w:szCs w:val="24"/>
        </w:rPr>
      </w:pPr>
    </w:p>
    <w:p w:rsidR="0086550D" w:rsidRPr="000D415E" w:rsidRDefault="0086550D" w:rsidP="0086550D">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0"/>
        <w:gridCol w:w="8126"/>
        <w:gridCol w:w="996"/>
        <w:gridCol w:w="1448"/>
        <w:gridCol w:w="2878"/>
      </w:tblGrid>
      <w:tr w:rsidR="00824F1E" w:rsidRPr="000D415E" w:rsidTr="001C0985">
        <w:trPr>
          <w:trHeight w:val="465"/>
          <w:tblHeader/>
        </w:trPr>
        <w:tc>
          <w:tcPr>
            <w:tcW w:w="0" w:type="auto"/>
            <w:vMerge w:val="restart"/>
            <w:vAlign w:val="center"/>
            <w:hideMark/>
          </w:tcPr>
          <w:p w:rsidR="0086550D" w:rsidRPr="000D415E" w:rsidRDefault="0086550D" w:rsidP="00210352">
            <w:pPr>
              <w:ind w:firstLine="0"/>
              <w:jc w:val="center"/>
              <w:rPr>
                <w:rFonts w:cs="Times New Roman"/>
                <w:szCs w:val="28"/>
              </w:rPr>
            </w:pPr>
            <w:bookmarkStart w:id="6" w:name="RANGE!C19:N33"/>
            <w:r w:rsidRPr="000D415E">
              <w:rPr>
                <w:rFonts w:cs="Times New Roman"/>
                <w:szCs w:val="28"/>
              </w:rPr>
              <w:t xml:space="preserve">№ </w:t>
            </w:r>
            <w:proofErr w:type="gramStart"/>
            <w:r w:rsidRPr="000D415E">
              <w:rPr>
                <w:rFonts w:cs="Times New Roman"/>
                <w:szCs w:val="28"/>
              </w:rPr>
              <w:t>п</w:t>
            </w:r>
            <w:proofErr w:type="gramEnd"/>
            <w:r w:rsidRPr="000D415E">
              <w:rPr>
                <w:rFonts w:cs="Times New Roman"/>
                <w:szCs w:val="28"/>
              </w:rPr>
              <w:t>/п</w:t>
            </w:r>
            <w:bookmarkEnd w:id="6"/>
          </w:p>
        </w:tc>
        <w:tc>
          <w:tcPr>
            <w:tcW w:w="8126" w:type="dxa"/>
            <w:vMerge w:val="restart"/>
            <w:vAlign w:val="center"/>
            <w:hideMark/>
          </w:tcPr>
          <w:p w:rsidR="0086550D" w:rsidRPr="000D415E" w:rsidRDefault="0086550D" w:rsidP="00210352">
            <w:pPr>
              <w:ind w:firstLine="0"/>
              <w:jc w:val="center"/>
              <w:rPr>
                <w:rFonts w:cs="Times New Roman"/>
                <w:szCs w:val="28"/>
              </w:rPr>
            </w:pPr>
            <w:r w:rsidRPr="000D415E">
              <w:rPr>
                <w:rFonts w:cs="Times New Roman"/>
                <w:szCs w:val="28"/>
              </w:rPr>
              <w:t>Наименование мероприятий</w:t>
            </w:r>
          </w:p>
        </w:tc>
        <w:tc>
          <w:tcPr>
            <w:tcW w:w="2444" w:type="dxa"/>
            <w:gridSpan w:val="2"/>
            <w:vAlign w:val="center"/>
            <w:hideMark/>
          </w:tcPr>
          <w:p w:rsidR="0086550D" w:rsidRPr="000D415E" w:rsidRDefault="0086550D" w:rsidP="00210352">
            <w:pPr>
              <w:ind w:firstLine="0"/>
              <w:jc w:val="center"/>
              <w:rPr>
                <w:rFonts w:cs="Times New Roman"/>
                <w:szCs w:val="28"/>
              </w:rPr>
            </w:pPr>
            <w:r w:rsidRPr="000D415E">
              <w:rPr>
                <w:rFonts w:cs="Times New Roman"/>
                <w:szCs w:val="28"/>
              </w:rPr>
              <w:t>Срок реализации мероприятия</w:t>
            </w:r>
          </w:p>
        </w:tc>
        <w:tc>
          <w:tcPr>
            <w:tcW w:w="2878" w:type="dxa"/>
            <w:vMerge w:val="restart"/>
            <w:vAlign w:val="center"/>
            <w:hideMark/>
          </w:tcPr>
          <w:p w:rsidR="0086550D" w:rsidRPr="000D415E" w:rsidRDefault="0086550D" w:rsidP="00210352">
            <w:pPr>
              <w:ind w:firstLine="0"/>
              <w:jc w:val="center"/>
              <w:rPr>
                <w:rFonts w:cs="Times New Roman"/>
                <w:szCs w:val="28"/>
              </w:rPr>
            </w:pPr>
            <w:r w:rsidRPr="000D415E">
              <w:rPr>
                <w:rFonts w:cs="Times New Roman"/>
                <w:szCs w:val="28"/>
              </w:rPr>
              <w:t>Финансовые потребности на реализацию мероприятия, тыс</w:t>
            </w:r>
            <w:proofErr w:type="gramStart"/>
            <w:r w:rsidRPr="000D415E">
              <w:rPr>
                <w:rFonts w:cs="Times New Roman"/>
                <w:szCs w:val="28"/>
              </w:rPr>
              <w:t>.р</w:t>
            </w:r>
            <w:proofErr w:type="gramEnd"/>
            <w:r w:rsidRPr="000D415E">
              <w:rPr>
                <w:rFonts w:cs="Times New Roman"/>
                <w:szCs w:val="28"/>
              </w:rPr>
              <w:t>уб.</w:t>
            </w:r>
          </w:p>
        </w:tc>
      </w:tr>
      <w:tr w:rsidR="00824F1E" w:rsidRPr="000D415E" w:rsidTr="00997CA9">
        <w:trPr>
          <w:trHeight w:val="70"/>
          <w:tblHeader/>
        </w:trPr>
        <w:tc>
          <w:tcPr>
            <w:tcW w:w="0" w:type="auto"/>
            <w:vMerge/>
            <w:vAlign w:val="center"/>
            <w:hideMark/>
          </w:tcPr>
          <w:p w:rsidR="0086550D" w:rsidRPr="000D415E" w:rsidRDefault="0086550D" w:rsidP="00210352">
            <w:pPr>
              <w:ind w:firstLine="0"/>
              <w:jc w:val="center"/>
              <w:rPr>
                <w:rFonts w:cs="Times New Roman"/>
                <w:szCs w:val="28"/>
              </w:rPr>
            </w:pPr>
          </w:p>
        </w:tc>
        <w:tc>
          <w:tcPr>
            <w:tcW w:w="8126" w:type="dxa"/>
            <w:vMerge/>
            <w:vAlign w:val="center"/>
            <w:hideMark/>
          </w:tcPr>
          <w:p w:rsidR="0086550D" w:rsidRPr="000D415E" w:rsidRDefault="0086550D" w:rsidP="00210352">
            <w:pPr>
              <w:ind w:firstLine="0"/>
              <w:jc w:val="center"/>
              <w:rPr>
                <w:rFonts w:cs="Times New Roman"/>
                <w:szCs w:val="28"/>
              </w:rPr>
            </w:pPr>
          </w:p>
        </w:tc>
        <w:tc>
          <w:tcPr>
            <w:tcW w:w="996" w:type="dxa"/>
            <w:vAlign w:val="center"/>
            <w:hideMark/>
          </w:tcPr>
          <w:p w:rsidR="0086550D" w:rsidRPr="000D415E" w:rsidRDefault="0086550D" w:rsidP="00210352">
            <w:pPr>
              <w:ind w:firstLine="0"/>
              <w:jc w:val="center"/>
              <w:rPr>
                <w:rFonts w:cs="Times New Roman"/>
                <w:szCs w:val="28"/>
              </w:rPr>
            </w:pPr>
            <w:r w:rsidRPr="000D415E">
              <w:rPr>
                <w:rFonts w:cs="Times New Roman"/>
                <w:szCs w:val="28"/>
              </w:rPr>
              <w:t>начало</w:t>
            </w:r>
          </w:p>
        </w:tc>
        <w:tc>
          <w:tcPr>
            <w:tcW w:w="1448" w:type="dxa"/>
            <w:noWrap/>
            <w:vAlign w:val="center"/>
            <w:hideMark/>
          </w:tcPr>
          <w:p w:rsidR="0086550D" w:rsidRPr="000D415E" w:rsidRDefault="0086550D" w:rsidP="00210352">
            <w:pPr>
              <w:ind w:firstLine="0"/>
              <w:jc w:val="center"/>
              <w:rPr>
                <w:rFonts w:cs="Times New Roman"/>
                <w:szCs w:val="28"/>
              </w:rPr>
            </w:pPr>
            <w:r w:rsidRPr="000D415E">
              <w:rPr>
                <w:rFonts w:cs="Times New Roman"/>
                <w:szCs w:val="28"/>
              </w:rPr>
              <w:t>окончание</w:t>
            </w:r>
          </w:p>
        </w:tc>
        <w:tc>
          <w:tcPr>
            <w:tcW w:w="2878" w:type="dxa"/>
            <w:vMerge/>
            <w:vAlign w:val="center"/>
            <w:hideMark/>
          </w:tcPr>
          <w:p w:rsidR="0086550D" w:rsidRPr="000D415E" w:rsidRDefault="0086550D" w:rsidP="00210352">
            <w:pPr>
              <w:ind w:firstLine="0"/>
              <w:jc w:val="center"/>
              <w:rPr>
                <w:rFonts w:cs="Times New Roman"/>
                <w:szCs w:val="28"/>
              </w:rPr>
            </w:pPr>
          </w:p>
        </w:tc>
      </w:tr>
      <w:tr w:rsidR="00824F1E" w:rsidRPr="000D415E" w:rsidTr="00997CA9">
        <w:trPr>
          <w:trHeight w:val="70"/>
          <w:tblHeader/>
        </w:trPr>
        <w:tc>
          <w:tcPr>
            <w:tcW w:w="0" w:type="auto"/>
            <w:noWrap/>
            <w:vAlign w:val="center"/>
            <w:hideMark/>
          </w:tcPr>
          <w:p w:rsidR="0086550D" w:rsidRPr="000D415E" w:rsidRDefault="0086550D" w:rsidP="00210352">
            <w:pPr>
              <w:ind w:firstLine="0"/>
              <w:jc w:val="center"/>
              <w:rPr>
                <w:rFonts w:cs="Times New Roman"/>
                <w:szCs w:val="28"/>
              </w:rPr>
            </w:pPr>
            <w:r w:rsidRPr="000D415E">
              <w:rPr>
                <w:rFonts w:cs="Times New Roman"/>
                <w:szCs w:val="28"/>
              </w:rPr>
              <w:t>1</w:t>
            </w:r>
          </w:p>
        </w:tc>
        <w:tc>
          <w:tcPr>
            <w:tcW w:w="8126" w:type="dxa"/>
            <w:noWrap/>
            <w:vAlign w:val="center"/>
            <w:hideMark/>
          </w:tcPr>
          <w:p w:rsidR="0086550D" w:rsidRPr="000D415E" w:rsidRDefault="0086550D" w:rsidP="00210352">
            <w:pPr>
              <w:ind w:firstLine="0"/>
              <w:jc w:val="center"/>
              <w:rPr>
                <w:rFonts w:cs="Times New Roman"/>
                <w:szCs w:val="28"/>
              </w:rPr>
            </w:pPr>
            <w:r w:rsidRPr="000D415E">
              <w:rPr>
                <w:rFonts w:cs="Times New Roman"/>
                <w:szCs w:val="28"/>
              </w:rPr>
              <w:t>2</w:t>
            </w:r>
          </w:p>
        </w:tc>
        <w:tc>
          <w:tcPr>
            <w:tcW w:w="996" w:type="dxa"/>
            <w:noWrap/>
            <w:vAlign w:val="center"/>
            <w:hideMark/>
          </w:tcPr>
          <w:p w:rsidR="0086550D" w:rsidRPr="000D415E" w:rsidRDefault="0086550D" w:rsidP="00210352">
            <w:pPr>
              <w:ind w:firstLine="0"/>
              <w:jc w:val="center"/>
              <w:rPr>
                <w:rFonts w:cs="Times New Roman"/>
                <w:szCs w:val="28"/>
              </w:rPr>
            </w:pPr>
            <w:r w:rsidRPr="000D415E">
              <w:rPr>
                <w:rFonts w:cs="Times New Roman"/>
                <w:szCs w:val="28"/>
              </w:rPr>
              <w:t>3</w:t>
            </w:r>
          </w:p>
        </w:tc>
        <w:tc>
          <w:tcPr>
            <w:tcW w:w="1448" w:type="dxa"/>
            <w:noWrap/>
            <w:vAlign w:val="center"/>
            <w:hideMark/>
          </w:tcPr>
          <w:p w:rsidR="0086550D" w:rsidRPr="000D415E" w:rsidRDefault="0086550D" w:rsidP="00210352">
            <w:pPr>
              <w:ind w:firstLine="0"/>
              <w:jc w:val="center"/>
              <w:rPr>
                <w:rFonts w:cs="Times New Roman"/>
                <w:szCs w:val="28"/>
              </w:rPr>
            </w:pPr>
            <w:r w:rsidRPr="000D415E">
              <w:rPr>
                <w:rFonts w:cs="Times New Roman"/>
                <w:szCs w:val="28"/>
              </w:rPr>
              <w:t>4</w:t>
            </w:r>
          </w:p>
        </w:tc>
        <w:tc>
          <w:tcPr>
            <w:tcW w:w="2878" w:type="dxa"/>
            <w:noWrap/>
            <w:vAlign w:val="center"/>
            <w:hideMark/>
          </w:tcPr>
          <w:p w:rsidR="0086550D" w:rsidRPr="000D415E" w:rsidRDefault="0086550D" w:rsidP="00210352">
            <w:pPr>
              <w:ind w:firstLine="0"/>
              <w:jc w:val="center"/>
              <w:rPr>
                <w:rFonts w:cs="Times New Roman"/>
                <w:szCs w:val="28"/>
              </w:rPr>
            </w:pPr>
            <w:r w:rsidRPr="000D415E">
              <w:rPr>
                <w:rFonts w:cs="Times New Roman"/>
                <w:szCs w:val="28"/>
              </w:rPr>
              <w:t>5</w:t>
            </w:r>
          </w:p>
        </w:tc>
      </w:tr>
      <w:tr w:rsidR="00824F1E" w:rsidRPr="000D415E" w:rsidTr="00824F1E">
        <w:trPr>
          <w:trHeight w:val="255"/>
        </w:trPr>
        <w:tc>
          <w:tcPr>
            <w:tcW w:w="0" w:type="auto"/>
            <w:noWrap/>
            <w:vAlign w:val="center"/>
            <w:hideMark/>
          </w:tcPr>
          <w:p w:rsidR="0086550D" w:rsidRPr="000D415E" w:rsidRDefault="0086550D" w:rsidP="00210352">
            <w:pPr>
              <w:ind w:firstLine="0"/>
              <w:jc w:val="center"/>
              <w:rPr>
                <w:rFonts w:cs="Times New Roman"/>
                <w:b/>
                <w:bCs/>
                <w:szCs w:val="28"/>
              </w:rPr>
            </w:pPr>
            <w:r w:rsidRPr="000D415E">
              <w:rPr>
                <w:rFonts w:cs="Times New Roman"/>
                <w:b/>
                <w:bCs/>
                <w:szCs w:val="28"/>
              </w:rPr>
              <w:t>1.</w:t>
            </w:r>
          </w:p>
        </w:tc>
        <w:tc>
          <w:tcPr>
            <w:tcW w:w="8126" w:type="dxa"/>
            <w:hideMark/>
          </w:tcPr>
          <w:p w:rsidR="0086550D" w:rsidRPr="000D415E" w:rsidRDefault="0086550D" w:rsidP="00210352">
            <w:pPr>
              <w:ind w:firstLine="0"/>
              <w:rPr>
                <w:rFonts w:cs="Times New Roman"/>
                <w:b/>
                <w:bCs/>
                <w:szCs w:val="28"/>
              </w:rPr>
            </w:pPr>
            <w:r w:rsidRPr="000D415E">
              <w:rPr>
                <w:rFonts w:cs="Times New Roman"/>
                <w:b/>
                <w:bCs/>
                <w:szCs w:val="28"/>
              </w:rPr>
              <w:t>Мероприятия по ремонтным работам:</w:t>
            </w:r>
          </w:p>
        </w:tc>
        <w:tc>
          <w:tcPr>
            <w:tcW w:w="996" w:type="dxa"/>
            <w:noWrap/>
            <w:hideMark/>
          </w:tcPr>
          <w:p w:rsidR="0086550D" w:rsidRPr="000D415E" w:rsidRDefault="0086550D" w:rsidP="00210352">
            <w:pPr>
              <w:ind w:firstLine="0"/>
              <w:rPr>
                <w:rFonts w:cs="Times New Roman"/>
                <w:szCs w:val="28"/>
              </w:rPr>
            </w:pPr>
            <w:r w:rsidRPr="000D415E">
              <w:rPr>
                <w:rFonts w:cs="Times New Roman"/>
                <w:szCs w:val="28"/>
              </w:rPr>
              <w:t> </w:t>
            </w:r>
          </w:p>
        </w:tc>
        <w:tc>
          <w:tcPr>
            <w:tcW w:w="1448" w:type="dxa"/>
            <w:noWrap/>
            <w:hideMark/>
          </w:tcPr>
          <w:p w:rsidR="0086550D" w:rsidRPr="000D415E" w:rsidRDefault="0086550D" w:rsidP="00210352">
            <w:pPr>
              <w:ind w:firstLine="0"/>
              <w:rPr>
                <w:rFonts w:cs="Times New Roman"/>
                <w:szCs w:val="28"/>
              </w:rPr>
            </w:pPr>
            <w:r w:rsidRPr="000D415E">
              <w:rPr>
                <w:rFonts w:cs="Times New Roman"/>
                <w:szCs w:val="28"/>
              </w:rPr>
              <w:t> </w:t>
            </w:r>
          </w:p>
        </w:tc>
        <w:tc>
          <w:tcPr>
            <w:tcW w:w="2878" w:type="dxa"/>
            <w:noWrap/>
            <w:hideMark/>
          </w:tcPr>
          <w:p w:rsidR="0086550D" w:rsidRPr="000D415E" w:rsidRDefault="0086550D" w:rsidP="00210352">
            <w:pPr>
              <w:ind w:firstLine="0"/>
              <w:rPr>
                <w:rFonts w:cs="Times New Roman"/>
                <w:szCs w:val="28"/>
              </w:rPr>
            </w:pPr>
            <w:r w:rsidRPr="000D415E">
              <w:rPr>
                <w:rFonts w:cs="Times New Roman"/>
                <w:szCs w:val="28"/>
              </w:rPr>
              <w:t> </w:t>
            </w:r>
          </w:p>
        </w:tc>
      </w:tr>
      <w:tr w:rsidR="00824F1E" w:rsidRPr="000D415E" w:rsidTr="00824F1E">
        <w:trPr>
          <w:trHeight w:val="255"/>
        </w:trPr>
        <w:tc>
          <w:tcPr>
            <w:tcW w:w="0" w:type="auto"/>
            <w:noWrap/>
            <w:vAlign w:val="center"/>
            <w:hideMark/>
          </w:tcPr>
          <w:p w:rsidR="0086550D" w:rsidRPr="000D415E" w:rsidRDefault="0086550D" w:rsidP="00210352">
            <w:pPr>
              <w:ind w:firstLine="0"/>
              <w:jc w:val="center"/>
              <w:rPr>
                <w:rFonts w:cs="Times New Roman"/>
                <w:szCs w:val="28"/>
              </w:rPr>
            </w:pPr>
            <w:r w:rsidRPr="000D415E">
              <w:rPr>
                <w:rFonts w:cs="Times New Roman"/>
                <w:szCs w:val="28"/>
              </w:rPr>
              <w:t>1.1</w:t>
            </w:r>
          </w:p>
        </w:tc>
        <w:tc>
          <w:tcPr>
            <w:tcW w:w="8126" w:type="dxa"/>
            <w:hideMark/>
          </w:tcPr>
          <w:p w:rsidR="0086550D" w:rsidRPr="000D415E" w:rsidRDefault="0086550D" w:rsidP="00210352">
            <w:pPr>
              <w:ind w:firstLine="0"/>
              <w:rPr>
                <w:rFonts w:cs="Times New Roman"/>
                <w:szCs w:val="28"/>
              </w:rPr>
            </w:pPr>
            <w:r w:rsidRPr="000D415E">
              <w:rPr>
                <w:rFonts w:cs="Times New Roman"/>
                <w:szCs w:val="28"/>
              </w:rPr>
              <w:t>Мероприятия по текущему ремонту:</w:t>
            </w:r>
          </w:p>
        </w:tc>
        <w:tc>
          <w:tcPr>
            <w:tcW w:w="996" w:type="dxa"/>
            <w:noWrap/>
            <w:hideMark/>
          </w:tcPr>
          <w:p w:rsidR="0086550D" w:rsidRPr="000D415E" w:rsidRDefault="0086550D" w:rsidP="00210352">
            <w:pPr>
              <w:ind w:firstLine="0"/>
              <w:jc w:val="center"/>
              <w:rPr>
                <w:rFonts w:cs="Times New Roman"/>
                <w:szCs w:val="28"/>
              </w:rPr>
            </w:pPr>
          </w:p>
        </w:tc>
        <w:tc>
          <w:tcPr>
            <w:tcW w:w="1448" w:type="dxa"/>
            <w:noWrap/>
            <w:hideMark/>
          </w:tcPr>
          <w:p w:rsidR="0086550D" w:rsidRPr="000D415E" w:rsidRDefault="0086550D" w:rsidP="00210352">
            <w:pPr>
              <w:ind w:firstLine="0"/>
              <w:jc w:val="center"/>
              <w:rPr>
                <w:rFonts w:cs="Times New Roman"/>
                <w:szCs w:val="28"/>
              </w:rPr>
            </w:pPr>
          </w:p>
        </w:tc>
        <w:tc>
          <w:tcPr>
            <w:tcW w:w="2878" w:type="dxa"/>
            <w:noWrap/>
            <w:hideMark/>
          </w:tcPr>
          <w:p w:rsidR="0086550D" w:rsidRPr="000D415E" w:rsidRDefault="0086550D" w:rsidP="00210352">
            <w:pPr>
              <w:ind w:firstLine="0"/>
              <w:jc w:val="center"/>
              <w:rPr>
                <w:rFonts w:cs="Times New Roman"/>
                <w:szCs w:val="28"/>
              </w:rPr>
            </w:pPr>
          </w:p>
        </w:tc>
      </w:tr>
      <w:tr w:rsidR="00824F1E" w:rsidRPr="000D415E" w:rsidTr="00824F1E">
        <w:trPr>
          <w:trHeight w:val="70"/>
        </w:trPr>
        <w:tc>
          <w:tcPr>
            <w:tcW w:w="0" w:type="auto"/>
            <w:noWrap/>
            <w:vAlign w:val="center"/>
            <w:hideMark/>
          </w:tcPr>
          <w:p w:rsidR="0086550D" w:rsidRPr="000D415E" w:rsidRDefault="0086550D" w:rsidP="00210352">
            <w:pPr>
              <w:ind w:firstLine="0"/>
              <w:jc w:val="center"/>
              <w:rPr>
                <w:rFonts w:cs="Times New Roman"/>
                <w:szCs w:val="28"/>
              </w:rPr>
            </w:pPr>
          </w:p>
        </w:tc>
        <w:tc>
          <w:tcPr>
            <w:tcW w:w="8126" w:type="dxa"/>
            <w:shd w:val="clear" w:color="auto" w:fill="auto"/>
            <w:hideMark/>
          </w:tcPr>
          <w:p w:rsidR="0086550D" w:rsidRPr="000D415E" w:rsidRDefault="00824F1E" w:rsidP="00210352">
            <w:pPr>
              <w:ind w:firstLine="0"/>
              <w:rPr>
                <w:rFonts w:cs="Times New Roman"/>
                <w:szCs w:val="28"/>
              </w:rPr>
            </w:pPr>
            <w:r w:rsidRPr="00824F1E">
              <w:rPr>
                <w:rFonts w:cs="Times New Roman"/>
                <w:szCs w:val="28"/>
              </w:rPr>
              <w:t>Текущий ремонт с заменой изношенных частей оборудования КНС</w:t>
            </w:r>
          </w:p>
        </w:tc>
        <w:tc>
          <w:tcPr>
            <w:tcW w:w="996" w:type="dxa"/>
            <w:noWrap/>
            <w:vAlign w:val="center"/>
          </w:tcPr>
          <w:p w:rsidR="0086550D" w:rsidRPr="000D415E" w:rsidRDefault="00824F1E" w:rsidP="00210352">
            <w:pPr>
              <w:ind w:firstLine="0"/>
              <w:jc w:val="center"/>
              <w:rPr>
                <w:rFonts w:cs="Times New Roman"/>
                <w:szCs w:val="28"/>
              </w:rPr>
            </w:pPr>
            <w:r>
              <w:rPr>
                <w:rFonts w:cs="Times New Roman"/>
                <w:szCs w:val="28"/>
              </w:rPr>
              <w:t>июнь</w:t>
            </w:r>
          </w:p>
        </w:tc>
        <w:tc>
          <w:tcPr>
            <w:tcW w:w="1448" w:type="dxa"/>
            <w:noWrap/>
            <w:vAlign w:val="center"/>
          </w:tcPr>
          <w:p w:rsidR="0086550D" w:rsidRPr="000D415E" w:rsidRDefault="00824F1E" w:rsidP="00210352">
            <w:pPr>
              <w:ind w:firstLine="0"/>
              <w:jc w:val="center"/>
              <w:rPr>
                <w:rFonts w:cs="Times New Roman"/>
                <w:szCs w:val="28"/>
              </w:rPr>
            </w:pPr>
            <w:r>
              <w:rPr>
                <w:rFonts w:cs="Times New Roman"/>
                <w:szCs w:val="28"/>
              </w:rPr>
              <w:t>октябрь</w:t>
            </w:r>
          </w:p>
        </w:tc>
        <w:tc>
          <w:tcPr>
            <w:tcW w:w="2878" w:type="dxa"/>
            <w:noWrap/>
            <w:vAlign w:val="center"/>
            <w:hideMark/>
          </w:tcPr>
          <w:p w:rsidR="0086550D" w:rsidRPr="000D415E" w:rsidRDefault="00824F1E" w:rsidP="00210352">
            <w:pPr>
              <w:ind w:firstLine="0"/>
              <w:jc w:val="center"/>
              <w:rPr>
                <w:rFonts w:cs="Times New Roman"/>
                <w:szCs w:val="28"/>
              </w:rPr>
            </w:pPr>
            <w:r>
              <w:rPr>
                <w:rFonts w:cs="Times New Roman"/>
                <w:szCs w:val="28"/>
              </w:rPr>
              <w:t>20,73</w:t>
            </w:r>
          </w:p>
        </w:tc>
      </w:tr>
      <w:tr w:rsidR="00824F1E" w:rsidRPr="000D415E" w:rsidTr="00824F1E">
        <w:trPr>
          <w:trHeight w:val="70"/>
        </w:trPr>
        <w:tc>
          <w:tcPr>
            <w:tcW w:w="0" w:type="auto"/>
            <w:noWrap/>
            <w:vAlign w:val="center"/>
          </w:tcPr>
          <w:p w:rsidR="0086550D" w:rsidRPr="000D415E" w:rsidRDefault="0086550D" w:rsidP="00210352">
            <w:pPr>
              <w:ind w:firstLine="0"/>
              <w:jc w:val="center"/>
              <w:rPr>
                <w:rFonts w:cs="Times New Roman"/>
                <w:szCs w:val="28"/>
              </w:rPr>
            </w:pPr>
          </w:p>
        </w:tc>
        <w:tc>
          <w:tcPr>
            <w:tcW w:w="8126" w:type="dxa"/>
            <w:shd w:val="clear" w:color="auto" w:fill="auto"/>
          </w:tcPr>
          <w:p w:rsidR="0086550D" w:rsidRDefault="0086550D" w:rsidP="00210352">
            <w:pPr>
              <w:ind w:firstLine="0"/>
              <w:rPr>
                <w:rFonts w:cs="Times New Roman"/>
                <w:szCs w:val="28"/>
              </w:rPr>
            </w:pPr>
          </w:p>
        </w:tc>
        <w:tc>
          <w:tcPr>
            <w:tcW w:w="996" w:type="dxa"/>
            <w:noWrap/>
            <w:vAlign w:val="center"/>
          </w:tcPr>
          <w:p w:rsidR="0086550D" w:rsidRPr="000D415E" w:rsidRDefault="0086550D" w:rsidP="00210352">
            <w:pPr>
              <w:ind w:firstLine="0"/>
              <w:jc w:val="center"/>
              <w:rPr>
                <w:rFonts w:cs="Times New Roman"/>
                <w:szCs w:val="28"/>
              </w:rPr>
            </w:pPr>
          </w:p>
        </w:tc>
        <w:tc>
          <w:tcPr>
            <w:tcW w:w="1448" w:type="dxa"/>
            <w:noWrap/>
            <w:vAlign w:val="center"/>
          </w:tcPr>
          <w:p w:rsidR="0086550D" w:rsidRPr="000D415E" w:rsidRDefault="0086550D" w:rsidP="00210352">
            <w:pPr>
              <w:ind w:firstLine="0"/>
              <w:jc w:val="center"/>
              <w:rPr>
                <w:rFonts w:cs="Times New Roman"/>
                <w:szCs w:val="28"/>
              </w:rPr>
            </w:pPr>
          </w:p>
        </w:tc>
        <w:tc>
          <w:tcPr>
            <w:tcW w:w="2878" w:type="dxa"/>
            <w:noWrap/>
            <w:vAlign w:val="center"/>
          </w:tcPr>
          <w:p w:rsidR="0086550D" w:rsidRDefault="0086550D" w:rsidP="00210352">
            <w:pPr>
              <w:ind w:firstLine="0"/>
              <w:jc w:val="center"/>
              <w:rPr>
                <w:rFonts w:cs="Times New Roman"/>
                <w:szCs w:val="28"/>
              </w:rPr>
            </w:pPr>
          </w:p>
        </w:tc>
      </w:tr>
      <w:tr w:rsidR="00824F1E" w:rsidRPr="000D415E" w:rsidTr="00824F1E">
        <w:trPr>
          <w:trHeight w:val="70"/>
        </w:trPr>
        <w:tc>
          <w:tcPr>
            <w:tcW w:w="0" w:type="auto"/>
            <w:noWrap/>
            <w:vAlign w:val="center"/>
            <w:hideMark/>
          </w:tcPr>
          <w:p w:rsidR="0086550D" w:rsidRPr="000D415E" w:rsidRDefault="0086550D" w:rsidP="00210352">
            <w:pPr>
              <w:ind w:firstLine="0"/>
              <w:jc w:val="center"/>
              <w:rPr>
                <w:rFonts w:cs="Times New Roman"/>
                <w:szCs w:val="28"/>
              </w:rPr>
            </w:pPr>
            <w:r w:rsidRPr="000D415E">
              <w:rPr>
                <w:rFonts w:cs="Times New Roman"/>
                <w:szCs w:val="28"/>
              </w:rPr>
              <w:t>1.2</w:t>
            </w:r>
          </w:p>
        </w:tc>
        <w:tc>
          <w:tcPr>
            <w:tcW w:w="8126" w:type="dxa"/>
            <w:hideMark/>
          </w:tcPr>
          <w:p w:rsidR="0086550D" w:rsidRPr="000D415E" w:rsidRDefault="0086550D" w:rsidP="00824F1E">
            <w:pPr>
              <w:ind w:firstLine="0"/>
              <w:rPr>
                <w:rFonts w:cs="Times New Roman"/>
                <w:szCs w:val="28"/>
              </w:rPr>
            </w:pPr>
            <w:r w:rsidRPr="000D415E">
              <w:rPr>
                <w:rFonts w:cs="Times New Roman"/>
                <w:szCs w:val="28"/>
              </w:rPr>
              <w:t>Мероприятия по капитальному ремонту</w:t>
            </w:r>
            <w:r>
              <w:rPr>
                <w:rFonts w:cs="Times New Roman"/>
                <w:szCs w:val="28"/>
              </w:rPr>
              <w:t>**</w:t>
            </w:r>
            <w:r w:rsidRPr="000D415E">
              <w:rPr>
                <w:rFonts w:cs="Times New Roman"/>
                <w:szCs w:val="28"/>
              </w:rPr>
              <w:t>:</w:t>
            </w:r>
          </w:p>
        </w:tc>
        <w:tc>
          <w:tcPr>
            <w:tcW w:w="996" w:type="dxa"/>
            <w:noWrap/>
            <w:hideMark/>
          </w:tcPr>
          <w:p w:rsidR="0086550D" w:rsidRPr="000D415E" w:rsidRDefault="0086550D" w:rsidP="00210352">
            <w:pPr>
              <w:ind w:firstLine="0"/>
              <w:jc w:val="center"/>
              <w:rPr>
                <w:rFonts w:cs="Times New Roman"/>
                <w:szCs w:val="28"/>
              </w:rPr>
            </w:pPr>
          </w:p>
        </w:tc>
        <w:tc>
          <w:tcPr>
            <w:tcW w:w="1448" w:type="dxa"/>
            <w:noWrap/>
            <w:hideMark/>
          </w:tcPr>
          <w:p w:rsidR="0086550D" w:rsidRPr="000D415E" w:rsidRDefault="0086550D" w:rsidP="00210352">
            <w:pPr>
              <w:ind w:firstLine="0"/>
              <w:jc w:val="center"/>
              <w:rPr>
                <w:rFonts w:cs="Times New Roman"/>
                <w:szCs w:val="28"/>
              </w:rPr>
            </w:pPr>
          </w:p>
        </w:tc>
        <w:tc>
          <w:tcPr>
            <w:tcW w:w="2878" w:type="dxa"/>
            <w:noWrap/>
            <w:hideMark/>
          </w:tcPr>
          <w:p w:rsidR="0086550D" w:rsidRPr="000D415E" w:rsidRDefault="0086550D" w:rsidP="00210352">
            <w:pPr>
              <w:ind w:firstLine="0"/>
              <w:jc w:val="center"/>
              <w:rPr>
                <w:rFonts w:cs="Times New Roman"/>
                <w:szCs w:val="28"/>
              </w:rPr>
            </w:pPr>
          </w:p>
        </w:tc>
      </w:tr>
      <w:tr w:rsidR="00824F1E" w:rsidRPr="000D415E" w:rsidTr="00824F1E">
        <w:trPr>
          <w:trHeight w:val="255"/>
        </w:trPr>
        <w:tc>
          <w:tcPr>
            <w:tcW w:w="0" w:type="auto"/>
            <w:noWrap/>
            <w:vAlign w:val="center"/>
            <w:hideMark/>
          </w:tcPr>
          <w:p w:rsidR="0086550D" w:rsidRPr="000D415E" w:rsidRDefault="0086550D" w:rsidP="00210352">
            <w:pPr>
              <w:ind w:firstLine="0"/>
              <w:jc w:val="center"/>
              <w:rPr>
                <w:rFonts w:cs="Times New Roman"/>
                <w:szCs w:val="28"/>
              </w:rPr>
            </w:pPr>
          </w:p>
        </w:tc>
        <w:tc>
          <w:tcPr>
            <w:tcW w:w="8126" w:type="dxa"/>
            <w:hideMark/>
          </w:tcPr>
          <w:p w:rsidR="0086550D" w:rsidRPr="000D415E" w:rsidRDefault="0086550D" w:rsidP="00210352">
            <w:pPr>
              <w:ind w:firstLine="0"/>
              <w:rPr>
                <w:rFonts w:cs="Times New Roman"/>
                <w:szCs w:val="28"/>
              </w:rPr>
            </w:pPr>
            <w:r w:rsidRPr="000D415E">
              <w:rPr>
                <w:rFonts w:cs="Times New Roman"/>
                <w:szCs w:val="28"/>
              </w:rPr>
              <w:t> </w:t>
            </w:r>
          </w:p>
        </w:tc>
        <w:tc>
          <w:tcPr>
            <w:tcW w:w="996" w:type="dxa"/>
            <w:noWrap/>
            <w:hideMark/>
          </w:tcPr>
          <w:p w:rsidR="0086550D" w:rsidRPr="000D415E" w:rsidRDefault="0086550D" w:rsidP="00210352">
            <w:pPr>
              <w:ind w:firstLine="0"/>
              <w:jc w:val="center"/>
              <w:rPr>
                <w:rFonts w:cs="Times New Roman"/>
                <w:szCs w:val="28"/>
              </w:rPr>
            </w:pPr>
          </w:p>
        </w:tc>
        <w:tc>
          <w:tcPr>
            <w:tcW w:w="1448" w:type="dxa"/>
            <w:noWrap/>
            <w:hideMark/>
          </w:tcPr>
          <w:p w:rsidR="0086550D" w:rsidRPr="000D415E" w:rsidRDefault="0086550D" w:rsidP="00210352">
            <w:pPr>
              <w:ind w:firstLine="0"/>
              <w:jc w:val="center"/>
              <w:rPr>
                <w:rFonts w:cs="Times New Roman"/>
                <w:szCs w:val="28"/>
              </w:rPr>
            </w:pPr>
          </w:p>
        </w:tc>
        <w:tc>
          <w:tcPr>
            <w:tcW w:w="2878" w:type="dxa"/>
            <w:noWrap/>
            <w:hideMark/>
          </w:tcPr>
          <w:p w:rsidR="0086550D" w:rsidRPr="000D415E" w:rsidRDefault="0086550D" w:rsidP="00210352">
            <w:pPr>
              <w:ind w:firstLine="0"/>
              <w:jc w:val="center"/>
              <w:rPr>
                <w:rFonts w:cs="Times New Roman"/>
                <w:szCs w:val="28"/>
              </w:rPr>
            </w:pPr>
          </w:p>
        </w:tc>
      </w:tr>
      <w:tr w:rsidR="00824F1E" w:rsidRPr="000D415E" w:rsidTr="00824F1E">
        <w:trPr>
          <w:trHeight w:val="70"/>
        </w:trPr>
        <w:tc>
          <w:tcPr>
            <w:tcW w:w="0" w:type="auto"/>
            <w:noWrap/>
            <w:vAlign w:val="center"/>
            <w:hideMark/>
          </w:tcPr>
          <w:p w:rsidR="0086550D" w:rsidRPr="000D415E" w:rsidRDefault="0086550D" w:rsidP="00210352">
            <w:pPr>
              <w:ind w:firstLine="0"/>
              <w:jc w:val="center"/>
              <w:rPr>
                <w:rFonts w:cs="Times New Roman"/>
                <w:b/>
                <w:bCs/>
                <w:szCs w:val="28"/>
              </w:rPr>
            </w:pPr>
            <w:r w:rsidRPr="000D415E">
              <w:rPr>
                <w:rFonts w:cs="Times New Roman"/>
                <w:b/>
                <w:bCs/>
                <w:szCs w:val="28"/>
              </w:rPr>
              <w:t>2.</w:t>
            </w:r>
          </w:p>
        </w:tc>
        <w:tc>
          <w:tcPr>
            <w:tcW w:w="8126" w:type="dxa"/>
            <w:hideMark/>
          </w:tcPr>
          <w:p w:rsidR="0086550D" w:rsidRPr="000D415E" w:rsidRDefault="0086550D" w:rsidP="00824F1E">
            <w:pPr>
              <w:ind w:firstLine="0"/>
              <w:rPr>
                <w:rFonts w:cs="Times New Roman"/>
                <w:b/>
                <w:bCs/>
                <w:szCs w:val="28"/>
              </w:rPr>
            </w:pPr>
            <w:r w:rsidRPr="000D415E">
              <w:rPr>
                <w:rFonts w:cs="Times New Roman"/>
                <w:b/>
                <w:bCs/>
                <w:szCs w:val="28"/>
              </w:rPr>
              <w:t>Мероприятия, направленные на улучшение качества очистки сточных вод</w:t>
            </w:r>
            <w:r>
              <w:rPr>
                <w:rFonts w:cs="Times New Roman"/>
                <w:b/>
                <w:bCs/>
                <w:szCs w:val="28"/>
              </w:rPr>
              <w:t>**</w:t>
            </w:r>
            <w:r w:rsidRPr="000D415E">
              <w:rPr>
                <w:rFonts w:cs="Times New Roman"/>
                <w:b/>
                <w:bCs/>
                <w:szCs w:val="28"/>
              </w:rPr>
              <w:t>:</w:t>
            </w:r>
          </w:p>
        </w:tc>
        <w:tc>
          <w:tcPr>
            <w:tcW w:w="996" w:type="dxa"/>
            <w:noWrap/>
            <w:hideMark/>
          </w:tcPr>
          <w:p w:rsidR="0086550D" w:rsidRPr="000D415E" w:rsidRDefault="0086550D" w:rsidP="00210352">
            <w:pPr>
              <w:ind w:firstLine="0"/>
              <w:jc w:val="center"/>
              <w:rPr>
                <w:rFonts w:cs="Times New Roman"/>
                <w:szCs w:val="28"/>
              </w:rPr>
            </w:pPr>
          </w:p>
        </w:tc>
        <w:tc>
          <w:tcPr>
            <w:tcW w:w="1448" w:type="dxa"/>
            <w:noWrap/>
            <w:hideMark/>
          </w:tcPr>
          <w:p w:rsidR="0086550D" w:rsidRPr="000D415E" w:rsidRDefault="0086550D" w:rsidP="00210352">
            <w:pPr>
              <w:ind w:firstLine="0"/>
              <w:jc w:val="center"/>
              <w:rPr>
                <w:rFonts w:cs="Times New Roman"/>
                <w:szCs w:val="28"/>
              </w:rPr>
            </w:pPr>
          </w:p>
        </w:tc>
        <w:tc>
          <w:tcPr>
            <w:tcW w:w="2878" w:type="dxa"/>
            <w:noWrap/>
            <w:hideMark/>
          </w:tcPr>
          <w:p w:rsidR="0086550D" w:rsidRPr="000D415E" w:rsidRDefault="0086550D" w:rsidP="00210352">
            <w:pPr>
              <w:ind w:firstLine="0"/>
              <w:jc w:val="center"/>
              <w:rPr>
                <w:rFonts w:cs="Times New Roman"/>
                <w:szCs w:val="28"/>
              </w:rPr>
            </w:pPr>
          </w:p>
        </w:tc>
      </w:tr>
      <w:tr w:rsidR="00824F1E" w:rsidRPr="000D415E" w:rsidTr="00824F1E">
        <w:trPr>
          <w:trHeight w:val="255"/>
        </w:trPr>
        <w:tc>
          <w:tcPr>
            <w:tcW w:w="0" w:type="auto"/>
            <w:noWrap/>
            <w:vAlign w:val="center"/>
            <w:hideMark/>
          </w:tcPr>
          <w:p w:rsidR="0086550D" w:rsidRPr="000D415E" w:rsidRDefault="0086550D" w:rsidP="00210352">
            <w:pPr>
              <w:ind w:firstLine="0"/>
              <w:jc w:val="center"/>
              <w:rPr>
                <w:rFonts w:cs="Times New Roman"/>
                <w:szCs w:val="28"/>
              </w:rPr>
            </w:pPr>
          </w:p>
        </w:tc>
        <w:tc>
          <w:tcPr>
            <w:tcW w:w="8126" w:type="dxa"/>
            <w:hideMark/>
          </w:tcPr>
          <w:p w:rsidR="0086550D" w:rsidRPr="000D415E" w:rsidRDefault="0086550D" w:rsidP="00210352">
            <w:pPr>
              <w:ind w:firstLine="0"/>
              <w:rPr>
                <w:rFonts w:cs="Times New Roman"/>
                <w:szCs w:val="28"/>
              </w:rPr>
            </w:pPr>
            <w:r w:rsidRPr="000D415E">
              <w:rPr>
                <w:rFonts w:cs="Times New Roman"/>
                <w:szCs w:val="28"/>
              </w:rPr>
              <w:t> </w:t>
            </w:r>
          </w:p>
        </w:tc>
        <w:tc>
          <w:tcPr>
            <w:tcW w:w="996" w:type="dxa"/>
            <w:noWrap/>
            <w:hideMark/>
          </w:tcPr>
          <w:p w:rsidR="0086550D" w:rsidRPr="000D415E" w:rsidRDefault="0086550D" w:rsidP="00210352">
            <w:pPr>
              <w:ind w:firstLine="0"/>
              <w:jc w:val="center"/>
              <w:rPr>
                <w:rFonts w:cs="Times New Roman"/>
                <w:szCs w:val="28"/>
              </w:rPr>
            </w:pPr>
          </w:p>
        </w:tc>
        <w:tc>
          <w:tcPr>
            <w:tcW w:w="1448" w:type="dxa"/>
            <w:noWrap/>
            <w:hideMark/>
          </w:tcPr>
          <w:p w:rsidR="0086550D" w:rsidRPr="000D415E" w:rsidRDefault="0086550D" w:rsidP="00210352">
            <w:pPr>
              <w:ind w:firstLine="0"/>
              <w:jc w:val="center"/>
              <w:rPr>
                <w:rFonts w:cs="Times New Roman"/>
                <w:szCs w:val="28"/>
              </w:rPr>
            </w:pPr>
          </w:p>
        </w:tc>
        <w:tc>
          <w:tcPr>
            <w:tcW w:w="2878" w:type="dxa"/>
            <w:noWrap/>
            <w:hideMark/>
          </w:tcPr>
          <w:p w:rsidR="0086550D" w:rsidRPr="000D415E" w:rsidRDefault="0086550D" w:rsidP="00210352">
            <w:pPr>
              <w:ind w:firstLine="0"/>
              <w:jc w:val="center"/>
              <w:rPr>
                <w:rFonts w:cs="Times New Roman"/>
                <w:szCs w:val="28"/>
              </w:rPr>
            </w:pPr>
          </w:p>
        </w:tc>
      </w:tr>
      <w:tr w:rsidR="00824F1E" w:rsidRPr="000D415E" w:rsidTr="00824F1E">
        <w:trPr>
          <w:trHeight w:val="255"/>
        </w:trPr>
        <w:tc>
          <w:tcPr>
            <w:tcW w:w="0" w:type="auto"/>
            <w:noWrap/>
            <w:vAlign w:val="center"/>
            <w:hideMark/>
          </w:tcPr>
          <w:p w:rsidR="0086550D" w:rsidRPr="000D415E" w:rsidRDefault="0086550D" w:rsidP="00210352">
            <w:pPr>
              <w:ind w:firstLine="0"/>
              <w:jc w:val="center"/>
              <w:rPr>
                <w:rFonts w:cs="Times New Roman"/>
                <w:b/>
                <w:bCs/>
                <w:szCs w:val="28"/>
              </w:rPr>
            </w:pPr>
            <w:r w:rsidRPr="000D415E">
              <w:rPr>
                <w:rFonts w:cs="Times New Roman"/>
                <w:b/>
                <w:bCs/>
                <w:szCs w:val="28"/>
              </w:rPr>
              <w:t>3.</w:t>
            </w:r>
          </w:p>
        </w:tc>
        <w:tc>
          <w:tcPr>
            <w:tcW w:w="8126" w:type="dxa"/>
            <w:hideMark/>
          </w:tcPr>
          <w:p w:rsidR="0086550D" w:rsidRPr="000D415E" w:rsidRDefault="0086550D" w:rsidP="00824F1E">
            <w:pPr>
              <w:ind w:firstLine="0"/>
              <w:rPr>
                <w:rFonts w:cs="Times New Roman"/>
                <w:b/>
                <w:bCs/>
                <w:szCs w:val="28"/>
              </w:rPr>
            </w:pPr>
            <w:r w:rsidRPr="000D415E">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0D415E">
              <w:rPr>
                <w:rFonts w:cs="Times New Roman"/>
                <w:b/>
                <w:bCs/>
                <w:szCs w:val="28"/>
              </w:rPr>
              <w:t>:</w:t>
            </w:r>
          </w:p>
        </w:tc>
        <w:tc>
          <w:tcPr>
            <w:tcW w:w="996" w:type="dxa"/>
            <w:noWrap/>
            <w:hideMark/>
          </w:tcPr>
          <w:p w:rsidR="0086550D" w:rsidRPr="000D415E" w:rsidRDefault="0086550D" w:rsidP="00210352">
            <w:pPr>
              <w:ind w:firstLine="0"/>
              <w:jc w:val="center"/>
              <w:rPr>
                <w:rFonts w:cs="Times New Roman"/>
                <w:szCs w:val="28"/>
              </w:rPr>
            </w:pPr>
          </w:p>
        </w:tc>
        <w:tc>
          <w:tcPr>
            <w:tcW w:w="1448" w:type="dxa"/>
            <w:noWrap/>
            <w:hideMark/>
          </w:tcPr>
          <w:p w:rsidR="0086550D" w:rsidRPr="000D415E" w:rsidRDefault="0086550D" w:rsidP="00210352">
            <w:pPr>
              <w:ind w:firstLine="0"/>
              <w:jc w:val="center"/>
              <w:rPr>
                <w:rFonts w:cs="Times New Roman"/>
                <w:szCs w:val="28"/>
              </w:rPr>
            </w:pPr>
          </w:p>
        </w:tc>
        <w:tc>
          <w:tcPr>
            <w:tcW w:w="2878" w:type="dxa"/>
            <w:noWrap/>
            <w:hideMark/>
          </w:tcPr>
          <w:p w:rsidR="0086550D" w:rsidRPr="000D415E" w:rsidRDefault="0086550D" w:rsidP="00210352">
            <w:pPr>
              <w:ind w:firstLine="0"/>
              <w:jc w:val="center"/>
              <w:rPr>
                <w:rFonts w:cs="Times New Roman"/>
                <w:szCs w:val="28"/>
              </w:rPr>
            </w:pPr>
          </w:p>
        </w:tc>
      </w:tr>
      <w:tr w:rsidR="00824F1E" w:rsidRPr="000D415E" w:rsidTr="00824F1E">
        <w:trPr>
          <w:trHeight w:val="255"/>
        </w:trPr>
        <w:tc>
          <w:tcPr>
            <w:tcW w:w="0" w:type="auto"/>
            <w:noWrap/>
            <w:vAlign w:val="center"/>
            <w:hideMark/>
          </w:tcPr>
          <w:p w:rsidR="0086550D" w:rsidRPr="000D415E" w:rsidRDefault="0086550D" w:rsidP="00210352">
            <w:pPr>
              <w:ind w:firstLine="0"/>
              <w:jc w:val="center"/>
              <w:rPr>
                <w:rFonts w:cs="Times New Roman"/>
                <w:szCs w:val="28"/>
              </w:rPr>
            </w:pPr>
          </w:p>
        </w:tc>
        <w:tc>
          <w:tcPr>
            <w:tcW w:w="8126" w:type="dxa"/>
            <w:hideMark/>
          </w:tcPr>
          <w:p w:rsidR="0086550D" w:rsidRPr="000D415E" w:rsidRDefault="0086550D" w:rsidP="00210352">
            <w:pPr>
              <w:ind w:firstLine="0"/>
              <w:rPr>
                <w:rFonts w:cs="Times New Roman"/>
                <w:szCs w:val="28"/>
              </w:rPr>
            </w:pPr>
            <w:r w:rsidRPr="000D415E">
              <w:rPr>
                <w:rFonts w:cs="Times New Roman"/>
                <w:szCs w:val="28"/>
              </w:rPr>
              <w:t> </w:t>
            </w:r>
          </w:p>
        </w:tc>
        <w:tc>
          <w:tcPr>
            <w:tcW w:w="996" w:type="dxa"/>
            <w:noWrap/>
            <w:hideMark/>
          </w:tcPr>
          <w:p w:rsidR="0086550D" w:rsidRPr="000D415E" w:rsidRDefault="0086550D" w:rsidP="00210352">
            <w:pPr>
              <w:ind w:firstLine="0"/>
              <w:jc w:val="center"/>
              <w:rPr>
                <w:rFonts w:cs="Times New Roman"/>
                <w:szCs w:val="28"/>
              </w:rPr>
            </w:pPr>
          </w:p>
        </w:tc>
        <w:tc>
          <w:tcPr>
            <w:tcW w:w="1448" w:type="dxa"/>
            <w:noWrap/>
            <w:hideMark/>
          </w:tcPr>
          <w:p w:rsidR="0086550D" w:rsidRPr="000D415E" w:rsidRDefault="0086550D" w:rsidP="00210352">
            <w:pPr>
              <w:ind w:firstLine="0"/>
              <w:jc w:val="center"/>
              <w:rPr>
                <w:rFonts w:cs="Times New Roman"/>
                <w:szCs w:val="28"/>
              </w:rPr>
            </w:pPr>
          </w:p>
        </w:tc>
        <w:tc>
          <w:tcPr>
            <w:tcW w:w="2878" w:type="dxa"/>
            <w:noWrap/>
            <w:hideMark/>
          </w:tcPr>
          <w:p w:rsidR="0086550D" w:rsidRPr="000D415E" w:rsidRDefault="0086550D" w:rsidP="00210352">
            <w:pPr>
              <w:ind w:firstLine="0"/>
              <w:jc w:val="center"/>
              <w:rPr>
                <w:rFonts w:cs="Times New Roman"/>
                <w:szCs w:val="28"/>
              </w:rPr>
            </w:pPr>
          </w:p>
        </w:tc>
      </w:tr>
      <w:tr w:rsidR="00824F1E" w:rsidRPr="000D415E" w:rsidTr="00824F1E">
        <w:trPr>
          <w:trHeight w:val="255"/>
        </w:trPr>
        <w:tc>
          <w:tcPr>
            <w:tcW w:w="0" w:type="auto"/>
            <w:noWrap/>
            <w:vAlign w:val="center"/>
            <w:hideMark/>
          </w:tcPr>
          <w:p w:rsidR="0086550D" w:rsidRPr="000D415E" w:rsidRDefault="0086550D" w:rsidP="00210352">
            <w:pPr>
              <w:ind w:firstLine="0"/>
              <w:jc w:val="center"/>
              <w:rPr>
                <w:rFonts w:cs="Times New Roman"/>
                <w:b/>
                <w:bCs/>
                <w:szCs w:val="28"/>
              </w:rPr>
            </w:pPr>
            <w:r w:rsidRPr="000D415E">
              <w:rPr>
                <w:rFonts w:cs="Times New Roman"/>
                <w:b/>
                <w:bCs/>
                <w:szCs w:val="28"/>
              </w:rPr>
              <w:t>4.</w:t>
            </w:r>
          </w:p>
        </w:tc>
        <w:tc>
          <w:tcPr>
            <w:tcW w:w="8126" w:type="dxa"/>
            <w:hideMark/>
          </w:tcPr>
          <w:p w:rsidR="0086550D" w:rsidRPr="000D415E" w:rsidRDefault="0086550D" w:rsidP="00824F1E">
            <w:pPr>
              <w:ind w:firstLine="0"/>
              <w:rPr>
                <w:rFonts w:cs="Times New Roman"/>
                <w:b/>
                <w:bCs/>
                <w:szCs w:val="28"/>
              </w:rPr>
            </w:pPr>
            <w:r w:rsidRPr="000D415E">
              <w:rPr>
                <w:rFonts w:cs="Times New Roman"/>
                <w:b/>
                <w:bCs/>
                <w:szCs w:val="28"/>
              </w:rPr>
              <w:t>Мероприятия по энергосбережению и повышению энергетической эффективности</w:t>
            </w:r>
            <w:r>
              <w:rPr>
                <w:rFonts w:cs="Times New Roman"/>
                <w:b/>
                <w:bCs/>
                <w:szCs w:val="28"/>
              </w:rPr>
              <w:t>**</w:t>
            </w:r>
          </w:p>
        </w:tc>
        <w:tc>
          <w:tcPr>
            <w:tcW w:w="996" w:type="dxa"/>
            <w:noWrap/>
            <w:hideMark/>
          </w:tcPr>
          <w:p w:rsidR="0086550D" w:rsidRPr="000D415E" w:rsidRDefault="0086550D" w:rsidP="00210352">
            <w:pPr>
              <w:ind w:firstLine="0"/>
              <w:jc w:val="center"/>
              <w:rPr>
                <w:rFonts w:cs="Times New Roman"/>
                <w:szCs w:val="28"/>
              </w:rPr>
            </w:pPr>
          </w:p>
        </w:tc>
        <w:tc>
          <w:tcPr>
            <w:tcW w:w="1448" w:type="dxa"/>
            <w:noWrap/>
            <w:hideMark/>
          </w:tcPr>
          <w:p w:rsidR="0086550D" w:rsidRPr="000D415E" w:rsidRDefault="0086550D" w:rsidP="00210352">
            <w:pPr>
              <w:ind w:firstLine="0"/>
              <w:jc w:val="center"/>
              <w:rPr>
                <w:rFonts w:cs="Times New Roman"/>
                <w:szCs w:val="28"/>
              </w:rPr>
            </w:pPr>
          </w:p>
        </w:tc>
        <w:tc>
          <w:tcPr>
            <w:tcW w:w="2878" w:type="dxa"/>
            <w:noWrap/>
            <w:hideMark/>
          </w:tcPr>
          <w:p w:rsidR="0086550D" w:rsidRPr="000D415E" w:rsidRDefault="0086550D" w:rsidP="00210352">
            <w:pPr>
              <w:ind w:firstLine="0"/>
              <w:jc w:val="center"/>
              <w:rPr>
                <w:rFonts w:cs="Times New Roman"/>
                <w:szCs w:val="28"/>
              </w:rPr>
            </w:pPr>
          </w:p>
        </w:tc>
      </w:tr>
      <w:tr w:rsidR="00824F1E" w:rsidRPr="000D415E" w:rsidTr="00824F1E">
        <w:trPr>
          <w:trHeight w:val="255"/>
        </w:trPr>
        <w:tc>
          <w:tcPr>
            <w:tcW w:w="0" w:type="auto"/>
            <w:noWrap/>
            <w:vAlign w:val="center"/>
            <w:hideMark/>
          </w:tcPr>
          <w:p w:rsidR="0086550D" w:rsidRPr="000D415E" w:rsidRDefault="0086550D" w:rsidP="00210352">
            <w:pPr>
              <w:ind w:firstLine="0"/>
              <w:jc w:val="center"/>
              <w:rPr>
                <w:rFonts w:cs="Times New Roman"/>
                <w:szCs w:val="28"/>
              </w:rPr>
            </w:pPr>
          </w:p>
        </w:tc>
        <w:tc>
          <w:tcPr>
            <w:tcW w:w="8126" w:type="dxa"/>
            <w:hideMark/>
          </w:tcPr>
          <w:p w:rsidR="0086550D" w:rsidRPr="000D415E" w:rsidRDefault="0086550D" w:rsidP="00210352">
            <w:pPr>
              <w:ind w:firstLine="0"/>
              <w:rPr>
                <w:rFonts w:cs="Times New Roman"/>
                <w:szCs w:val="28"/>
              </w:rPr>
            </w:pPr>
            <w:r w:rsidRPr="000D415E">
              <w:rPr>
                <w:rFonts w:cs="Times New Roman"/>
                <w:szCs w:val="28"/>
              </w:rPr>
              <w:t> </w:t>
            </w:r>
          </w:p>
        </w:tc>
        <w:tc>
          <w:tcPr>
            <w:tcW w:w="996" w:type="dxa"/>
            <w:noWrap/>
            <w:hideMark/>
          </w:tcPr>
          <w:p w:rsidR="0086550D" w:rsidRPr="000D415E" w:rsidRDefault="0086550D" w:rsidP="00210352">
            <w:pPr>
              <w:ind w:firstLine="0"/>
              <w:rPr>
                <w:rFonts w:cs="Times New Roman"/>
                <w:szCs w:val="28"/>
              </w:rPr>
            </w:pPr>
            <w:r w:rsidRPr="000D415E">
              <w:rPr>
                <w:rFonts w:cs="Times New Roman"/>
                <w:szCs w:val="28"/>
              </w:rPr>
              <w:t> </w:t>
            </w:r>
          </w:p>
        </w:tc>
        <w:tc>
          <w:tcPr>
            <w:tcW w:w="1448" w:type="dxa"/>
            <w:noWrap/>
            <w:hideMark/>
          </w:tcPr>
          <w:p w:rsidR="0086550D" w:rsidRPr="000D415E" w:rsidRDefault="0086550D" w:rsidP="00210352">
            <w:pPr>
              <w:ind w:firstLine="0"/>
              <w:rPr>
                <w:rFonts w:cs="Times New Roman"/>
                <w:szCs w:val="28"/>
              </w:rPr>
            </w:pPr>
            <w:r w:rsidRPr="000D415E">
              <w:rPr>
                <w:rFonts w:cs="Times New Roman"/>
                <w:szCs w:val="28"/>
              </w:rPr>
              <w:t> </w:t>
            </w:r>
          </w:p>
        </w:tc>
        <w:tc>
          <w:tcPr>
            <w:tcW w:w="2878" w:type="dxa"/>
            <w:noWrap/>
            <w:hideMark/>
          </w:tcPr>
          <w:p w:rsidR="0086550D" w:rsidRPr="000D415E" w:rsidRDefault="0086550D" w:rsidP="00210352">
            <w:pPr>
              <w:ind w:firstLine="0"/>
              <w:rPr>
                <w:rFonts w:cs="Times New Roman"/>
                <w:szCs w:val="28"/>
              </w:rPr>
            </w:pPr>
            <w:r w:rsidRPr="000D415E">
              <w:rPr>
                <w:rFonts w:cs="Times New Roman"/>
                <w:szCs w:val="28"/>
              </w:rPr>
              <w:t> </w:t>
            </w:r>
          </w:p>
        </w:tc>
      </w:tr>
      <w:tr w:rsidR="00824F1E" w:rsidRPr="000D415E" w:rsidTr="00824F1E">
        <w:trPr>
          <w:trHeight w:val="255"/>
        </w:trPr>
        <w:tc>
          <w:tcPr>
            <w:tcW w:w="0" w:type="auto"/>
            <w:noWrap/>
            <w:vAlign w:val="center"/>
            <w:hideMark/>
          </w:tcPr>
          <w:p w:rsidR="0086550D" w:rsidRPr="000D415E" w:rsidRDefault="0086550D" w:rsidP="00210352">
            <w:pPr>
              <w:ind w:firstLine="0"/>
              <w:jc w:val="center"/>
              <w:rPr>
                <w:rFonts w:cs="Times New Roman"/>
                <w:b/>
                <w:bCs/>
                <w:szCs w:val="28"/>
              </w:rPr>
            </w:pPr>
            <w:r w:rsidRPr="000D415E">
              <w:rPr>
                <w:rFonts w:cs="Times New Roman"/>
                <w:b/>
                <w:bCs/>
                <w:szCs w:val="28"/>
              </w:rPr>
              <w:lastRenderedPageBreak/>
              <w:t>Итого:</w:t>
            </w:r>
          </w:p>
        </w:tc>
        <w:tc>
          <w:tcPr>
            <w:tcW w:w="8126" w:type="dxa"/>
            <w:hideMark/>
          </w:tcPr>
          <w:p w:rsidR="0086550D" w:rsidRPr="000D415E" w:rsidRDefault="0086550D" w:rsidP="00210352">
            <w:pPr>
              <w:ind w:firstLine="0"/>
              <w:rPr>
                <w:rFonts w:cs="Times New Roman"/>
                <w:szCs w:val="28"/>
              </w:rPr>
            </w:pPr>
            <w:r w:rsidRPr="000D415E">
              <w:rPr>
                <w:rFonts w:cs="Times New Roman"/>
                <w:szCs w:val="28"/>
              </w:rPr>
              <w:t> </w:t>
            </w:r>
          </w:p>
        </w:tc>
        <w:tc>
          <w:tcPr>
            <w:tcW w:w="996" w:type="dxa"/>
            <w:noWrap/>
            <w:hideMark/>
          </w:tcPr>
          <w:p w:rsidR="0086550D" w:rsidRPr="000D415E" w:rsidRDefault="0086550D" w:rsidP="00210352">
            <w:pPr>
              <w:ind w:firstLine="0"/>
              <w:rPr>
                <w:rFonts w:cs="Times New Roman"/>
                <w:szCs w:val="28"/>
              </w:rPr>
            </w:pPr>
            <w:r w:rsidRPr="000D415E">
              <w:rPr>
                <w:rFonts w:cs="Times New Roman"/>
                <w:szCs w:val="28"/>
              </w:rPr>
              <w:t> </w:t>
            </w:r>
          </w:p>
        </w:tc>
        <w:tc>
          <w:tcPr>
            <w:tcW w:w="1448" w:type="dxa"/>
            <w:noWrap/>
            <w:hideMark/>
          </w:tcPr>
          <w:p w:rsidR="0086550D" w:rsidRPr="000D415E" w:rsidRDefault="0086550D" w:rsidP="00210352">
            <w:pPr>
              <w:ind w:firstLine="0"/>
              <w:rPr>
                <w:rFonts w:cs="Times New Roman"/>
                <w:szCs w:val="28"/>
              </w:rPr>
            </w:pPr>
            <w:r w:rsidRPr="000D415E">
              <w:rPr>
                <w:rFonts w:cs="Times New Roman"/>
                <w:szCs w:val="28"/>
              </w:rPr>
              <w:t> </w:t>
            </w:r>
          </w:p>
        </w:tc>
        <w:tc>
          <w:tcPr>
            <w:tcW w:w="2878" w:type="dxa"/>
            <w:noWrap/>
            <w:hideMark/>
          </w:tcPr>
          <w:p w:rsidR="0086550D" w:rsidRPr="006857EA" w:rsidRDefault="00824F1E" w:rsidP="00210352">
            <w:pPr>
              <w:ind w:firstLine="0"/>
              <w:jc w:val="center"/>
              <w:rPr>
                <w:rFonts w:cs="Times New Roman"/>
                <w:b/>
                <w:szCs w:val="28"/>
              </w:rPr>
            </w:pPr>
            <w:r>
              <w:rPr>
                <w:rFonts w:cs="Times New Roman"/>
                <w:b/>
                <w:szCs w:val="28"/>
              </w:rPr>
              <w:t>20,73</w:t>
            </w:r>
          </w:p>
        </w:tc>
      </w:tr>
    </w:tbl>
    <w:p w:rsidR="0086550D" w:rsidRDefault="001C0985" w:rsidP="001C0985">
      <w:pPr>
        <w:ind w:right="-173" w:firstLine="0"/>
        <w:jc w:val="right"/>
        <w:rPr>
          <w:rFonts w:cs="Times New Roman"/>
          <w:szCs w:val="24"/>
        </w:rPr>
      </w:pPr>
      <w:r>
        <w:rPr>
          <w:rFonts w:cs="Times New Roman"/>
          <w:szCs w:val="24"/>
        </w:rPr>
        <w:t>».</w:t>
      </w: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Default="0085498D" w:rsidP="001C0985">
      <w:pPr>
        <w:ind w:right="-173" w:firstLine="0"/>
        <w:jc w:val="right"/>
        <w:rPr>
          <w:rFonts w:cs="Times New Roman"/>
          <w:szCs w:val="24"/>
        </w:rPr>
      </w:pPr>
    </w:p>
    <w:p w:rsidR="0085498D" w:rsidRPr="00C25678" w:rsidRDefault="0085498D" w:rsidP="0085498D">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w:t>
      </w:r>
    </w:p>
    <w:p w:rsidR="0085498D" w:rsidRPr="00C25678" w:rsidRDefault="0085498D" w:rsidP="0085498D">
      <w:pPr>
        <w:ind w:right="-173" w:firstLine="0"/>
        <w:jc w:val="right"/>
        <w:rPr>
          <w:rFonts w:cs="Times New Roman"/>
          <w:b/>
          <w:sz w:val="28"/>
          <w:szCs w:val="28"/>
        </w:rPr>
      </w:pPr>
    </w:p>
    <w:p w:rsidR="0085498D" w:rsidRPr="00C25678" w:rsidRDefault="0085498D" w:rsidP="0085498D">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5498D" w:rsidRPr="00C25678" w:rsidRDefault="0085498D" w:rsidP="0085498D">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 xml:space="preserve">» </w:t>
      </w:r>
      <w:r w:rsidR="005E4EB1">
        <w:rPr>
          <w:rFonts w:cs="Times New Roman"/>
          <w:b/>
          <w:bCs/>
          <w:sz w:val="28"/>
          <w:szCs w:val="28"/>
        </w:rPr>
        <w:t>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85498D" w:rsidRDefault="0085498D" w:rsidP="0085498D">
      <w:pPr>
        <w:ind w:firstLine="0"/>
        <w:jc w:val="right"/>
        <w:rPr>
          <w:rFonts w:cs="Times New Roman"/>
          <w:b/>
          <w:sz w:val="28"/>
          <w:szCs w:val="28"/>
        </w:rPr>
      </w:pPr>
    </w:p>
    <w:p w:rsidR="0085498D" w:rsidRDefault="0085498D" w:rsidP="0085498D">
      <w:pPr>
        <w:ind w:firstLine="0"/>
        <w:jc w:val="right"/>
        <w:rPr>
          <w:rFonts w:cs="Times New Roman"/>
          <w:b/>
          <w:szCs w:val="24"/>
        </w:rPr>
      </w:pPr>
      <w:r w:rsidRPr="009A5B63">
        <w:rPr>
          <w:rFonts w:cs="Times New Roman"/>
          <w:b/>
          <w:szCs w:val="24"/>
        </w:rPr>
        <w:t>«Таблица № 2</w:t>
      </w:r>
    </w:p>
    <w:p w:rsidR="0085498D" w:rsidRPr="009A5B63" w:rsidRDefault="0085498D" w:rsidP="0085498D">
      <w:pPr>
        <w:ind w:firstLine="0"/>
        <w:jc w:val="right"/>
        <w:rPr>
          <w:rFonts w:cs="Times New Roman"/>
          <w:b/>
          <w:szCs w:val="24"/>
        </w:rPr>
      </w:pPr>
    </w:p>
    <w:p w:rsidR="003B5AD7" w:rsidRPr="000D415E" w:rsidRDefault="003B5AD7" w:rsidP="003B5AD7">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85498D" w:rsidRPr="0022632D" w:rsidTr="00210352">
        <w:trPr>
          <w:trHeight w:val="465"/>
          <w:tblHeader/>
        </w:trPr>
        <w:tc>
          <w:tcPr>
            <w:tcW w:w="951" w:type="dxa"/>
            <w:vMerge w:val="restart"/>
            <w:vAlign w:val="center"/>
            <w:hideMark/>
          </w:tcPr>
          <w:p w:rsidR="0085498D" w:rsidRPr="0022632D" w:rsidRDefault="0085498D" w:rsidP="00210352">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85498D" w:rsidRPr="0022632D" w:rsidRDefault="0085498D" w:rsidP="00210352">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85498D" w:rsidRPr="0022632D" w:rsidRDefault="0085498D" w:rsidP="00210352">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85498D" w:rsidRPr="0022632D" w:rsidRDefault="0085498D" w:rsidP="00210352">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85498D" w:rsidRPr="0022632D" w:rsidTr="00210352">
        <w:trPr>
          <w:trHeight w:val="435"/>
          <w:tblHeader/>
        </w:trPr>
        <w:tc>
          <w:tcPr>
            <w:tcW w:w="951" w:type="dxa"/>
            <w:vMerge/>
            <w:vAlign w:val="center"/>
            <w:hideMark/>
          </w:tcPr>
          <w:p w:rsidR="0085498D" w:rsidRPr="0022632D" w:rsidRDefault="0085498D" w:rsidP="00210352">
            <w:pPr>
              <w:ind w:firstLine="0"/>
              <w:jc w:val="center"/>
              <w:rPr>
                <w:rFonts w:cs="Times New Roman"/>
                <w:szCs w:val="28"/>
              </w:rPr>
            </w:pPr>
          </w:p>
        </w:tc>
        <w:tc>
          <w:tcPr>
            <w:tcW w:w="7985" w:type="dxa"/>
            <w:vMerge/>
            <w:vAlign w:val="center"/>
            <w:hideMark/>
          </w:tcPr>
          <w:p w:rsidR="0085498D" w:rsidRPr="0022632D" w:rsidRDefault="0085498D" w:rsidP="00210352">
            <w:pPr>
              <w:ind w:firstLine="0"/>
              <w:jc w:val="center"/>
              <w:rPr>
                <w:rFonts w:cs="Times New Roman"/>
                <w:szCs w:val="28"/>
              </w:rPr>
            </w:pPr>
          </w:p>
        </w:tc>
        <w:tc>
          <w:tcPr>
            <w:tcW w:w="1137" w:type="dxa"/>
            <w:vAlign w:val="center"/>
            <w:hideMark/>
          </w:tcPr>
          <w:p w:rsidR="0085498D" w:rsidRPr="0022632D" w:rsidRDefault="0085498D" w:rsidP="00210352">
            <w:pPr>
              <w:ind w:firstLine="0"/>
              <w:jc w:val="center"/>
              <w:rPr>
                <w:rFonts w:cs="Times New Roman"/>
                <w:szCs w:val="28"/>
              </w:rPr>
            </w:pPr>
            <w:r w:rsidRPr="0022632D">
              <w:rPr>
                <w:rFonts w:cs="Times New Roman"/>
                <w:szCs w:val="28"/>
              </w:rPr>
              <w:t>начало</w:t>
            </w:r>
          </w:p>
        </w:tc>
        <w:tc>
          <w:tcPr>
            <w:tcW w:w="1448" w:type="dxa"/>
            <w:noWrap/>
            <w:vAlign w:val="center"/>
            <w:hideMark/>
          </w:tcPr>
          <w:p w:rsidR="0085498D" w:rsidRPr="0022632D" w:rsidRDefault="0085498D" w:rsidP="00210352">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85498D" w:rsidRPr="0022632D" w:rsidRDefault="0085498D" w:rsidP="00210352">
            <w:pPr>
              <w:ind w:firstLine="0"/>
              <w:jc w:val="center"/>
              <w:rPr>
                <w:rFonts w:cs="Times New Roman"/>
                <w:szCs w:val="28"/>
              </w:rPr>
            </w:pPr>
          </w:p>
        </w:tc>
      </w:tr>
      <w:tr w:rsidR="0085498D" w:rsidRPr="0022632D" w:rsidTr="00210352">
        <w:trPr>
          <w:trHeight w:val="169"/>
          <w:tblHeader/>
        </w:trPr>
        <w:tc>
          <w:tcPr>
            <w:tcW w:w="951" w:type="dxa"/>
            <w:noWrap/>
            <w:vAlign w:val="center"/>
            <w:hideMark/>
          </w:tcPr>
          <w:p w:rsidR="0085498D" w:rsidRPr="0022632D" w:rsidRDefault="0085498D" w:rsidP="00210352">
            <w:pPr>
              <w:ind w:firstLine="0"/>
              <w:jc w:val="center"/>
              <w:rPr>
                <w:rFonts w:cs="Times New Roman"/>
                <w:szCs w:val="28"/>
              </w:rPr>
            </w:pPr>
            <w:r w:rsidRPr="0022632D">
              <w:rPr>
                <w:rFonts w:cs="Times New Roman"/>
                <w:szCs w:val="28"/>
              </w:rPr>
              <w:t>1</w:t>
            </w:r>
          </w:p>
        </w:tc>
        <w:tc>
          <w:tcPr>
            <w:tcW w:w="7985" w:type="dxa"/>
            <w:noWrap/>
            <w:vAlign w:val="center"/>
            <w:hideMark/>
          </w:tcPr>
          <w:p w:rsidR="0085498D" w:rsidRPr="0022632D" w:rsidRDefault="0085498D" w:rsidP="00210352">
            <w:pPr>
              <w:ind w:firstLine="0"/>
              <w:jc w:val="center"/>
              <w:rPr>
                <w:rFonts w:cs="Times New Roman"/>
                <w:szCs w:val="28"/>
              </w:rPr>
            </w:pPr>
            <w:r w:rsidRPr="0022632D">
              <w:rPr>
                <w:rFonts w:cs="Times New Roman"/>
                <w:szCs w:val="28"/>
              </w:rPr>
              <w:t>2</w:t>
            </w:r>
          </w:p>
        </w:tc>
        <w:tc>
          <w:tcPr>
            <w:tcW w:w="1137" w:type="dxa"/>
            <w:noWrap/>
            <w:vAlign w:val="center"/>
            <w:hideMark/>
          </w:tcPr>
          <w:p w:rsidR="0085498D" w:rsidRPr="0022632D" w:rsidRDefault="0085498D" w:rsidP="00210352">
            <w:pPr>
              <w:ind w:firstLine="0"/>
              <w:jc w:val="center"/>
              <w:rPr>
                <w:rFonts w:cs="Times New Roman"/>
                <w:szCs w:val="28"/>
              </w:rPr>
            </w:pPr>
            <w:r w:rsidRPr="0022632D">
              <w:rPr>
                <w:rFonts w:cs="Times New Roman"/>
                <w:szCs w:val="28"/>
              </w:rPr>
              <w:t>3</w:t>
            </w:r>
          </w:p>
        </w:tc>
        <w:tc>
          <w:tcPr>
            <w:tcW w:w="1448" w:type="dxa"/>
            <w:noWrap/>
            <w:vAlign w:val="center"/>
            <w:hideMark/>
          </w:tcPr>
          <w:p w:rsidR="0085498D" w:rsidRPr="0022632D" w:rsidRDefault="0085498D" w:rsidP="00210352">
            <w:pPr>
              <w:ind w:firstLine="0"/>
              <w:jc w:val="center"/>
              <w:rPr>
                <w:rFonts w:cs="Times New Roman"/>
                <w:szCs w:val="28"/>
              </w:rPr>
            </w:pPr>
            <w:r w:rsidRPr="0022632D">
              <w:rPr>
                <w:rFonts w:cs="Times New Roman"/>
                <w:szCs w:val="28"/>
              </w:rPr>
              <w:t>4</w:t>
            </w:r>
          </w:p>
        </w:tc>
        <w:tc>
          <w:tcPr>
            <w:tcW w:w="2878" w:type="dxa"/>
            <w:noWrap/>
            <w:vAlign w:val="center"/>
            <w:hideMark/>
          </w:tcPr>
          <w:p w:rsidR="0085498D" w:rsidRPr="0022632D" w:rsidRDefault="0085498D" w:rsidP="00210352">
            <w:pPr>
              <w:ind w:firstLine="0"/>
              <w:jc w:val="center"/>
              <w:rPr>
                <w:rFonts w:cs="Times New Roman"/>
                <w:szCs w:val="28"/>
              </w:rPr>
            </w:pPr>
            <w:r w:rsidRPr="0022632D">
              <w:rPr>
                <w:rFonts w:cs="Times New Roman"/>
                <w:szCs w:val="28"/>
              </w:rPr>
              <w:t>5</w:t>
            </w:r>
          </w:p>
        </w:tc>
      </w:tr>
      <w:tr w:rsidR="0085498D" w:rsidRPr="0022632D" w:rsidTr="00210352">
        <w:trPr>
          <w:trHeight w:val="70"/>
        </w:trPr>
        <w:tc>
          <w:tcPr>
            <w:tcW w:w="951" w:type="dxa"/>
            <w:noWrap/>
            <w:vAlign w:val="center"/>
            <w:hideMark/>
          </w:tcPr>
          <w:p w:rsidR="0085498D" w:rsidRPr="0022632D" w:rsidRDefault="0085498D" w:rsidP="00210352">
            <w:pPr>
              <w:ind w:firstLine="0"/>
              <w:jc w:val="center"/>
              <w:rPr>
                <w:rFonts w:cs="Times New Roman"/>
                <w:b/>
                <w:bCs/>
                <w:szCs w:val="28"/>
              </w:rPr>
            </w:pPr>
            <w:r w:rsidRPr="0022632D">
              <w:rPr>
                <w:rFonts w:cs="Times New Roman"/>
                <w:b/>
                <w:bCs/>
                <w:szCs w:val="28"/>
              </w:rPr>
              <w:t>1.</w:t>
            </w:r>
          </w:p>
        </w:tc>
        <w:tc>
          <w:tcPr>
            <w:tcW w:w="7985" w:type="dxa"/>
            <w:hideMark/>
          </w:tcPr>
          <w:p w:rsidR="0085498D" w:rsidRPr="0022632D" w:rsidRDefault="0085498D" w:rsidP="00210352">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85498D" w:rsidRPr="0022632D" w:rsidRDefault="0085498D" w:rsidP="00210352">
            <w:pPr>
              <w:ind w:firstLine="0"/>
              <w:jc w:val="center"/>
              <w:rPr>
                <w:rFonts w:cs="Times New Roman"/>
                <w:szCs w:val="28"/>
              </w:rPr>
            </w:pPr>
          </w:p>
        </w:tc>
        <w:tc>
          <w:tcPr>
            <w:tcW w:w="1448" w:type="dxa"/>
            <w:noWrap/>
            <w:vAlign w:val="center"/>
            <w:hideMark/>
          </w:tcPr>
          <w:p w:rsidR="0085498D" w:rsidRPr="0022632D" w:rsidRDefault="0085498D" w:rsidP="00210352">
            <w:pPr>
              <w:ind w:firstLine="0"/>
              <w:jc w:val="center"/>
              <w:rPr>
                <w:rFonts w:cs="Times New Roman"/>
                <w:szCs w:val="28"/>
              </w:rPr>
            </w:pPr>
          </w:p>
        </w:tc>
        <w:tc>
          <w:tcPr>
            <w:tcW w:w="2878" w:type="dxa"/>
            <w:noWrap/>
            <w:vAlign w:val="center"/>
            <w:hideMark/>
          </w:tcPr>
          <w:p w:rsidR="0085498D" w:rsidRPr="0022632D" w:rsidRDefault="0085498D" w:rsidP="00210352">
            <w:pPr>
              <w:ind w:firstLine="0"/>
              <w:jc w:val="center"/>
              <w:rPr>
                <w:rFonts w:cs="Times New Roman"/>
                <w:szCs w:val="28"/>
              </w:rPr>
            </w:pPr>
          </w:p>
        </w:tc>
      </w:tr>
      <w:tr w:rsidR="0085498D" w:rsidRPr="0022632D" w:rsidTr="00210352">
        <w:trPr>
          <w:trHeight w:val="70"/>
        </w:trPr>
        <w:tc>
          <w:tcPr>
            <w:tcW w:w="951" w:type="dxa"/>
            <w:noWrap/>
            <w:vAlign w:val="center"/>
            <w:hideMark/>
          </w:tcPr>
          <w:p w:rsidR="0085498D" w:rsidRPr="0022632D" w:rsidRDefault="0085498D" w:rsidP="00210352">
            <w:pPr>
              <w:ind w:firstLine="0"/>
              <w:jc w:val="center"/>
              <w:rPr>
                <w:rFonts w:cs="Times New Roman"/>
                <w:szCs w:val="28"/>
              </w:rPr>
            </w:pPr>
            <w:r w:rsidRPr="0022632D">
              <w:rPr>
                <w:rFonts w:cs="Times New Roman"/>
                <w:szCs w:val="28"/>
              </w:rPr>
              <w:t>1.1</w:t>
            </w:r>
          </w:p>
        </w:tc>
        <w:tc>
          <w:tcPr>
            <w:tcW w:w="7985" w:type="dxa"/>
            <w:hideMark/>
          </w:tcPr>
          <w:p w:rsidR="0085498D" w:rsidRPr="0022632D" w:rsidRDefault="0085498D" w:rsidP="00E94E97">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85498D" w:rsidRPr="0022632D" w:rsidRDefault="0085498D" w:rsidP="00210352">
            <w:pPr>
              <w:ind w:firstLine="0"/>
              <w:jc w:val="center"/>
              <w:rPr>
                <w:rFonts w:cs="Times New Roman"/>
                <w:szCs w:val="28"/>
              </w:rPr>
            </w:pPr>
          </w:p>
        </w:tc>
        <w:tc>
          <w:tcPr>
            <w:tcW w:w="1448" w:type="dxa"/>
            <w:noWrap/>
            <w:vAlign w:val="center"/>
            <w:hideMark/>
          </w:tcPr>
          <w:p w:rsidR="0085498D" w:rsidRPr="0022632D" w:rsidRDefault="0085498D" w:rsidP="00210352">
            <w:pPr>
              <w:ind w:firstLine="0"/>
              <w:jc w:val="center"/>
              <w:rPr>
                <w:rFonts w:cs="Times New Roman"/>
                <w:szCs w:val="28"/>
              </w:rPr>
            </w:pPr>
          </w:p>
        </w:tc>
        <w:tc>
          <w:tcPr>
            <w:tcW w:w="2878" w:type="dxa"/>
            <w:noWrap/>
            <w:vAlign w:val="center"/>
            <w:hideMark/>
          </w:tcPr>
          <w:p w:rsidR="0085498D" w:rsidRPr="0022632D" w:rsidRDefault="0085498D" w:rsidP="00210352">
            <w:pPr>
              <w:ind w:firstLine="0"/>
              <w:jc w:val="center"/>
              <w:rPr>
                <w:rFonts w:cs="Times New Roman"/>
                <w:szCs w:val="28"/>
              </w:rPr>
            </w:pPr>
          </w:p>
        </w:tc>
      </w:tr>
      <w:tr w:rsidR="0085498D" w:rsidRPr="0022632D" w:rsidTr="00210352">
        <w:trPr>
          <w:trHeight w:val="255"/>
        </w:trPr>
        <w:tc>
          <w:tcPr>
            <w:tcW w:w="951" w:type="dxa"/>
            <w:noWrap/>
            <w:vAlign w:val="center"/>
          </w:tcPr>
          <w:p w:rsidR="0085498D" w:rsidRPr="0022632D" w:rsidRDefault="0085498D" w:rsidP="00210352">
            <w:pPr>
              <w:ind w:firstLine="0"/>
              <w:jc w:val="center"/>
              <w:rPr>
                <w:rFonts w:cs="Times New Roman"/>
                <w:szCs w:val="28"/>
              </w:rPr>
            </w:pPr>
          </w:p>
        </w:tc>
        <w:tc>
          <w:tcPr>
            <w:tcW w:w="7985" w:type="dxa"/>
          </w:tcPr>
          <w:p w:rsidR="0085498D" w:rsidRPr="0022632D" w:rsidRDefault="004A4A2D" w:rsidP="00210352">
            <w:pPr>
              <w:ind w:firstLine="0"/>
              <w:rPr>
                <w:rFonts w:cs="Times New Roman"/>
                <w:szCs w:val="28"/>
              </w:rPr>
            </w:pPr>
            <w:r w:rsidRPr="004A4A2D">
              <w:rPr>
                <w:rFonts w:cs="Times New Roman"/>
                <w:szCs w:val="28"/>
              </w:rPr>
              <w:t>Замена обратного клапана (ду 150)</w:t>
            </w:r>
          </w:p>
        </w:tc>
        <w:tc>
          <w:tcPr>
            <w:tcW w:w="1137" w:type="dxa"/>
            <w:noWrap/>
            <w:vAlign w:val="center"/>
          </w:tcPr>
          <w:p w:rsidR="0085498D" w:rsidRPr="0022632D" w:rsidRDefault="004A4A2D" w:rsidP="00210352">
            <w:pPr>
              <w:ind w:firstLine="0"/>
              <w:jc w:val="center"/>
              <w:rPr>
                <w:rFonts w:cs="Times New Roman"/>
                <w:szCs w:val="28"/>
              </w:rPr>
            </w:pPr>
            <w:r>
              <w:rPr>
                <w:rFonts w:cs="Times New Roman"/>
                <w:szCs w:val="28"/>
              </w:rPr>
              <w:t>январь</w:t>
            </w:r>
          </w:p>
        </w:tc>
        <w:tc>
          <w:tcPr>
            <w:tcW w:w="1448" w:type="dxa"/>
            <w:noWrap/>
            <w:vAlign w:val="center"/>
          </w:tcPr>
          <w:p w:rsidR="0085498D" w:rsidRPr="0022632D" w:rsidRDefault="004A4A2D" w:rsidP="00210352">
            <w:pPr>
              <w:ind w:firstLine="0"/>
              <w:jc w:val="center"/>
              <w:rPr>
                <w:rFonts w:cs="Times New Roman"/>
                <w:szCs w:val="28"/>
              </w:rPr>
            </w:pPr>
            <w:r>
              <w:rPr>
                <w:rFonts w:cs="Times New Roman"/>
                <w:szCs w:val="28"/>
              </w:rPr>
              <w:t>декабрь</w:t>
            </w:r>
          </w:p>
        </w:tc>
        <w:tc>
          <w:tcPr>
            <w:tcW w:w="2878" w:type="dxa"/>
            <w:noWrap/>
            <w:vAlign w:val="center"/>
          </w:tcPr>
          <w:p w:rsidR="0085498D" w:rsidRPr="0022632D" w:rsidRDefault="004A4A2D" w:rsidP="00210352">
            <w:pPr>
              <w:ind w:firstLine="0"/>
              <w:jc w:val="center"/>
              <w:rPr>
                <w:rFonts w:cs="Times New Roman"/>
                <w:szCs w:val="28"/>
              </w:rPr>
            </w:pPr>
            <w:r>
              <w:rPr>
                <w:rFonts w:cs="Times New Roman"/>
                <w:szCs w:val="28"/>
              </w:rPr>
              <w:t>6,76</w:t>
            </w:r>
          </w:p>
        </w:tc>
      </w:tr>
      <w:tr w:rsidR="004A4A2D" w:rsidRPr="0022632D" w:rsidTr="00210352">
        <w:trPr>
          <w:trHeight w:val="255"/>
        </w:trPr>
        <w:tc>
          <w:tcPr>
            <w:tcW w:w="951" w:type="dxa"/>
            <w:noWrap/>
            <w:vAlign w:val="center"/>
          </w:tcPr>
          <w:p w:rsidR="004A4A2D" w:rsidRPr="0022632D" w:rsidRDefault="004A4A2D" w:rsidP="00210352">
            <w:pPr>
              <w:ind w:firstLine="0"/>
              <w:jc w:val="center"/>
              <w:rPr>
                <w:rFonts w:cs="Times New Roman"/>
                <w:szCs w:val="28"/>
              </w:rPr>
            </w:pPr>
          </w:p>
        </w:tc>
        <w:tc>
          <w:tcPr>
            <w:tcW w:w="7985" w:type="dxa"/>
          </w:tcPr>
          <w:p w:rsidR="004A4A2D" w:rsidRPr="0022632D" w:rsidRDefault="004A4A2D" w:rsidP="00210352">
            <w:pPr>
              <w:ind w:firstLine="0"/>
              <w:rPr>
                <w:rFonts w:cs="Times New Roman"/>
                <w:szCs w:val="28"/>
              </w:rPr>
            </w:pPr>
            <w:r w:rsidRPr="004A4A2D">
              <w:rPr>
                <w:rFonts w:cs="Times New Roman"/>
                <w:szCs w:val="28"/>
              </w:rPr>
              <w:t>Замена контакторов КМИ 22510</w:t>
            </w:r>
          </w:p>
        </w:tc>
        <w:tc>
          <w:tcPr>
            <w:tcW w:w="1137" w:type="dxa"/>
            <w:noWrap/>
            <w:vAlign w:val="center"/>
          </w:tcPr>
          <w:p w:rsidR="004A4A2D" w:rsidRPr="0022632D" w:rsidRDefault="004A4A2D" w:rsidP="00210352">
            <w:pPr>
              <w:ind w:firstLine="0"/>
              <w:jc w:val="center"/>
              <w:rPr>
                <w:rFonts w:cs="Times New Roman"/>
                <w:szCs w:val="28"/>
              </w:rPr>
            </w:pPr>
            <w:r>
              <w:rPr>
                <w:rFonts w:cs="Times New Roman"/>
                <w:szCs w:val="28"/>
              </w:rPr>
              <w:t>январь</w:t>
            </w:r>
          </w:p>
        </w:tc>
        <w:tc>
          <w:tcPr>
            <w:tcW w:w="1448" w:type="dxa"/>
            <w:noWrap/>
            <w:vAlign w:val="center"/>
          </w:tcPr>
          <w:p w:rsidR="004A4A2D" w:rsidRPr="0022632D" w:rsidRDefault="004A4A2D" w:rsidP="00210352">
            <w:pPr>
              <w:ind w:firstLine="0"/>
              <w:jc w:val="center"/>
              <w:rPr>
                <w:rFonts w:cs="Times New Roman"/>
                <w:szCs w:val="28"/>
              </w:rPr>
            </w:pPr>
            <w:r>
              <w:rPr>
                <w:rFonts w:cs="Times New Roman"/>
                <w:szCs w:val="28"/>
              </w:rPr>
              <w:t>декабрь</w:t>
            </w:r>
          </w:p>
        </w:tc>
        <w:tc>
          <w:tcPr>
            <w:tcW w:w="2878" w:type="dxa"/>
            <w:noWrap/>
            <w:vAlign w:val="center"/>
          </w:tcPr>
          <w:p w:rsidR="004A4A2D" w:rsidRPr="0022632D" w:rsidRDefault="004A4A2D" w:rsidP="00210352">
            <w:pPr>
              <w:ind w:firstLine="0"/>
              <w:jc w:val="center"/>
              <w:rPr>
                <w:rFonts w:cs="Times New Roman"/>
                <w:szCs w:val="28"/>
              </w:rPr>
            </w:pPr>
            <w:r>
              <w:rPr>
                <w:rFonts w:cs="Times New Roman"/>
                <w:szCs w:val="28"/>
              </w:rPr>
              <w:t>31,20</w:t>
            </w:r>
          </w:p>
        </w:tc>
      </w:tr>
      <w:tr w:rsidR="004A4A2D" w:rsidRPr="0022632D" w:rsidTr="00210352">
        <w:trPr>
          <w:trHeight w:val="255"/>
        </w:trPr>
        <w:tc>
          <w:tcPr>
            <w:tcW w:w="951" w:type="dxa"/>
            <w:noWrap/>
            <w:vAlign w:val="center"/>
          </w:tcPr>
          <w:p w:rsidR="004A4A2D" w:rsidRPr="0022632D" w:rsidRDefault="004A4A2D" w:rsidP="00210352">
            <w:pPr>
              <w:ind w:firstLine="0"/>
              <w:jc w:val="center"/>
              <w:rPr>
                <w:rFonts w:cs="Times New Roman"/>
                <w:szCs w:val="28"/>
              </w:rPr>
            </w:pPr>
          </w:p>
        </w:tc>
        <w:tc>
          <w:tcPr>
            <w:tcW w:w="7985" w:type="dxa"/>
          </w:tcPr>
          <w:p w:rsidR="004A4A2D" w:rsidRPr="0022632D" w:rsidRDefault="004A4A2D" w:rsidP="00210352">
            <w:pPr>
              <w:ind w:firstLine="0"/>
              <w:rPr>
                <w:rFonts w:cs="Times New Roman"/>
                <w:szCs w:val="28"/>
              </w:rPr>
            </w:pPr>
          </w:p>
        </w:tc>
        <w:tc>
          <w:tcPr>
            <w:tcW w:w="1137" w:type="dxa"/>
            <w:noWrap/>
            <w:vAlign w:val="center"/>
          </w:tcPr>
          <w:p w:rsidR="004A4A2D" w:rsidRPr="0022632D" w:rsidRDefault="004A4A2D" w:rsidP="00210352">
            <w:pPr>
              <w:ind w:firstLine="0"/>
              <w:jc w:val="center"/>
              <w:rPr>
                <w:rFonts w:cs="Times New Roman"/>
                <w:szCs w:val="28"/>
              </w:rPr>
            </w:pPr>
          </w:p>
        </w:tc>
        <w:tc>
          <w:tcPr>
            <w:tcW w:w="1448" w:type="dxa"/>
            <w:noWrap/>
            <w:vAlign w:val="center"/>
          </w:tcPr>
          <w:p w:rsidR="004A4A2D" w:rsidRPr="0022632D" w:rsidRDefault="004A4A2D" w:rsidP="00210352">
            <w:pPr>
              <w:ind w:firstLine="0"/>
              <w:jc w:val="center"/>
              <w:rPr>
                <w:rFonts w:cs="Times New Roman"/>
                <w:szCs w:val="28"/>
              </w:rPr>
            </w:pPr>
          </w:p>
        </w:tc>
        <w:tc>
          <w:tcPr>
            <w:tcW w:w="2878" w:type="dxa"/>
            <w:noWrap/>
            <w:vAlign w:val="center"/>
          </w:tcPr>
          <w:p w:rsidR="004A4A2D" w:rsidRPr="0022632D" w:rsidRDefault="004A4A2D" w:rsidP="00210352">
            <w:pPr>
              <w:ind w:firstLine="0"/>
              <w:jc w:val="center"/>
              <w:rPr>
                <w:rFonts w:cs="Times New Roman"/>
                <w:szCs w:val="28"/>
              </w:rPr>
            </w:pPr>
          </w:p>
        </w:tc>
      </w:tr>
      <w:tr w:rsidR="004A4A2D" w:rsidRPr="0022632D" w:rsidTr="00210352">
        <w:trPr>
          <w:trHeight w:val="255"/>
        </w:trPr>
        <w:tc>
          <w:tcPr>
            <w:tcW w:w="951" w:type="dxa"/>
            <w:noWrap/>
            <w:vAlign w:val="center"/>
            <w:hideMark/>
          </w:tcPr>
          <w:p w:rsidR="004A4A2D" w:rsidRPr="0022632D" w:rsidRDefault="004A4A2D" w:rsidP="00210352">
            <w:pPr>
              <w:ind w:firstLine="0"/>
              <w:jc w:val="center"/>
              <w:rPr>
                <w:rFonts w:cs="Times New Roman"/>
                <w:szCs w:val="28"/>
              </w:rPr>
            </w:pPr>
            <w:r w:rsidRPr="0022632D">
              <w:rPr>
                <w:rFonts w:cs="Times New Roman"/>
                <w:szCs w:val="28"/>
              </w:rPr>
              <w:t>1.2</w:t>
            </w:r>
          </w:p>
        </w:tc>
        <w:tc>
          <w:tcPr>
            <w:tcW w:w="7985" w:type="dxa"/>
            <w:hideMark/>
          </w:tcPr>
          <w:p w:rsidR="004A4A2D" w:rsidRPr="0022632D" w:rsidRDefault="004A4A2D" w:rsidP="00210352">
            <w:pPr>
              <w:ind w:firstLine="0"/>
              <w:rPr>
                <w:rFonts w:cs="Times New Roman"/>
                <w:szCs w:val="28"/>
              </w:rPr>
            </w:pPr>
            <w:r w:rsidRPr="0022632D">
              <w:rPr>
                <w:rFonts w:cs="Times New Roman"/>
                <w:szCs w:val="28"/>
              </w:rPr>
              <w:t>Мероприятия по капитальному ремонту</w:t>
            </w:r>
            <w:r w:rsidR="00E94E97">
              <w:rPr>
                <w:rFonts w:cs="Times New Roman"/>
                <w:szCs w:val="28"/>
              </w:rPr>
              <w:t>***</w:t>
            </w:r>
            <w:r w:rsidRPr="0022632D">
              <w:rPr>
                <w:rFonts w:cs="Times New Roman"/>
                <w:szCs w:val="28"/>
              </w:rPr>
              <w:t>:</w:t>
            </w:r>
          </w:p>
        </w:tc>
        <w:tc>
          <w:tcPr>
            <w:tcW w:w="1137" w:type="dxa"/>
            <w:noWrap/>
            <w:vAlign w:val="center"/>
            <w:hideMark/>
          </w:tcPr>
          <w:p w:rsidR="004A4A2D" w:rsidRPr="0022632D" w:rsidRDefault="004A4A2D" w:rsidP="00210352">
            <w:pPr>
              <w:ind w:firstLine="0"/>
              <w:jc w:val="center"/>
              <w:rPr>
                <w:rFonts w:cs="Times New Roman"/>
                <w:szCs w:val="28"/>
              </w:rPr>
            </w:pPr>
          </w:p>
        </w:tc>
        <w:tc>
          <w:tcPr>
            <w:tcW w:w="1448" w:type="dxa"/>
            <w:noWrap/>
            <w:vAlign w:val="center"/>
            <w:hideMark/>
          </w:tcPr>
          <w:p w:rsidR="004A4A2D" w:rsidRPr="0022632D" w:rsidRDefault="004A4A2D" w:rsidP="00210352">
            <w:pPr>
              <w:ind w:firstLine="0"/>
              <w:jc w:val="center"/>
              <w:rPr>
                <w:rFonts w:cs="Times New Roman"/>
                <w:szCs w:val="28"/>
              </w:rPr>
            </w:pPr>
          </w:p>
        </w:tc>
        <w:tc>
          <w:tcPr>
            <w:tcW w:w="2878" w:type="dxa"/>
            <w:noWrap/>
            <w:vAlign w:val="center"/>
            <w:hideMark/>
          </w:tcPr>
          <w:p w:rsidR="004A4A2D" w:rsidRPr="0022632D" w:rsidRDefault="004A4A2D" w:rsidP="00210352">
            <w:pPr>
              <w:ind w:firstLine="0"/>
              <w:jc w:val="center"/>
              <w:rPr>
                <w:rFonts w:cs="Times New Roman"/>
                <w:szCs w:val="28"/>
              </w:rPr>
            </w:pPr>
          </w:p>
        </w:tc>
      </w:tr>
      <w:tr w:rsidR="004A4A2D" w:rsidRPr="0022632D" w:rsidTr="00210352">
        <w:trPr>
          <w:trHeight w:val="131"/>
        </w:trPr>
        <w:tc>
          <w:tcPr>
            <w:tcW w:w="951" w:type="dxa"/>
            <w:noWrap/>
            <w:vAlign w:val="center"/>
            <w:hideMark/>
          </w:tcPr>
          <w:p w:rsidR="004A4A2D" w:rsidRPr="0022632D" w:rsidRDefault="004A4A2D" w:rsidP="00210352">
            <w:pPr>
              <w:ind w:firstLine="0"/>
              <w:jc w:val="center"/>
              <w:rPr>
                <w:rFonts w:cs="Times New Roman"/>
                <w:szCs w:val="28"/>
              </w:rPr>
            </w:pPr>
          </w:p>
        </w:tc>
        <w:tc>
          <w:tcPr>
            <w:tcW w:w="7985" w:type="dxa"/>
            <w:vAlign w:val="bottom"/>
          </w:tcPr>
          <w:p w:rsidR="004A4A2D" w:rsidRPr="0009568D" w:rsidRDefault="004A4A2D" w:rsidP="00210352">
            <w:pPr>
              <w:ind w:left="-60" w:firstLine="0"/>
              <w:rPr>
                <w:rFonts w:cs="Times New Roman"/>
                <w:szCs w:val="28"/>
              </w:rPr>
            </w:pPr>
          </w:p>
        </w:tc>
        <w:tc>
          <w:tcPr>
            <w:tcW w:w="1137" w:type="dxa"/>
            <w:noWrap/>
            <w:vAlign w:val="center"/>
          </w:tcPr>
          <w:p w:rsidR="004A4A2D" w:rsidRPr="00746460" w:rsidRDefault="004A4A2D" w:rsidP="00210352">
            <w:pPr>
              <w:ind w:firstLine="0"/>
              <w:jc w:val="center"/>
              <w:rPr>
                <w:rFonts w:cs="Times New Roman"/>
                <w:szCs w:val="28"/>
              </w:rPr>
            </w:pPr>
          </w:p>
        </w:tc>
        <w:tc>
          <w:tcPr>
            <w:tcW w:w="1448" w:type="dxa"/>
            <w:noWrap/>
            <w:vAlign w:val="center"/>
          </w:tcPr>
          <w:p w:rsidR="004A4A2D" w:rsidRPr="00746460" w:rsidRDefault="004A4A2D" w:rsidP="00210352">
            <w:pPr>
              <w:ind w:firstLine="0"/>
              <w:jc w:val="center"/>
              <w:rPr>
                <w:rFonts w:cs="Times New Roman"/>
                <w:szCs w:val="28"/>
              </w:rPr>
            </w:pPr>
          </w:p>
        </w:tc>
        <w:tc>
          <w:tcPr>
            <w:tcW w:w="2878" w:type="dxa"/>
            <w:noWrap/>
            <w:vAlign w:val="center"/>
          </w:tcPr>
          <w:p w:rsidR="004A4A2D" w:rsidRPr="00746460" w:rsidRDefault="004A4A2D" w:rsidP="00210352">
            <w:pPr>
              <w:ind w:firstLine="0"/>
              <w:jc w:val="center"/>
              <w:rPr>
                <w:rFonts w:cs="Times New Roman"/>
                <w:szCs w:val="28"/>
              </w:rPr>
            </w:pPr>
          </w:p>
        </w:tc>
      </w:tr>
      <w:tr w:rsidR="004A4A2D" w:rsidRPr="0022632D" w:rsidTr="00210352">
        <w:trPr>
          <w:trHeight w:val="255"/>
        </w:trPr>
        <w:tc>
          <w:tcPr>
            <w:tcW w:w="951" w:type="dxa"/>
            <w:noWrap/>
            <w:vAlign w:val="center"/>
            <w:hideMark/>
          </w:tcPr>
          <w:p w:rsidR="004A4A2D" w:rsidRPr="0022632D" w:rsidRDefault="004A4A2D" w:rsidP="00210352">
            <w:pPr>
              <w:ind w:firstLine="0"/>
              <w:jc w:val="center"/>
              <w:rPr>
                <w:rFonts w:cs="Times New Roman"/>
                <w:b/>
                <w:bCs/>
                <w:szCs w:val="28"/>
              </w:rPr>
            </w:pPr>
            <w:r w:rsidRPr="0022632D">
              <w:rPr>
                <w:rFonts w:cs="Times New Roman"/>
                <w:b/>
                <w:bCs/>
                <w:szCs w:val="28"/>
              </w:rPr>
              <w:t>2.</w:t>
            </w:r>
          </w:p>
        </w:tc>
        <w:tc>
          <w:tcPr>
            <w:tcW w:w="7985" w:type="dxa"/>
            <w:hideMark/>
          </w:tcPr>
          <w:p w:rsidR="004A4A2D" w:rsidRPr="0022632D" w:rsidRDefault="008B49D9" w:rsidP="00210352">
            <w:pPr>
              <w:ind w:firstLine="0"/>
              <w:rPr>
                <w:rFonts w:cs="Times New Roman"/>
                <w:b/>
                <w:bCs/>
                <w:szCs w:val="28"/>
              </w:rPr>
            </w:pPr>
            <w:r w:rsidRPr="008B49D9">
              <w:rPr>
                <w:rFonts w:cs="Times New Roman"/>
                <w:b/>
                <w:bCs/>
                <w:szCs w:val="28"/>
              </w:rPr>
              <w:t xml:space="preserve">Мероприятия, направленные на улучшение качества очистки сточных вод </w:t>
            </w:r>
            <w:r w:rsidR="004A4A2D">
              <w:rPr>
                <w:rFonts w:cs="Times New Roman"/>
                <w:b/>
                <w:bCs/>
                <w:szCs w:val="28"/>
              </w:rPr>
              <w:t>***</w:t>
            </w:r>
            <w:r w:rsidR="004A4A2D" w:rsidRPr="0022632D">
              <w:rPr>
                <w:rFonts w:cs="Times New Roman"/>
                <w:b/>
                <w:bCs/>
                <w:szCs w:val="28"/>
              </w:rPr>
              <w:t>:</w:t>
            </w:r>
          </w:p>
        </w:tc>
        <w:tc>
          <w:tcPr>
            <w:tcW w:w="1137" w:type="dxa"/>
            <w:noWrap/>
            <w:vAlign w:val="center"/>
            <w:hideMark/>
          </w:tcPr>
          <w:p w:rsidR="004A4A2D" w:rsidRPr="0022632D" w:rsidRDefault="004A4A2D" w:rsidP="00210352">
            <w:pPr>
              <w:ind w:firstLine="0"/>
              <w:jc w:val="center"/>
              <w:rPr>
                <w:rFonts w:cs="Times New Roman"/>
                <w:szCs w:val="28"/>
              </w:rPr>
            </w:pPr>
          </w:p>
        </w:tc>
        <w:tc>
          <w:tcPr>
            <w:tcW w:w="1448" w:type="dxa"/>
            <w:noWrap/>
            <w:vAlign w:val="center"/>
            <w:hideMark/>
          </w:tcPr>
          <w:p w:rsidR="004A4A2D" w:rsidRPr="0022632D" w:rsidRDefault="004A4A2D" w:rsidP="00210352">
            <w:pPr>
              <w:ind w:firstLine="0"/>
              <w:jc w:val="center"/>
              <w:rPr>
                <w:rFonts w:cs="Times New Roman"/>
                <w:szCs w:val="28"/>
              </w:rPr>
            </w:pPr>
          </w:p>
        </w:tc>
        <w:tc>
          <w:tcPr>
            <w:tcW w:w="2878" w:type="dxa"/>
            <w:noWrap/>
            <w:vAlign w:val="center"/>
            <w:hideMark/>
          </w:tcPr>
          <w:p w:rsidR="004A4A2D" w:rsidRPr="0022632D" w:rsidRDefault="004A4A2D" w:rsidP="00210352">
            <w:pPr>
              <w:ind w:firstLine="0"/>
              <w:jc w:val="center"/>
              <w:rPr>
                <w:rFonts w:cs="Times New Roman"/>
                <w:szCs w:val="28"/>
              </w:rPr>
            </w:pPr>
          </w:p>
        </w:tc>
      </w:tr>
      <w:tr w:rsidR="004A4A2D" w:rsidRPr="0022632D" w:rsidTr="00210352">
        <w:trPr>
          <w:trHeight w:val="255"/>
        </w:trPr>
        <w:tc>
          <w:tcPr>
            <w:tcW w:w="951" w:type="dxa"/>
            <w:noWrap/>
            <w:vAlign w:val="center"/>
            <w:hideMark/>
          </w:tcPr>
          <w:p w:rsidR="004A4A2D" w:rsidRPr="0022632D" w:rsidRDefault="004A4A2D" w:rsidP="00210352">
            <w:pPr>
              <w:ind w:firstLine="0"/>
              <w:jc w:val="center"/>
              <w:rPr>
                <w:rFonts w:cs="Times New Roman"/>
                <w:szCs w:val="28"/>
              </w:rPr>
            </w:pPr>
          </w:p>
        </w:tc>
        <w:tc>
          <w:tcPr>
            <w:tcW w:w="7985" w:type="dxa"/>
          </w:tcPr>
          <w:p w:rsidR="004A4A2D" w:rsidRPr="0022632D" w:rsidRDefault="004A4A2D" w:rsidP="00210352">
            <w:pPr>
              <w:ind w:firstLine="0"/>
              <w:rPr>
                <w:rFonts w:cs="Times New Roman"/>
                <w:szCs w:val="28"/>
              </w:rPr>
            </w:pPr>
          </w:p>
        </w:tc>
        <w:tc>
          <w:tcPr>
            <w:tcW w:w="1137" w:type="dxa"/>
            <w:noWrap/>
            <w:vAlign w:val="center"/>
          </w:tcPr>
          <w:p w:rsidR="004A4A2D" w:rsidRPr="0022632D" w:rsidRDefault="004A4A2D" w:rsidP="00210352">
            <w:pPr>
              <w:ind w:firstLine="0"/>
              <w:jc w:val="center"/>
              <w:rPr>
                <w:rFonts w:cs="Times New Roman"/>
                <w:szCs w:val="28"/>
              </w:rPr>
            </w:pPr>
          </w:p>
        </w:tc>
        <w:tc>
          <w:tcPr>
            <w:tcW w:w="1448" w:type="dxa"/>
            <w:noWrap/>
            <w:vAlign w:val="center"/>
          </w:tcPr>
          <w:p w:rsidR="004A4A2D" w:rsidRPr="0022632D" w:rsidRDefault="004A4A2D" w:rsidP="00210352">
            <w:pPr>
              <w:ind w:firstLine="0"/>
              <w:jc w:val="center"/>
              <w:rPr>
                <w:rFonts w:cs="Times New Roman"/>
                <w:szCs w:val="28"/>
              </w:rPr>
            </w:pPr>
          </w:p>
        </w:tc>
        <w:tc>
          <w:tcPr>
            <w:tcW w:w="2878" w:type="dxa"/>
            <w:noWrap/>
            <w:vAlign w:val="center"/>
          </w:tcPr>
          <w:p w:rsidR="004A4A2D" w:rsidRPr="0022632D" w:rsidRDefault="004A4A2D" w:rsidP="00210352">
            <w:pPr>
              <w:ind w:firstLine="0"/>
              <w:jc w:val="center"/>
              <w:rPr>
                <w:rFonts w:cs="Times New Roman"/>
                <w:szCs w:val="28"/>
              </w:rPr>
            </w:pPr>
          </w:p>
        </w:tc>
      </w:tr>
      <w:tr w:rsidR="004A4A2D" w:rsidRPr="0022632D" w:rsidTr="00210352">
        <w:trPr>
          <w:trHeight w:val="255"/>
        </w:trPr>
        <w:tc>
          <w:tcPr>
            <w:tcW w:w="951" w:type="dxa"/>
            <w:noWrap/>
            <w:vAlign w:val="center"/>
            <w:hideMark/>
          </w:tcPr>
          <w:p w:rsidR="004A4A2D" w:rsidRPr="0022632D" w:rsidRDefault="004A4A2D" w:rsidP="00210352">
            <w:pPr>
              <w:ind w:firstLine="0"/>
              <w:jc w:val="center"/>
              <w:rPr>
                <w:rFonts w:cs="Times New Roman"/>
                <w:b/>
                <w:bCs/>
                <w:szCs w:val="28"/>
              </w:rPr>
            </w:pPr>
            <w:r w:rsidRPr="0022632D">
              <w:rPr>
                <w:rFonts w:cs="Times New Roman"/>
                <w:b/>
                <w:bCs/>
                <w:szCs w:val="28"/>
              </w:rPr>
              <w:t>3.</w:t>
            </w:r>
          </w:p>
        </w:tc>
        <w:tc>
          <w:tcPr>
            <w:tcW w:w="7985" w:type="dxa"/>
            <w:hideMark/>
          </w:tcPr>
          <w:p w:rsidR="004A4A2D" w:rsidRPr="0022632D" w:rsidRDefault="004A4A2D" w:rsidP="00210352">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4A4A2D" w:rsidRPr="0022632D" w:rsidRDefault="004A4A2D" w:rsidP="00210352">
            <w:pPr>
              <w:ind w:firstLine="0"/>
              <w:jc w:val="center"/>
              <w:rPr>
                <w:rFonts w:cs="Times New Roman"/>
                <w:szCs w:val="28"/>
              </w:rPr>
            </w:pPr>
          </w:p>
        </w:tc>
        <w:tc>
          <w:tcPr>
            <w:tcW w:w="1448" w:type="dxa"/>
            <w:noWrap/>
            <w:vAlign w:val="center"/>
            <w:hideMark/>
          </w:tcPr>
          <w:p w:rsidR="004A4A2D" w:rsidRPr="0022632D" w:rsidRDefault="004A4A2D" w:rsidP="00210352">
            <w:pPr>
              <w:ind w:firstLine="0"/>
              <w:jc w:val="center"/>
              <w:rPr>
                <w:rFonts w:cs="Times New Roman"/>
                <w:szCs w:val="28"/>
              </w:rPr>
            </w:pPr>
          </w:p>
        </w:tc>
        <w:tc>
          <w:tcPr>
            <w:tcW w:w="2878" w:type="dxa"/>
            <w:noWrap/>
            <w:vAlign w:val="center"/>
            <w:hideMark/>
          </w:tcPr>
          <w:p w:rsidR="004A4A2D" w:rsidRPr="0022632D" w:rsidRDefault="004A4A2D" w:rsidP="00210352">
            <w:pPr>
              <w:ind w:firstLine="0"/>
              <w:jc w:val="center"/>
              <w:rPr>
                <w:rFonts w:cs="Times New Roman"/>
                <w:szCs w:val="28"/>
              </w:rPr>
            </w:pPr>
          </w:p>
        </w:tc>
      </w:tr>
      <w:tr w:rsidR="004A4A2D" w:rsidRPr="0022632D" w:rsidTr="00210352">
        <w:trPr>
          <w:trHeight w:val="255"/>
        </w:trPr>
        <w:tc>
          <w:tcPr>
            <w:tcW w:w="951" w:type="dxa"/>
            <w:noWrap/>
            <w:vAlign w:val="center"/>
            <w:hideMark/>
          </w:tcPr>
          <w:p w:rsidR="004A4A2D" w:rsidRPr="0022632D" w:rsidRDefault="004A4A2D" w:rsidP="00210352">
            <w:pPr>
              <w:ind w:firstLine="0"/>
              <w:jc w:val="center"/>
              <w:rPr>
                <w:rFonts w:cs="Times New Roman"/>
                <w:szCs w:val="28"/>
              </w:rPr>
            </w:pPr>
          </w:p>
        </w:tc>
        <w:tc>
          <w:tcPr>
            <w:tcW w:w="7985" w:type="dxa"/>
            <w:hideMark/>
          </w:tcPr>
          <w:p w:rsidR="004A4A2D" w:rsidRPr="0022632D" w:rsidRDefault="004A4A2D" w:rsidP="00210352">
            <w:pPr>
              <w:ind w:firstLine="0"/>
              <w:rPr>
                <w:rFonts w:cs="Times New Roman"/>
                <w:szCs w:val="28"/>
              </w:rPr>
            </w:pPr>
            <w:r w:rsidRPr="0022632D">
              <w:rPr>
                <w:rFonts w:cs="Times New Roman"/>
                <w:szCs w:val="28"/>
              </w:rPr>
              <w:t> </w:t>
            </w:r>
          </w:p>
        </w:tc>
        <w:tc>
          <w:tcPr>
            <w:tcW w:w="1137" w:type="dxa"/>
            <w:noWrap/>
            <w:vAlign w:val="center"/>
            <w:hideMark/>
          </w:tcPr>
          <w:p w:rsidR="004A4A2D" w:rsidRPr="0022632D" w:rsidRDefault="004A4A2D" w:rsidP="00210352">
            <w:pPr>
              <w:ind w:firstLine="0"/>
              <w:jc w:val="center"/>
              <w:rPr>
                <w:rFonts w:cs="Times New Roman"/>
                <w:szCs w:val="28"/>
              </w:rPr>
            </w:pPr>
          </w:p>
        </w:tc>
        <w:tc>
          <w:tcPr>
            <w:tcW w:w="1448" w:type="dxa"/>
            <w:noWrap/>
            <w:vAlign w:val="center"/>
            <w:hideMark/>
          </w:tcPr>
          <w:p w:rsidR="004A4A2D" w:rsidRPr="0022632D" w:rsidRDefault="004A4A2D" w:rsidP="00210352">
            <w:pPr>
              <w:ind w:firstLine="0"/>
              <w:jc w:val="center"/>
              <w:rPr>
                <w:rFonts w:cs="Times New Roman"/>
                <w:szCs w:val="28"/>
              </w:rPr>
            </w:pPr>
          </w:p>
        </w:tc>
        <w:tc>
          <w:tcPr>
            <w:tcW w:w="2878" w:type="dxa"/>
            <w:noWrap/>
            <w:vAlign w:val="center"/>
            <w:hideMark/>
          </w:tcPr>
          <w:p w:rsidR="004A4A2D" w:rsidRPr="0022632D" w:rsidRDefault="004A4A2D" w:rsidP="00210352">
            <w:pPr>
              <w:ind w:firstLine="0"/>
              <w:jc w:val="center"/>
              <w:rPr>
                <w:rFonts w:cs="Times New Roman"/>
                <w:szCs w:val="28"/>
              </w:rPr>
            </w:pPr>
          </w:p>
        </w:tc>
      </w:tr>
      <w:tr w:rsidR="004A4A2D" w:rsidRPr="0022632D" w:rsidTr="00F447CC">
        <w:trPr>
          <w:trHeight w:val="70"/>
        </w:trPr>
        <w:tc>
          <w:tcPr>
            <w:tcW w:w="951" w:type="dxa"/>
            <w:noWrap/>
            <w:vAlign w:val="center"/>
            <w:hideMark/>
          </w:tcPr>
          <w:p w:rsidR="004A4A2D" w:rsidRPr="0022632D" w:rsidRDefault="004A4A2D" w:rsidP="00210352">
            <w:pPr>
              <w:ind w:firstLine="0"/>
              <w:jc w:val="center"/>
              <w:rPr>
                <w:rFonts w:cs="Times New Roman"/>
                <w:b/>
                <w:bCs/>
                <w:szCs w:val="28"/>
              </w:rPr>
            </w:pPr>
            <w:r w:rsidRPr="0022632D">
              <w:rPr>
                <w:rFonts w:cs="Times New Roman"/>
                <w:b/>
                <w:bCs/>
                <w:szCs w:val="28"/>
              </w:rPr>
              <w:t>4.</w:t>
            </w:r>
          </w:p>
        </w:tc>
        <w:tc>
          <w:tcPr>
            <w:tcW w:w="7985" w:type="dxa"/>
            <w:hideMark/>
          </w:tcPr>
          <w:p w:rsidR="004A4A2D" w:rsidRPr="0022632D" w:rsidRDefault="008B49D9" w:rsidP="00210352">
            <w:pPr>
              <w:ind w:firstLine="0"/>
              <w:rPr>
                <w:rFonts w:cs="Times New Roman"/>
                <w:b/>
                <w:bCs/>
                <w:szCs w:val="28"/>
              </w:rPr>
            </w:pPr>
            <w:r w:rsidRPr="008B49D9">
              <w:rPr>
                <w:rFonts w:cs="Times New Roman"/>
                <w:b/>
                <w:bCs/>
                <w:szCs w:val="28"/>
              </w:rPr>
              <w:t xml:space="preserve">Мероприятия по энергосбережению и повышению энергетической </w:t>
            </w:r>
            <w:r w:rsidRPr="008B49D9">
              <w:rPr>
                <w:rFonts w:cs="Times New Roman"/>
                <w:b/>
                <w:bCs/>
                <w:szCs w:val="28"/>
              </w:rPr>
              <w:lastRenderedPageBreak/>
              <w:t xml:space="preserve">эффективности </w:t>
            </w:r>
            <w:r w:rsidR="004A4A2D">
              <w:rPr>
                <w:rFonts w:cs="Times New Roman"/>
                <w:b/>
                <w:bCs/>
                <w:szCs w:val="28"/>
              </w:rPr>
              <w:t>***</w:t>
            </w:r>
          </w:p>
        </w:tc>
        <w:tc>
          <w:tcPr>
            <w:tcW w:w="1137" w:type="dxa"/>
            <w:noWrap/>
            <w:vAlign w:val="center"/>
            <w:hideMark/>
          </w:tcPr>
          <w:p w:rsidR="004A4A2D" w:rsidRPr="0022632D" w:rsidRDefault="004A4A2D" w:rsidP="00210352">
            <w:pPr>
              <w:ind w:firstLine="0"/>
              <w:jc w:val="center"/>
              <w:rPr>
                <w:rFonts w:cs="Times New Roman"/>
                <w:szCs w:val="28"/>
              </w:rPr>
            </w:pPr>
          </w:p>
        </w:tc>
        <w:tc>
          <w:tcPr>
            <w:tcW w:w="1448" w:type="dxa"/>
            <w:noWrap/>
            <w:vAlign w:val="center"/>
            <w:hideMark/>
          </w:tcPr>
          <w:p w:rsidR="004A4A2D" w:rsidRPr="0022632D" w:rsidRDefault="004A4A2D" w:rsidP="00210352">
            <w:pPr>
              <w:ind w:firstLine="0"/>
              <w:jc w:val="center"/>
              <w:rPr>
                <w:rFonts w:cs="Times New Roman"/>
                <w:szCs w:val="28"/>
              </w:rPr>
            </w:pPr>
          </w:p>
        </w:tc>
        <w:tc>
          <w:tcPr>
            <w:tcW w:w="2878" w:type="dxa"/>
            <w:noWrap/>
            <w:vAlign w:val="center"/>
            <w:hideMark/>
          </w:tcPr>
          <w:p w:rsidR="004A4A2D" w:rsidRPr="0022632D" w:rsidRDefault="004A4A2D" w:rsidP="00210352">
            <w:pPr>
              <w:ind w:firstLine="0"/>
              <w:jc w:val="center"/>
              <w:rPr>
                <w:rFonts w:cs="Times New Roman"/>
                <w:szCs w:val="28"/>
              </w:rPr>
            </w:pPr>
          </w:p>
        </w:tc>
      </w:tr>
      <w:tr w:rsidR="004A4A2D" w:rsidRPr="0022632D" w:rsidTr="00210352">
        <w:trPr>
          <w:trHeight w:val="255"/>
        </w:trPr>
        <w:tc>
          <w:tcPr>
            <w:tcW w:w="951" w:type="dxa"/>
            <w:noWrap/>
            <w:vAlign w:val="center"/>
            <w:hideMark/>
          </w:tcPr>
          <w:p w:rsidR="004A4A2D" w:rsidRPr="0022632D" w:rsidRDefault="004A4A2D" w:rsidP="00210352">
            <w:pPr>
              <w:ind w:firstLine="0"/>
              <w:jc w:val="center"/>
              <w:rPr>
                <w:rFonts w:cs="Times New Roman"/>
                <w:szCs w:val="28"/>
              </w:rPr>
            </w:pPr>
          </w:p>
        </w:tc>
        <w:tc>
          <w:tcPr>
            <w:tcW w:w="7985" w:type="dxa"/>
          </w:tcPr>
          <w:p w:rsidR="004A4A2D" w:rsidRPr="0022632D" w:rsidRDefault="004A4A2D" w:rsidP="00210352">
            <w:pPr>
              <w:ind w:firstLine="0"/>
              <w:rPr>
                <w:rFonts w:cs="Times New Roman"/>
                <w:szCs w:val="28"/>
              </w:rPr>
            </w:pPr>
          </w:p>
        </w:tc>
        <w:tc>
          <w:tcPr>
            <w:tcW w:w="1137" w:type="dxa"/>
            <w:noWrap/>
            <w:vAlign w:val="center"/>
          </w:tcPr>
          <w:p w:rsidR="004A4A2D" w:rsidRPr="0022632D" w:rsidRDefault="004A4A2D" w:rsidP="00210352">
            <w:pPr>
              <w:ind w:firstLine="0"/>
              <w:jc w:val="center"/>
              <w:rPr>
                <w:rFonts w:cs="Times New Roman"/>
                <w:szCs w:val="28"/>
              </w:rPr>
            </w:pPr>
          </w:p>
        </w:tc>
        <w:tc>
          <w:tcPr>
            <w:tcW w:w="1448" w:type="dxa"/>
            <w:noWrap/>
            <w:vAlign w:val="center"/>
          </w:tcPr>
          <w:p w:rsidR="004A4A2D" w:rsidRPr="0022632D" w:rsidRDefault="004A4A2D" w:rsidP="00210352">
            <w:pPr>
              <w:ind w:firstLine="0"/>
              <w:jc w:val="center"/>
              <w:rPr>
                <w:rFonts w:cs="Times New Roman"/>
                <w:szCs w:val="28"/>
              </w:rPr>
            </w:pPr>
          </w:p>
        </w:tc>
        <w:tc>
          <w:tcPr>
            <w:tcW w:w="2878" w:type="dxa"/>
            <w:noWrap/>
            <w:vAlign w:val="center"/>
          </w:tcPr>
          <w:p w:rsidR="004A4A2D" w:rsidRPr="0022632D" w:rsidRDefault="004A4A2D" w:rsidP="00210352">
            <w:pPr>
              <w:ind w:firstLine="0"/>
              <w:jc w:val="center"/>
              <w:rPr>
                <w:rFonts w:cs="Times New Roman"/>
                <w:szCs w:val="28"/>
              </w:rPr>
            </w:pPr>
          </w:p>
        </w:tc>
      </w:tr>
      <w:tr w:rsidR="004A4A2D" w:rsidRPr="0022632D" w:rsidTr="00210352">
        <w:trPr>
          <w:trHeight w:val="255"/>
        </w:trPr>
        <w:tc>
          <w:tcPr>
            <w:tcW w:w="951" w:type="dxa"/>
            <w:noWrap/>
            <w:vAlign w:val="center"/>
            <w:hideMark/>
          </w:tcPr>
          <w:p w:rsidR="004A4A2D" w:rsidRPr="0022632D" w:rsidRDefault="004A4A2D" w:rsidP="00210352">
            <w:pPr>
              <w:ind w:firstLine="0"/>
              <w:jc w:val="center"/>
              <w:rPr>
                <w:rFonts w:cs="Times New Roman"/>
                <w:b/>
                <w:bCs/>
                <w:szCs w:val="28"/>
              </w:rPr>
            </w:pPr>
            <w:r w:rsidRPr="0022632D">
              <w:rPr>
                <w:rFonts w:cs="Times New Roman"/>
                <w:b/>
                <w:bCs/>
                <w:szCs w:val="28"/>
              </w:rPr>
              <w:t>Итого:</w:t>
            </w:r>
          </w:p>
        </w:tc>
        <w:tc>
          <w:tcPr>
            <w:tcW w:w="7985" w:type="dxa"/>
            <w:hideMark/>
          </w:tcPr>
          <w:p w:rsidR="004A4A2D" w:rsidRPr="0022632D" w:rsidRDefault="004A4A2D" w:rsidP="00210352">
            <w:pPr>
              <w:ind w:firstLine="0"/>
              <w:rPr>
                <w:rFonts w:cs="Times New Roman"/>
                <w:szCs w:val="28"/>
              </w:rPr>
            </w:pPr>
            <w:r w:rsidRPr="0022632D">
              <w:rPr>
                <w:rFonts w:cs="Times New Roman"/>
                <w:szCs w:val="28"/>
              </w:rPr>
              <w:t> </w:t>
            </w:r>
          </w:p>
        </w:tc>
        <w:tc>
          <w:tcPr>
            <w:tcW w:w="1137" w:type="dxa"/>
            <w:noWrap/>
            <w:vAlign w:val="center"/>
            <w:hideMark/>
          </w:tcPr>
          <w:p w:rsidR="004A4A2D" w:rsidRPr="0022632D" w:rsidRDefault="004A4A2D" w:rsidP="00210352">
            <w:pPr>
              <w:ind w:firstLine="0"/>
              <w:jc w:val="center"/>
              <w:rPr>
                <w:rFonts w:cs="Times New Roman"/>
                <w:szCs w:val="28"/>
              </w:rPr>
            </w:pPr>
          </w:p>
        </w:tc>
        <w:tc>
          <w:tcPr>
            <w:tcW w:w="1448" w:type="dxa"/>
            <w:noWrap/>
            <w:vAlign w:val="center"/>
            <w:hideMark/>
          </w:tcPr>
          <w:p w:rsidR="004A4A2D" w:rsidRPr="0022632D" w:rsidRDefault="004A4A2D" w:rsidP="00210352">
            <w:pPr>
              <w:ind w:firstLine="0"/>
              <w:jc w:val="center"/>
              <w:rPr>
                <w:rFonts w:cs="Times New Roman"/>
                <w:szCs w:val="28"/>
              </w:rPr>
            </w:pPr>
          </w:p>
        </w:tc>
        <w:tc>
          <w:tcPr>
            <w:tcW w:w="2878" w:type="dxa"/>
            <w:noWrap/>
            <w:vAlign w:val="center"/>
            <w:hideMark/>
          </w:tcPr>
          <w:p w:rsidR="004A4A2D" w:rsidRPr="00633278" w:rsidRDefault="004A4A2D" w:rsidP="00210352">
            <w:pPr>
              <w:ind w:firstLine="0"/>
              <w:jc w:val="center"/>
              <w:rPr>
                <w:rFonts w:cs="Times New Roman"/>
                <w:b/>
                <w:szCs w:val="28"/>
              </w:rPr>
            </w:pPr>
            <w:r>
              <w:rPr>
                <w:rFonts w:cs="Times New Roman"/>
                <w:b/>
                <w:szCs w:val="28"/>
              </w:rPr>
              <w:t>37,96</w:t>
            </w:r>
          </w:p>
        </w:tc>
      </w:tr>
    </w:tbl>
    <w:p w:rsidR="0085498D" w:rsidRDefault="0085498D" w:rsidP="0085498D">
      <w:pPr>
        <w:ind w:firstLine="0"/>
        <w:jc w:val="right"/>
        <w:rPr>
          <w:rFonts w:cs="Times New Roman"/>
          <w:szCs w:val="24"/>
        </w:rPr>
      </w:pPr>
      <w:r>
        <w:rPr>
          <w:rFonts w:cs="Times New Roman"/>
          <w:szCs w:val="24"/>
        </w:rPr>
        <w:t xml:space="preserve"> </w:t>
      </w:r>
      <w:r w:rsidRPr="00A90105">
        <w:rPr>
          <w:rFonts w:cs="Times New Roman"/>
          <w:szCs w:val="24"/>
        </w:rPr>
        <w:t>».</w:t>
      </w:r>
    </w:p>
    <w:p w:rsidR="0085498D" w:rsidRDefault="0085498D"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8B49D9" w:rsidRDefault="008B49D9" w:rsidP="001C0985">
      <w:pPr>
        <w:ind w:right="-173" w:firstLine="0"/>
        <w:jc w:val="right"/>
        <w:rPr>
          <w:rFonts w:cs="Times New Roman"/>
          <w:szCs w:val="24"/>
        </w:rPr>
      </w:pPr>
    </w:p>
    <w:p w:rsidR="008B49D9" w:rsidRDefault="008B49D9" w:rsidP="001C0985">
      <w:pPr>
        <w:ind w:right="-173" w:firstLine="0"/>
        <w:jc w:val="right"/>
        <w:rPr>
          <w:rFonts w:cs="Times New Roman"/>
          <w:szCs w:val="24"/>
        </w:rPr>
      </w:pPr>
    </w:p>
    <w:p w:rsidR="008B49D9" w:rsidRDefault="008B49D9" w:rsidP="001C0985">
      <w:pPr>
        <w:ind w:right="-173" w:firstLine="0"/>
        <w:jc w:val="right"/>
        <w:rPr>
          <w:rFonts w:cs="Times New Roman"/>
          <w:szCs w:val="24"/>
        </w:rPr>
      </w:pPr>
    </w:p>
    <w:p w:rsidR="008B49D9" w:rsidRDefault="008B49D9" w:rsidP="001C0985">
      <w:pPr>
        <w:ind w:right="-173" w:firstLine="0"/>
        <w:jc w:val="right"/>
        <w:rPr>
          <w:rFonts w:cs="Times New Roman"/>
          <w:szCs w:val="24"/>
        </w:rPr>
      </w:pPr>
    </w:p>
    <w:p w:rsidR="008B49D9" w:rsidRDefault="008B49D9"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Default="00A01986" w:rsidP="001C0985">
      <w:pPr>
        <w:ind w:right="-173" w:firstLine="0"/>
        <w:jc w:val="right"/>
        <w:rPr>
          <w:rFonts w:cs="Times New Roman"/>
          <w:szCs w:val="24"/>
        </w:rPr>
      </w:pPr>
    </w:p>
    <w:p w:rsidR="00A01986" w:rsidRPr="00C25678" w:rsidRDefault="00A01986" w:rsidP="00A01986">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w:t>
      </w:r>
    </w:p>
    <w:p w:rsidR="00A01986" w:rsidRPr="00C25678" w:rsidRDefault="00A01986" w:rsidP="00A01986">
      <w:pPr>
        <w:ind w:right="-173" w:firstLine="0"/>
        <w:jc w:val="right"/>
        <w:rPr>
          <w:rFonts w:cs="Times New Roman"/>
          <w:b/>
          <w:sz w:val="28"/>
          <w:szCs w:val="28"/>
        </w:rPr>
      </w:pPr>
    </w:p>
    <w:p w:rsidR="00A01986" w:rsidRPr="00C25678" w:rsidRDefault="00A01986" w:rsidP="00A01986">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A01986" w:rsidRPr="00C25678" w:rsidRDefault="00A01986" w:rsidP="00A01986">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 xml:space="preserve">» </w:t>
      </w:r>
      <w:r w:rsidR="005E4EB1">
        <w:rPr>
          <w:rFonts w:cs="Times New Roman"/>
          <w:b/>
          <w:bCs/>
          <w:sz w:val="28"/>
          <w:szCs w:val="28"/>
        </w:rPr>
        <w:t>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A01986" w:rsidRDefault="00A01986" w:rsidP="00A01986">
      <w:pPr>
        <w:ind w:firstLine="0"/>
        <w:jc w:val="right"/>
        <w:rPr>
          <w:rFonts w:cs="Times New Roman"/>
          <w:b/>
          <w:sz w:val="28"/>
          <w:szCs w:val="28"/>
        </w:rPr>
      </w:pPr>
    </w:p>
    <w:p w:rsidR="00A01986" w:rsidRDefault="00A01986" w:rsidP="00A01986">
      <w:pPr>
        <w:ind w:firstLine="0"/>
        <w:jc w:val="right"/>
        <w:rPr>
          <w:rFonts w:cs="Times New Roman"/>
          <w:b/>
          <w:szCs w:val="24"/>
        </w:rPr>
      </w:pPr>
      <w:r w:rsidRPr="009A5B63">
        <w:rPr>
          <w:rFonts w:cs="Times New Roman"/>
          <w:b/>
          <w:szCs w:val="24"/>
        </w:rPr>
        <w:t>«Таблица № 2</w:t>
      </w:r>
    </w:p>
    <w:p w:rsidR="00A01986" w:rsidRDefault="00A01986" w:rsidP="001C0985">
      <w:pPr>
        <w:ind w:right="-173" w:firstLine="0"/>
        <w:jc w:val="right"/>
        <w:rPr>
          <w:rFonts w:cs="Times New Roman"/>
          <w:szCs w:val="24"/>
        </w:rPr>
      </w:pPr>
    </w:p>
    <w:p w:rsidR="00C774E2" w:rsidRPr="0022632D" w:rsidRDefault="00C774E2" w:rsidP="00C774E2">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C774E2" w:rsidRPr="0022632D" w:rsidTr="00210352">
        <w:trPr>
          <w:trHeight w:val="465"/>
          <w:tblHeader/>
        </w:trPr>
        <w:tc>
          <w:tcPr>
            <w:tcW w:w="951" w:type="dxa"/>
            <w:vMerge w:val="restart"/>
            <w:vAlign w:val="center"/>
            <w:hideMark/>
          </w:tcPr>
          <w:p w:rsidR="00C774E2" w:rsidRPr="0022632D" w:rsidRDefault="00C774E2" w:rsidP="00210352">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C774E2" w:rsidRPr="0022632D" w:rsidRDefault="00C774E2" w:rsidP="00210352">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C774E2" w:rsidRPr="0022632D" w:rsidRDefault="00C774E2" w:rsidP="00210352">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C774E2" w:rsidRPr="0022632D" w:rsidRDefault="00C774E2" w:rsidP="00210352">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C774E2" w:rsidRPr="0022632D" w:rsidTr="00210352">
        <w:trPr>
          <w:trHeight w:val="435"/>
          <w:tblHeader/>
        </w:trPr>
        <w:tc>
          <w:tcPr>
            <w:tcW w:w="951" w:type="dxa"/>
            <w:vMerge/>
            <w:vAlign w:val="center"/>
            <w:hideMark/>
          </w:tcPr>
          <w:p w:rsidR="00C774E2" w:rsidRPr="0022632D" w:rsidRDefault="00C774E2" w:rsidP="00210352">
            <w:pPr>
              <w:ind w:firstLine="0"/>
              <w:jc w:val="center"/>
              <w:rPr>
                <w:rFonts w:cs="Times New Roman"/>
                <w:szCs w:val="28"/>
              </w:rPr>
            </w:pPr>
          </w:p>
        </w:tc>
        <w:tc>
          <w:tcPr>
            <w:tcW w:w="7985" w:type="dxa"/>
            <w:vMerge/>
            <w:vAlign w:val="center"/>
            <w:hideMark/>
          </w:tcPr>
          <w:p w:rsidR="00C774E2" w:rsidRPr="0022632D" w:rsidRDefault="00C774E2" w:rsidP="00210352">
            <w:pPr>
              <w:ind w:firstLine="0"/>
              <w:jc w:val="center"/>
              <w:rPr>
                <w:rFonts w:cs="Times New Roman"/>
                <w:szCs w:val="28"/>
              </w:rPr>
            </w:pPr>
          </w:p>
        </w:tc>
        <w:tc>
          <w:tcPr>
            <w:tcW w:w="1137" w:type="dxa"/>
            <w:vAlign w:val="center"/>
            <w:hideMark/>
          </w:tcPr>
          <w:p w:rsidR="00C774E2" w:rsidRPr="0022632D" w:rsidRDefault="00C774E2" w:rsidP="00210352">
            <w:pPr>
              <w:ind w:firstLine="0"/>
              <w:jc w:val="center"/>
              <w:rPr>
                <w:rFonts w:cs="Times New Roman"/>
                <w:szCs w:val="28"/>
              </w:rPr>
            </w:pPr>
            <w:r w:rsidRPr="0022632D">
              <w:rPr>
                <w:rFonts w:cs="Times New Roman"/>
                <w:szCs w:val="28"/>
              </w:rPr>
              <w:t>начало</w:t>
            </w:r>
          </w:p>
        </w:tc>
        <w:tc>
          <w:tcPr>
            <w:tcW w:w="1448" w:type="dxa"/>
            <w:noWrap/>
            <w:vAlign w:val="center"/>
            <w:hideMark/>
          </w:tcPr>
          <w:p w:rsidR="00C774E2" w:rsidRPr="0022632D" w:rsidRDefault="00C774E2" w:rsidP="00210352">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C774E2" w:rsidRPr="0022632D" w:rsidRDefault="00C774E2" w:rsidP="00210352">
            <w:pPr>
              <w:ind w:firstLine="0"/>
              <w:jc w:val="center"/>
              <w:rPr>
                <w:rFonts w:cs="Times New Roman"/>
                <w:szCs w:val="28"/>
              </w:rPr>
            </w:pPr>
          </w:p>
        </w:tc>
      </w:tr>
      <w:tr w:rsidR="00C774E2" w:rsidRPr="0022632D" w:rsidTr="00210352">
        <w:trPr>
          <w:trHeight w:val="169"/>
          <w:tblHeader/>
        </w:trPr>
        <w:tc>
          <w:tcPr>
            <w:tcW w:w="951" w:type="dxa"/>
            <w:noWrap/>
            <w:vAlign w:val="center"/>
            <w:hideMark/>
          </w:tcPr>
          <w:p w:rsidR="00C774E2" w:rsidRPr="0022632D" w:rsidRDefault="00C774E2" w:rsidP="00210352">
            <w:pPr>
              <w:ind w:firstLine="0"/>
              <w:jc w:val="center"/>
              <w:rPr>
                <w:rFonts w:cs="Times New Roman"/>
                <w:szCs w:val="28"/>
              </w:rPr>
            </w:pPr>
            <w:r w:rsidRPr="0022632D">
              <w:rPr>
                <w:rFonts w:cs="Times New Roman"/>
                <w:szCs w:val="28"/>
              </w:rPr>
              <w:t>1</w:t>
            </w:r>
          </w:p>
        </w:tc>
        <w:tc>
          <w:tcPr>
            <w:tcW w:w="7985" w:type="dxa"/>
            <w:noWrap/>
            <w:vAlign w:val="center"/>
            <w:hideMark/>
          </w:tcPr>
          <w:p w:rsidR="00C774E2" w:rsidRPr="0022632D" w:rsidRDefault="00C774E2" w:rsidP="00210352">
            <w:pPr>
              <w:ind w:firstLine="0"/>
              <w:jc w:val="center"/>
              <w:rPr>
                <w:rFonts w:cs="Times New Roman"/>
                <w:szCs w:val="28"/>
              </w:rPr>
            </w:pPr>
            <w:r w:rsidRPr="0022632D">
              <w:rPr>
                <w:rFonts w:cs="Times New Roman"/>
                <w:szCs w:val="28"/>
              </w:rPr>
              <w:t>2</w:t>
            </w:r>
          </w:p>
        </w:tc>
        <w:tc>
          <w:tcPr>
            <w:tcW w:w="1137" w:type="dxa"/>
            <w:noWrap/>
            <w:vAlign w:val="center"/>
            <w:hideMark/>
          </w:tcPr>
          <w:p w:rsidR="00C774E2" w:rsidRPr="0022632D" w:rsidRDefault="00C774E2" w:rsidP="00210352">
            <w:pPr>
              <w:ind w:firstLine="0"/>
              <w:jc w:val="center"/>
              <w:rPr>
                <w:rFonts w:cs="Times New Roman"/>
                <w:szCs w:val="28"/>
              </w:rPr>
            </w:pPr>
            <w:r w:rsidRPr="0022632D">
              <w:rPr>
                <w:rFonts w:cs="Times New Roman"/>
                <w:szCs w:val="28"/>
              </w:rPr>
              <w:t>3</w:t>
            </w:r>
          </w:p>
        </w:tc>
        <w:tc>
          <w:tcPr>
            <w:tcW w:w="1448" w:type="dxa"/>
            <w:noWrap/>
            <w:vAlign w:val="center"/>
            <w:hideMark/>
          </w:tcPr>
          <w:p w:rsidR="00C774E2" w:rsidRPr="0022632D" w:rsidRDefault="00C774E2" w:rsidP="00210352">
            <w:pPr>
              <w:ind w:firstLine="0"/>
              <w:jc w:val="center"/>
              <w:rPr>
                <w:rFonts w:cs="Times New Roman"/>
                <w:szCs w:val="28"/>
              </w:rPr>
            </w:pPr>
            <w:r w:rsidRPr="0022632D">
              <w:rPr>
                <w:rFonts w:cs="Times New Roman"/>
                <w:szCs w:val="28"/>
              </w:rPr>
              <w:t>4</w:t>
            </w:r>
          </w:p>
        </w:tc>
        <w:tc>
          <w:tcPr>
            <w:tcW w:w="2878" w:type="dxa"/>
            <w:noWrap/>
            <w:vAlign w:val="center"/>
            <w:hideMark/>
          </w:tcPr>
          <w:p w:rsidR="00C774E2" w:rsidRPr="0022632D" w:rsidRDefault="00C774E2" w:rsidP="00210352">
            <w:pPr>
              <w:ind w:firstLine="0"/>
              <w:jc w:val="center"/>
              <w:rPr>
                <w:rFonts w:cs="Times New Roman"/>
                <w:szCs w:val="28"/>
              </w:rPr>
            </w:pPr>
            <w:r w:rsidRPr="0022632D">
              <w:rPr>
                <w:rFonts w:cs="Times New Roman"/>
                <w:szCs w:val="28"/>
              </w:rPr>
              <w:t>5</w:t>
            </w:r>
          </w:p>
        </w:tc>
      </w:tr>
      <w:tr w:rsidR="00C774E2" w:rsidRPr="0022632D" w:rsidTr="00210352">
        <w:trPr>
          <w:trHeight w:val="70"/>
        </w:trPr>
        <w:tc>
          <w:tcPr>
            <w:tcW w:w="951" w:type="dxa"/>
            <w:noWrap/>
            <w:vAlign w:val="center"/>
            <w:hideMark/>
          </w:tcPr>
          <w:p w:rsidR="00C774E2" w:rsidRPr="0022632D" w:rsidRDefault="00C774E2" w:rsidP="00210352">
            <w:pPr>
              <w:ind w:firstLine="0"/>
              <w:jc w:val="center"/>
              <w:rPr>
                <w:rFonts w:cs="Times New Roman"/>
                <w:b/>
                <w:bCs/>
                <w:szCs w:val="28"/>
              </w:rPr>
            </w:pPr>
            <w:r w:rsidRPr="0022632D">
              <w:rPr>
                <w:rFonts w:cs="Times New Roman"/>
                <w:b/>
                <w:bCs/>
                <w:szCs w:val="28"/>
              </w:rPr>
              <w:t>1.</w:t>
            </w:r>
          </w:p>
        </w:tc>
        <w:tc>
          <w:tcPr>
            <w:tcW w:w="7985" w:type="dxa"/>
            <w:hideMark/>
          </w:tcPr>
          <w:p w:rsidR="00C774E2" w:rsidRPr="0022632D" w:rsidRDefault="00C774E2" w:rsidP="00210352">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C774E2" w:rsidRPr="0022632D" w:rsidRDefault="00C774E2" w:rsidP="00210352">
            <w:pPr>
              <w:ind w:firstLine="0"/>
              <w:jc w:val="center"/>
              <w:rPr>
                <w:rFonts w:cs="Times New Roman"/>
                <w:szCs w:val="28"/>
              </w:rPr>
            </w:pPr>
          </w:p>
        </w:tc>
        <w:tc>
          <w:tcPr>
            <w:tcW w:w="1448" w:type="dxa"/>
            <w:noWrap/>
            <w:vAlign w:val="center"/>
            <w:hideMark/>
          </w:tcPr>
          <w:p w:rsidR="00C774E2" w:rsidRPr="0022632D" w:rsidRDefault="00C774E2" w:rsidP="00210352">
            <w:pPr>
              <w:ind w:firstLine="0"/>
              <w:jc w:val="center"/>
              <w:rPr>
                <w:rFonts w:cs="Times New Roman"/>
                <w:szCs w:val="28"/>
              </w:rPr>
            </w:pPr>
          </w:p>
        </w:tc>
        <w:tc>
          <w:tcPr>
            <w:tcW w:w="2878" w:type="dxa"/>
            <w:noWrap/>
            <w:vAlign w:val="center"/>
            <w:hideMark/>
          </w:tcPr>
          <w:p w:rsidR="00C774E2" w:rsidRPr="0022632D" w:rsidRDefault="00C774E2" w:rsidP="00210352">
            <w:pPr>
              <w:ind w:firstLine="0"/>
              <w:jc w:val="center"/>
              <w:rPr>
                <w:rFonts w:cs="Times New Roman"/>
                <w:szCs w:val="28"/>
              </w:rPr>
            </w:pPr>
          </w:p>
        </w:tc>
      </w:tr>
      <w:tr w:rsidR="00C774E2" w:rsidRPr="0022632D" w:rsidTr="00210352">
        <w:trPr>
          <w:trHeight w:val="70"/>
        </w:trPr>
        <w:tc>
          <w:tcPr>
            <w:tcW w:w="951" w:type="dxa"/>
            <w:noWrap/>
            <w:vAlign w:val="center"/>
            <w:hideMark/>
          </w:tcPr>
          <w:p w:rsidR="00C774E2" w:rsidRPr="0022632D" w:rsidRDefault="00C774E2" w:rsidP="00210352">
            <w:pPr>
              <w:ind w:firstLine="0"/>
              <w:jc w:val="center"/>
              <w:rPr>
                <w:rFonts w:cs="Times New Roman"/>
                <w:szCs w:val="28"/>
              </w:rPr>
            </w:pPr>
            <w:r w:rsidRPr="0022632D">
              <w:rPr>
                <w:rFonts w:cs="Times New Roman"/>
                <w:szCs w:val="28"/>
              </w:rPr>
              <w:t>1.1</w:t>
            </w:r>
          </w:p>
        </w:tc>
        <w:tc>
          <w:tcPr>
            <w:tcW w:w="7985" w:type="dxa"/>
            <w:hideMark/>
          </w:tcPr>
          <w:p w:rsidR="00C774E2" w:rsidRPr="0022632D" w:rsidRDefault="00C774E2" w:rsidP="003D3C75">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C774E2" w:rsidRPr="0022632D" w:rsidRDefault="00C774E2" w:rsidP="00210352">
            <w:pPr>
              <w:ind w:firstLine="0"/>
              <w:jc w:val="center"/>
              <w:rPr>
                <w:rFonts w:cs="Times New Roman"/>
                <w:szCs w:val="28"/>
              </w:rPr>
            </w:pPr>
          </w:p>
        </w:tc>
        <w:tc>
          <w:tcPr>
            <w:tcW w:w="1448" w:type="dxa"/>
            <w:noWrap/>
            <w:vAlign w:val="center"/>
            <w:hideMark/>
          </w:tcPr>
          <w:p w:rsidR="00C774E2" w:rsidRPr="0022632D" w:rsidRDefault="00C774E2" w:rsidP="00210352">
            <w:pPr>
              <w:ind w:firstLine="0"/>
              <w:jc w:val="center"/>
              <w:rPr>
                <w:rFonts w:cs="Times New Roman"/>
                <w:szCs w:val="28"/>
              </w:rPr>
            </w:pPr>
          </w:p>
        </w:tc>
        <w:tc>
          <w:tcPr>
            <w:tcW w:w="2878" w:type="dxa"/>
            <w:noWrap/>
            <w:vAlign w:val="center"/>
            <w:hideMark/>
          </w:tcPr>
          <w:p w:rsidR="00C774E2" w:rsidRPr="0022632D" w:rsidRDefault="00C774E2" w:rsidP="00210352">
            <w:pPr>
              <w:ind w:firstLine="0"/>
              <w:jc w:val="center"/>
              <w:rPr>
                <w:rFonts w:cs="Times New Roman"/>
                <w:szCs w:val="28"/>
              </w:rPr>
            </w:pPr>
          </w:p>
        </w:tc>
      </w:tr>
      <w:tr w:rsidR="00C774E2" w:rsidRPr="0022632D" w:rsidTr="00210352">
        <w:trPr>
          <w:trHeight w:val="255"/>
        </w:trPr>
        <w:tc>
          <w:tcPr>
            <w:tcW w:w="951" w:type="dxa"/>
            <w:noWrap/>
            <w:vAlign w:val="center"/>
          </w:tcPr>
          <w:p w:rsidR="00C774E2" w:rsidRPr="0022632D" w:rsidRDefault="00C774E2" w:rsidP="00210352">
            <w:pPr>
              <w:ind w:firstLine="0"/>
              <w:jc w:val="center"/>
              <w:rPr>
                <w:rFonts w:cs="Times New Roman"/>
                <w:szCs w:val="28"/>
              </w:rPr>
            </w:pPr>
          </w:p>
        </w:tc>
        <w:tc>
          <w:tcPr>
            <w:tcW w:w="7985" w:type="dxa"/>
          </w:tcPr>
          <w:p w:rsidR="00C774E2" w:rsidRPr="0022632D" w:rsidRDefault="003D3C75" w:rsidP="00210352">
            <w:pPr>
              <w:ind w:firstLine="0"/>
              <w:rPr>
                <w:rFonts w:cs="Times New Roman"/>
                <w:szCs w:val="28"/>
              </w:rPr>
            </w:pPr>
            <w:r w:rsidRPr="003D3C75">
              <w:rPr>
                <w:rFonts w:cs="Times New Roman"/>
                <w:szCs w:val="28"/>
              </w:rPr>
              <w:t>Замена запорной арматуры</w:t>
            </w:r>
          </w:p>
        </w:tc>
        <w:tc>
          <w:tcPr>
            <w:tcW w:w="1137" w:type="dxa"/>
            <w:noWrap/>
            <w:vAlign w:val="center"/>
          </w:tcPr>
          <w:p w:rsidR="00C774E2" w:rsidRPr="0022632D" w:rsidRDefault="003D3C75" w:rsidP="00210352">
            <w:pPr>
              <w:ind w:firstLine="0"/>
              <w:jc w:val="center"/>
              <w:rPr>
                <w:rFonts w:cs="Times New Roman"/>
                <w:szCs w:val="28"/>
              </w:rPr>
            </w:pPr>
            <w:r>
              <w:rPr>
                <w:rFonts w:cs="Times New Roman"/>
                <w:szCs w:val="28"/>
              </w:rPr>
              <w:t>май</w:t>
            </w:r>
          </w:p>
        </w:tc>
        <w:tc>
          <w:tcPr>
            <w:tcW w:w="1448" w:type="dxa"/>
            <w:noWrap/>
            <w:vAlign w:val="center"/>
          </w:tcPr>
          <w:p w:rsidR="00C774E2" w:rsidRPr="0022632D" w:rsidRDefault="003D3C75" w:rsidP="00210352">
            <w:pPr>
              <w:ind w:firstLine="0"/>
              <w:jc w:val="center"/>
              <w:rPr>
                <w:rFonts w:cs="Times New Roman"/>
                <w:szCs w:val="28"/>
              </w:rPr>
            </w:pPr>
            <w:r>
              <w:rPr>
                <w:rFonts w:cs="Times New Roman"/>
                <w:szCs w:val="28"/>
              </w:rPr>
              <w:t>сентябрь</w:t>
            </w:r>
          </w:p>
        </w:tc>
        <w:tc>
          <w:tcPr>
            <w:tcW w:w="2878" w:type="dxa"/>
            <w:noWrap/>
            <w:vAlign w:val="center"/>
          </w:tcPr>
          <w:p w:rsidR="00C774E2" w:rsidRPr="0022632D" w:rsidRDefault="003D3C75" w:rsidP="00210352">
            <w:pPr>
              <w:ind w:firstLine="0"/>
              <w:jc w:val="center"/>
              <w:rPr>
                <w:rFonts w:cs="Times New Roman"/>
                <w:szCs w:val="28"/>
              </w:rPr>
            </w:pPr>
            <w:r>
              <w:rPr>
                <w:rFonts w:cs="Times New Roman"/>
                <w:szCs w:val="28"/>
              </w:rPr>
              <w:t>5,00</w:t>
            </w:r>
          </w:p>
        </w:tc>
      </w:tr>
      <w:tr w:rsidR="003D3C75" w:rsidRPr="0022632D" w:rsidTr="00210352">
        <w:trPr>
          <w:trHeight w:val="255"/>
        </w:trPr>
        <w:tc>
          <w:tcPr>
            <w:tcW w:w="951" w:type="dxa"/>
            <w:noWrap/>
            <w:vAlign w:val="center"/>
          </w:tcPr>
          <w:p w:rsidR="003D3C75" w:rsidRPr="0022632D" w:rsidRDefault="003D3C75" w:rsidP="00210352">
            <w:pPr>
              <w:ind w:firstLine="0"/>
              <w:jc w:val="center"/>
              <w:rPr>
                <w:rFonts w:cs="Times New Roman"/>
                <w:szCs w:val="28"/>
              </w:rPr>
            </w:pPr>
          </w:p>
        </w:tc>
        <w:tc>
          <w:tcPr>
            <w:tcW w:w="7985" w:type="dxa"/>
          </w:tcPr>
          <w:p w:rsidR="003D3C75" w:rsidRPr="0022632D" w:rsidRDefault="003D3C75" w:rsidP="00210352">
            <w:pPr>
              <w:ind w:firstLine="0"/>
              <w:rPr>
                <w:rFonts w:cs="Times New Roman"/>
                <w:szCs w:val="28"/>
              </w:rPr>
            </w:pPr>
          </w:p>
        </w:tc>
        <w:tc>
          <w:tcPr>
            <w:tcW w:w="1137" w:type="dxa"/>
            <w:noWrap/>
            <w:vAlign w:val="center"/>
          </w:tcPr>
          <w:p w:rsidR="003D3C75" w:rsidRPr="0022632D" w:rsidRDefault="003D3C75" w:rsidP="00210352">
            <w:pPr>
              <w:ind w:firstLine="0"/>
              <w:jc w:val="center"/>
              <w:rPr>
                <w:rFonts w:cs="Times New Roman"/>
                <w:szCs w:val="28"/>
              </w:rPr>
            </w:pPr>
          </w:p>
        </w:tc>
        <w:tc>
          <w:tcPr>
            <w:tcW w:w="1448" w:type="dxa"/>
            <w:noWrap/>
            <w:vAlign w:val="center"/>
          </w:tcPr>
          <w:p w:rsidR="003D3C75" w:rsidRPr="0022632D" w:rsidRDefault="003D3C75" w:rsidP="00210352">
            <w:pPr>
              <w:ind w:firstLine="0"/>
              <w:jc w:val="center"/>
              <w:rPr>
                <w:rFonts w:cs="Times New Roman"/>
                <w:szCs w:val="28"/>
              </w:rPr>
            </w:pPr>
          </w:p>
        </w:tc>
        <w:tc>
          <w:tcPr>
            <w:tcW w:w="2878" w:type="dxa"/>
            <w:noWrap/>
            <w:vAlign w:val="center"/>
          </w:tcPr>
          <w:p w:rsidR="003D3C75" w:rsidRPr="0022632D" w:rsidRDefault="003D3C75" w:rsidP="00210352">
            <w:pPr>
              <w:ind w:firstLine="0"/>
              <w:jc w:val="center"/>
              <w:rPr>
                <w:rFonts w:cs="Times New Roman"/>
                <w:szCs w:val="28"/>
              </w:rPr>
            </w:pPr>
          </w:p>
        </w:tc>
      </w:tr>
      <w:tr w:rsidR="00C774E2" w:rsidRPr="0022632D" w:rsidTr="00210352">
        <w:trPr>
          <w:trHeight w:val="255"/>
        </w:trPr>
        <w:tc>
          <w:tcPr>
            <w:tcW w:w="951" w:type="dxa"/>
            <w:noWrap/>
            <w:vAlign w:val="center"/>
            <w:hideMark/>
          </w:tcPr>
          <w:p w:rsidR="00C774E2" w:rsidRPr="0022632D" w:rsidRDefault="00C774E2" w:rsidP="00210352">
            <w:pPr>
              <w:ind w:firstLine="0"/>
              <w:jc w:val="center"/>
              <w:rPr>
                <w:rFonts w:cs="Times New Roman"/>
                <w:szCs w:val="28"/>
              </w:rPr>
            </w:pPr>
            <w:r w:rsidRPr="0022632D">
              <w:rPr>
                <w:rFonts w:cs="Times New Roman"/>
                <w:szCs w:val="28"/>
              </w:rPr>
              <w:t>1.2</w:t>
            </w:r>
          </w:p>
        </w:tc>
        <w:tc>
          <w:tcPr>
            <w:tcW w:w="7985" w:type="dxa"/>
            <w:hideMark/>
          </w:tcPr>
          <w:p w:rsidR="00C774E2" w:rsidRPr="0022632D" w:rsidRDefault="00C774E2" w:rsidP="00210352">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C774E2" w:rsidRPr="0022632D" w:rsidRDefault="00C774E2" w:rsidP="00210352">
            <w:pPr>
              <w:ind w:firstLine="0"/>
              <w:jc w:val="center"/>
              <w:rPr>
                <w:rFonts w:cs="Times New Roman"/>
                <w:szCs w:val="28"/>
              </w:rPr>
            </w:pPr>
          </w:p>
        </w:tc>
        <w:tc>
          <w:tcPr>
            <w:tcW w:w="1448" w:type="dxa"/>
            <w:noWrap/>
            <w:vAlign w:val="center"/>
            <w:hideMark/>
          </w:tcPr>
          <w:p w:rsidR="00C774E2" w:rsidRPr="0022632D" w:rsidRDefault="00C774E2" w:rsidP="00210352">
            <w:pPr>
              <w:ind w:firstLine="0"/>
              <w:jc w:val="center"/>
              <w:rPr>
                <w:rFonts w:cs="Times New Roman"/>
                <w:szCs w:val="28"/>
              </w:rPr>
            </w:pPr>
          </w:p>
        </w:tc>
        <w:tc>
          <w:tcPr>
            <w:tcW w:w="2878" w:type="dxa"/>
            <w:noWrap/>
            <w:vAlign w:val="center"/>
            <w:hideMark/>
          </w:tcPr>
          <w:p w:rsidR="00C774E2" w:rsidRPr="0022632D" w:rsidRDefault="00C774E2" w:rsidP="00210352">
            <w:pPr>
              <w:ind w:firstLine="0"/>
              <w:jc w:val="center"/>
              <w:rPr>
                <w:rFonts w:cs="Times New Roman"/>
                <w:szCs w:val="28"/>
              </w:rPr>
            </w:pPr>
          </w:p>
        </w:tc>
      </w:tr>
      <w:tr w:rsidR="00C25C77" w:rsidRPr="0022632D" w:rsidTr="00210352">
        <w:trPr>
          <w:trHeight w:val="131"/>
        </w:trPr>
        <w:tc>
          <w:tcPr>
            <w:tcW w:w="951" w:type="dxa"/>
            <w:noWrap/>
            <w:vAlign w:val="center"/>
            <w:hideMark/>
          </w:tcPr>
          <w:p w:rsidR="00C25C77" w:rsidRPr="0022632D" w:rsidRDefault="00C25C77" w:rsidP="00210352">
            <w:pPr>
              <w:ind w:firstLine="0"/>
              <w:jc w:val="center"/>
              <w:rPr>
                <w:rFonts w:cs="Times New Roman"/>
                <w:szCs w:val="28"/>
              </w:rPr>
            </w:pPr>
          </w:p>
        </w:tc>
        <w:tc>
          <w:tcPr>
            <w:tcW w:w="7985" w:type="dxa"/>
            <w:vAlign w:val="bottom"/>
          </w:tcPr>
          <w:p w:rsidR="00C25C77" w:rsidRPr="0009568D" w:rsidRDefault="00C25C77" w:rsidP="00C25C77">
            <w:pPr>
              <w:ind w:left="-60" w:firstLine="0"/>
              <w:rPr>
                <w:rFonts w:cs="Times New Roman"/>
                <w:szCs w:val="28"/>
              </w:rPr>
            </w:pPr>
            <w:r w:rsidRPr="00C25C77">
              <w:rPr>
                <w:rFonts w:cs="Times New Roman"/>
                <w:szCs w:val="28"/>
              </w:rPr>
              <w:t>Замена участка сети ХВС от дома №</w:t>
            </w:r>
            <w:r>
              <w:rPr>
                <w:rFonts w:cs="Times New Roman"/>
                <w:szCs w:val="28"/>
              </w:rPr>
              <w:t xml:space="preserve"> </w:t>
            </w:r>
            <w:r w:rsidRPr="00C25C77">
              <w:rPr>
                <w:rFonts w:cs="Times New Roman"/>
                <w:szCs w:val="28"/>
              </w:rPr>
              <w:t>6 по ул. Набережная до д.</w:t>
            </w:r>
            <w:r>
              <w:rPr>
                <w:rFonts w:cs="Times New Roman"/>
                <w:szCs w:val="28"/>
              </w:rPr>
              <w:t xml:space="preserve"> </w:t>
            </w:r>
            <w:r w:rsidRPr="00C25C77">
              <w:rPr>
                <w:rFonts w:cs="Times New Roman"/>
                <w:szCs w:val="28"/>
              </w:rPr>
              <w:t>№</w:t>
            </w:r>
            <w:r>
              <w:rPr>
                <w:rFonts w:cs="Times New Roman"/>
                <w:szCs w:val="28"/>
              </w:rPr>
              <w:t xml:space="preserve"> </w:t>
            </w:r>
            <w:r w:rsidRPr="00C25C77">
              <w:rPr>
                <w:rFonts w:cs="Times New Roman"/>
                <w:szCs w:val="28"/>
              </w:rPr>
              <w:t>5 по ул.</w:t>
            </w:r>
            <w:r>
              <w:rPr>
                <w:rFonts w:cs="Times New Roman"/>
                <w:szCs w:val="28"/>
              </w:rPr>
              <w:t> </w:t>
            </w:r>
            <w:r w:rsidRPr="00C25C77">
              <w:rPr>
                <w:rFonts w:cs="Times New Roman"/>
                <w:szCs w:val="28"/>
              </w:rPr>
              <w:t>Набережная</w:t>
            </w:r>
          </w:p>
        </w:tc>
        <w:tc>
          <w:tcPr>
            <w:tcW w:w="1137" w:type="dxa"/>
            <w:noWrap/>
            <w:vAlign w:val="center"/>
          </w:tcPr>
          <w:p w:rsidR="00C25C77" w:rsidRPr="0022632D" w:rsidRDefault="00C25C77" w:rsidP="00210352">
            <w:pPr>
              <w:ind w:firstLine="0"/>
              <w:jc w:val="center"/>
              <w:rPr>
                <w:rFonts w:cs="Times New Roman"/>
                <w:szCs w:val="28"/>
              </w:rPr>
            </w:pPr>
            <w:r>
              <w:rPr>
                <w:rFonts w:cs="Times New Roman"/>
                <w:szCs w:val="28"/>
              </w:rPr>
              <w:t>май</w:t>
            </w:r>
          </w:p>
        </w:tc>
        <w:tc>
          <w:tcPr>
            <w:tcW w:w="1448" w:type="dxa"/>
            <w:noWrap/>
            <w:vAlign w:val="center"/>
          </w:tcPr>
          <w:p w:rsidR="00C25C77" w:rsidRPr="0022632D" w:rsidRDefault="00C25C77" w:rsidP="00210352">
            <w:pPr>
              <w:ind w:firstLine="0"/>
              <w:jc w:val="center"/>
              <w:rPr>
                <w:rFonts w:cs="Times New Roman"/>
                <w:szCs w:val="28"/>
              </w:rPr>
            </w:pPr>
            <w:r>
              <w:rPr>
                <w:rFonts w:cs="Times New Roman"/>
                <w:szCs w:val="28"/>
              </w:rPr>
              <w:t>сентябрь</w:t>
            </w:r>
          </w:p>
        </w:tc>
        <w:tc>
          <w:tcPr>
            <w:tcW w:w="2878" w:type="dxa"/>
            <w:noWrap/>
            <w:vAlign w:val="center"/>
          </w:tcPr>
          <w:p w:rsidR="00C25C77" w:rsidRPr="00746460" w:rsidRDefault="00C25C77" w:rsidP="00210352">
            <w:pPr>
              <w:ind w:firstLine="0"/>
              <w:jc w:val="center"/>
              <w:rPr>
                <w:rFonts w:cs="Times New Roman"/>
                <w:szCs w:val="28"/>
              </w:rPr>
            </w:pPr>
            <w:r>
              <w:rPr>
                <w:rFonts w:cs="Times New Roman"/>
                <w:szCs w:val="28"/>
              </w:rPr>
              <w:t>100,00</w:t>
            </w:r>
          </w:p>
        </w:tc>
      </w:tr>
      <w:tr w:rsidR="00C25C77" w:rsidRPr="0022632D" w:rsidTr="00210352">
        <w:trPr>
          <w:trHeight w:val="131"/>
        </w:trPr>
        <w:tc>
          <w:tcPr>
            <w:tcW w:w="951" w:type="dxa"/>
            <w:noWrap/>
            <w:vAlign w:val="center"/>
          </w:tcPr>
          <w:p w:rsidR="00C25C77" w:rsidRPr="0022632D" w:rsidRDefault="00C25C77" w:rsidP="00210352">
            <w:pPr>
              <w:ind w:firstLine="0"/>
              <w:jc w:val="center"/>
              <w:rPr>
                <w:rFonts w:cs="Times New Roman"/>
                <w:szCs w:val="28"/>
              </w:rPr>
            </w:pPr>
          </w:p>
        </w:tc>
        <w:tc>
          <w:tcPr>
            <w:tcW w:w="7985" w:type="dxa"/>
            <w:vAlign w:val="bottom"/>
          </w:tcPr>
          <w:p w:rsidR="00C25C77" w:rsidRPr="0009568D" w:rsidRDefault="00C25C77" w:rsidP="00210352">
            <w:pPr>
              <w:ind w:left="-60" w:firstLine="0"/>
              <w:rPr>
                <w:rFonts w:cs="Times New Roman"/>
                <w:szCs w:val="28"/>
              </w:rPr>
            </w:pPr>
            <w:r w:rsidRPr="00C25C77">
              <w:rPr>
                <w:rFonts w:cs="Times New Roman"/>
                <w:szCs w:val="28"/>
              </w:rPr>
              <w:t>Замена участка сети ХВС от дома №</w:t>
            </w:r>
            <w:r>
              <w:rPr>
                <w:rFonts w:cs="Times New Roman"/>
                <w:szCs w:val="28"/>
              </w:rPr>
              <w:t xml:space="preserve"> </w:t>
            </w:r>
            <w:r w:rsidRPr="00C25C77">
              <w:rPr>
                <w:rFonts w:cs="Times New Roman"/>
                <w:szCs w:val="28"/>
              </w:rPr>
              <w:t>23 2 квартал до административного здания №</w:t>
            </w:r>
            <w:r>
              <w:rPr>
                <w:rFonts w:cs="Times New Roman"/>
                <w:szCs w:val="28"/>
              </w:rPr>
              <w:t xml:space="preserve"> </w:t>
            </w:r>
            <w:r w:rsidRPr="00C25C77">
              <w:rPr>
                <w:rFonts w:cs="Times New Roman"/>
                <w:szCs w:val="28"/>
              </w:rPr>
              <w:t>14</w:t>
            </w:r>
          </w:p>
        </w:tc>
        <w:tc>
          <w:tcPr>
            <w:tcW w:w="1137" w:type="dxa"/>
            <w:noWrap/>
            <w:vAlign w:val="center"/>
          </w:tcPr>
          <w:p w:rsidR="00C25C77" w:rsidRPr="0022632D" w:rsidRDefault="00C25C77" w:rsidP="00210352">
            <w:pPr>
              <w:ind w:firstLine="0"/>
              <w:jc w:val="center"/>
              <w:rPr>
                <w:rFonts w:cs="Times New Roman"/>
                <w:szCs w:val="28"/>
              </w:rPr>
            </w:pPr>
            <w:r>
              <w:rPr>
                <w:rFonts w:cs="Times New Roman"/>
                <w:szCs w:val="28"/>
              </w:rPr>
              <w:t>май</w:t>
            </w:r>
          </w:p>
        </w:tc>
        <w:tc>
          <w:tcPr>
            <w:tcW w:w="1448" w:type="dxa"/>
            <w:noWrap/>
            <w:vAlign w:val="center"/>
          </w:tcPr>
          <w:p w:rsidR="00C25C77" w:rsidRPr="0022632D" w:rsidRDefault="00C25C77" w:rsidP="00210352">
            <w:pPr>
              <w:ind w:firstLine="0"/>
              <w:jc w:val="center"/>
              <w:rPr>
                <w:rFonts w:cs="Times New Roman"/>
                <w:szCs w:val="28"/>
              </w:rPr>
            </w:pPr>
            <w:r>
              <w:rPr>
                <w:rFonts w:cs="Times New Roman"/>
                <w:szCs w:val="28"/>
              </w:rPr>
              <w:t>сентябрь</w:t>
            </w:r>
          </w:p>
        </w:tc>
        <w:tc>
          <w:tcPr>
            <w:tcW w:w="2878" w:type="dxa"/>
            <w:noWrap/>
            <w:vAlign w:val="center"/>
          </w:tcPr>
          <w:p w:rsidR="00C25C77" w:rsidRPr="00746460" w:rsidRDefault="00C25C77" w:rsidP="00210352">
            <w:pPr>
              <w:ind w:firstLine="0"/>
              <w:jc w:val="center"/>
              <w:rPr>
                <w:rFonts w:cs="Times New Roman"/>
                <w:szCs w:val="28"/>
              </w:rPr>
            </w:pPr>
            <w:r>
              <w:rPr>
                <w:rFonts w:cs="Times New Roman"/>
                <w:szCs w:val="28"/>
              </w:rPr>
              <w:t>60,00</w:t>
            </w:r>
          </w:p>
        </w:tc>
      </w:tr>
      <w:tr w:rsidR="00C25C77" w:rsidRPr="0022632D" w:rsidTr="00210352">
        <w:trPr>
          <w:trHeight w:val="131"/>
        </w:trPr>
        <w:tc>
          <w:tcPr>
            <w:tcW w:w="951" w:type="dxa"/>
            <w:noWrap/>
            <w:vAlign w:val="center"/>
          </w:tcPr>
          <w:p w:rsidR="00C25C77" w:rsidRPr="0022632D" w:rsidRDefault="00C25C77" w:rsidP="00210352">
            <w:pPr>
              <w:ind w:firstLine="0"/>
              <w:jc w:val="center"/>
              <w:rPr>
                <w:rFonts w:cs="Times New Roman"/>
                <w:szCs w:val="28"/>
              </w:rPr>
            </w:pPr>
          </w:p>
        </w:tc>
        <w:tc>
          <w:tcPr>
            <w:tcW w:w="7985" w:type="dxa"/>
          </w:tcPr>
          <w:p w:rsidR="00C25C77" w:rsidRPr="0022632D" w:rsidRDefault="00C25C77" w:rsidP="00210352">
            <w:pPr>
              <w:ind w:firstLine="0"/>
              <w:rPr>
                <w:rFonts w:cs="Times New Roman"/>
                <w:szCs w:val="28"/>
              </w:rPr>
            </w:pPr>
          </w:p>
        </w:tc>
        <w:tc>
          <w:tcPr>
            <w:tcW w:w="1137" w:type="dxa"/>
            <w:noWrap/>
            <w:vAlign w:val="center"/>
          </w:tcPr>
          <w:p w:rsidR="00C25C77" w:rsidRPr="0022632D" w:rsidRDefault="00C25C77" w:rsidP="00210352">
            <w:pPr>
              <w:ind w:firstLine="0"/>
              <w:jc w:val="center"/>
              <w:rPr>
                <w:rFonts w:cs="Times New Roman"/>
                <w:szCs w:val="28"/>
              </w:rPr>
            </w:pPr>
          </w:p>
        </w:tc>
        <w:tc>
          <w:tcPr>
            <w:tcW w:w="1448" w:type="dxa"/>
            <w:noWrap/>
            <w:vAlign w:val="center"/>
          </w:tcPr>
          <w:p w:rsidR="00C25C77" w:rsidRPr="0022632D" w:rsidRDefault="00C25C77" w:rsidP="00210352">
            <w:pPr>
              <w:ind w:firstLine="0"/>
              <w:jc w:val="center"/>
              <w:rPr>
                <w:rFonts w:cs="Times New Roman"/>
                <w:szCs w:val="28"/>
              </w:rPr>
            </w:pPr>
          </w:p>
        </w:tc>
        <w:tc>
          <w:tcPr>
            <w:tcW w:w="2878" w:type="dxa"/>
            <w:noWrap/>
            <w:vAlign w:val="center"/>
          </w:tcPr>
          <w:p w:rsidR="00C25C77" w:rsidRPr="0022632D" w:rsidRDefault="00C25C77" w:rsidP="00210352">
            <w:pPr>
              <w:ind w:firstLine="0"/>
              <w:jc w:val="center"/>
              <w:rPr>
                <w:rFonts w:cs="Times New Roman"/>
                <w:szCs w:val="28"/>
              </w:rPr>
            </w:pPr>
          </w:p>
        </w:tc>
      </w:tr>
      <w:tr w:rsidR="00C25C77" w:rsidRPr="0022632D" w:rsidTr="00210352">
        <w:trPr>
          <w:trHeight w:val="255"/>
        </w:trPr>
        <w:tc>
          <w:tcPr>
            <w:tcW w:w="951" w:type="dxa"/>
            <w:noWrap/>
            <w:vAlign w:val="center"/>
            <w:hideMark/>
          </w:tcPr>
          <w:p w:rsidR="00C25C77" w:rsidRPr="0022632D" w:rsidRDefault="00C25C77" w:rsidP="00210352">
            <w:pPr>
              <w:ind w:firstLine="0"/>
              <w:jc w:val="center"/>
              <w:rPr>
                <w:rFonts w:cs="Times New Roman"/>
                <w:b/>
                <w:bCs/>
                <w:szCs w:val="28"/>
              </w:rPr>
            </w:pPr>
            <w:r w:rsidRPr="0022632D">
              <w:rPr>
                <w:rFonts w:cs="Times New Roman"/>
                <w:b/>
                <w:bCs/>
                <w:szCs w:val="28"/>
              </w:rPr>
              <w:t>2.</w:t>
            </w:r>
          </w:p>
        </w:tc>
        <w:tc>
          <w:tcPr>
            <w:tcW w:w="7985" w:type="dxa"/>
            <w:hideMark/>
          </w:tcPr>
          <w:p w:rsidR="00C25C77" w:rsidRPr="0022632D" w:rsidRDefault="00C25C77" w:rsidP="00210352">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C25C77" w:rsidRPr="0022632D" w:rsidRDefault="00C25C77" w:rsidP="00210352">
            <w:pPr>
              <w:ind w:firstLine="0"/>
              <w:jc w:val="center"/>
              <w:rPr>
                <w:rFonts w:cs="Times New Roman"/>
                <w:szCs w:val="28"/>
              </w:rPr>
            </w:pPr>
          </w:p>
        </w:tc>
        <w:tc>
          <w:tcPr>
            <w:tcW w:w="1448" w:type="dxa"/>
            <w:noWrap/>
            <w:vAlign w:val="center"/>
            <w:hideMark/>
          </w:tcPr>
          <w:p w:rsidR="00C25C77" w:rsidRPr="0022632D" w:rsidRDefault="00C25C77" w:rsidP="00210352">
            <w:pPr>
              <w:ind w:firstLine="0"/>
              <w:jc w:val="center"/>
              <w:rPr>
                <w:rFonts w:cs="Times New Roman"/>
                <w:szCs w:val="28"/>
              </w:rPr>
            </w:pPr>
          </w:p>
        </w:tc>
        <w:tc>
          <w:tcPr>
            <w:tcW w:w="2878" w:type="dxa"/>
            <w:noWrap/>
            <w:vAlign w:val="center"/>
            <w:hideMark/>
          </w:tcPr>
          <w:p w:rsidR="00C25C77" w:rsidRPr="0022632D" w:rsidRDefault="00C25C77" w:rsidP="00210352">
            <w:pPr>
              <w:ind w:firstLine="0"/>
              <w:jc w:val="center"/>
              <w:rPr>
                <w:rFonts w:cs="Times New Roman"/>
                <w:szCs w:val="28"/>
              </w:rPr>
            </w:pPr>
          </w:p>
        </w:tc>
      </w:tr>
      <w:tr w:rsidR="00C25C77" w:rsidRPr="0022632D" w:rsidTr="00210352">
        <w:trPr>
          <w:trHeight w:val="255"/>
        </w:trPr>
        <w:tc>
          <w:tcPr>
            <w:tcW w:w="951" w:type="dxa"/>
            <w:noWrap/>
            <w:vAlign w:val="center"/>
            <w:hideMark/>
          </w:tcPr>
          <w:p w:rsidR="00C25C77" w:rsidRPr="0022632D" w:rsidRDefault="00C25C77" w:rsidP="00210352">
            <w:pPr>
              <w:ind w:firstLine="0"/>
              <w:jc w:val="center"/>
              <w:rPr>
                <w:rFonts w:cs="Times New Roman"/>
                <w:szCs w:val="28"/>
              </w:rPr>
            </w:pPr>
          </w:p>
        </w:tc>
        <w:tc>
          <w:tcPr>
            <w:tcW w:w="7985" w:type="dxa"/>
          </w:tcPr>
          <w:p w:rsidR="00C25C77" w:rsidRPr="0022632D" w:rsidRDefault="00C25C77" w:rsidP="00210352">
            <w:pPr>
              <w:ind w:firstLine="0"/>
              <w:rPr>
                <w:rFonts w:cs="Times New Roman"/>
                <w:szCs w:val="28"/>
              </w:rPr>
            </w:pPr>
          </w:p>
        </w:tc>
        <w:tc>
          <w:tcPr>
            <w:tcW w:w="1137" w:type="dxa"/>
            <w:noWrap/>
            <w:vAlign w:val="center"/>
          </w:tcPr>
          <w:p w:rsidR="00C25C77" w:rsidRPr="0022632D" w:rsidRDefault="00C25C77" w:rsidP="00210352">
            <w:pPr>
              <w:ind w:firstLine="0"/>
              <w:jc w:val="center"/>
              <w:rPr>
                <w:rFonts w:cs="Times New Roman"/>
                <w:szCs w:val="28"/>
              </w:rPr>
            </w:pPr>
          </w:p>
        </w:tc>
        <w:tc>
          <w:tcPr>
            <w:tcW w:w="1448" w:type="dxa"/>
            <w:noWrap/>
            <w:vAlign w:val="center"/>
          </w:tcPr>
          <w:p w:rsidR="00C25C77" w:rsidRPr="0022632D" w:rsidRDefault="00C25C77" w:rsidP="00210352">
            <w:pPr>
              <w:ind w:firstLine="0"/>
              <w:jc w:val="center"/>
              <w:rPr>
                <w:rFonts w:cs="Times New Roman"/>
                <w:szCs w:val="28"/>
              </w:rPr>
            </w:pPr>
          </w:p>
        </w:tc>
        <w:tc>
          <w:tcPr>
            <w:tcW w:w="2878" w:type="dxa"/>
            <w:noWrap/>
            <w:vAlign w:val="center"/>
          </w:tcPr>
          <w:p w:rsidR="00C25C77" w:rsidRPr="0022632D" w:rsidRDefault="00C25C77" w:rsidP="00210352">
            <w:pPr>
              <w:ind w:firstLine="0"/>
              <w:jc w:val="center"/>
              <w:rPr>
                <w:rFonts w:cs="Times New Roman"/>
                <w:szCs w:val="28"/>
              </w:rPr>
            </w:pPr>
          </w:p>
        </w:tc>
      </w:tr>
      <w:tr w:rsidR="00C25C77" w:rsidRPr="0022632D" w:rsidTr="00210352">
        <w:trPr>
          <w:trHeight w:val="255"/>
        </w:trPr>
        <w:tc>
          <w:tcPr>
            <w:tcW w:w="951" w:type="dxa"/>
            <w:noWrap/>
            <w:vAlign w:val="center"/>
            <w:hideMark/>
          </w:tcPr>
          <w:p w:rsidR="00C25C77" w:rsidRPr="0022632D" w:rsidRDefault="00C25C77" w:rsidP="00210352">
            <w:pPr>
              <w:ind w:firstLine="0"/>
              <w:jc w:val="center"/>
              <w:rPr>
                <w:rFonts w:cs="Times New Roman"/>
                <w:b/>
                <w:bCs/>
                <w:szCs w:val="28"/>
              </w:rPr>
            </w:pPr>
            <w:r w:rsidRPr="0022632D">
              <w:rPr>
                <w:rFonts w:cs="Times New Roman"/>
                <w:b/>
                <w:bCs/>
                <w:szCs w:val="28"/>
              </w:rPr>
              <w:t>3.</w:t>
            </w:r>
          </w:p>
        </w:tc>
        <w:tc>
          <w:tcPr>
            <w:tcW w:w="7985" w:type="dxa"/>
            <w:hideMark/>
          </w:tcPr>
          <w:p w:rsidR="00C25C77" w:rsidRPr="0022632D" w:rsidRDefault="00C25C77" w:rsidP="00210352">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C25C77" w:rsidRPr="0022632D" w:rsidRDefault="00C25C77" w:rsidP="00210352">
            <w:pPr>
              <w:ind w:firstLine="0"/>
              <w:jc w:val="center"/>
              <w:rPr>
                <w:rFonts w:cs="Times New Roman"/>
                <w:szCs w:val="28"/>
              </w:rPr>
            </w:pPr>
          </w:p>
        </w:tc>
        <w:tc>
          <w:tcPr>
            <w:tcW w:w="1448" w:type="dxa"/>
            <w:noWrap/>
            <w:vAlign w:val="center"/>
            <w:hideMark/>
          </w:tcPr>
          <w:p w:rsidR="00C25C77" w:rsidRPr="0022632D" w:rsidRDefault="00C25C77" w:rsidP="00210352">
            <w:pPr>
              <w:ind w:firstLine="0"/>
              <w:jc w:val="center"/>
              <w:rPr>
                <w:rFonts w:cs="Times New Roman"/>
                <w:szCs w:val="28"/>
              </w:rPr>
            </w:pPr>
          </w:p>
        </w:tc>
        <w:tc>
          <w:tcPr>
            <w:tcW w:w="2878" w:type="dxa"/>
            <w:noWrap/>
            <w:vAlign w:val="center"/>
            <w:hideMark/>
          </w:tcPr>
          <w:p w:rsidR="00C25C77" w:rsidRPr="0022632D" w:rsidRDefault="00C25C77" w:rsidP="00210352">
            <w:pPr>
              <w:ind w:firstLine="0"/>
              <w:jc w:val="center"/>
              <w:rPr>
                <w:rFonts w:cs="Times New Roman"/>
                <w:szCs w:val="28"/>
              </w:rPr>
            </w:pPr>
          </w:p>
        </w:tc>
      </w:tr>
      <w:tr w:rsidR="00C25C77" w:rsidRPr="0022632D" w:rsidTr="00210352">
        <w:trPr>
          <w:trHeight w:val="255"/>
        </w:trPr>
        <w:tc>
          <w:tcPr>
            <w:tcW w:w="951" w:type="dxa"/>
            <w:noWrap/>
            <w:vAlign w:val="center"/>
            <w:hideMark/>
          </w:tcPr>
          <w:p w:rsidR="00C25C77" w:rsidRPr="0022632D" w:rsidRDefault="00C25C77" w:rsidP="00210352">
            <w:pPr>
              <w:ind w:firstLine="0"/>
              <w:jc w:val="center"/>
              <w:rPr>
                <w:rFonts w:cs="Times New Roman"/>
                <w:szCs w:val="28"/>
              </w:rPr>
            </w:pPr>
          </w:p>
        </w:tc>
        <w:tc>
          <w:tcPr>
            <w:tcW w:w="7985" w:type="dxa"/>
            <w:hideMark/>
          </w:tcPr>
          <w:p w:rsidR="00C25C77" w:rsidRPr="0022632D" w:rsidRDefault="00C25C77" w:rsidP="00210352">
            <w:pPr>
              <w:ind w:firstLine="0"/>
              <w:rPr>
                <w:rFonts w:cs="Times New Roman"/>
                <w:szCs w:val="28"/>
              </w:rPr>
            </w:pPr>
            <w:r w:rsidRPr="0022632D">
              <w:rPr>
                <w:rFonts w:cs="Times New Roman"/>
                <w:szCs w:val="28"/>
              </w:rPr>
              <w:t> </w:t>
            </w:r>
          </w:p>
        </w:tc>
        <w:tc>
          <w:tcPr>
            <w:tcW w:w="1137" w:type="dxa"/>
            <w:noWrap/>
            <w:vAlign w:val="center"/>
            <w:hideMark/>
          </w:tcPr>
          <w:p w:rsidR="00C25C77" w:rsidRPr="0022632D" w:rsidRDefault="00C25C77" w:rsidP="00210352">
            <w:pPr>
              <w:ind w:firstLine="0"/>
              <w:jc w:val="center"/>
              <w:rPr>
                <w:rFonts w:cs="Times New Roman"/>
                <w:szCs w:val="28"/>
              </w:rPr>
            </w:pPr>
          </w:p>
        </w:tc>
        <w:tc>
          <w:tcPr>
            <w:tcW w:w="1448" w:type="dxa"/>
            <w:noWrap/>
            <w:vAlign w:val="center"/>
            <w:hideMark/>
          </w:tcPr>
          <w:p w:rsidR="00C25C77" w:rsidRPr="0022632D" w:rsidRDefault="00C25C77" w:rsidP="00210352">
            <w:pPr>
              <w:ind w:firstLine="0"/>
              <w:jc w:val="center"/>
              <w:rPr>
                <w:rFonts w:cs="Times New Roman"/>
                <w:szCs w:val="28"/>
              </w:rPr>
            </w:pPr>
          </w:p>
        </w:tc>
        <w:tc>
          <w:tcPr>
            <w:tcW w:w="2878" w:type="dxa"/>
            <w:noWrap/>
            <w:vAlign w:val="center"/>
            <w:hideMark/>
          </w:tcPr>
          <w:p w:rsidR="00C25C77" w:rsidRPr="0022632D" w:rsidRDefault="00C25C77" w:rsidP="00210352">
            <w:pPr>
              <w:ind w:firstLine="0"/>
              <w:jc w:val="center"/>
              <w:rPr>
                <w:rFonts w:cs="Times New Roman"/>
                <w:szCs w:val="28"/>
              </w:rPr>
            </w:pPr>
          </w:p>
        </w:tc>
      </w:tr>
      <w:tr w:rsidR="00C25C77" w:rsidRPr="0022632D" w:rsidTr="00210352">
        <w:trPr>
          <w:trHeight w:val="555"/>
        </w:trPr>
        <w:tc>
          <w:tcPr>
            <w:tcW w:w="951" w:type="dxa"/>
            <w:noWrap/>
            <w:vAlign w:val="center"/>
            <w:hideMark/>
          </w:tcPr>
          <w:p w:rsidR="00C25C77" w:rsidRPr="0022632D" w:rsidRDefault="00C25C77" w:rsidP="00210352">
            <w:pPr>
              <w:ind w:firstLine="0"/>
              <w:jc w:val="center"/>
              <w:rPr>
                <w:rFonts w:cs="Times New Roman"/>
                <w:b/>
                <w:bCs/>
                <w:szCs w:val="28"/>
              </w:rPr>
            </w:pPr>
            <w:r w:rsidRPr="0022632D">
              <w:rPr>
                <w:rFonts w:cs="Times New Roman"/>
                <w:b/>
                <w:bCs/>
                <w:szCs w:val="28"/>
              </w:rPr>
              <w:t>4.</w:t>
            </w:r>
          </w:p>
        </w:tc>
        <w:tc>
          <w:tcPr>
            <w:tcW w:w="7985" w:type="dxa"/>
            <w:hideMark/>
          </w:tcPr>
          <w:p w:rsidR="00C25C77" w:rsidRPr="0022632D" w:rsidRDefault="00C25C77" w:rsidP="00210352">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C25C77" w:rsidRPr="0022632D" w:rsidRDefault="00C25C77" w:rsidP="00210352">
            <w:pPr>
              <w:ind w:firstLine="0"/>
              <w:jc w:val="center"/>
              <w:rPr>
                <w:rFonts w:cs="Times New Roman"/>
                <w:szCs w:val="28"/>
              </w:rPr>
            </w:pPr>
          </w:p>
        </w:tc>
        <w:tc>
          <w:tcPr>
            <w:tcW w:w="1448" w:type="dxa"/>
            <w:noWrap/>
            <w:vAlign w:val="center"/>
            <w:hideMark/>
          </w:tcPr>
          <w:p w:rsidR="00C25C77" w:rsidRPr="0022632D" w:rsidRDefault="00C25C77" w:rsidP="00210352">
            <w:pPr>
              <w:ind w:firstLine="0"/>
              <w:jc w:val="center"/>
              <w:rPr>
                <w:rFonts w:cs="Times New Roman"/>
                <w:szCs w:val="28"/>
              </w:rPr>
            </w:pPr>
          </w:p>
        </w:tc>
        <w:tc>
          <w:tcPr>
            <w:tcW w:w="2878" w:type="dxa"/>
            <w:noWrap/>
            <w:vAlign w:val="center"/>
            <w:hideMark/>
          </w:tcPr>
          <w:p w:rsidR="00C25C77" w:rsidRPr="0022632D" w:rsidRDefault="00C25C77" w:rsidP="00210352">
            <w:pPr>
              <w:ind w:firstLine="0"/>
              <w:jc w:val="center"/>
              <w:rPr>
                <w:rFonts w:cs="Times New Roman"/>
                <w:szCs w:val="28"/>
              </w:rPr>
            </w:pPr>
          </w:p>
        </w:tc>
      </w:tr>
      <w:tr w:rsidR="00C25C77" w:rsidRPr="0022632D" w:rsidTr="00210352">
        <w:trPr>
          <w:trHeight w:val="285"/>
        </w:trPr>
        <w:tc>
          <w:tcPr>
            <w:tcW w:w="951" w:type="dxa"/>
            <w:noWrap/>
            <w:vAlign w:val="center"/>
            <w:hideMark/>
          </w:tcPr>
          <w:p w:rsidR="00C25C77" w:rsidRPr="0022632D" w:rsidRDefault="00C25C77" w:rsidP="00210352">
            <w:pPr>
              <w:ind w:firstLine="0"/>
              <w:jc w:val="center"/>
              <w:rPr>
                <w:rFonts w:cs="Times New Roman"/>
                <w:szCs w:val="28"/>
              </w:rPr>
            </w:pPr>
            <w:r w:rsidRPr="0022632D">
              <w:rPr>
                <w:rFonts w:cs="Times New Roman"/>
                <w:szCs w:val="28"/>
              </w:rPr>
              <w:t>4.1</w:t>
            </w:r>
          </w:p>
        </w:tc>
        <w:tc>
          <w:tcPr>
            <w:tcW w:w="7985" w:type="dxa"/>
            <w:hideMark/>
          </w:tcPr>
          <w:p w:rsidR="00C25C77" w:rsidRPr="0022632D" w:rsidRDefault="00C25C77" w:rsidP="00210352">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C25C77" w:rsidRPr="0022632D" w:rsidRDefault="00C25C77" w:rsidP="00210352">
            <w:pPr>
              <w:ind w:firstLine="0"/>
              <w:jc w:val="center"/>
              <w:rPr>
                <w:rFonts w:cs="Times New Roman"/>
                <w:szCs w:val="28"/>
              </w:rPr>
            </w:pPr>
          </w:p>
        </w:tc>
        <w:tc>
          <w:tcPr>
            <w:tcW w:w="1448" w:type="dxa"/>
            <w:noWrap/>
            <w:vAlign w:val="center"/>
            <w:hideMark/>
          </w:tcPr>
          <w:p w:rsidR="00C25C77" w:rsidRPr="0022632D" w:rsidRDefault="00C25C77" w:rsidP="00210352">
            <w:pPr>
              <w:ind w:firstLine="0"/>
              <w:jc w:val="center"/>
              <w:rPr>
                <w:rFonts w:cs="Times New Roman"/>
                <w:szCs w:val="28"/>
              </w:rPr>
            </w:pPr>
          </w:p>
        </w:tc>
        <w:tc>
          <w:tcPr>
            <w:tcW w:w="2878" w:type="dxa"/>
            <w:noWrap/>
            <w:vAlign w:val="center"/>
            <w:hideMark/>
          </w:tcPr>
          <w:p w:rsidR="00C25C77" w:rsidRPr="0022632D" w:rsidRDefault="00C25C77" w:rsidP="00210352">
            <w:pPr>
              <w:ind w:firstLine="0"/>
              <w:jc w:val="center"/>
              <w:rPr>
                <w:rFonts w:cs="Times New Roman"/>
                <w:szCs w:val="28"/>
              </w:rPr>
            </w:pPr>
          </w:p>
        </w:tc>
      </w:tr>
      <w:tr w:rsidR="00C25C77" w:rsidRPr="0022632D" w:rsidTr="00210352">
        <w:trPr>
          <w:trHeight w:val="255"/>
        </w:trPr>
        <w:tc>
          <w:tcPr>
            <w:tcW w:w="951" w:type="dxa"/>
            <w:noWrap/>
            <w:vAlign w:val="center"/>
            <w:hideMark/>
          </w:tcPr>
          <w:p w:rsidR="00C25C77" w:rsidRPr="0022632D" w:rsidRDefault="00C25C77" w:rsidP="00210352">
            <w:pPr>
              <w:ind w:firstLine="0"/>
              <w:jc w:val="center"/>
              <w:rPr>
                <w:rFonts w:cs="Times New Roman"/>
                <w:szCs w:val="28"/>
              </w:rPr>
            </w:pPr>
          </w:p>
        </w:tc>
        <w:tc>
          <w:tcPr>
            <w:tcW w:w="7985" w:type="dxa"/>
          </w:tcPr>
          <w:p w:rsidR="00C25C77" w:rsidRPr="0022632D" w:rsidRDefault="00C25C77" w:rsidP="00210352">
            <w:pPr>
              <w:ind w:firstLine="0"/>
              <w:rPr>
                <w:rFonts w:cs="Times New Roman"/>
                <w:szCs w:val="28"/>
              </w:rPr>
            </w:pPr>
          </w:p>
        </w:tc>
        <w:tc>
          <w:tcPr>
            <w:tcW w:w="1137" w:type="dxa"/>
            <w:noWrap/>
            <w:vAlign w:val="center"/>
          </w:tcPr>
          <w:p w:rsidR="00C25C77" w:rsidRPr="0022632D" w:rsidRDefault="00C25C77" w:rsidP="00210352">
            <w:pPr>
              <w:ind w:firstLine="0"/>
              <w:jc w:val="center"/>
              <w:rPr>
                <w:rFonts w:cs="Times New Roman"/>
                <w:szCs w:val="28"/>
              </w:rPr>
            </w:pPr>
          </w:p>
        </w:tc>
        <w:tc>
          <w:tcPr>
            <w:tcW w:w="1448" w:type="dxa"/>
            <w:noWrap/>
            <w:vAlign w:val="center"/>
          </w:tcPr>
          <w:p w:rsidR="00C25C77" w:rsidRPr="0022632D" w:rsidRDefault="00C25C77" w:rsidP="00210352">
            <w:pPr>
              <w:ind w:firstLine="0"/>
              <w:jc w:val="center"/>
              <w:rPr>
                <w:rFonts w:cs="Times New Roman"/>
                <w:szCs w:val="28"/>
              </w:rPr>
            </w:pPr>
          </w:p>
        </w:tc>
        <w:tc>
          <w:tcPr>
            <w:tcW w:w="2878" w:type="dxa"/>
            <w:noWrap/>
            <w:vAlign w:val="center"/>
          </w:tcPr>
          <w:p w:rsidR="00C25C77" w:rsidRPr="0022632D" w:rsidRDefault="00C25C77" w:rsidP="00210352">
            <w:pPr>
              <w:ind w:firstLine="0"/>
              <w:jc w:val="center"/>
              <w:rPr>
                <w:rFonts w:cs="Times New Roman"/>
                <w:szCs w:val="28"/>
              </w:rPr>
            </w:pPr>
          </w:p>
        </w:tc>
      </w:tr>
      <w:tr w:rsidR="00C25C77" w:rsidRPr="0022632D" w:rsidTr="00210352">
        <w:trPr>
          <w:trHeight w:val="255"/>
        </w:trPr>
        <w:tc>
          <w:tcPr>
            <w:tcW w:w="951" w:type="dxa"/>
            <w:noWrap/>
            <w:vAlign w:val="center"/>
            <w:hideMark/>
          </w:tcPr>
          <w:p w:rsidR="00C25C77" w:rsidRPr="0022632D" w:rsidRDefault="00C25C77" w:rsidP="00210352">
            <w:pPr>
              <w:ind w:firstLine="0"/>
              <w:jc w:val="center"/>
              <w:rPr>
                <w:rFonts w:cs="Times New Roman"/>
                <w:szCs w:val="28"/>
              </w:rPr>
            </w:pPr>
            <w:r w:rsidRPr="0022632D">
              <w:rPr>
                <w:rFonts w:cs="Times New Roman"/>
                <w:szCs w:val="28"/>
              </w:rPr>
              <w:t>4.2</w:t>
            </w:r>
          </w:p>
        </w:tc>
        <w:tc>
          <w:tcPr>
            <w:tcW w:w="7985" w:type="dxa"/>
            <w:hideMark/>
          </w:tcPr>
          <w:p w:rsidR="00C25C77" w:rsidRPr="0022632D" w:rsidRDefault="00C25C77" w:rsidP="00210352">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C25C77" w:rsidRPr="0022632D" w:rsidRDefault="00C25C77" w:rsidP="00210352">
            <w:pPr>
              <w:ind w:firstLine="0"/>
              <w:jc w:val="center"/>
              <w:rPr>
                <w:rFonts w:cs="Times New Roman"/>
                <w:szCs w:val="28"/>
              </w:rPr>
            </w:pPr>
          </w:p>
        </w:tc>
        <w:tc>
          <w:tcPr>
            <w:tcW w:w="1448" w:type="dxa"/>
            <w:noWrap/>
            <w:vAlign w:val="center"/>
            <w:hideMark/>
          </w:tcPr>
          <w:p w:rsidR="00C25C77" w:rsidRPr="0022632D" w:rsidRDefault="00C25C77" w:rsidP="00210352">
            <w:pPr>
              <w:ind w:firstLine="0"/>
              <w:jc w:val="center"/>
              <w:rPr>
                <w:rFonts w:cs="Times New Roman"/>
                <w:szCs w:val="28"/>
              </w:rPr>
            </w:pPr>
          </w:p>
        </w:tc>
        <w:tc>
          <w:tcPr>
            <w:tcW w:w="2878" w:type="dxa"/>
            <w:noWrap/>
            <w:vAlign w:val="center"/>
            <w:hideMark/>
          </w:tcPr>
          <w:p w:rsidR="00C25C77" w:rsidRPr="0022632D" w:rsidRDefault="00C25C77" w:rsidP="00210352">
            <w:pPr>
              <w:ind w:firstLine="0"/>
              <w:jc w:val="center"/>
              <w:rPr>
                <w:rFonts w:cs="Times New Roman"/>
                <w:szCs w:val="28"/>
              </w:rPr>
            </w:pPr>
          </w:p>
        </w:tc>
      </w:tr>
      <w:tr w:rsidR="00C25C77" w:rsidRPr="0022632D" w:rsidTr="00210352">
        <w:trPr>
          <w:trHeight w:val="255"/>
        </w:trPr>
        <w:tc>
          <w:tcPr>
            <w:tcW w:w="951" w:type="dxa"/>
            <w:noWrap/>
            <w:vAlign w:val="center"/>
            <w:hideMark/>
          </w:tcPr>
          <w:p w:rsidR="00C25C77" w:rsidRPr="0022632D" w:rsidRDefault="00C25C77" w:rsidP="00210352">
            <w:pPr>
              <w:ind w:firstLine="0"/>
              <w:jc w:val="center"/>
              <w:rPr>
                <w:rFonts w:cs="Times New Roman"/>
                <w:szCs w:val="28"/>
              </w:rPr>
            </w:pPr>
          </w:p>
        </w:tc>
        <w:tc>
          <w:tcPr>
            <w:tcW w:w="7985" w:type="dxa"/>
          </w:tcPr>
          <w:p w:rsidR="00C25C77" w:rsidRPr="0022632D" w:rsidRDefault="00C25C77" w:rsidP="00210352">
            <w:pPr>
              <w:ind w:firstLine="0"/>
              <w:rPr>
                <w:rFonts w:cs="Times New Roman"/>
                <w:szCs w:val="28"/>
              </w:rPr>
            </w:pPr>
          </w:p>
        </w:tc>
        <w:tc>
          <w:tcPr>
            <w:tcW w:w="1137" w:type="dxa"/>
            <w:noWrap/>
            <w:vAlign w:val="center"/>
          </w:tcPr>
          <w:p w:rsidR="00C25C77" w:rsidRPr="0022632D" w:rsidRDefault="00C25C77" w:rsidP="00210352">
            <w:pPr>
              <w:ind w:firstLine="0"/>
              <w:jc w:val="center"/>
              <w:rPr>
                <w:rFonts w:cs="Times New Roman"/>
                <w:szCs w:val="28"/>
              </w:rPr>
            </w:pPr>
          </w:p>
        </w:tc>
        <w:tc>
          <w:tcPr>
            <w:tcW w:w="1448" w:type="dxa"/>
            <w:noWrap/>
            <w:vAlign w:val="center"/>
          </w:tcPr>
          <w:p w:rsidR="00C25C77" w:rsidRPr="0022632D" w:rsidRDefault="00C25C77" w:rsidP="00210352">
            <w:pPr>
              <w:ind w:firstLine="0"/>
              <w:jc w:val="center"/>
              <w:rPr>
                <w:rFonts w:cs="Times New Roman"/>
                <w:szCs w:val="28"/>
              </w:rPr>
            </w:pPr>
          </w:p>
        </w:tc>
        <w:tc>
          <w:tcPr>
            <w:tcW w:w="2878" w:type="dxa"/>
            <w:noWrap/>
            <w:vAlign w:val="center"/>
          </w:tcPr>
          <w:p w:rsidR="00C25C77" w:rsidRPr="0022632D" w:rsidRDefault="00C25C77" w:rsidP="00210352">
            <w:pPr>
              <w:ind w:firstLine="0"/>
              <w:jc w:val="center"/>
              <w:rPr>
                <w:rFonts w:cs="Times New Roman"/>
                <w:szCs w:val="28"/>
              </w:rPr>
            </w:pPr>
          </w:p>
        </w:tc>
      </w:tr>
      <w:tr w:rsidR="00C25C77" w:rsidRPr="0022632D" w:rsidTr="00210352">
        <w:trPr>
          <w:trHeight w:val="255"/>
        </w:trPr>
        <w:tc>
          <w:tcPr>
            <w:tcW w:w="951" w:type="dxa"/>
            <w:noWrap/>
            <w:vAlign w:val="center"/>
            <w:hideMark/>
          </w:tcPr>
          <w:p w:rsidR="00C25C77" w:rsidRPr="0022632D" w:rsidRDefault="00C25C77" w:rsidP="00210352">
            <w:pPr>
              <w:ind w:firstLine="0"/>
              <w:jc w:val="center"/>
              <w:rPr>
                <w:rFonts w:cs="Times New Roman"/>
                <w:b/>
                <w:bCs/>
                <w:szCs w:val="28"/>
              </w:rPr>
            </w:pPr>
            <w:r w:rsidRPr="0022632D">
              <w:rPr>
                <w:rFonts w:cs="Times New Roman"/>
                <w:b/>
                <w:bCs/>
                <w:szCs w:val="28"/>
              </w:rPr>
              <w:t>Итого:</w:t>
            </w:r>
          </w:p>
        </w:tc>
        <w:tc>
          <w:tcPr>
            <w:tcW w:w="7985" w:type="dxa"/>
            <w:hideMark/>
          </w:tcPr>
          <w:p w:rsidR="00C25C77" w:rsidRPr="0022632D" w:rsidRDefault="00C25C77" w:rsidP="00210352">
            <w:pPr>
              <w:ind w:firstLine="0"/>
              <w:rPr>
                <w:rFonts w:cs="Times New Roman"/>
                <w:szCs w:val="28"/>
              </w:rPr>
            </w:pPr>
            <w:r w:rsidRPr="0022632D">
              <w:rPr>
                <w:rFonts w:cs="Times New Roman"/>
                <w:szCs w:val="28"/>
              </w:rPr>
              <w:t> </w:t>
            </w:r>
          </w:p>
        </w:tc>
        <w:tc>
          <w:tcPr>
            <w:tcW w:w="1137" w:type="dxa"/>
            <w:noWrap/>
            <w:vAlign w:val="center"/>
            <w:hideMark/>
          </w:tcPr>
          <w:p w:rsidR="00C25C77" w:rsidRPr="0022632D" w:rsidRDefault="00C25C77" w:rsidP="00210352">
            <w:pPr>
              <w:ind w:firstLine="0"/>
              <w:jc w:val="center"/>
              <w:rPr>
                <w:rFonts w:cs="Times New Roman"/>
                <w:szCs w:val="28"/>
              </w:rPr>
            </w:pPr>
          </w:p>
        </w:tc>
        <w:tc>
          <w:tcPr>
            <w:tcW w:w="1448" w:type="dxa"/>
            <w:noWrap/>
            <w:vAlign w:val="center"/>
            <w:hideMark/>
          </w:tcPr>
          <w:p w:rsidR="00C25C77" w:rsidRPr="0022632D" w:rsidRDefault="00C25C77" w:rsidP="00210352">
            <w:pPr>
              <w:ind w:firstLine="0"/>
              <w:jc w:val="center"/>
              <w:rPr>
                <w:rFonts w:cs="Times New Roman"/>
                <w:szCs w:val="28"/>
              </w:rPr>
            </w:pPr>
          </w:p>
        </w:tc>
        <w:tc>
          <w:tcPr>
            <w:tcW w:w="2878" w:type="dxa"/>
            <w:noWrap/>
            <w:vAlign w:val="center"/>
            <w:hideMark/>
          </w:tcPr>
          <w:p w:rsidR="00C25C77" w:rsidRPr="00633278" w:rsidRDefault="00366291" w:rsidP="00210352">
            <w:pPr>
              <w:ind w:firstLine="0"/>
              <w:jc w:val="center"/>
              <w:rPr>
                <w:rFonts w:cs="Times New Roman"/>
                <w:b/>
                <w:szCs w:val="28"/>
              </w:rPr>
            </w:pPr>
            <w:r>
              <w:rPr>
                <w:rFonts w:cs="Times New Roman"/>
                <w:b/>
                <w:szCs w:val="28"/>
              </w:rPr>
              <w:t>165,00</w:t>
            </w:r>
          </w:p>
        </w:tc>
      </w:tr>
    </w:tbl>
    <w:p w:rsidR="00C774E2" w:rsidRDefault="00C774E2" w:rsidP="00C774E2">
      <w:pPr>
        <w:ind w:firstLine="0"/>
        <w:jc w:val="right"/>
        <w:rPr>
          <w:rFonts w:cs="Times New Roman"/>
          <w:szCs w:val="24"/>
        </w:rPr>
      </w:pPr>
      <w:r>
        <w:rPr>
          <w:rFonts w:cs="Times New Roman"/>
          <w:szCs w:val="24"/>
        </w:rPr>
        <w:t xml:space="preserve"> </w:t>
      </w:r>
      <w:r w:rsidRPr="00A90105">
        <w:rPr>
          <w:rFonts w:cs="Times New Roman"/>
          <w:szCs w:val="24"/>
        </w:rPr>
        <w:t>».</w:t>
      </w:r>
    </w:p>
    <w:p w:rsidR="00C774E2" w:rsidRDefault="00C774E2" w:rsidP="001C0985">
      <w:pPr>
        <w:ind w:right="-173" w:firstLine="0"/>
        <w:jc w:val="right"/>
        <w:rPr>
          <w:rFonts w:cs="Times New Roman"/>
          <w:szCs w:val="24"/>
        </w:rPr>
      </w:pPr>
    </w:p>
    <w:p w:rsidR="005A3933" w:rsidRDefault="005A3933"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Default="00816101" w:rsidP="001C0985">
      <w:pPr>
        <w:ind w:right="-173" w:firstLine="0"/>
        <w:jc w:val="right"/>
        <w:rPr>
          <w:rFonts w:cs="Times New Roman"/>
          <w:szCs w:val="24"/>
        </w:rPr>
      </w:pPr>
    </w:p>
    <w:p w:rsidR="00816101" w:rsidRPr="00C25678" w:rsidRDefault="00816101" w:rsidP="0081610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sidR="00210352">
        <w:rPr>
          <w:rFonts w:cs="Times New Roman"/>
          <w:b/>
          <w:bCs/>
          <w:sz w:val="28"/>
          <w:szCs w:val="28"/>
        </w:rPr>
        <w:t>6</w:t>
      </w:r>
    </w:p>
    <w:p w:rsidR="00816101" w:rsidRPr="00C25678" w:rsidRDefault="00816101" w:rsidP="00816101">
      <w:pPr>
        <w:ind w:right="-173" w:firstLine="0"/>
        <w:jc w:val="right"/>
        <w:rPr>
          <w:rFonts w:cs="Times New Roman"/>
          <w:b/>
          <w:sz w:val="28"/>
          <w:szCs w:val="28"/>
        </w:rPr>
      </w:pPr>
    </w:p>
    <w:p w:rsidR="00816101" w:rsidRPr="00C25678" w:rsidRDefault="00816101" w:rsidP="0081610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16101" w:rsidRPr="00C25678" w:rsidRDefault="00816101" w:rsidP="0081610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 xml:space="preserve">» </w:t>
      </w:r>
      <w:r w:rsidR="005E4EB1">
        <w:rPr>
          <w:rFonts w:cs="Times New Roman"/>
          <w:b/>
          <w:bCs/>
          <w:sz w:val="28"/>
          <w:szCs w:val="28"/>
        </w:rPr>
        <w:t>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816101" w:rsidRDefault="00816101" w:rsidP="00816101">
      <w:pPr>
        <w:ind w:firstLine="0"/>
        <w:jc w:val="right"/>
        <w:rPr>
          <w:rFonts w:cs="Times New Roman"/>
          <w:b/>
          <w:sz w:val="28"/>
          <w:szCs w:val="28"/>
        </w:rPr>
      </w:pPr>
    </w:p>
    <w:p w:rsidR="00816101" w:rsidRDefault="00816101" w:rsidP="00816101">
      <w:pPr>
        <w:ind w:firstLine="0"/>
        <w:jc w:val="right"/>
        <w:rPr>
          <w:rFonts w:cs="Times New Roman"/>
          <w:b/>
          <w:szCs w:val="24"/>
        </w:rPr>
      </w:pPr>
      <w:r w:rsidRPr="009A5B63">
        <w:rPr>
          <w:rFonts w:cs="Times New Roman"/>
          <w:b/>
          <w:szCs w:val="24"/>
        </w:rPr>
        <w:t>«Таблица № 2</w:t>
      </w:r>
    </w:p>
    <w:p w:rsidR="00816101" w:rsidRDefault="00816101" w:rsidP="00816101">
      <w:pPr>
        <w:ind w:right="-173" w:firstLine="0"/>
        <w:jc w:val="right"/>
        <w:rPr>
          <w:rFonts w:cs="Times New Roman"/>
          <w:szCs w:val="24"/>
        </w:rPr>
      </w:pPr>
    </w:p>
    <w:p w:rsidR="00816101" w:rsidRPr="0022632D" w:rsidRDefault="00816101" w:rsidP="00816101">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816101" w:rsidRPr="0022632D" w:rsidTr="00210352">
        <w:trPr>
          <w:trHeight w:val="465"/>
          <w:tblHeader/>
        </w:trPr>
        <w:tc>
          <w:tcPr>
            <w:tcW w:w="951" w:type="dxa"/>
            <w:vMerge w:val="restart"/>
            <w:vAlign w:val="center"/>
            <w:hideMark/>
          </w:tcPr>
          <w:p w:rsidR="00816101" w:rsidRPr="0022632D" w:rsidRDefault="00816101" w:rsidP="00210352">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816101" w:rsidRPr="0022632D" w:rsidRDefault="00816101" w:rsidP="00210352">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816101" w:rsidRPr="0022632D" w:rsidRDefault="00816101" w:rsidP="00210352">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816101" w:rsidRPr="0022632D" w:rsidRDefault="00816101" w:rsidP="00210352">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816101" w:rsidRPr="0022632D" w:rsidTr="00E422B3">
        <w:trPr>
          <w:trHeight w:val="327"/>
          <w:tblHeader/>
        </w:trPr>
        <w:tc>
          <w:tcPr>
            <w:tcW w:w="951" w:type="dxa"/>
            <w:vMerge/>
            <w:vAlign w:val="center"/>
            <w:hideMark/>
          </w:tcPr>
          <w:p w:rsidR="00816101" w:rsidRPr="0022632D" w:rsidRDefault="00816101" w:rsidP="00210352">
            <w:pPr>
              <w:ind w:firstLine="0"/>
              <w:jc w:val="center"/>
              <w:rPr>
                <w:rFonts w:cs="Times New Roman"/>
                <w:szCs w:val="28"/>
              </w:rPr>
            </w:pPr>
          </w:p>
        </w:tc>
        <w:tc>
          <w:tcPr>
            <w:tcW w:w="7985" w:type="dxa"/>
            <w:vMerge/>
            <w:vAlign w:val="center"/>
            <w:hideMark/>
          </w:tcPr>
          <w:p w:rsidR="00816101" w:rsidRPr="0022632D" w:rsidRDefault="00816101" w:rsidP="00210352">
            <w:pPr>
              <w:ind w:firstLine="0"/>
              <w:jc w:val="center"/>
              <w:rPr>
                <w:rFonts w:cs="Times New Roman"/>
                <w:szCs w:val="28"/>
              </w:rPr>
            </w:pPr>
          </w:p>
        </w:tc>
        <w:tc>
          <w:tcPr>
            <w:tcW w:w="1137" w:type="dxa"/>
            <w:vAlign w:val="center"/>
            <w:hideMark/>
          </w:tcPr>
          <w:p w:rsidR="00816101" w:rsidRPr="0022632D" w:rsidRDefault="00816101" w:rsidP="00210352">
            <w:pPr>
              <w:ind w:firstLine="0"/>
              <w:jc w:val="center"/>
              <w:rPr>
                <w:rFonts w:cs="Times New Roman"/>
                <w:szCs w:val="28"/>
              </w:rPr>
            </w:pPr>
            <w:r w:rsidRPr="0022632D">
              <w:rPr>
                <w:rFonts w:cs="Times New Roman"/>
                <w:szCs w:val="28"/>
              </w:rPr>
              <w:t>начало</w:t>
            </w:r>
          </w:p>
        </w:tc>
        <w:tc>
          <w:tcPr>
            <w:tcW w:w="1448" w:type="dxa"/>
            <w:noWrap/>
            <w:vAlign w:val="center"/>
            <w:hideMark/>
          </w:tcPr>
          <w:p w:rsidR="00816101" w:rsidRPr="0022632D" w:rsidRDefault="00816101" w:rsidP="00210352">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816101" w:rsidRPr="0022632D" w:rsidRDefault="00816101" w:rsidP="00210352">
            <w:pPr>
              <w:ind w:firstLine="0"/>
              <w:jc w:val="center"/>
              <w:rPr>
                <w:rFonts w:cs="Times New Roman"/>
                <w:szCs w:val="28"/>
              </w:rPr>
            </w:pPr>
          </w:p>
        </w:tc>
      </w:tr>
      <w:tr w:rsidR="00816101" w:rsidRPr="0022632D" w:rsidTr="00210352">
        <w:trPr>
          <w:trHeight w:val="169"/>
          <w:tblHeader/>
        </w:trPr>
        <w:tc>
          <w:tcPr>
            <w:tcW w:w="951" w:type="dxa"/>
            <w:noWrap/>
            <w:vAlign w:val="center"/>
            <w:hideMark/>
          </w:tcPr>
          <w:p w:rsidR="00816101" w:rsidRPr="0022632D" w:rsidRDefault="00816101" w:rsidP="00210352">
            <w:pPr>
              <w:ind w:firstLine="0"/>
              <w:jc w:val="center"/>
              <w:rPr>
                <w:rFonts w:cs="Times New Roman"/>
                <w:szCs w:val="28"/>
              </w:rPr>
            </w:pPr>
            <w:r w:rsidRPr="0022632D">
              <w:rPr>
                <w:rFonts w:cs="Times New Roman"/>
                <w:szCs w:val="28"/>
              </w:rPr>
              <w:t>1</w:t>
            </w:r>
          </w:p>
        </w:tc>
        <w:tc>
          <w:tcPr>
            <w:tcW w:w="7985" w:type="dxa"/>
            <w:noWrap/>
            <w:vAlign w:val="center"/>
            <w:hideMark/>
          </w:tcPr>
          <w:p w:rsidR="00816101" w:rsidRPr="0022632D" w:rsidRDefault="00816101" w:rsidP="00210352">
            <w:pPr>
              <w:ind w:firstLine="0"/>
              <w:jc w:val="center"/>
              <w:rPr>
                <w:rFonts w:cs="Times New Roman"/>
                <w:szCs w:val="28"/>
              </w:rPr>
            </w:pPr>
            <w:r w:rsidRPr="0022632D">
              <w:rPr>
                <w:rFonts w:cs="Times New Roman"/>
                <w:szCs w:val="28"/>
              </w:rPr>
              <w:t>2</w:t>
            </w:r>
          </w:p>
        </w:tc>
        <w:tc>
          <w:tcPr>
            <w:tcW w:w="1137" w:type="dxa"/>
            <w:noWrap/>
            <w:vAlign w:val="center"/>
            <w:hideMark/>
          </w:tcPr>
          <w:p w:rsidR="00816101" w:rsidRPr="0022632D" w:rsidRDefault="00816101" w:rsidP="00210352">
            <w:pPr>
              <w:ind w:firstLine="0"/>
              <w:jc w:val="center"/>
              <w:rPr>
                <w:rFonts w:cs="Times New Roman"/>
                <w:szCs w:val="28"/>
              </w:rPr>
            </w:pPr>
            <w:r w:rsidRPr="0022632D">
              <w:rPr>
                <w:rFonts w:cs="Times New Roman"/>
                <w:szCs w:val="28"/>
              </w:rPr>
              <w:t>3</w:t>
            </w:r>
          </w:p>
        </w:tc>
        <w:tc>
          <w:tcPr>
            <w:tcW w:w="1448" w:type="dxa"/>
            <w:noWrap/>
            <w:vAlign w:val="center"/>
            <w:hideMark/>
          </w:tcPr>
          <w:p w:rsidR="00816101" w:rsidRPr="0022632D" w:rsidRDefault="00816101" w:rsidP="00210352">
            <w:pPr>
              <w:ind w:firstLine="0"/>
              <w:jc w:val="center"/>
              <w:rPr>
                <w:rFonts w:cs="Times New Roman"/>
                <w:szCs w:val="28"/>
              </w:rPr>
            </w:pPr>
            <w:r w:rsidRPr="0022632D">
              <w:rPr>
                <w:rFonts w:cs="Times New Roman"/>
                <w:szCs w:val="28"/>
              </w:rPr>
              <w:t>4</w:t>
            </w:r>
          </w:p>
        </w:tc>
        <w:tc>
          <w:tcPr>
            <w:tcW w:w="2878" w:type="dxa"/>
            <w:noWrap/>
            <w:vAlign w:val="center"/>
            <w:hideMark/>
          </w:tcPr>
          <w:p w:rsidR="00816101" w:rsidRPr="0022632D" w:rsidRDefault="00816101" w:rsidP="00210352">
            <w:pPr>
              <w:ind w:firstLine="0"/>
              <w:jc w:val="center"/>
              <w:rPr>
                <w:rFonts w:cs="Times New Roman"/>
                <w:szCs w:val="28"/>
              </w:rPr>
            </w:pPr>
            <w:r w:rsidRPr="0022632D">
              <w:rPr>
                <w:rFonts w:cs="Times New Roman"/>
                <w:szCs w:val="28"/>
              </w:rPr>
              <w:t>5</w:t>
            </w:r>
          </w:p>
        </w:tc>
      </w:tr>
      <w:tr w:rsidR="00816101" w:rsidRPr="0022632D" w:rsidTr="00E422B3">
        <w:trPr>
          <w:trHeight w:val="137"/>
        </w:trPr>
        <w:tc>
          <w:tcPr>
            <w:tcW w:w="951" w:type="dxa"/>
            <w:noWrap/>
            <w:vAlign w:val="center"/>
            <w:hideMark/>
          </w:tcPr>
          <w:p w:rsidR="00816101" w:rsidRPr="0022632D" w:rsidRDefault="00816101" w:rsidP="00210352">
            <w:pPr>
              <w:ind w:firstLine="0"/>
              <w:jc w:val="center"/>
              <w:rPr>
                <w:rFonts w:cs="Times New Roman"/>
                <w:b/>
                <w:bCs/>
                <w:szCs w:val="28"/>
              </w:rPr>
            </w:pPr>
            <w:r w:rsidRPr="0022632D">
              <w:rPr>
                <w:rFonts w:cs="Times New Roman"/>
                <w:b/>
                <w:bCs/>
                <w:szCs w:val="28"/>
              </w:rPr>
              <w:t>1.</w:t>
            </w:r>
          </w:p>
        </w:tc>
        <w:tc>
          <w:tcPr>
            <w:tcW w:w="7985" w:type="dxa"/>
            <w:hideMark/>
          </w:tcPr>
          <w:p w:rsidR="00816101" w:rsidRPr="0022632D" w:rsidRDefault="00816101" w:rsidP="00210352">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816101" w:rsidRPr="0022632D" w:rsidRDefault="00816101" w:rsidP="00210352">
            <w:pPr>
              <w:ind w:firstLine="0"/>
              <w:jc w:val="center"/>
              <w:rPr>
                <w:rFonts w:cs="Times New Roman"/>
                <w:szCs w:val="28"/>
              </w:rPr>
            </w:pPr>
          </w:p>
        </w:tc>
        <w:tc>
          <w:tcPr>
            <w:tcW w:w="1448" w:type="dxa"/>
            <w:noWrap/>
            <w:vAlign w:val="center"/>
            <w:hideMark/>
          </w:tcPr>
          <w:p w:rsidR="00816101" w:rsidRPr="0022632D" w:rsidRDefault="00816101" w:rsidP="00210352">
            <w:pPr>
              <w:ind w:firstLine="0"/>
              <w:jc w:val="center"/>
              <w:rPr>
                <w:rFonts w:cs="Times New Roman"/>
                <w:szCs w:val="28"/>
              </w:rPr>
            </w:pPr>
          </w:p>
        </w:tc>
        <w:tc>
          <w:tcPr>
            <w:tcW w:w="2878" w:type="dxa"/>
            <w:noWrap/>
            <w:vAlign w:val="center"/>
            <w:hideMark/>
          </w:tcPr>
          <w:p w:rsidR="00816101" w:rsidRPr="0022632D" w:rsidRDefault="00816101" w:rsidP="00210352">
            <w:pPr>
              <w:ind w:firstLine="0"/>
              <w:jc w:val="center"/>
              <w:rPr>
                <w:rFonts w:cs="Times New Roman"/>
                <w:szCs w:val="28"/>
              </w:rPr>
            </w:pPr>
          </w:p>
        </w:tc>
      </w:tr>
      <w:tr w:rsidR="00816101" w:rsidRPr="0022632D" w:rsidTr="00210352">
        <w:trPr>
          <w:trHeight w:val="70"/>
        </w:trPr>
        <w:tc>
          <w:tcPr>
            <w:tcW w:w="951" w:type="dxa"/>
            <w:noWrap/>
            <w:vAlign w:val="center"/>
            <w:hideMark/>
          </w:tcPr>
          <w:p w:rsidR="00816101" w:rsidRPr="0022632D" w:rsidRDefault="00816101" w:rsidP="00210352">
            <w:pPr>
              <w:ind w:firstLine="0"/>
              <w:jc w:val="center"/>
              <w:rPr>
                <w:rFonts w:cs="Times New Roman"/>
                <w:szCs w:val="28"/>
              </w:rPr>
            </w:pPr>
            <w:r w:rsidRPr="0022632D">
              <w:rPr>
                <w:rFonts w:cs="Times New Roman"/>
                <w:szCs w:val="28"/>
              </w:rPr>
              <w:t>1.1</w:t>
            </w:r>
          </w:p>
        </w:tc>
        <w:tc>
          <w:tcPr>
            <w:tcW w:w="7985" w:type="dxa"/>
            <w:hideMark/>
          </w:tcPr>
          <w:p w:rsidR="00816101" w:rsidRPr="0022632D" w:rsidRDefault="00816101" w:rsidP="00210352">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816101" w:rsidRPr="0022632D" w:rsidRDefault="00816101" w:rsidP="00210352">
            <w:pPr>
              <w:ind w:firstLine="0"/>
              <w:jc w:val="center"/>
              <w:rPr>
                <w:rFonts w:cs="Times New Roman"/>
                <w:szCs w:val="28"/>
              </w:rPr>
            </w:pPr>
          </w:p>
        </w:tc>
        <w:tc>
          <w:tcPr>
            <w:tcW w:w="1448" w:type="dxa"/>
            <w:noWrap/>
            <w:vAlign w:val="center"/>
            <w:hideMark/>
          </w:tcPr>
          <w:p w:rsidR="00816101" w:rsidRPr="0022632D" w:rsidRDefault="00816101" w:rsidP="00210352">
            <w:pPr>
              <w:ind w:firstLine="0"/>
              <w:jc w:val="center"/>
              <w:rPr>
                <w:rFonts w:cs="Times New Roman"/>
                <w:szCs w:val="28"/>
              </w:rPr>
            </w:pPr>
          </w:p>
        </w:tc>
        <w:tc>
          <w:tcPr>
            <w:tcW w:w="2878" w:type="dxa"/>
            <w:noWrap/>
            <w:vAlign w:val="center"/>
            <w:hideMark/>
          </w:tcPr>
          <w:p w:rsidR="00816101" w:rsidRPr="0022632D" w:rsidRDefault="00816101" w:rsidP="00210352">
            <w:pPr>
              <w:ind w:firstLine="0"/>
              <w:jc w:val="center"/>
              <w:rPr>
                <w:rFonts w:cs="Times New Roman"/>
                <w:szCs w:val="28"/>
              </w:rPr>
            </w:pPr>
          </w:p>
        </w:tc>
      </w:tr>
      <w:tr w:rsidR="00816101" w:rsidRPr="0022632D" w:rsidTr="00210352">
        <w:trPr>
          <w:trHeight w:val="255"/>
        </w:trPr>
        <w:tc>
          <w:tcPr>
            <w:tcW w:w="951" w:type="dxa"/>
            <w:noWrap/>
            <w:vAlign w:val="center"/>
          </w:tcPr>
          <w:p w:rsidR="00816101" w:rsidRPr="0022632D" w:rsidRDefault="00816101" w:rsidP="00210352">
            <w:pPr>
              <w:ind w:firstLine="0"/>
              <w:jc w:val="center"/>
              <w:rPr>
                <w:rFonts w:cs="Times New Roman"/>
                <w:szCs w:val="28"/>
              </w:rPr>
            </w:pPr>
          </w:p>
        </w:tc>
        <w:tc>
          <w:tcPr>
            <w:tcW w:w="7985" w:type="dxa"/>
          </w:tcPr>
          <w:p w:rsidR="00714949" w:rsidRPr="00714949" w:rsidRDefault="00714949" w:rsidP="00714949">
            <w:pPr>
              <w:ind w:firstLine="0"/>
              <w:rPr>
                <w:sz w:val="22"/>
              </w:rPr>
            </w:pPr>
            <w:r>
              <w:rPr>
                <w:sz w:val="22"/>
              </w:rPr>
              <w:t>Строительство нового павильона СКВ 85-Э; ремонт кровли СКВ 135-Э; установка вакуумного бака № 85-Э; ремонт водоразборной колонки ул. Школьная; замена запорной арматуры на скважинах; косметический ремонт павильонов;  дезинфекция, промывка чана на скважине 135-Э (п. Тракт)</w:t>
            </w:r>
          </w:p>
        </w:tc>
        <w:tc>
          <w:tcPr>
            <w:tcW w:w="1137" w:type="dxa"/>
            <w:noWrap/>
            <w:vAlign w:val="center"/>
          </w:tcPr>
          <w:p w:rsidR="00816101" w:rsidRPr="0022632D" w:rsidRDefault="00714949" w:rsidP="00210352">
            <w:pPr>
              <w:ind w:firstLine="0"/>
              <w:jc w:val="center"/>
              <w:rPr>
                <w:rFonts w:cs="Times New Roman"/>
                <w:szCs w:val="28"/>
              </w:rPr>
            </w:pPr>
            <w:r>
              <w:rPr>
                <w:rFonts w:cs="Times New Roman"/>
                <w:szCs w:val="28"/>
              </w:rPr>
              <w:t>январь</w:t>
            </w:r>
          </w:p>
        </w:tc>
        <w:tc>
          <w:tcPr>
            <w:tcW w:w="1448" w:type="dxa"/>
            <w:noWrap/>
            <w:vAlign w:val="center"/>
          </w:tcPr>
          <w:p w:rsidR="00816101" w:rsidRPr="0022632D" w:rsidRDefault="00714949" w:rsidP="00210352">
            <w:pPr>
              <w:ind w:firstLine="0"/>
              <w:jc w:val="center"/>
              <w:rPr>
                <w:rFonts w:cs="Times New Roman"/>
                <w:szCs w:val="28"/>
              </w:rPr>
            </w:pPr>
            <w:r>
              <w:rPr>
                <w:rFonts w:cs="Times New Roman"/>
                <w:szCs w:val="28"/>
              </w:rPr>
              <w:t>декабрь</w:t>
            </w:r>
          </w:p>
        </w:tc>
        <w:tc>
          <w:tcPr>
            <w:tcW w:w="2878" w:type="dxa"/>
            <w:noWrap/>
            <w:vAlign w:val="center"/>
          </w:tcPr>
          <w:p w:rsidR="00816101" w:rsidRPr="0022632D" w:rsidRDefault="00714949" w:rsidP="00210352">
            <w:pPr>
              <w:ind w:firstLine="0"/>
              <w:jc w:val="center"/>
              <w:rPr>
                <w:rFonts w:cs="Times New Roman"/>
                <w:szCs w:val="28"/>
              </w:rPr>
            </w:pPr>
            <w:r>
              <w:rPr>
                <w:rFonts w:cs="Times New Roman"/>
                <w:szCs w:val="28"/>
              </w:rPr>
              <w:t>100,00</w:t>
            </w:r>
          </w:p>
        </w:tc>
      </w:tr>
      <w:tr w:rsidR="00816101" w:rsidRPr="0022632D" w:rsidTr="00210352">
        <w:trPr>
          <w:trHeight w:val="255"/>
        </w:trPr>
        <w:tc>
          <w:tcPr>
            <w:tcW w:w="951" w:type="dxa"/>
            <w:noWrap/>
            <w:vAlign w:val="center"/>
          </w:tcPr>
          <w:p w:rsidR="00816101" w:rsidRPr="0022632D" w:rsidRDefault="00816101" w:rsidP="00210352">
            <w:pPr>
              <w:ind w:firstLine="0"/>
              <w:jc w:val="center"/>
              <w:rPr>
                <w:rFonts w:cs="Times New Roman"/>
                <w:szCs w:val="28"/>
              </w:rPr>
            </w:pPr>
          </w:p>
        </w:tc>
        <w:tc>
          <w:tcPr>
            <w:tcW w:w="7985" w:type="dxa"/>
          </w:tcPr>
          <w:p w:rsidR="00816101" w:rsidRPr="0022632D" w:rsidRDefault="00816101" w:rsidP="00210352">
            <w:pPr>
              <w:ind w:firstLine="0"/>
              <w:rPr>
                <w:rFonts w:cs="Times New Roman"/>
                <w:szCs w:val="28"/>
              </w:rPr>
            </w:pPr>
          </w:p>
        </w:tc>
        <w:tc>
          <w:tcPr>
            <w:tcW w:w="1137" w:type="dxa"/>
            <w:noWrap/>
            <w:vAlign w:val="center"/>
          </w:tcPr>
          <w:p w:rsidR="00816101" w:rsidRPr="0022632D" w:rsidRDefault="00816101" w:rsidP="00210352">
            <w:pPr>
              <w:ind w:firstLine="0"/>
              <w:jc w:val="center"/>
              <w:rPr>
                <w:rFonts w:cs="Times New Roman"/>
                <w:szCs w:val="28"/>
              </w:rPr>
            </w:pPr>
          </w:p>
        </w:tc>
        <w:tc>
          <w:tcPr>
            <w:tcW w:w="1448" w:type="dxa"/>
            <w:noWrap/>
            <w:vAlign w:val="center"/>
          </w:tcPr>
          <w:p w:rsidR="00816101" w:rsidRPr="0022632D" w:rsidRDefault="00816101" w:rsidP="00210352">
            <w:pPr>
              <w:ind w:firstLine="0"/>
              <w:jc w:val="center"/>
              <w:rPr>
                <w:rFonts w:cs="Times New Roman"/>
                <w:szCs w:val="28"/>
              </w:rPr>
            </w:pPr>
          </w:p>
        </w:tc>
        <w:tc>
          <w:tcPr>
            <w:tcW w:w="2878" w:type="dxa"/>
            <w:noWrap/>
            <w:vAlign w:val="center"/>
          </w:tcPr>
          <w:p w:rsidR="00816101" w:rsidRPr="0022632D" w:rsidRDefault="00816101" w:rsidP="00210352">
            <w:pPr>
              <w:ind w:firstLine="0"/>
              <w:jc w:val="center"/>
              <w:rPr>
                <w:rFonts w:cs="Times New Roman"/>
                <w:szCs w:val="28"/>
              </w:rPr>
            </w:pPr>
          </w:p>
        </w:tc>
      </w:tr>
      <w:tr w:rsidR="00816101" w:rsidRPr="0022632D" w:rsidTr="00210352">
        <w:trPr>
          <w:trHeight w:val="255"/>
        </w:trPr>
        <w:tc>
          <w:tcPr>
            <w:tcW w:w="951" w:type="dxa"/>
            <w:noWrap/>
            <w:vAlign w:val="center"/>
            <w:hideMark/>
          </w:tcPr>
          <w:p w:rsidR="00816101" w:rsidRPr="0022632D" w:rsidRDefault="00816101" w:rsidP="00210352">
            <w:pPr>
              <w:ind w:firstLine="0"/>
              <w:jc w:val="center"/>
              <w:rPr>
                <w:rFonts w:cs="Times New Roman"/>
                <w:szCs w:val="28"/>
              </w:rPr>
            </w:pPr>
            <w:r w:rsidRPr="0022632D">
              <w:rPr>
                <w:rFonts w:cs="Times New Roman"/>
                <w:szCs w:val="28"/>
              </w:rPr>
              <w:t>1.2</w:t>
            </w:r>
          </w:p>
        </w:tc>
        <w:tc>
          <w:tcPr>
            <w:tcW w:w="7985" w:type="dxa"/>
            <w:hideMark/>
          </w:tcPr>
          <w:p w:rsidR="00816101" w:rsidRPr="0022632D" w:rsidRDefault="00816101" w:rsidP="00210352">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816101" w:rsidRPr="0022632D" w:rsidRDefault="00816101" w:rsidP="00210352">
            <w:pPr>
              <w:ind w:firstLine="0"/>
              <w:jc w:val="center"/>
              <w:rPr>
                <w:rFonts w:cs="Times New Roman"/>
                <w:szCs w:val="28"/>
              </w:rPr>
            </w:pPr>
          </w:p>
        </w:tc>
        <w:tc>
          <w:tcPr>
            <w:tcW w:w="1448" w:type="dxa"/>
            <w:noWrap/>
            <w:vAlign w:val="center"/>
            <w:hideMark/>
          </w:tcPr>
          <w:p w:rsidR="00816101" w:rsidRPr="0022632D" w:rsidRDefault="00816101" w:rsidP="00210352">
            <w:pPr>
              <w:ind w:firstLine="0"/>
              <w:jc w:val="center"/>
              <w:rPr>
                <w:rFonts w:cs="Times New Roman"/>
                <w:szCs w:val="28"/>
              </w:rPr>
            </w:pPr>
          </w:p>
        </w:tc>
        <w:tc>
          <w:tcPr>
            <w:tcW w:w="2878" w:type="dxa"/>
            <w:noWrap/>
            <w:vAlign w:val="center"/>
            <w:hideMark/>
          </w:tcPr>
          <w:p w:rsidR="00816101" w:rsidRPr="0022632D" w:rsidRDefault="00816101" w:rsidP="00210352">
            <w:pPr>
              <w:ind w:firstLine="0"/>
              <w:jc w:val="center"/>
              <w:rPr>
                <w:rFonts w:cs="Times New Roman"/>
                <w:szCs w:val="28"/>
              </w:rPr>
            </w:pPr>
          </w:p>
        </w:tc>
      </w:tr>
      <w:tr w:rsidR="00900A1A" w:rsidRPr="0022632D" w:rsidTr="00210352">
        <w:trPr>
          <w:trHeight w:val="131"/>
        </w:trPr>
        <w:tc>
          <w:tcPr>
            <w:tcW w:w="951" w:type="dxa"/>
            <w:noWrap/>
            <w:vAlign w:val="center"/>
            <w:hideMark/>
          </w:tcPr>
          <w:p w:rsidR="00900A1A" w:rsidRPr="0022632D" w:rsidRDefault="00900A1A" w:rsidP="00210352">
            <w:pPr>
              <w:ind w:firstLine="0"/>
              <w:jc w:val="center"/>
              <w:rPr>
                <w:rFonts w:cs="Times New Roman"/>
                <w:szCs w:val="28"/>
              </w:rPr>
            </w:pPr>
          </w:p>
        </w:tc>
        <w:tc>
          <w:tcPr>
            <w:tcW w:w="7985" w:type="dxa"/>
            <w:vAlign w:val="bottom"/>
          </w:tcPr>
          <w:p w:rsidR="00900A1A" w:rsidRPr="0009568D" w:rsidRDefault="006869BF" w:rsidP="006869BF">
            <w:pPr>
              <w:ind w:left="-60" w:firstLine="0"/>
              <w:rPr>
                <w:rFonts w:cs="Times New Roman"/>
                <w:szCs w:val="28"/>
              </w:rPr>
            </w:pPr>
            <w:r>
              <w:rPr>
                <w:sz w:val="22"/>
              </w:rPr>
              <w:t>Замена трубы ХВС 110 м от глубинной скважины; замена сети хвс к дому № 3 Микрорайон; замена сети хвс к дому № 5 Микрорайон; замена сети хвс к дому № 20 50 лет ВЛКСМ</w:t>
            </w:r>
            <w:r w:rsidR="00524C6B">
              <w:rPr>
                <w:sz w:val="22"/>
              </w:rPr>
              <w:t xml:space="preserve"> (п. Вожаель)</w:t>
            </w:r>
          </w:p>
        </w:tc>
        <w:tc>
          <w:tcPr>
            <w:tcW w:w="1137" w:type="dxa"/>
            <w:noWrap/>
            <w:vAlign w:val="center"/>
          </w:tcPr>
          <w:p w:rsidR="00900A1A" w:rsidRPr="0022632D" w:rsidRDefault="00900A1A" w:rsidP="00453D4C">
            <w:pPr>
              <w:ind w:firstLine="0"/>
              <w:jc w:val="center"/>
              <w:rPr>
                <w:rFonts w:cs="Times New Roman"/>
                <w:szCs w:val="28"/>
              </w:rPr>
            </w:pPr>
            <w:r>
              <w:rPr>
                <w:rFonts w:cs="Times New Roman"/>
                <w:szCs w:val="28"/>
              </w:rPr>
              <w:t>январь</w:t>
            </w:r>
          </w:p>
        </w:tc>
        <w:tc>
          <w:tcPr>
            <w:tcW w:w="1448" w:type="dxa"/>
            <w:noWrap/>
            <w:vAlign w:val="center"/>
          </w:tcPr>
          <w:p w:rsidR="00900A1A" w:rsidRPr="0022632D" w:rsidRDefault="00900A1A" w:rsidP="00453D4C">
            <w:pPr>
              <w:ind w:firstLine="0"/>
              <w:jc w:val="center"/>
              <w:rPr>
                <w:rFonts w:cs="Times New Roman"/>
                <w:szCs w:val="28"/>
              </w:rPr>
            </w:pPr>
            <w:r>
              <w:rPr>
                <w:rFonts w:cs="Times New Roman"/>
                <w:szCs w:val="28"/>
              </w:rPr>
              <w:t>декабрь</w:t>
            </w:r>
          </w:p>
        </w:tc>
        <w:tc>
          <w:tcPr>
            <w:tcW w:w="2878" w:type="dxa"/>
            <w:noWrap/>
            <w:vAlign w:val="center"/>
          </w:tcPr>
          <w:p w:rsidR="00900A1A" w:rsidRPr="00746460" w:rsidRDefault="00524C6B" w:rsidP="00210352">
            <w:pPr>
              <w:ind w:firstLine="0"/>
              <w:jc w:val="center"/>
              <w:rPr>
                <w:rFonts w:cs="Times New Roman"/>
                <w:szCs w:val="28"/>
              </w:rPr>
            </w:pPr>
            <w:r>
              <w:rPr>
                <w:rFonts w:cs="Times New Roman"/>
                <w:szCs w:val="28"/>
              </w:rPr>
              <w:t>115,00</w:t>
            </w:r>
          </w:p>
        </w:tc>
      </w:tr>
      <w:tr w:rsidR="00E422B3" w:rsidRPr="0022632D" w:rsidTr="00210352">
        <w:trPr>
          <w:trHeight w:val="131"/>
        </w:trPr>
        <w:tc>
          <w:tcPr>
            <w:tcW w:w="951" w:type="dxa"/>
            <w:noWrap/>
            <w:vAlign w:val="center"/>
          </w:tcPr>
          <w:p w:rsidR="00E422B3" w:rsidRPr="0022632D" w:rsidRDefault="00E422B3" w:rsidP="00210352">
            <w:pPr>
              <w:ind w:firstLine="0"/>
              <w:jc w:val="center"/>
              <w:rPr>
                <w:rFonts w:cs="Times New Roman"/>
                <w:szCs w:val="28"/>
              </w:rPr>
            </w:pPr>
          </w:p>
        </w:tc>
        <w:tc>
          <w:tcPr>
            <w:tcW w:w="7985" w:type="dxa"/>
            <w:vAlign w:val="bottom"/>
          </w:tcPr>
          <w:p w:rsidR="00E422B3" w:rsidRDefault="00E422B3" w:rsidP="00E422B3">
            <w:pPr>
              <w:ind w:firstLine="0"/>
              <w:rPr>
                <w:sz w:val="22"/>
              </w:rPr>
            </w:pPr>
            <w:r>
              <w:rPr>
                <w:sz w:val="22"/>
              </w:rPr>
              <w:t xml:space="preserve">Замена запорной арматуры по ул. Центральная д. 4; замена участка сети хвс </w:t>
            </w:r>
            <w:proofErr w:type="gramStart"/>
            <w:r>
              <w:rPr>
                <w:sz w:val="22"/>
              </w:rPr>
              <w:t>к</w:t>
            </w:r>
            <w:proofErr w:type="gramEnd"/>
            <w:r>
              <w:rPr>
                <w:sz w:val="22"/>
              </w:rPr>
              <w:t xml:space="preserve"> кот. Вокзальная; замена запорной арматуры на основной сети хвс </w:t>
            </w:r>
            <w:proofErr w:type="gramStart"/>
            <w:r>
              <w:rPr>
                <w:sz w:val="22"/>
              </w:rPr>
              <w:t>к</w:t>
            </w:r>
            <w:proofErr w:type="gramEnd"/>
            <w:r>
              <w:rPr>
                <w:sz w:val="22"/>
              </w:rPr>
              <w:t xml:space="preserve"> кот. </w:t>
            </w:r>
            <w:proofErr w:type="gramStart"/>
            <w:r>
              <w:rPr>
                <w:sz w:val="22"/>
              </w:rPr>
              <w:t>Вокзальная; замена трубы на основной и резервной скважинах; замена участка сети хвс по ул. Центральная 11; замена участка сети хвс по ул. Береговая 4; Замена запорной арматуры на водоразборных колонках (п. Иоссер)</w:t>
            </w:r>
            <w:proofErr w:type="gramEnd"/>
          </w:p>
        </w:tc>
        <w:tc>
          <w:tcPr>
            <w:tcW w:w="1137" w:type="dxa"/>
            <w:noWrap/>
            <w:vAlign w:val="center"/>
          </w:tcPr>
          <w:p w:rsidR="00E422B3" w:rsidRPr="0022632D" w:rsidRDefault="00E422B3" w:rsidP="00453D4C">
            <w:pPr>
              <w:ind w:firstLine="0"/>
              <w:jc w:val="center"/>
              <w:rPr>
                <w:rFonts w:cs="Times New Roman"/>
                <w:szCs w:val="28"/>
              </w:rPr>
            </w:pPr>
            <w:r>
              <w:rPr>
                <w:rFonts w:cs="Times New Roman"/>
                <w:szCs w:val="28"/>
              </w:rPr>
              <w:t>январь</w:t>
            </w:r>
          </w:p>
        </w:tc>
        <w:tc>
          <w:tcPr>
            <w:tcW w:w="1448" w:type="dxa"/>
            <w:noWrap/>
            <w:vAlign w:val="center"/>
          </w:tcPr>
          <w:p w:rsidR="00E422B3" w:rsidRPr="0022632D" w:rsidRDefault="00E422B3" w:rsidP="00453D4C">
            <w:pPr>
              <w:ind w:firstLine="0"/>
              <w:jc w:val="center"/>
              <w:rPr>
                <w:rFonts w:cs="Times New Roman"/>
                <w:szCs w:val="28"/>
              </w:rPr>
            </w:pPr>
            <w:r>
              <w:rPr>
                <w:rFonts w:cs="Times New Roman"/>
                <w:szCs w:val="28"/>
              </w:rPr>
              <w:t>декабрь</w:t>
            </w:r>
          </w:p>
        </w:tc>
        <w:tc>
          <w:tcPr>
            <w:tcW w:w="2878" w:type="dxa"/>
            <w:noWrap/>
            <w:vAlign w:val="center"/>
          </w:tcPr>
          <w:p w:rsidR="00E422B3" w:rsidRPr="00746460" w:rsidRDefault="00E422B3" w:rsidP="00210352">
            <w:pPr>
              <w:ind w:firstLine="0"/>
              <w:jc w:val="center"/>
              <w:rPr>
                <w:rFonts w:cs="Times New Roman"/>
                <w:szCs w:val="28"/>
              </w:rPr>
            </w:pPr>
            <w:r>
              <w:rPr>
                <w:rFonts w:cs="Times New Roman"/>
                <w:szCs w:val="28"/>
              </w:rPr>
              <w:t>60,20</w:t>
            </w:r>
          </w:p>
        </w:tc>
      </w:tr>
      <w:tr w:rsidR="00E422B3" w:rsidRPr="0022632D" w:rsidTr="00210352">
        <w:trPr>
          <w:trHeight w:val="131"/>
        </w:trPr>
        <w:tc>
          <w:tcPr>
            <w:tcW w:w="951" w:type="dxa"/>
            <w:noWrap/>
            <w:vAlign w:val="center"/>
          </w:tcPr>
          <w:p w:rsidR="00E422B3" w:rsidRPr="0022632D" w:rsidRDefault="00E422B3" w:rsidP="00210352">
            <w:pPr>
              <w:ind w:firstLine="0"/>
              <w:jc w:val="center"/>
              <w:rPr>
                <w:rFonts w:cs="Times New Roman"/>
                <w:szCs w:val="28"/>
              </w:rPr>
            </w:pPr>
          </w:p>
        </w:tc>
        <w:tc>
          <w:tcPr>
            <w:tcW w:w="7985" w:type="dxa"/>
          </w:tcPr>
          <w:p w:rsidR="00E422B3" w:rsidRPr="0022632D" w:rsidRDefault="00E422B3" w:rsidP="00210352">
            <w:pPr>
              <w:ind w:firstLine="0"/>
              <w:rPr>
                <w:rFonts w:cs="Times New Roman"/>
                <w:szCs w:val="28"/>
              </w:rPr>
            </w:pPr>
          </w:p>
        </w:tc>
        <w:tc>
          <w:tcPr>
            <w:tcW w:w="1137" w:type="dxa"/>
            <w:noWrap/>
            <w:vAlign w:val="center"/>
          </w:tcPr>
          <w:p w:rsidR="00E422B3" w:rsidRPr="0022632D" w:rsidRDefault="00E422B3" w:rsidP="00210352">
            <w:pPr>
              <w:ind w:firstLine="0"/>
              <w:jc w:val="center"/>
              <w:rPr>
                <w:rFonts w:cs="Times New Roman"/>
                <w:szCs w:val="28"/>
              </w:rPr>
            </w:pPr>
          </w:p>
        </w:tc>
        <w:tc>
          <w:tcPr>
            <w:tcW w:w="1448" w:type="dxa"/>
            <w:noWrap/>
            <w:vAlign w:val="center"/>
          </w:tcPr>
          <w:p w:rsidR="00E422B3" w:rsidRPr="0022632D" w:rsidRDefault="00E422B3" w:rsidP="00210352">
            <w:pPr>
              <w:ind w:firstLine="0"/>
              <w:jc w:val="center"/>
              <w:rPr>
                <w:rFonts w:cs="Times New Roman"/>
                <w:szCs w:val="28"/>
              </w:rPr>
            </w:pPr>
          </w:p>
        </w:tc>
        <w:tc>
          <w:tcPr>
            <w:tcW w:w="2878" w:type="dxa"/>
            <w:noWrap/>
            <w:vAlign w:val="center"/>
          </w:tcPr>
          <w:p w:rsidR="00E422B3" w:rsidRPr="0022632D" w:rsidRDefault="00E422B3" w:rsidP="00210352">
            <w:pPr>
              <w:ind w:firstLine="0"/>
              <w:jc w:val="center"/>
              <w:rPr>
                <w:rFonts w:cs="Times New Roman"/>
                <w:szCs w:val="28"/>
              </w:rPr>
            </w:pPr>
          </w:p>
        </w:tc>
      </w:tr>
      <w:tr w:rsidR="00E422B3" w:rsidRPr="0022632D" w:rsidTr="00210352">
        <w:trPr>
          <w:trHeight w:val="255"/>
        </w:trPr>
        <w:tc>
          <w:tcPr>
            <w:tcW w:w="951" w:type="dxa"/>
            <w:noWrap/>
            <w:vAlign w:val="center"/>
            <w:hideMark/>
          </w:tcPr>
          <w:p w:rsidR="00E422B3" w:rsidRPr="0022632D" w:rsidRDefault="00E422B3" w:rsidP="00210352">
            <w:pPr>
              <w:ind w:firstLine="0"/>
              <w:jc w:val="center"/>
              <w:rPr>
                <w:rFonts w:cs="Times New Roman"/>
                <w:b/>
                <w:bCs/>
                <w:szCs w:val="28"/>
              </w:rPr>
            </w:pPr>
            <w:r w:rsidRPr="0022632D">
              <w:rPr>
                <w:rFonts w:cs="Times New Roman"/>
                <w:b/>
                <w:bCs/>
                <w:szCs w:val="28"/>
              </w:rPr>
              <w:t>2.</w:t>
            </w:r>
          </w:p>
        </w:tc>
        <w:tc>
          <w:tcPr>
            <w:tcW w:w="7985" w:type="dxa"/>
            <w:hideMark/>
          </w:tcPr>
          <w:p w:rsidR="00E422B3" w:rsidRPr="0022632D" w:rsidRDefault="00E422B3" w:rsidP="000017DC">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E422B3" w:rsidRPr="0022632D" w:rsidRDefault="00E422B3" w:rsidP="00210352">
            <w:pPr>
              <w:ind w:firstLine="0"/>
              <w:jc w:val="center"/>
              <w:rPr>
                <w:rFonts w:cs="Times New Roman"/>
                <w:szCs w:val="28"/>
              </w:rPr>
            </w:pPr>
          </w:p>
        </w:tc>
        <w:tc>
          <w:tcPr>
            <w:tcW w:w="1448" w:type="dxa"/>
            <w:noWrap/>
            <w:vAlign w:val="center"/>
            <w:hideMark/>
          </w:tcPr>
          <w:p w:rsidR="00E422B3" w:rsidRPr="0022632D" w:rsidRDefault="00E422B3" w:rsidP="00210352">
            <w:pPr>
              <w:ind w:firstLine="0"/>
              <w:jc w:val="center"/>
              <w:rPr>
                <w:rFonts w:cs="Times New Roman"/>
                <w:szCs w:val="28"/>
              </w:rPr>
            </w:pPr>
          </w:p>
        </w:tc>
        <w:tc>
          <w:tcPr>
            <w:tcW w:w="2878" w:type="dxa"/>
            <w:noWrap/>
            <w:vAlign w:val="center"/>
            <w:hideMark/>
          </w:tcPr>
          <w:p w:rsidR="00E422B3" w:rsidRPr="0022632D" w:rsidRDefault="00E422B3" w:rsidP="00210352">
            <w:pPr>
              <w:ind w:firstLine="0"/>
              <w:jc w:val="center"/>
              <w:rPr>
                <w:rFonts w:cs="Times New Roman"/>
                <w:szCs w:val="28"/>
              </w:rPr>
            </w:pPr>
          </w:p>
        </w:tc>
      </w:tr>
      <w:tr w:rsidR="00E422B3" w:rsidRPr="0022632D" w:rsidTr="00210352">
        <w:trPr>
          <w:trHeight w:val="255"/>
        </w:trPr>
        <w:tc>
          <w:tcPr>
            <w:tcW w:w="951" w:type="dxa"/>
            <w:noWrap/>
            <w:vAlign w:val="center"/>
            <w:hideMark/>
          </w:tcPr>
          <w:p w:rsidR="00E422B3" w:rsidRPr="0022632D" w:rsidRDefault="00E422B3" w:rsidP="00210352">
            <w:pPr>
              <w:ind w:firstLine="0"/>
              <w:jc w:val="center"/>
              <w:rPr>
                <w:rFonts w:cs="Times New Roman"/>
                <w:szCs w:val="28"/>
              </w:rPr>
            </w:pPr>
          </w:p>
        </w:tc>
        <w:tc>
          <w:tcPr>
            <w:tcW w:w="7985" w:type="dxa"/>
          </w:tcPr>
          <w:p w:rsidR="00E422B3" w:rsidRPr="0022632D" w:rsidRDefault="00E422B3" w:rsidP="00210352">
            <w:pPr>
              <w:ind w:firstLine="0"/>
              <w:rPr>
                <w:rFonts w:cs="Times New Roman"/>
                <w:szCs w:val="28"/>
              </w:rPr>
            </w:pPr>
          </w:p>
        </w:tc>
        <w:tc>
          <w:tcPr>
            <w:tcW w:w="1137" w:type="dxa"/>
            <w:noWrap/>
            <w:vAlign w:val="center"/>
          </w:tcPr>
          <w:p w:rsidR="00E422B3" w:rsidRPr="0022632D" w:rsidRDefault="00E422B3" w:rsidP="00210352">
            <w:pPr>
              <w:ind w:firstLine="0"/>
              <w:jc w:val="center"/>
              <w:rPr>
                <w:rFonts w:cs="Times New Roman"/>
                <w:szCs w:val="28"/>
              </w:rPr>
            </w:pPr>
          </w:p>
        </w:tc>
        <w:tc>
          <w:tcPr>
            <w:tcW w:w="1448" w:type="dxa"/>
            <w:noWrap/>
            <w:vAlign w:val="center"/>
          </w:tcPr>
          <w:p w:rsidR="00E422B3" w:rsidRPr="0022632D" w:rsidRDefault="00E422B3" w:rsidP="00210352">
            <w:pPr>
              <w:ind w:firstLine="0"/>
              <w:jc w:val="center"/>
              <w:rPr>
                <w:rFonts w:cs="Times New Roman"/>
                <w:szCs w:val="28"/>
              </w:rPr>
            </w:pPr>
          </w:p>
        </w:tc>
        <w:tc>
          <w:tcPr>
            <w:tcW w:w="2878" w:type="dxa"/>
            <w:noWrap/>
            <w:vAlign w:val="center"/>
          </w:tcPr>
          <w:p w:rsidR="00E422B3" w:rsidRPr="0022632D" w:rsidRDefault="00E422B3" w:rsidP="00210352">
            <w:pPr>
              <w:ind w:firstLine="0"/>
              <w:jc w:val="center"/>
              <w:rPr>
                <w:rFonts w:cs="Times New Roman"/>
                <w:szCs w:val="28"/>
              </w:rPr>
            </w:pPr>
          </w:p>
        </w:tc>
      </w:tr>
      <w:tr w:rsidR="00E422B3" w:rsidRPr="0022632D" w:rsidTr="00210352">
        <w:trPr>
          <w:trHeight w:val="255"/>
        </w:trPr>
        <w:tc>
          <w:tcPr>
            <w:tcW w:w="951" w:type="dxa"/>
            <w:noWrap/>
            <w:vAlign w:val="center"/>
            <w:hideMark/>
          </w:tcPr>
          <w:p w:rsidR="00E422B3" w:rsidRPr="0022632D" w:rsidRDefault="00E422B3" w:rsidP="00210352">
            <w:pPr>
              <w:ind w:firstLine="0"/>
              <w:jc w:val="center"/>
              <w:rPr>
                <w:rFonts w:cs="Times New Roman"/>
                <w:b/>
                <w:bCs/>
                <w:szCs w:val="28"/>
              </w:rPr>
            </w:pPr>
            <w:r w:rsidRPr="0022632D">
              <w:rPr>
                <w:rFonts w:cs="Times New Roman"/>
                <w:b/>
                <w:bCs/>
                <w:szCs w:val="28"/>
              </w:rPr>
              <w:t>3.</w:t>
            </w:r>
          </w:p>
        </w:tc>
        <w:tc>
          <w:tcPr>
            <w:tcW w:w="7985" w:type="dxa"/>
            <w:hideMark/>
          </w:tcPr>
          <w:p w:rsidR="00E422B3" w:rsidRPr="0022632D" w:rsidRDefault="00E422B3" w:rsidP="000017D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E422B3" w:rsidRPr="0022632D" w:rsidRDefault="00E422B3" w:rsidP="00210352">
            <w:pPr>
              <w:ind w:firstLine="0"/>
              <w:jc w:val="center"/>
              <w:rPr>
                <w:rFonts w:cs="Times New Roman"/>
                <w:szCs w:val="28"/>
              </w:rPr>
            </w:pPr>
          </w:p>
        </w:tc>
        <w:tc>
          <w:tcPr>
            <w:tcW w:w="1448" w:type="dxa"/>
            <w:noWrap/>
            <w:vAlign w:val="center"/>
            <w:hideMark/>
          </w:tcPr>
          <w:p w:rsidR="00E422B3" w:rsidRPr="0022632D" w:rsidRDefault="00E422B3" w:rsidP="00210352">
            <w:pPr>
              <w:ind w:firstLine="0"/>
              <w:jc w:val="center"/>
              <w:rPr>
                <w:rFonts w:cs="Times New Roman"/>
                <w:szCs w:val="28"/>
              </w:rPr>
            </w:pPr>
          </w:p>
        </w:tc>
        <w:tc>
          <w:tcPr>
            <w:tcW w:w="2878" w:type="dxa"/>
            <w:noWrap/>
            <w:vAlign w:val="center"/>
            <w:hideMark/>
          </w:tcPr>
          <w:p w:rsidR="00E422B3" w:rsidRPr="0022632D" w:rsidRDefault="00E422B3" w:rsidP="00210352">
            <w:pPr>
              <w:ind w:firstLine="0"/>
              <w:jc w:val="center"/>
              <w:rPr>
                <w:rFonts w:cs="Times New Roman"/>
                <w:szCs w:val="28"/>
              </w:rPr>
            </w:pPr>
          </w:p>
        </w:tc>
      </w:tr>
      <w:tr w:rsidR="00E422B3" w:rsidRPr="0022632D" w:rsidTr="00210352">
        <w:trPr>
          <w:trHeight w:val="255"/>
        </w:trPr>
        <w:tc>
          <w:tcPr>
            <w:tcW w:w="951" w:type="dxa"/>
            <w:noWrap/>
            <w:vAlign w:val="center"/>
            <w:hideMark/>
          </w:tcPr>
          <w:p w:rsidR="00E422B3" w:rsidRPr="0022632D" w:rsidRDefault="00E422B3" w:rsidP="00210352">
            <w:pPr>
              <w:ind w:firstLine="0"/>
              <w:jc w:val="center"/>
              <w:rPr>
                <w:rFonts w:cs="Times New Roman"/>
                <w:szCs w:val="28"/>
              </w:rPr>
            </w:pPr>
          </w:p>
        </w:tc>
        <w:tc>
          <w:tcPr>
            <w:tcW w:w="7985" w:type="dxa"/>
            <w:hideMark/>
          </w:tcPr>
          <w:p w:rsidR="00E422B3" w:rsidRPr="0022632D" w:rsidRDefault="00E422B3" w:rsidP="00210352">
            <w:pPr>
              <w:ind w:firstLine="0"/>
              <w:rPr>
                <w:rFonts w:cs="Times New Roman"/>
                <w:szCs w:val="28"/>
              </w:rPr>
            </w:pPr>
            <w:r w:rsidRPr="0022632D">
              <w:rPr>
                <w:rFonts w:cs="Times New Roman"/>
                <w:szCs w:val="28"/>
              </w:rPr>
              <w:t> </w:t>
            </w:r>
          </w:p>
        </w:tc>
        <w:tc>
          <w:tcPr>
            <w:tcW w:w="1137" w:type="dxa"/>
            <w:noWrap/>
            <w:vAlign w:val="center"/>
            <w:hideMark/>
          </w:tcPr>
          <w:p w:rsidR="00E422B3" w:rsidRPr="0022632D" w:rsidRDefault="00E422B3" w:rsidP="00210352">
            <w:pPr>
              <w:ind w:firstLine="0"/>
              <w:jc w:val="center"/>
              <w:rPr>
                <w:rFonts w:cs="Times New Roman"/>
                <w:szCs w:val="28"/>
              </w:rPr>
            </w:pPr>
          </w:p>
        </w:tc>
        <w:tc>
          <w:tcPr>
            <w:tcW w:w="1448" w:type="dxa"/>
            <w:noWrap/>
            <w:vAlign w:val="center"/>
            <w:hideMark/>
          </w:tcPr>
          <w:p w:rsidR="00E422B3" w:rsidRPr="0022632D" w:rsidRDefault="00E422B3" w:rsidP="00210352">
            <w:pPr>
              <w:ind w:firstLine="0"/>
              <w:jc w:val="center"/>
              <w:rPr>
                <w:rFonts w:cs="Times New Roman"/>
                <w:szCs w:val="28"/>
              </w:rPr>
            </w:pPr>
          </w:p>
        </w:tc>
        <w:tc>
          <w:tcPr>
            <w:tcW w:w="2878" w:type="dxa"/>
            <w:noWrap/>
            <w:vAlign w:val="center"/>
            <w:hideMark/>
          </w:tcPr>
          <w:p w:rsidR="00E422B3" w:rsidRPr="0022632D" w:rsidRDefault="00E422B3" w:rsidP="00210352">
            <w:pPr>
              <w:ind w:firstLine="0"/>
              <w:jc w:val="center"/>
              <w:rPr>
                <w:rFonts w:cs="Times New Roman"/>
                <w:szCs w:val="28"/>
              </w:rPr>
            </w:pPr>
          </w:p>
        </w:tc>
      </w:tr>
      <w:tr w:rsidR="00E422B3" w:rsidRPr="0022632D" w:rsidTr="00210352">
        <w:trPr>
          <w:trHeight w:val="555"/>
        </w:trPr>
        <w:tc>
          <w:tcPr>
            <w:tcW w:w="951" w:type="dxa"/>
            <w:noWrap/>
            <w:vAlign w:val="center"/>
            <w:hideMark/>
          </w:tcPr>
          <w:p w:rsidR="00E422B3" w:rsidRPr="0022632D" w:rsidRDefault="00E422B3" w:rsidP="00210352">
            <w:pPr>
              <w:ind w:firstLine="0"/>
              <w:jc w:val="center"/>
              <w:rPr>
                <w:rFonts w:cs="Times New Roman"/>
                <w:b/>
                <w:bCs/>
                <w:szCs w:val="28"/>
              </w:rPr>
            </w:pPr>
            <w:r w:rsidRPr="0022632D">
              <w:rPr>
                <w:rFonts w:cs="Times New Roman"/>
                <w:b/>
                <w:bCs/>
                <w:szCs w:val="28"/>
              </w:rPr>
              <w:t>4.</w:t>
            </w:r>
          </w:p>
        </w:tc>
        <w:tc>
          <w:tcPr>
            <w:tcW w:w="7985" w:type="dxa"/>
            <w:hideMark/>
          </w:tcPr>
          <w:p w:rsidR="00E422B3" w:rsidRPr="0022632D" w:rsidRDefault="00E422B3" w:rsidP="000017DC">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E422B3" w:rsidRPr="0022632D" w:rsidRDefault="00E422B3" w:rsidP="00210352">
            <w:pPr>
              <w:ind w:firstLine="0"/>
              <w:jc w:val="center"/>
              <w:rPr>
                <w:rFonts w:cs="Times New Roman"/>
                <w:szCs w:val="28"/>
              </w:rPr>
            </w:pPr>
          </w:p>
        </w:tc>
        <w:tc>
          <w:tcPr>
            <w:tcW w:w="1448" w:type="dxa"/>
            <w:noWrap/>
            <w:vAlign w:val="center"/>
            <w:hideMark/>
          </w:tcPr>
          <w:p w:rsidR="00E422B3" w:rsidRPr="0022632D" w:rsidRDefault="00E422B3" w:rsidP="00210352">
            <w:pPr>
              <w:ind w:firstLine="0"/>
              <w:jc w:val="center"/>
              <w:rPr>
                <w:rFonts w:cs="Times New Roman"/>
                <w:szCs w:val="28"/>
              </w:rPr>
            </w:pPr>
          </w:p>
        </w:tc>
        <w:tc>
          <w:tcPr>
            <w:tcW w:w="2878" w:type="dxa"/>
            <w:noWrap/>
            <w:vAlign w:val="center"/>
            <w:hideMark/>
          </w:tcPr>
          <w:p w:rsidR="00E422B3" w:rsidRPr="0022632D" w:rsidRDefault="00E422B3" w:rsidP="00210352">
            <w:pPr>
              <w:ind w:firstLine="0"/>
              <w:jc w:val="center"/>
              <w:rPr>
                <w:rFonts w:cs="Times New Roman"/>
                <w:szCs w:val="28"/>
              </w:rPr>
            </w:pPr>
          </w:p>
        </w:tc>
      </w:tr>
      <w:tr w:rsidR="00E422B3" w:rsidRPr="0022632D" w:rsidTr="00210352">
        <w:trPr>
          <w:trHeight w:val="285"/>
        </w:trPr>
        <w:tc>
          <w:tcPr>
            <w:tcW w:w="951" w:type="dxa"/>
            <w:noWrap/>
            <w:vAlign w:val="center"/>
            <w:hideMark/>
          </w:tcPr>
          <w:p w:rsidR="00E422B3" w:rsidRPr="0022632D" w:rsidRDefault="00E422B3" w:rsidP="00210352">
            <w:pPr>
              <w:ind w:firstLine="0"/>
              <w:jc w:val="center"/>
              <w:rPr>
                <w:rFonts w:cs="Times New Roman"/>
                <w:szCs w:val="28"/>
              </w:rPr>
            </w:pPr>
            <w:r w:rsidRPr="0022632D">
              <w:rPr>
                <w:rFonts w:cs="Times New Roman"/>
                <w:szCs w:val="28"/>
              </w:rPr>
              <w:t>4.1</w:t>
            </w:r>
          </w:p>
        </w:tc>
        <w:tc>
          <w:tcPr>
            <w:tcW w:w="7985" w:type="dxa"/>
            <w:hideMark/>
          </w:tcPr>
          <w:p w:rsidR="00E422B3" w:rsidRPr="0022632D" w:rsidRDefault="00E422B3" w:rsidP="00210352">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E422B3" w:rsidRPr="0022632D" w:rsidRDefault="00E422B3" w:rsidP="00210352">
            <w:pPr>
              <w:ind w:firstLine="0"/>
              <w:jc w:val="center"/>
              <w:rPr>
                <w:rFonts w:cs="Times New Roman"/>
                <w:szCs w:val="28"/>
              </w:rPr>
            </w:pPr>
          </w:p>
        </w:tc>
        <w:tc>
          <w:tcPr>
            <w:tcW w:w="1448" w:type="dxa"/>
            <w:noWrap/>
            <w:vAlign w:val="center"/>
            <w:hideMark/>
          </w:tcPr>
          <w:p w:rsidR="00E422B3" w:rsidRPr="0022632D" w:rsidRDefault="00E422B3" w:rsidP="00210352">
            <w:pPr>
              <w:ind w:firstLine="0"/>
              <w:jc w:val="center"/>
              <w:rPr>
                <w:rFonts w:cs="Times New Roman"/>
                <w:szCs w:val="28"/>
              </w:rPr>
            </w:pPr>
          </w:p>
        </w:tc>
        <w:tc>
          <w:tcPr>
            <w:tcW w:w="2878" w:type="dxa"/>
            <w:noWrap/>
            <w:vAlign w:val="center"/>
            <w:hideMark/>
          </w:tcPr>
          <w:p w:rsidR="00E422B3" w:rsidRPr="0022632D" w:rsidRDefault="00E422B3" w:rsidP="00210352">
            <w:pPr>
              <w:ind w:firstLine="0"/>
              <w:jc w:val="center"/>
              <w:rPr>
                <w:rFonts w:cs="Times New Roman"/>
                <w:szCs w:val="28"/>
              </w:rPr>
            </w:pPr>
          </w:p>
        </w:tc>
      </w:tr>
      <w:tr w:rsidR="00E422B3" w:rsidRPr="0022632D" w:rsidTr="00210352">
        <w:trPr>
          <w:trHeight w:val="255"/>
        </w:trPr>
        <w:tc>
          <w:tcPr>
            <w:tcW w:w="951" w:type="dxa"/>
            <w:noWrap/>
            <w:vAlign w:val="center"/>
            <w:hideMark/>
          </w:tcPr>
          <w:p w:rsidR="00E422B3" w:rsidRPr="0022632D" w:rsidRDefault="00E422B3" w:rsidP="00210352">
            <w:pPr>
              <w:ind w:firstLine="0"/>
              <w:jc w:val="center"/>
              <w:rPr>
                <w:rFonts w:cs="Times New Roman"/>
                <w:szCs w:val="28"/>
              </w:rPr>
            </w:pPr>
          </w:p>
        </w:tc>
        <w:tc>
          <w:tcPr>
            <w:tcW w:w="7985" w:type="dxa"/>
          </w:tcPr>
          <w:p w:rsidR="00E422B3" w:rsidRPr="0022632D" w:rsidRDefault="00E422B3" w:rsidP="00210352">
            <w:pPr>
              <w:ind w:firstLine="0"/>
              <w:rPr>
                <w:rFonts w:cs="Times New Roman"/>
                <w:szCs w:val="28"/>
              </w:rPr>
            </w:pPr>
          </w:p>
        </w:tc>
        <w:tc>
          <w:tcPr>
            <w:tcW w:w="1137" w:type="dxa"/>
            <w:noWrap/>
            <w:vAlign w:val="center"/>
          </w:tcPr>
          <w:p w:rsidR="00E422B3" w:rsidRPr="0022632D" w:rsidRDefault="00E422B3" w:rsidP="00210352">
            <w:pPr>
              <w:ind w:firstLine="0"/>
              <w:jc w:val="center"/>
              <w:rPr>
                <w:rFonts w:cs="Times New Roman"/>
                <w:szCs w:val="28"/>
              </w:rPr>
            </w:pPr>
          </w:p>
        </w:tc>
        <w:tc>
          <w:tcPr>
            <w:tcW w:w="1448" w:type="dxa"/>
            <w:noWrap/>
            <w:vAlign w:val="center"/>
          </w:tcPr>
          <w:p w:rsidR="00E422B3" w:rsidRPr="0022632D" w:rsidRDefault="00E422B3" w:rsidP="00210352">
            <w:pPr>
              <w:ind w:firstLine="0"/>
              <w:jc w:val="center"/>
              <w:rPr>
                <w:rFonts w:cs="Times New Roman"/>
                <w:szCs w:val="28"/>
              </w:rPr>
            </w:pPr>
          </w:p>
        </w:tc>
        <w:tc>
          <w:tcPr>
            <w:tcW w:w="2878" w:type="dxa"/>
            <w:noWrap/>
            <w:vAlign w:val="center"/>
          </w:tcPr>
          <w:p w:rsidR="00E422B3" w:rsidRPr="0022632D" w:rsidRDefault="00E422B3" w:rsidP="00210352">
            <w:pPr>
              <w:ind w:firstLine="0"/>
              <w:jc w:val="center"/>
              <w:rPr>
                <w:rFonts w:cs="Times New Roman"/>
                <w:szCs w:val="28"/>
              </w:rPr>
            </w:pPr>
          </w:p>
        </w:tc>
      </w:tr>
      <w:tr w:rsidR="00E422B3" w:rsidRPr="0022632D" w:rsidTr="00210352">
        <w:trPr>
          <w:trHeight w:val="255"/>
        </w:trPr>
        <w:tc>
          <w:tcPr>
            <w:tcW w:w="951" w:type="dxa"/>
            <w:noWrap/>
            <w:vAlign w:val="center"/>
            <w:hideMark/>
          </w:tcPr>
          <w:p w:rsidR="00E422B3" w:rsidRPr="0022632D" w:rsidRDefault="00E422B3" w:rsidP="00210352">
            <w:pPr>
              <w:ind w:firstLine="0"/>
              <w:jc w:val="center"/>
              <w:rPr>
                <w:rFonts w:cs="Times New Roman"/>
                <w:szCs w:val="28"/>
              </w:rPr>
            </w:pPr>
            <w:r w:rsidRPr="0022632D">
              <w:rPr>
                <w:rFonts w:cs="Times New Roman"/>
                <w:szCs w:val="28"/>
              </w:rPr>
              <w:t>4.2</w:t>
            </w:r>
          </w:p>
        </w:tc>
        <w:tc>
          <w:tcPr>
            <w:tcW w:w="7985" w:type="dxa"/>
            <w:hideMark/>
          </w:tcPr>
          <w:p w:rsidR="00E422B3" w:rsidRPr="0022632D" w:rsidRDefault="00E422B3" w:rsidP="00210352">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E422B3" w:rsidRPr="0022632D" w:rsidRDefault="00E422B3" w:rsidP="00210352">
            <w:pPr>
              <w:ind w:firstLine="0"/>
              <w:jc w:val="center"/>
              <w:rPr>
                <w:rFonts w:cs="Times New Roman"/>
                <w:szCs w:val="28"/>
              </w:rPr>
            </w:pPr>
          </w:p>
        </w:tc>
        <w:tc>
          <w:tcPr>
            <w:tcW w:w="1448" w:type="dxa"/>
            <w:noWrap/>
            <w:vAlign w:val="center"/>
            <w:hideMark/>
          </w:tcPr>
          <w:p w:rsidR="00E422B3" w:rsidRPr="0022632D" w:rsidRDefault="00E422B3" w:rsidP="00210352">
            <w:pPr>
              <w:ind w:firstLine="0"/>
              <w:jc w:val="center"/>
              <w:rPr>
                <w:rFonts w:cs="Times New Roman"/>
                <w:szCs w:val="28"/>
              </w:rPr>
            </w:pPr>
          </w:p>
        </w:tc>
        <w:tc>
          <w:tcPr>
            <w:tcW w:w="2878" w:type="dxa"/>
            <w:noWrap/>
            <w:vAlign w:val="center"/>
            <w:hideMark/>
          </w:tcPr>
          <w:p w:rsidR="00E422B3" w:rsidRPr="0022632D" w:rsidRDefault="00E422B3" w:rsidP="00210352">
            <w:pPr>
              <w:ind w:firstLine="0"/>
              <w:jc w:val="center"/>
              <w:rPr>
                <w:rFonts w:cs="Times New Roman"/>
                <w:szCs w:val="28"/>
              </w:rPr>
            </w:pPr>
          </w:p>
        </w:tc>
      </w:tr>
      <w:tr w:rsidR="00E422B3" w:rsidRPr="0022632D" w:rsidTr="00210352">
        <w:trPr>
          <w:trHeight w:val="255"/>
        </w:trPr>
        <w:tc>
          <w:tcPr>
            <w:tcW w:w="951" w:type="dxa"/>
            <w:noWrap/>
            <w:vAlign w:val="center"/>
            <w:hideMark/>
          </w:tcPr>
          <w:p w:rsidR="00E422B3" w:rsidRPr="0022632D" w:rsidRDefault="00E422B3" w:rsidP="00210352">
            <w:pPr>
              <w:ind w:firstLine="0"/>
              <w:jc w:val="center"/>
              <w:rPr>
                <w:rFonts w:cs="Times New Roman"/>
                <w:szCs w:val="28"/>
              </w:rPr>
            </w:pPr>
          </w:p>
        </w:tc>
        <w:tc>
          <w:tcPr>
            <w:tcW w:w="7985" w:type="dxa"/>
          </w:tcPr>
          <w:p w:rsidR="00E422B3" w:rsidRPr="0022632D" w:rsidRDefault="00E422B3" w:rsidP="00210352">
            <w:pPr>
              <w:ind w:firstLine="0"/>
              <w:rPr>
                <w:rFonts w:cs="Times New Roman"/>
                <w:szCs w:val="28"/>
              </w:rPr>
            </w:pPr>
          </w:p>
        </w:tc>
        <w:tc>
          <w:tcPr>
            <w:tcW w:w="1137" w:type="dxa"/>
            <w:noWrap/>
            <w:vAlign w:val="center"/>
          </w:tcPr>
          <w:p w:rsidR="00E422B3" w:rsidRPr="0022632D" w:rsidRDefault="00E422B3" w:rsidP="00210352">
            <w:pPr>
              <w:ind w:firstLine="0"/>
              <w:jc w:val="center"/>
              <w:rPr>
                <w:rFonts w:cs="Times New Roman"/>
                <w:szCs w:val="28"/>
              </w:rPr>
            </w:pPr>
          </w:p>
        </w:tc>
        <w:tc>
          <w:tcPr>
            <w:tcW w:w="1448" w:type="dxa"/>
            <w:noWrap/>
            <w:vAlign w:val="center"/>
          </w:tcPr>
          <w:p w:rsidR="00E422B3" w:rsidRPr="0022632D" w:rsidRDefault="00E422B3" w:rsidP="00210352">
            <w:pPr>
              <w:ind w:firstLine="0"/>
              <w:jc w:val="center"/>
              <w:rPr>
                <w:rFonts w:cs="Times New Roman"/>
                <w:szCs w:val="28"/>
              </w:rPr>
            </w:pPr>
          </w:p>
        </w:tc>
        <w:tc>
          <w:tcPr>
            <w:tcW w:w="2878" w:type="dxa"/>
            <w:noWrap/>
            <w:vAlign w:val="center"/>
          </w:tcPr>
          <w:p w:rsidR="00E422B3" w:rsidRPr="0022632D" w:rsidRDefault="00E422B3" w:rsidP="00210352">
            <w:pPr>
              <w:ind w:firstLine="0"/>
              <w:jc w:val="center"/>
              <w:rPr>
                <w:rFonts w:cs="Times New Roman"/>
                <w:szCs w:val="28"/>
              </w:rPr>
            </w:pPr>
          </w:p>
        </w:tc>
      </w:tr>
      <w:tr w:rsidR="00E422B3" w:rsidRPr="0022632D" w:rsidTr="00210352">
        <w:trPr>
          <w:trHeight w:val="255"/>
        </w:trPr>
        <w:tc>
          <w:tcPr>
            <w:tcW w:w="951" w:type="dxa"/>
            <w:noWrap/>
            <w:vAlign w:val="center"/>
            <w:hideMark/>
          </w:tcPr>
          <w:p w:rsidR="00E422B3" w:rsidRPr="0022632D" w:rsidRDefault="00E422B3" w:rsidP="00210352">
            <w:pPr>
              <w:ind w:firstLine="0"/>
              <w:jc w:val="center"/>
              <w:rPr>
                <w:rFonts w:cs="Times New Roman"/>
                <w:b/>
                <w:bCs/>
                <w:szCs w:val="28"/>
              </w:rPr>
            </w:pPr>
            <w:r w:rsidRPr="0022632D">
              <w:rPr>
                <w:rFonts w:cs="Times New Roman"/>
                <w:b/>
                <w:bCs/>
                <w:szCs w:val="28"/>
              </w:rPr>
              <w:t>Итого:</w:t>
            </w:r>
          </w:p>
        </w:tc>
        <w:tc>
          <w:tcPr>
            <w:tcW w:w="7985" w:type="dxa"/>
            <w:hideMark/>
          </w:tcPr>
          <w:p w:rsidR="00E422B3" w:rsidRPr="0022632D" w:rsidRDefault="00E422B3" w:rsidP="00210352">
            <w:pPr>
              <w:ind w:firstLine="0"/>
              <w:rPr>
                <w:rFonts w:cs="Times New Roman"/>
                <w:szCs w:val="28"/>
              </w:rPr>
            </w:pPr>
            <w:r w:rsidRPr="0022632D">
              <w:rPr>
                <w:rFonts w:cs="Times New Roman"/>
                <w:szCs w:val="28"/>
              </w:rPr>
              <w:t> </w:t>
            </w:r>
          </w:p>
        </w:tc>
        <w:tc>
          <w:tcPr>
            <w:tcW w:w="1137" w:type="dxa"/>
            <w:noWrap/>
            <w:vAlign w:val="center"/>
            <w:hideMark/>
          </w:tcPr>
          <w:p w:rsidR="00E422B3" w:rsidRPr="0022632D" w:rsidRDefault="00E422B3" w:rsidP="00210352">
            <w:pPr>
              <w:ind w:firstLine="0"/>
              <w:jc w:val="center"/>
              <w:rPr>
                <w:rFonts w:cs="Times New Roman"/>
                <w:szCs w:val="28"/>
              </w:rPr>
            </w:pPr>
          </w:p>
        </w:tc>
        <w:tc>
          <w:tcPr>
            <w:tcW w:w="1448" w:type="dxa"/>
            <w:noWrap/>
            <w:vAlign w:val="center"/>
            <w:hideMark/>
          </w:tcPr>
          <w:p w:rsidR="00E422B3" w:rsidRPr="0022632D" w:rsidRDefault="00E422B3" w:rsidP="00210352">
            <w:pPr>
              <w:ind w:firstLine="0"/>
              <w:jc w:val="center"/>
              <w:rPr>
                <w:rFonts w:cs="Times New Roman"/>
                <w:szCs w:val="28"/>
              </w:rPr>
            </w:pPr>
          </w:p>
        </w:tc>
        <w:tc>
          <w:tcPr>
            <w:tcW w:w="2878" w:type="dxa"/>
            <w:noWrap/>
            <w:vAlign w:val="center"/>
            <w:hideMark/>
          </w:tcPr>
          <w:p w:rsidR="00E422B3" w:rsidRPr="00633278" w:rsidRDefault="00424B55" w:rsidP="00210352">
            <w:pPr>
              <w:ind w:firstLine="0"/>
              <w:jc w:val="center"/>
              <w:rPr>
                <w:rFonts w:cs="Times New Roman"/>
                <w:b/>
                <w:szCs w:val="28"/>
              </w:rPr>
            </w:pPr>
            <w:r>
              <w:rPr>
                <w:rFonts w:cs="Times New Roman"/>
                <w:b/>
                <w:szCs w:val="28"/>
              </w:rPr>
              <w:t>275,20</w:t>
            </w:r>
          </w:p>
        </w:tc>
      </w:tr>
    </w:tbl>
    <w:p w:rsidR="00816101" w:rsidRDefault="00816101" w:rsidP="00816101">
      <w:pPr>
        <w:ind w:firstLine="0"/>
        <w:jc w:val="right"/>
        <w:rPr>
          <w:rFonts w:cs="Times New Roman"/>
          <w:szCs w:val="24"/>
        </w:rPr>
      </w:pPr>
      <w:r>
        <w:rPr>
          <w:rFonts w:cs="Times New Roman"/>
          <w:szCs w:val="24"/>
        </w:rPr>
        <w:t xml:space="preserve"> </w:t>
      </w:r>
      <w:r w:rsidRPr="00A90105">
        <w:rPr>
          <w:rFonts w:cs="Times New Roman"/>
          <w:szCs w:val="24"/>
        </w:rPr>
        <w:t>».</w:t>
      </w:r>
    </w:p>
    <w:p w:rsidR="00816101" w:rsidRDefault="00816101"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Default="00DF6283" w:rsidP="001C0985">
      <w:pPr>
        <w:ind w:right="-173" w:firstLine="0"/>
        <w:jc w:val="right"/>
        <w:rPr>
          <w:rFonts w:cs="Times New Roman"/>
          <w:szCs w:val="24"/>
        </w:rPr>
      </w:pPr>
    </w:p>
    <w:p w:rsidR="00DF6283" w:rsidRPr="00C25678" w:rsidRDefault="00DF6283" w:rsidP="00DF6283">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w:t>
      </w:r>
    </w:p>
    <w:p w:rsidR="00DF6283" w:rsidRPr="00C25678" w:rsidRDefault="00DF6283" w:rsidP="00DF6283">
      <w:pPr>
        <w:ind w:right="-173" w:firstLine="0"/>
        <w:jc w:val="right"/>
        <w:rPr>
          <w:rFonts w:cs="Times New Roman"/>
          <w:b/>
          <w:sz w:val="28"/>
          <w:szCs w:val="28"/>
        </w:rPr>
      </w:pPr>
    </w:p>
    <w:p w:rsidR="00DF6283" w:rsidRPr="00C25678" w:rsidRDefault="00DF6283" w:rsidP="00DF6283">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DF6283" w:rsidRPr="00C25678" w:rsidRDefault="00DF6283" w:rsidP="00DF6283">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 xml:space="preserve">» </w:t>
      </w:r>
      <w:r w:rsidR="005E4EB1">
        <w:rPr>
          <w:rFonts w:cs="Times New Roman"/>
          <w:b/>
          <w:bCs/>
          <w:sz w:val="28"/>
          <w:szCs w:val="28"/>
        </w:rPr>
        <w:t>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DF6283" w:rsidRDefault="00DF6283" w:rsidP="00DF6283">
      <w:pPr>
        <w:ind w:firstLine="0"/>
        <w:jc w:val="right"/>
        <w:rPr>
          <w:rFonts w:cs="Times New Roman"/>
          <w:b/>
          <w:sz w:val="28"/>
          <w:szCs w:val="28"/>
        </w:rPr>
      </w:pPr>
    </w:p>
    <w:p w:rsidR="00DF6283" w:rsidRDefault="00DF6283" w:rsidP="00DF6283">
      <w:pPr>
        <w:ind w:firstLine="0"/>
        <w:jc w:val="right"/>
        <w:rPr>
          <w:rFonts w:cs="Times New Roman"/>
          <w:b/>
          <w:szCs w:val="24"/>
        </w:rPr>
      </w:pPr>
      <w:r w:rsidRPr="009A5B63">
        <w:rPr>
          <w:rFonts w:cs="Times New Roman"/>
          <w:b/>
          <w:szCs w:val="24"/>
        </w:rPr>
        <w:t>«Таблица № 2</w:t>
      </w:r>
    </w:p>
    <w:p w:rsidR="00DF6283" w:rsidRDefault="00DF6283" w:rsidP="001C0985">
      <w:pPr>
        <w:ind w:right="-173" w:firstLine="0"/>
        <w:jc w:val="right"/>
        <w:rPr>
          <w:rFonts w:cs="Times New Roman"/>
          <w:szCs w:val="24"/>
        </w:rPr>
      </w:pPr>
    </w:p>
    <w:p w:rsidR="001B4BE4" w:rsidRPr="000D415E" w:rsidRDefault="001B4BE4" w:rsidP="001B4BE4">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1B4BE4" w:rsidRPr="0022632D" w:rsidTr="00453D4C">
        <w:trPr>
          <w:trHeight w:val="465"/>
          <w:tblHeader/>
        </w:trPr>
        <w:tc>
          <w:tcPr>
            <w:tcW w:w="951" w:type="dxa"/>
            <w:vMerge w:val="restart"/>
            <w:vAlign w:val="center"/>
            <w:hideMark/>
          </w:tcPr>
          <w:p w:rsidR="001B4BE4" w:rsidRPr="0022632D" w:rsidRDefault="001B4BE4" w:rsidP="00453D4C">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1B4BE4" w:rsidRPr="0022632D" w:rsidRDefault="001B4BE4" w:rsidP="00453D4C">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1B4BE4" w:rsidRPr="0022632D" w:rsidRDefault="001B4BE4" w:rsidP="00453D4C">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1B4BE4" w:rsidRPr="0022632D" w:rsidRDefault="001B4BE4" w:rsidP="00453D4C">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1B4BE4" w:rsidRPr="0022632D" w:rsidTr="00453D4C">
        <w:trPr>
          <w:trHeight w:val="435"/>
          <w:tblHeader/>
        </w:trPr>
        <w:tc>
          <w:tcPr>
            <w:tcW w:w="951" w:type="dxa"/>
            <w:vMerge/>
            <w:vAlign w:val="center"/>
            <w:hideMark/>
          </w:tcPr>
          <w:p w:rsidR="001B4BE4" w:rsidRPr="0022632D" w:rsidRDefault="001B4BE4" w:rsidP="00453D4C">
            <w:pPr>
              <w:ind w:firstLine="0"/>
              <w:jc w:val="center"/>
              <w:rPr>
                <w:rFonts w:cs="Times New Roman"/>
                <w:szCs w:val="28"/>
              </w:rPr>
            </w:pPr>
          </w:p>
        </w:tc>
        <w:tc>
          <w:tcPr>
            <w:tcW w:w="7985" w:type="dxa"/>
            <w:vMerge/>
            <w:vAlign w:val="center"/>
            <w:hideMark/>
          </w:tcPr>
          <w:p w:rsidR="001B4BE4" w:rsidRPr="0022632D" w:rsidRDefault="001B4BE4" w:rsidP="00453D4C">
            <w:pPr>
              <w:ind w:firstLine="0"/>
              <w:jc w:val="center"/>
              <w:rPr>
                <w:rFonts w:cs="Times New Roman"/>
                <w:szCs w:val="28"/>
              </w:rPr>
            </w:pPr>
          </w:p>
        </w:tc>
        <w:tc>
          <w:tcPr>
            <w:tcW w:w="1137" w:type="dxa"/>
            <w:vAlign w:val="center"/>
            <w:hideMark/>
          </w:tcPr>
          <w:p w:rsidR="001B4BE4" w:rsidRPr="0022632D" w:rsidRDefault="001B4BE4" w:rsidP="00453D4C">
            <w:pPr>
              <w:ind w:firstLine="0"/>
              <w:jc w:val="center"/>
              <w:rPr>
                <w:rFonts w:cs="Times New Roman"/>
                <w:szCs w:val="28"/>
              </w:rPr>
            </w:pPr>
            <w:r w:rsidRPr="0022632D">
              <w:rPr>
                <w:rFonts w:cs="Times New Roman"/>
                <w:szCs w:val="28"/>
              </w:rPr>
              <w:t>начало</w:t>
            </w:r>
          </w:p>
        </w:tc>
        <w:tc>
          <w:tcPr>
            <w:tcW w:w="1448" w:type="dxa"/>
            <w:noWrap/>
            <w:vAlign w:val="center"/>
            <w:hideMark/>
          </w:tcPr>
          <w:p w:rsidR="001B4BE4" w:rsidRPr="0022632D" w:rsidRDefault="001B4BE4" w:rsidP="00453D4C">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1B4BE4" w:rsidRPr="0022632D" w:rsidRDefault="001B4BE4" w:rsidP="00453D4C">
            <w:pPr>
              <w:ind w:firstLine="0"/>
              <w:jc w:val="center"/>
              <w:rPr>
                <w:rFonts w:cs="Times New Roman"/>
                <w:szCs w:val="28"/>
              </w:rPr>
            </w:pPr>
          </w:p>
        </w:tc>
      </w:tr>
      <w:tr w:rsidR="001B4BE4" w:rsidRPr="0022632D" w:rsidTr="00453D4C">
        <w:trPr>
          <w:trHeight w:val="169"/>
          <w:tblHeader/>
        </w:trPr>
        <w:tc>
          <w:tcPr>
            <w:tcW w:w="951" w:type="dxa"/>
            <w:noWrap/>
            <w:vAlign w:val="center"/>
            <w:hideMark/>
          </w:tcPr>
          <w:p w:rsidR="001B4BE4" w:rsidRPr="0022632D" w:rsidRDefault="001B4BE4" w:rsidP="00453D4C">
            <w:pPr>
              <w:ind w:firstLine="0"/>
              <w:jc w:val="center"/>
              <w:rPr>
                <w:rFonts w:cs="Times New Roman"/>
                <w:szCs w:val="28"/>
              </w:rPr>
            </w:pPr>
            <w:r w:rsidRPr="0022632D">
              <w:rPr>
                <w:rFonts w:cs="Times New Roman"/>
                <w:szCs w:val="28"/>
              </w:rPr>
              <w:t>1</w:t>
            </w:r>
          </w:p>
        </w:tc>
        <w:tc>
          <w:tcPr>
            <w:tcW w:w="7985" w:type="dxa"/>
            <w:noWrap/>
            <w:vAlign w:val="center"/>
            <w:hideMark/>
          </w:tcPr>
          <w:p w:rsidR="001B4BE4" w:rsidRPr="0022632D" w:rsidRDefault="001B4BE4" w:rsidP="00453D4C">
            <w:pPr>
              <w:ind w:firstLine="0"/>
              <w:jc w:val="center"/>
              <w:rPr>
                <w:rFonts w:cs="Times New Roman"/>
                <w:szCs w:val="28"/>
              </w:rPr>
            </w:pPr>
            <w:r w:rsidRPr="0022632D">
              <w:rPr>
                <w:rFonts w:cs="Times New Roman"/>
                <w:szCs w:val="28"/>
              </w:rPr>
              <w:t>2</w:t>
            </w:r>
          </w:p>
        </w:tc>
        <w:tc>
          <w:tcPr>
            <w:tcW w:w="1137" w:type="dxa"/>
            <w:noWrap/>
            <w:vAlign w:val="center"/>
            <w:hideMark/>
          </w:tcPr>
          <w:p w:rsidR="001B4BE4" w:rsidRPr="0022632D" w:rsidRDefault="001B4BE4" w:rsidP="00453D4C">
            <w:pPr>
              <w:ind w:firstLine="0"/>
              <w:jc w:val="center"/>
              <w:rPr>
                <w:rFonts w:cs="Times New Roman"/>
                <w:szCs w:val="28"/>
              </w:rPr>
            </w:pPr>
            <w:r w:rsidRPr="0022632D">
              <w:rPr>
                <w:rFonts w:cs="Times New Roman"/>
                <w:szCs w:val="28"/>
              </w:rPr>
              <w:t>3</w:t>
            </w:r>
          </w:p>
        </w:tc>
        <w:tc>
          <w:tcPr>
            <w:tcW w:w="1448" w:type="dxa"/>
            <w:noWrap/>
            <w:vAlign w:val="center"/>
            <w:hideMark/>
          </w:tcPr>
          <w:p w:rsidR="001B4BE4" w:rsidRPr="0022632D" w:rsidRDefault="001B4BE4" w:rsidP="00453D4C">
            <w:pPr>
              <w:ind w:firstLine="0"/>
              <w:jc w:val="center"/>
              <w:rPr>
                <w:rFonts w:cs="Times New Roman"/>
                <w:szCs w:val="28"/>
              </w:rPr>
            </w:pPr>
            <w:r w:rsidRPr="0022632D">
              <w:rPr>
                <w:rFonts w:cs="Times New Roman"/>
                <w:szCs w:val="28"/>
              </w:rPr>
              <w:t>4</w:t>
            </w:r>
          </w:p>
        </w:tc>
        <w:tc>
          <w:tcPr>
            <w:tcW w:w="2878" w:type="dxa"/>
            <w:noWrap/>
            <w:vAlign w:val="center"/>
            <w:hideMark/>
          </w:tcPr>
          <w:p w:rsidR="001B4BE4" w:rsidRPr="0022632D" w:rsidRDefault="001B4BE4" w:rsidP="00453D4C">
            <w:pPr>
              <w:ind w:firstLine="0"/>
              <w:jc w:val="center"/>
              <w:rPr>
                <w:rFonts w:cs="Times New Roman"/>
                <w:szCs w:val="28"/>
              </w:rPr>
            </w:pPr>
            <w:r w:rsidRPr="0022632D">
              <w:rPr>
                <w:rFonts w:cs="Times New Roman"/>
                <w:szCs w:val="28"/>
              </w:rPr>
              <w:t>5</w:t>
            </w:r>
          </w:p>
        </w:tc>
      </w:tr>
      <w:tr w:rsidR="001B4BE4" w:rsidRPr="0022632D" w:rsidTr="00453D4C">
        <w:trPr>
          <w:trHeight w:val="70"/>
        </w:trPr>
        <w:tc>
          <w:tcPr>
            <w:tcW w:w="951" w:type="dxa"/>
            <w:noWrap/>
            <w:vAlign w:val="center"/>
            <w:hideMark/>
          </w:tcPr>
          <w:p w:rsidR="001B4BE4" w:rsidRPr="0022632D" w:rsidRDefault="001B4BE4" w:rsidP="00453D4C">
            <w:pPr>
              <w:ind w:firstLine="0"/>
              <w:jc w:val="center"/>
              <w:rPr>
                <w:rFonts w:cs="Times New Roman"/>
                <w:b/>
                <w:bCs/>
                <w:szCs w:val="28"/>
              </w:rPr>
            </w:pPr>
            <w:r w:rsidRPr="0022632D">
              <w:rPr>
                <w:rFonts w:cs="Times New Roman"/>
                <w:b/>
                <w:bCs/>
                <w:szCs w:val="28"/>
              </w:rPr>
              <w:t>1.</w:t>
            </w:r>
          </w:p>
        </w:tc>
        <w:tc>
          <w:tcPr>
            <w:tcW w:w="7985" w:type="dxa"/>
            <w:hideMark/>
          </w:tcPr>
          <w:p w:rsidR="001B4BE4" w:rsidRPr="0022632D" w:rsidRDefault="001B4BE4" w:rsidP="00453D4C">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1B4BE4" w:rsidRPr="0022632D" w:rsidRDefault="001B4BE4" w:rsidP="00453D4C">
            <w:pPr>
              <w:ind w:firstLine="0"/>
              <w:jc w:val="center"/>
              <w:rPr>
                <w:rFonts w:cs="Times New Roman"/>
                <w:szCs w:val="28"/>
              </w:rPr>
            </w:pPr>
          </w:p>
        </w:tc>
        <w:tc>
          <w:tcPr>
            <w:tcW w:w="1448" w:type="dxa"/>
            <w:noWrap/>
            <w:vAlign w:val="center"/>
            <w:hideMark/>
          </w:tcPr>
          <w:p w:rsidR="001B4BE4" w:rsidRPr="0022632D" w:rsidRDefault="001B4BE4" w:rsidP="00453D4C">
            <w:pPr>
              <w:ind w:firstLine="0"/>
              <w:jc w:val="center"/>
              <w:rPr>
                <w:rFonts w:cs="Times New Roman"/>
                <w:szCs w:val="28"/>
              </w:rPr>
            </w:pPr>
          </w:p>
        </w:tc>
        <w:tc>
          <w:tcPr>
            <w:tcW w:w="2878" w:type="dxa"/>
            <w:noWrap/>
            <w:vAlign w:val="center"/>
            <w:hideMark/>
          </w:tcPr>
          <w:p w:rsidR="001B4BE4" w:rsidRPr="0022632D" w:rsidRDefault="001B4BE4" w:rsidP="00453D4C">
            <w:pPr>
              <w:ind w:firstLine="0"/>
              <w:jc w:val="center"/>
              <w:rPr>
                <w:rFonts w:cs="Times New Roman"/>
                <w:szCs w:val="28"/>
              </w:rPr>
            </w:pPr>
          </w:p>
        </w:tc>
      </w:tr>
      <w:tr w:rsidR="001B4BE4" w:rsidRPr="0022632D" w:rsidTr="00453D4C">
        <w:trPr>
          <w:trHeight w:val="70"/>
        </w:trPr>
        <w:tc>
          <w:tcPr>
            <w:tcW w:w="951" w:type="dxa"/>
            <w:noWrap/>
            <w:vAlign w:val="center"/>
            <w:hideMark/>
          </w:tcPr>
          <w:p w:rsidR="001B4BE4" w:rsidRPr="0022632D" w:rsidRDefault="001B4BE4" w:rsidP="00453D4C">
            <w:pPr>
              <w:ind w:firstLine="0"/>
              <w:jc w:val="center"/>
              <w:rPr>
                <w:rFonts w:cs="Times New Roman"/>
                <w:szCs w:val="28"/>
              </w:rPr>
            </w:pPr>
            <w:r w:rsidRPr="0022632D">
              <w:rPr>
                <w:rFonts w:cs="Times New Roman"/>
                <w:szCs w:val="28"/>
              </w:rPr>
              <w:t>1.1</w:t>
            </w:r>
          </w:p>
        </w:tc>
        <w:tc>
          <w:tcPr>
            <w:tcW w:w="7985" w:type="dxa"/>
            <w:hideMark/>
          </w:tcPr>
          <w:p w:rsidR="001B4BE4" w:rsidRPr="0022632D" w:rsidRDefault="001B4BE4" w:rsidP="00453D4C">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1B4BE4" w:rsidRPr="0022632D" w:rsidRDefault="001B4BE4" w:rsidP="00453D4C">
            <w:pPr>
              <w:ind w:firstLine="0"/>
              <w:jc w:val="center"/>
              <w:rPr>
                <w:rFonts w:cs="Times New Roman"/>
                <w:szCs w:val="28"/>
              </w:rPr>
            </w:pPr>
          </w:p>
        </w:tc>
        <w:tc>
          <w:tcPr>
            <w:tcW w:w="1448" w:type="dxa"/>
            <w:noWrap/>
            <w:vAlign w:val="center"/>
            <w:hideMark/>
          </w:tcPr>
          <w:p w:rsidR="001B4BE4" w:rsidRPr="0022632D" w:rsidRDefault="001B4BE4" w:rsidP="00453D4C">
            <w:pPr>
              <w:ind w:firstLine="0"/>
              <w:jc w:val="center"/>
              <w:rPr>
                <w:rFonts w:cs="Times New Roman"/>
                <w:szCs w:val="28"/>
              </w:rPr>
            </w:pPr>
          </w:p>
        </w:tc>
        <w:tc>
          <w:tcPr>
            <w:tcW w:w="2878" w:type="dxa"/>
            <w:noWrap/>
            <w:vAlign w:val="center"/>
            <w:hideMark/>
          </w:tcPr>
          <w:p w:rsidR="001B4BE4" w:rsidRPr="0022632D" w:rsidRDefault="001B4BE4" w:rsidP="00453D4C">
            <w:pPr>
              <w:ind w:firstLine="0"/>
              <w:jc w:val="center"/>
              <w:rPr>
                <w:rFonts w:cs="Times New Roman"/>
                <w:szCs w:val="28"/>
              </w:rPr>
            </w:pPr>
          </w:p>
        </w:tc>
      </w:tr>
      <w:tr w:rsidR="00C7585F" w:rsidRPr="0022632D" w:rsidTr="00453D4C">
        <w:trPr>
          <w:trHeight w:val="255"/>
        </w:trPr>
        <w:tc>
          <w:tcPr>
            <w:tcW w:w="951" w:type="dxa"/>
            <w:noWrap/>
            <w:vAlign w:val="center"/>
          </w:tcPr>
          <w:p w:rsidR="00C7585F" w:rsidRPr="0022632D" w:rsidRDefault="00C7585F" w:rsidP="00453D4C">
            <w:pPr>
              <w:ind w:firstLine="0"/>
              <w:jc w:val="center"/>
              <w:rPr>
                <w:rFonts w:cs="Times New Roman"/>
                <w:szCs w:val="28"/>
              </w:rPr>
            </w:pPr>
          </w:p>
        </w:tc>
        <w:tc>
          <w:tcPr>
            <w:tcW w:w="7985" w:type="dxa"/>
          </w:tcPr>
          <w:p w:rsidR="00C7585F" w:rsidRPr="0022632D" w:rsidRDefault="004B0194" w:rsidP="004B0194">
            <w:pPr>
              <w:ind w:firstLine="0"/>
              <w:rPr>
                <w:rFonts w:cs="Times New Roman"/>
                <w:szCs w:val="28"/>
              </w:rPr>
            </w:pPr>
            <w:r>
              <w:rPr>
                <w:sz w:val="22"/>
              </w:rPr>
              <w:t>Ремонт глух. Забора вокруг очистных сооружений; ремонт и замена крышек аэротенков и отстойников (п. Шошка)</w:t>
            </w:r>
          </w:p>
        </w:tc>
        <w:tc>
          <w:tcPr>
            <w:tcW w:w="1137" w:type="dxa"/>
            <w:noWrap/>
            <w:vAlign w:val="center"/>
          </w:tcPr>
          <w:p w:rsidR="00C7585F" w:rsidRPr="0022632D" w:rsidRDefault="00C7585F" w:rsidP="00453D4C">
            <w:pPr>
              <w:ind w:firstLine="0"/>
              <w:jc w:val="center"/>
              <w:rPr>
                <w:rFonts w:cs="Times New Roman"/>
                <w:szCs w:val="28"/>
              </w:rPr>
            </w:pPr>
            <w:r>
              <w:rPr>
                <w:rFonts w:cs="Times New Roman"/>
                <w:szCs w:val="28"/>
              </w:rPr>
              <w:t>январь</w:t>
            </w:r>
          </w:p>
        </w:tc>
        <w:tc>
          <w:tcPr>
            <w:tcW w:w="1448" w:type="dxa"/>
            <w:noWrap/>
            <w:vAlign w:val="center"/>
          </w:tcPr>
          <w:p w:rsidR="00C7585F" w:rsidRPr="0022632D" w:rsidRDefault="00C7585F" w:rsidP="00453D4C">
            <w:pPr>
              <w:ind w:firstLine="0"/>
              <w:jc w:val="center"/>
              <w:rPr>
                <w:rFonts w:cs="Times New Roman"/>
                <w:szCs w:val="28"/>
              </w:rPr>
            </w:pPr>
            <w:r>
              <w:rPr>
                <w:rFonts w:cs="Times New Roman"/>
                <w:szCs w:val="28"/>
              </w:rPr>
              <w:t>декабрь</w:t>
            </w:r>
          </w:p>
        </w:tc>
        <w:tc>
          <w:tcPr>
            <w:tcW w:w="2878" w:type="dxa"/>
            <w:noWrap/>
            <w:vAlign w:val="center"/>
          </w:tcPr>
          <w:p w:rsidR="00C7585F" w:rsidRPr="0022632D" w:rsidRDefault="00C7585F" w:rsidP="00453D4C">
            <w:pPr>
              <w:ind w:firstLine="0"/>
              <w:jc w:val="center"/>
              <w:rPr>
                <w:rFonts w:cs="Times New Roman"/>
                <w:szCs w:val="28"/>
              </w:rPr>
            </w:pPr>
            <w:r>
              <w:rPr>
                <w:rFonts w:cs="Times New Roman"/>
                <w:szCs w:val="28"/>
              </w:rPr>
              <w:t>56,45</w:t>
            </w:r>
          </w:p>
        </w:tc>
      </w:tr>
      <w:tr w:rsidR="00C7585F" w:rsidRPr="0022632D" w:rsidTr="00453D4C">
        <w:trPr>
          <w:trHeight w:val="255"/>
        </w:trPr>
        <w:tc>
          <w:tcPr>
            <w:tcW w:w="951" w:type="dxa"/>
            <w:noWrap/>
            <w:vAlign w:val="center"/>
          </w:tcPr>
          <w:p w:rsidR="00C7585F" w:rsidRPr="0022632D" w:rsidRDefault="00C7585F" w:rsidP="00453D4C">
            <w:pPr>
              <w:ind w:firstLine="0"/>
              <w:jc w:val="center"/>
              <w:rPr>
                <w:rFonts w:cs="Times New Roman"/>
                <w:szCs w:val="28"/>
              </w:rPr>
            </w:pPr>
          </w:p>
        </w:tc>
        <w:tc>
          <w:tcPr>
            <w:tcW w:w="7985" w:type="dxa"/>
          </w:tcPr>
          <w:p w:rsidR="00C7585F" w:rsidRPr="0022632D" w:rsidRDefault="008A428A" w:rsidP="00453D4C">
            <w:pPr>
              <w:ind w:firstLine="0"/>
              <w:rPr>
                <w:rFonts w:cs="Times New Roman"/>
                <w:szCs w:val="28"/>
              </w:rPr>
            </w:pPr>
            <w:r>
              <w:rPr>
                <w:sz w:val="22"/>
              </w:rPr>
              <w:t>Косметический ремонт здания очистных сооружений; замена колосников;     ремонт отопительной системы очистных сооружений (п. Ракпас)</w:t>
            </w:r>
          </w:p>
        </w:tc>
        <w:tc>
          <w:tcPr>
            <w:tcW w:w="1137" w:type="dxa"/>
            <w:noWrap/>
            <w:vAlign w:val="center"/>
          </w:tcPr>
          <w:p w:rsidR="00C7585F" w:rsidRPr="0022632D" w:rsidRDefault="00C7585F" w:rsidP="00453D4C">
            <w:pPr>
              <w:ind w:firstLine="0"/>
              <w:jc w:val="center"/>
              <w:rPr>
                <w:rFonts w:cs="Times New Roman"/>
                <w:szCs w:val="28"/>
              </w:rPr>
            </w:pPr>
            <w:r>
              <w:rPr>
                <w:rFonts w:cs="Times New Roman"/>
                <w:szCs w:val="28"/>
              </w:rPr>
              <w:t>январь</w:t>
            </w:r>
          </w:p>
        </w:tc>
        <w:tc>
          <w:tcPr>
            <w:tcW w:w="1448" w:type="dxa"/>
            <w:noWrap/>
            <w:vAlign w:val="center"/>
          </w:tcPr>
          <w:p w:rsidR="00C7585F" w:rsidRPr="0022632D" w:rsidRDefault="00C7585F" w:rsidP="00453D4C">
            <w:pPr>
              <w:ind w:firstLine="0"/>
              <w:jc w:val="center"/>
              <w:rPr>
                <w:rFonts w:cs="Times New Roman"/>
                <w:szCs w:val="28"/>
              </w:rPr>
            </w:pPr>
            <w:r>
              <w:rPr>
                <w:rFonts w:cs="Times New Roman"/>
                <w:szCs w:val="28"/>
              </w:rPr>
              <w:t>декабрь</w:t>
            </w:r>
          </w:p>
        </w:tc>
        <w:tc>
          <w:tcPr>
            <w:tcW w:w="2878" w:type="dxa"/>
            <w:noWrap/>
            <w:vAlign w:val="center"/>
          </w:tcPr>
          <w:p w:rsidR="00C7585F" w:rsidRPr="0022632D" w:rsidRDefault="00C7585F" w:rsidP="00453D4C">
            <w:pPr>
              <w:ind w:firstLine="0"/>
              <w:jc w:val="center"/>
              <w:rPr>
                <w:rFonts w:cs="Times New Roman"/>
                <w:szCs w:val="28"/>
              </w:rPr>
            </w:pPr>
            <w:r>
              <w:rPr>
                <w:rFonts w:cs="Times New Roman"/>
                <w:szCs w:val="28"/>
              </w:rPr>
              <w:t>490,00</w:t>
            </w:r>
          </w:p>
        </w:tc>
      </w:tr>
      <w:tr w:rsidR="004B0194" w:rsidRPr="0022632D" w:rsidTr="00453D4C">
        <w:trPr>
          <w:trHeight w:val="255"/>
        </w:trPr>
        <w:tc>
          <w:tcPr>
            <w:tcW w:w="951" w:type="dxa"/>
            <w:noWrap/>
            <w:vAlign w:val="center"/>
          </w:tcPr>
          <w:p w:rsidR="004B0194" w:rsidRPr="0022632D" w:rsidRDefault="004B0194" w:rsidP="00453D4C">
            <w:pPr>
              <w:ind w:firstLine="0"/>
              <w:jc w:val="center"/>
              <w:rPr>
                <w:rFonts w:cs="Times New Roman"/>
                <w:szCs w:val="28"/>
              </w:rPr>
            </w:pPr>
          </w:p>
        </w:tc>
        <w:tc>
          <w:tcPr>
            <w:tcW w:w="7985" w:type="dxa"/>
          </w:tcPr>
          <w:p w:rsidR="004B0194" w:rsidRPr="0022632D" w:rsidRDefault="004B0194" w:rsidP="00453D4C">
            <w:pPr>
              <w:ind w:firstLine="0"/>
              <w:rPr>
                <w:rFonts w:cs="Times New Roman"/>
                <w:szCs w:val="28"/>
              </w:rPr>
            </w:pPr>
          </w:p>
        </w:tc>
        <w:tc>
          <w:tcPr>
            <w:tcW w:w="1137" w:type="dxa"/>
            <w:noWrap/>
            <w:vAlign w:val="center"/>
          </w:tcPr>
          <w:p w:rsidR="004B0194" w:rsidRPr="0022632D" w:rsidRDefault="004B0194" w:rsidP="00453D4C">
            <w:pPr>
              <w:ind w:firstLine="0"/>
              <w:jc w:val="center"/>
              <w:rPr>
                <w:rFonts w:cs="Times New Roman"/>
                <w:szCs w:val="28"/>
              </w:rPr>
            </w:pPr>
          </w:p>
        </w:tc>
        <w:tc>
          <w:tcPr>
            <w:tcW w:w="1448" w:type="dxa"/>
            <w:noWrap/>
            <w:vAlign w:val="center"/>
          </w:tcPr>
          <w:p w:rsidR="004B0194" w:rsidRPr="0022632D" w:rsidRDefault="004B0194" w:rsidP="00453D4C">
            <w:pPr>
              <w:ind w:firstLine="0"/>
              <w:jc w:val="center"/>
              <w:rPr>
                <w:rFonts w:cs="Times New Roman"/>
                <w:szCs w:val="28"/>
              </w:rPr>
            </w:pPr>
          </w:p>
        </w:tc>
        <w:tc>
          <w:tcPr>
            <w:tcW w:w="2878" w:type="dxa"/>
            <w:noWrap/>
            <w:vAlign w:val="center"/>
          </w:tcPr>
          <w:p w:rsidR="004B0194" w:rsidRPr="0022632D" w:rsidRDefault="004B0194" w:rsidP="00453D4C">
            <w:pPr>
              <w:ind w:firstLine="0"/>
              <w:jc w:val="center"/>
              <w:rPr>
                <w:rFonts w:cs="Times New Roman"/>
                <w:szCs w:val="28"/>
              </w:rPr>
            </w:pPr>
          </w:p>
        </w:tc>
      </w:tr>
      <w:tr w:rsidR="004B0194" w:rsidRPr="0022632D" w:rsidTr="00453D4C">
        <w:trPr>
          <w:trHeight w:val="255"/>
        </w:trPr>
        <w:tc>
          <w:tcPr>
            <w:tcW w:w="951" w:type="dxa"/>
            <w:noWrap/>
            <w:vAlign w:val="center"/>
            <w:hideMark/>
          </w:tcPr>
          <w:p w:rsidR="004B0194" w:rsidRPr="0022632D" w:rsidRDefault="004B0194" w:rsidP="00453D4C">
            <w:pPr>
              <w:ind w:firstLine="0"/>
              <w:jc w:val="center"/>
              <w:rPr>
                <w:rFonts w:cs="Times New Roman"/>
                <w:szCs w:val="28"/>
              </w:rPr>
            </w:pPr>
            <w:r w:rsidRPr="0022632D">
              <w:rPr>
                <w:rFonts w:cs="Times New Roman"/>
                <w:szCs w:val="28"/>
              </w:rPr>
              <w:t>1.2</w:t>
            </w:r>
          </w:p>
        </w:tc>
        <w:tc>
          <w:tcPr>
            <w:tcW w:w="7985" w:type="dxa"/>
            <w:hideMark/>
          </w:tcPr>
          <w:p w:rsidR="004B0194" w:rsidRPr="0022632D" w:rsidRDefault="004B0194" w:rsidP="00C7585F">
            <w:pPr>
              <w:ind w:firstLine="0"/>
              <w:rPr>
                <w:rFonts w:cs="Times New Roman"/>
                <w:szCs w:val="28"/>
              </w:rPr>
            </w:pPr>
            <w:r w:rsidRPr="0022632D">
              <w:rPr>
                <w:rFonts w:cs="Times New Roman"/>
                <w:szCs w:val="28"/>
              </w:rPr>
              <w:t>Мероприятия по капитальному ремонту</w:t>
            </w:r>
            <w:r>
              <w:rPr>
                <w:rFonts w:cs="Times New Roman"/>
                <w:szCs w:val="28"/>
              </w:rPr>
              <w:t>**</w:t>
            </w:r>
            <w:r w:rsidRPr="0022632D">
              <w:rPr>
                <w:rFonts w:cs="Times New Roman"/>
                <w:szCs w:val="28"/>
              </w:rPr>
              <w:t>:</w:t>
            </w:r>
          </w:p>
        </w:tc>
        <w:tc>
          <w:tcPr>
            <w:tcW w:w="1137" w:type="dxa"/>
            <w:noWrap/>
            <w:vAlign w:val="center"/>
            <w:hideMark/>
          </w:tcPr>
          <w:p w:rsidR="004B0194" w:rsidRPr="0022632D" w:rsidRDefault="004B0194" w:rsidP="00453D4C">
            <w:pPr>
              <w:ind w:firstLine="0"/>
              <w:jc w:val="center"/>
              <w:rPr>
                <w:rFonts w:cs="Times New Roman"/>
                <w:szCs w:val="28"/>
              </w:rPr>
            </w:pPr>
          </w:p>
        </w:tc>
        <w:tc>
          <w:tcPr>
            <w:tcW w:w="1448" w:type="dxa"/>
            <w:noWrap/>
            <w:vAlign w:val="center"/>
            <w:hideMark/>
          </w:tcPr>
          <w:p w:rsidR="004B0194" w:rsidRPr="0022632D" w:rsidRDefault="004B0194" w:rsidP="00453D4C">
            <w:pPr>
              <w:ind w:firstLine="0"/>
              <w:jc w:val="center"/>
              <w:rPr>
                <w:rFonts w:cs="Times New Roman"/>
                <w:szCs w:val="28"/>
              </w:rPr>
            </w:pPr>
          </w:p>
        </w:tc>
        <w:tc>
          <w:tcPr>
            <w:tcW w:w="2878" w:type="dxa"/>
            <w:noWrap/>
            <w:vAlign w:val="center"/>
            <w:hideMark/>
          </w:tcPr>
          <w:p w:rsidR="004B0194" w:rsidRPr="0022632D" w:rsidRDefault="004B0194" w:rsidP="00453D4C">
            <w:pPr>
              <w:ind w:firstLine="0"/>
              <w:jc w:val="center"/>
              <w:rPr>
                <w:rFonts w:cs="Times New Roman"/>
                <w:szCs w:val="28"/>
              </w:rPr>
            </w:pPr>
          </w:p>
        </w:tc>
      </w:tr>
      <w:tr w:rsidR="004B0194" w:rsidRPr="0022632D" w:rsidTr="00453D4C">
        <w:trPr>
          <w:trHeight w:val="131"/>
        </w:trPr>
        <w:tc>
          <w:tcPr>
            <w:tcW w:w="951" w:type="dxa"/>
            <w:noWrap/>
            <w:vAlign w:val="center"/>
            <w:hideMark/>
          </w:tcPr>
          <w:p w:rsidR="004B0194" w:rsidRPr="0022632D" w:rsidRDefault="004B0194" w:rsidP="00453D4C">
            <w:pPr>
              <w:ind w:firstLine="0"/>
              <w:jc w:val="center"/>
              <w:rPr>
                <w:rFonts w:cs="Times New Roman"/>
                <w:szCs w:val="28"/>
              </w:rPr>
            </w:pPr>
          </w:p>
        </w:tc>
        <w:tc>
          <w:tcPr>
            <w:tcW w:w="7985" w:type="dxa"/>
            <w:vAlign w:val="bottom"/>
          </w:tcPr>
          <w:p w:rsidR="004B0194" w:rsidRPr="0009568D" w:rsidRDefault="004B0194" w:rsidP="00453D4C">
            <w:pPr>
              <w:ind w:left="-60" w:firstLine="0"/>
              <w:rPr>
                <w:rFonts w:cs="Times New Roman"/>
                <w:szCs w:val="28"/>
              </w:rPr>
            </w:pPr>
          </w:p>
        </w:tc>
        <w:tc>
          <w:tcPr>
            <w:tcW w:w="1137" w:type="dxa"/>
            <w:noWrap/>
            <w:vAlign w:val="center"/>
          </w:tcPr>
          <w:p w:rsidR="004B0194" w:rsidRPr="00746460" w:rsidRDefault="004B0194" w:rsidP="00453D4C">
            <w:pPr>
              <w:ind w:firstLine="0"/>
              <w:jc w:val="center"/>
              <w:rPr>
                <w:rFonts w:cs="Times New Roman"/>
                <w:szCs w:val="28"/>
              </w:rPr>
            </w:pPr>
          </w:p>
        </w:tc>
        <w:tc>
          <w:tcPr>
            <w:tcW w:w="1448" w:type="dxa"/>
            <w:noWrap/>
            <w:vAlign w:val="center"/>
          </w:tcPr>
          <w:p w:rsidR="004B0194" w:rsidRPr="00746460" w:rsidRDefault="004B0194" w:rsidP="00453D4C">
            <w:pPr>
              <w:ind w:firstLine="0"/>
              <w:jc w:val="center"/>
              <w:rPr>
                <w:rFonts w:cs="Times New Roman"/>
                <w:szCs w:val="28"/>
              </w:rPr>
            </w:pPr>
          </w:p>
        </w:tc>
        <w:tc>
          <w:tcPr>
            <w:tcW w:w="2878" w:type="dxa"/>
            <w:noWrap/>
            <w:vAlign w:val="center"/>
          </w:tcPr>
          <w:p w:rsidR="004B0194" w:rsidRPr="00746460" w:rsidRDefault="004B0194" w:rsidP="00453D4C">
            <w:pPr>
              <w:ind w:firstLine="0"/>
              <w:jc w:val="center"/>
              <w:rPr>
                <w:rFonts w:cs="Times New Roman"/>
                <w:szCs w:val="28"/>
              </w:rPr>
            </w:pPr>
          </w:p>
        </w:tc>
      </w:tr>
      <w:tr w:rsidR="004B0194" w:rsidRPr="0022632D" w:rsidTr="00453D4C">
        <w:trPr>
          <w:trHeight w:val="255"/>
        </w:trPr>
        <w:tc>
          <w:tcPr>
            <w:tcW w:w="951" w:type="dxa"/>
            <w:noWrap/>
            <w:vAlign w:val="center"/>
            <w:hideMark/>
          </w:tcPr>
          <w:p w:rsidR="004B0194" w:rsidRPr="0022632D" w:rsidRDefault="004B0194" w:rsidP="00453D4C">
            <w:pPr>
              <w:ind w:firstLine="0"/>
              <w:jc w:val="center"/>
              <w:rPr>
                <w:rFonts w:cs="Times New Roman"/>
                <w:b/>
                <w:bCs/>
                <w:szCs w:val="28"/>
              </w:rPr>
            </w:pPr>
            <w:r w:rsidRPr="0022632D">
              <w:rPr>
                <w:rFonts w:cs="Times New Roman"/>
                <w:b/>
                <w:bCs/>
                <w:szCs w:val="28"/>
              </w:rPr>
              <w:t>2.</w:t>
            </w:r>
          </w:p>
        </w:tc>
        <w:tc>
          <w:tcPr>
            <w:tcW w:w="7985" w:type="dxa"/>
            <w:hideMark/>
          </w:tcPr>
          <w:p w:rsidR="004B0194" w:rsidRPr="0022632D" w:rsidRDefault="004B0194" w:rsidP="008B49D9">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sidR="008B49D9">
              <w:rPr>
                <w:rFonts w:cs="Times New Roman"/>
                <w:b/>
                <w:bCs/>
                <w:szCs w:val="28"/>
              </w:rPr>
              <w:t xml:space="preserve">очистки сточных </w:t>
            </w:r>
            <w:r w:rsidRPr="0022632D">
              <w:rPr>
                <w:rFonts w:cs="Times New Roman"/>
                <w:b/>
                <w:bCs/>
                <w:szCs w:val="28"/>
              </w:rPr>
              <w:t>вод</w:t>
            </w:r>
            <w:r>
              <w:rPr>
                <w:rFonts w:cs="Times New Roman"/>
                <w:b/>
                <w:bCs/>
                <w:szCs w:val="28"/>
              </w:rPr>
              <w:t>**</w:t>
            </w:r>
            <w:r w:rsidRPr="0022632D">
              <w:rPr>
                <w:rFonts w:cs="Times New Roman"/>
                <w:b/>
                <w:bCs/>
                <w:szCs w:val="28"/>
              </w:rPr>
              <w:t>:</w:t>
            </w:r>
          </w:p>
        </w:tc>
        <w:tc>
          <w:tcPr>
            <w:tcW w:w="1137" w:type="dxa"/>
            <w:noWrap/>
            <w:vAlign w:val="center"/>
            <w:hideMark/>
          </w:tcPr>
          <w:p w:rsidR="004B0194" w:rsidRPr="0022632D" w:rsidRDefault="004B0194" w:rsidP="00453D4C">
            <w:pPr>
              <w:ind w:firstLine="0"/>
              <w:jc w:val="center"/>
              <w:rPr>
                <w:rFonts w:cs="Times New Roman"/>
                <w:szCs w:val="28"/>
              </w:rPr>
            </w:pPr>
          </w:p>
        </w:tc>
        <w:tc>
          <w:tcPr>
            <w:tcW w:w="1448" w:type="dxa"/>
            <w:noWrap/>
            <w:vAlign w:val="center"/>
            <w:hideMark/>
          </w:tcPr>
          <w:p w:rsidR="004B0194" w:rsidRPr="0022632D" w:rsidRDefault="004B0194" w:rsidP="00453D4C">
            <w:pPr>
              <w:ind w:firstLine="0"/>
              <w:jc w:val="center"/>
              <w:rPr>
                <w:rFonts w:cs="Times New Roman"/>
                <w:szCs w:val="28"/>
              </w:rPr>
            </w:pPr>
          </w:p>
        </w:tc>
        <w:tc>
          <w:tcPr>
            <w:tcW w:w="2878" w:type="dxa"/>
            <w:noWrap/>
            <w:vAlign w:val="center"/>
            <w:hideMark/>
          </w:tcPr>
          <w:p w:rsidR="004B0194" w:rsidRPr="0022632D" w:rsidRDefault="004B0194" w:rsidP="00453D4C">
            <w:pPr>
              <w:ind w:firstLine="0"/>
              <w:jc w:val="center"/>
              <w:rPr>
                <w:rFonts w:cs="Times New Roman"/>
                <w:szCs w:val="28"/>
              </w:rPr>
            </w:pPr>
          </w:p>
        </w:tc>
      </w:tr>
      <w:tr w:rsidR="004B0194" w:rsidRPr="0022632D" w:rsidTr="00453D4C">
        <w:trPr>
          <w:trHeight w:val="255"/>
        </w:trPr>
        <w:tc>
          <w:tcPr>
            <w:tcW w:w="951" w:type="dxa"/>
            <w:noWrap/>
            <w:vAlign w:val="center"/>
            <w:hideMark/>
          </w:tcPr>
          <w:p w:rsidR="004B0194" w:rsidRPr="0022632D" w:rsidRDefault="004B0194" w:rsidP="00453D4C">
            <w:pPr>
              <w:ind w:firstLine="0"/>
              <w:jc w:val="center"/>
              <w:rPr>
                <w:rFonts w:cs="Times New Roman"/>
                <w:szCs w:val="28"/>
              </w:rPr>
            </w:pPr>
          </w:p>
        </w:tc>
        <w:tc>
          <w:tcPr>
            <w:tcW w:w="7985" w:type="dxa"/>
          </w:tcPr>
          <w:p w:rsidR="004B0194" w:rsidRPr="0022632D" w:rsidRDefault="004B0194" w:rsidP="00453D4C">
            <w:pPr>
              <w:ind w:firstLine="0"/>
              <w:rPr>
                <w:rFonts w:cs="Times New Roman"/>
                <w:szCs w:val="28"/>
              </w:rPr>
            </w:pPr>
          </w:p>
        </w:tc>
        <w:tc>
          <w:tcPr>
            <w:tcW w:w="1137" w:type="dxa"/>
            <w:noWrap/>
            <w:vAlign w:val="center"/>
          </w:tcPr>
          <w:p w:rsidR="004B0194" w:rsidRPr="0022632D" w:rsidRDefault="004B0194" w:rsidP="00453D4C">
            <w:pPr>
              <w:ind w:firstLine="0"/>
              <w:jc w:val="center"/>
              <w:rPr>
                <w:rFonts w:cs="Times New Roman"/>
                <w:szCs w:val="28"/>
              </w:rPr>
            </w:pPr>
          </w:p>
        </w:tc>
        <w:tc>
          <w:tcPr>
            <w:tcW w:w="1448" w:type="dxa"/>
            <w:noWrap/>
            <w:vAlign w:val="center"/>
          </w:tcPr>
          <w:p w:rsidR="004B0194" w:rsidRPr="0022632D" w:rsidRDefault="004B0194" w:rsidP="00453D4C">
            <w:pPr>
              <w:ind w:firstLine="0"/>
              <w:jc w:val="center"/>
              <w:rPr>
                <w:rFonts w:cs="Times New Roman"/>
                <w:szCs w:val="28"/>
              </w:rPr>
            </w:pPr>
          </w:p>
        </w:tc>
        <w:tc>
          <w:tcPr>
            <w:tcW w:w="2878" w:type="dxa"/>
            <w:noWrap/>
            <w:vAlign w:val="center"/>
          </w:tcPr>
          <w:p w:rsidR="004B0194" w:rsidRPr="0022632D" w:rsidRDefault="004B0194" w:rsidP="00453D4C">
            <w:pPr>
              <w:ind w:firstLine="0"/>
              <w:jc w:val="center"/>
              <w:rPr>
                <w:rFonts w:cs="Times New Roman"/>
                <w:szCs w:val="28"/>
              </w:rPr>
            </w:pPr>
          </w:p>
        </w:tc>
      </w:tr>
      <w:tr w:rsidR="004B0194" w:rsidRPr="0022632D" w:rsidTr="00453D4C">
        <w:trPr>
          <w:trHeight w:val="255"/>
        </w:trPr>
        <w:tc>
          <w:tcPr>
            <w:tcW w:w="951" w:type="dxa"/>
            <w:noWrap/>
            <w:vAlign w:val="center"/>
            <w:hideMark/>
          </w:tcPr>
          <w:p w:rsidR="004B0194" w:rsidRPr="0022632D" w:rsidRDefault="004B0194" w:rsidP="00453D4C">
            <w:pPr>
              <w:ind w:firstLine="0"/>
              <w:jc w:val="center"/>
              <w:rPr>
                <w:rFonts w:cs="Times New Roman"/>
                <w:b/>
                <w:bCs/>
                <w:szCs w:val="28"/>
              </w:rPr>
            </w:pPr>
            <w:r w:rsidRPr="0022632D">
              <w:rPr>
                <w:rFonts w:cs="Times New Roman"/>
                <w:b/>
                <w:bCs/>
                <w:szCs w:val="28"/>
              </w:rPr>
              <w:t>3.</w:t>
            </w:r>
          </w:p>
        </w:tc>
        <w:tc>
          <w:tcPr>
            <w:tcW w:w="7985" w:type="dxa"/>
            <w:hideMark/>
          </w:tcPr>
          <w:p w:rsidR="004B0194" w:rsidRPr="0022632D" w:rsidRDefault="004B0194" w:rsidP="00C7585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4B0194" w:rsidRPr="0022632D" w:rsidRDefault="004B0194" w:rsidP="00453D4C">
            <w:pPr>
              <w:ind w:firstLine="0"/>
              <w:jc w:val="center"/>
              <w:rPr>
                <w:rFonts w:cs="Times New Roman"/>
                <w:szCs w:val="28"/>
              </w:rPr>
            </w:pPr>
          </w:p>
        </w:tc>
        <w:tc>
          <w:tcPr>
            <w:tcW w:w="1448" w:type="dxa"/>
            <w:noWrap/>
            <w:vAlign w:val="center"/>
            <w:hideMark/>
          </w:tcPr>
          <w:p w:rsidR="004B0194" w:rsidRPr="0022632D" w:rsidRDefault="004B0194" w:rsidP="00453D4C">
            <w:pPr>
              <w:ind w:firstLine="0"/>
              <w:jc w:val="center"/>
              <w:rPr>
                <w:rFonts w:cs="Times New Roman"/>
                <w:szCs w:val="28"/>
              </w:rPr>
            </w:pPr>
          </w:p>
        </w:tc>
        <w:tc>
          <w:tcPr>
            <w:tcW w:w="2878" w:type="dxa"/>
            <w:noWrap/>
            <w:vAlign w:val="center"/>
            <w:hideMark/>
          </w:tcPr>
          <w:p w:rsidR="004B0194" w:rsidRPr="0022632D" w:rsidRDefault="004B0194" w:rsidP="00453D4C">
            <w:pPr>
              <w:ind w:firstLine="0"/>
              <w:jc w:val="center"/>
              <w:rPr>
                <w:rFonts w:cs="Times New Roman"/>
                <w:szCs w:val="28"/>
              </w:rPr>
            </w:pPr>
          </w:p>
        </w:tc>
      </w:tr>
      <w:tr w:rsidR="004B0194" w:rsidRPr="0022632D" w:rsidTr="00453D4C">
        <w:trPr>
          <w:trHeight w:val="255"/>
        </w:trPr>
        <w:tc>
          <w:tcPr>
            <w:tcW w:w="951" w:type="dxa"/>
            <w:noWrap/>
            <w:vAlign w:val="center"/>
            <w:hideMark/>
          </w:tcPr>
          <w:p w:rsidR="004B0194" w:rsidRPr="0022632D" w:rsidRDefault="004B0194" w:rsidP="00453D4C">
            <w:pPr>
              <w:ind w:firstLine="0"/>
              <w:jc w:val="center"/>
              <w:rPr>
                <w:rFonts w:cs="Times New Roman"/>
                <w:szCs w:val="28"/>
              </w:rPr>
            </w:pPr>
          </w:p>
        </w:tc>
        <w:tc>
          <w:tcPr>
            <w:tcW w:w="7985" w:type="dxa"/>
            <w:hideMark/>
          </w:tcPr>
          <w:p w:rsidR="004B0194" w:rsidRPr="0022632D" w:rsidRDefault="004B0194" w:rsidP="00453D4C">
            <w:pPr>
              <w:ind w:firstLine="0"/>
              <w:rPr>
                <w:rFonts w:cs="Times New Roman"/>
                <w:szCs w:val="28"/>
              </w:rPr>
            </w:pPr>
            <w:r w:rsidRPr="0022632D">
              <w:rPr>
                <w:rFonts w:cs="Times New Roman"/>
                <w:szCs w:val="28"/>
              </w:rPr>
              <w:t> </w:t>
            </w:r>
          </w:p>
        </w:tc>
        <w:tc>
          <w:tcPr>
            <w:tcW w:w="1137" w:type="dxa"/>
            <w:noWrap/>
            <w:vAlign w:val="center"/>
            <w:hideMark/>
          </w:tcPr>
          <w:p w:rsidR="004B0194" w:rsidRPr="0022632D" w:rsidRDefault="004B0194" w:rsidP="00453D4C">
            <w:pPr>
              <w:ind w:firstLine="0"/>
              <w:jc w:val="center"/>
              <w:rPr>
                <w:rFonts w:cs="Times New Roman"/>
                <w:szCs w:val="28"/>
              </w:rPr>
            </w:pPr>
          </w:p>
        </w:tc>
        <w:tc>
          <w:tcPr>
            <w:tcW w:w="1448" w:type="dxa"/>
            <w:noWrap/>
            <w:vAlign w:val="center"/>
            <w:hideMark/>
          </w:tcPr>
          <w:p w:rsidR="004B0194" w:rsidRPr="0022632D" w:rsidRDefault="004B0194" w:rsidP="00453D4C">
            <w:pPr>
              <w:ind w:firstLine="0"/>
              <w:jc w:val="center"/>
              <w:rPr>
                <w:rFonts w:cs="Times New Roman"/>
                <w:szCs w:val="28"/>
              </w:rPr>
            </w:pPr>
          </w:p>
        </w:tc>
        <w:tc>
          <w:tcPr>
            <w:tcW w:w="2878" w:type="dxa"/>
            <w:noWrap/>
            <w:vAlign w:val="center"/>
            <w:hideMark/>
          </w:tcPr>
          <w:p w:rsidR="004B0194" w:rsidRPr="0022632D" w:rsidRDefault="004B0194" w:rsidP="00453D4C">
            <w:pPr>
              <w:ind w:firstLine="0"/>
              <w:jc w:val="center"/>
              <w:rPr>
                <w:rFonts w:cs="Times New Roman"/>
                <w:szCs w:val="28"/>
              </w:rPr>
            </w:pPr>
          </w:p>
        </w:tc>
      </w:tr>
      <w:tr w:rsidR="004B0194" w:rsidRPr="0022632D" w:rsidTr="00453D4C">
        <w:trPr>
          <w:trHeight w:val="70"/>
        </w:trPr>
        <w:tc>
          <w:tcPr>
            <w:tcW w:w="951" w:type="dxa"/>
            <w:noWrap/>
            <w:vAlign w:val="center"/>
            <w:hideMark/>
          </w:tcPr>
          <w:p w:rsidR="004B0194" w:rsidRPr="0022632D" w:rsidRDefault="004B0194" w:rsidP="00453D4C">
            <w:pPr>
              <w:ind w:firstLine="0"/>
              <w:jc w:val="center"/>
              <w:rPr>
                <w:rFonts w:cs="Times New Roman"/>
                <w:b/>
                <w:bCs/>
                <w:szCs w:val="28"/>
              </w:rPr>
            </w:pPr>
            <w:r w:rsidRPr="0022632D">
              <w:rPr>
                <w:rFonts w:cs="Times New Roman"/>
                <w:b/>
                <w:bCs/>
                <w:szCs w:val="28"/>
              </w:rPr>
              <w:lastRenderedPageBreak/>
              <w:t>4.</w:t>
            </w:r>
          </w:p>
        </w:tc>
        <w:tc>
          <w:tcPr>
            <w:tcW w:w="7985" w:type="dxa"/>
            <w:hideMark/>
          </w:tcPr>
          <w:p w:rsidR="004B0194" w:rsidRPr="0022632D" w:rsidRDefault="008B49D9" w:rsidP="00C7585F">
            <w:pPr>
              <w:ind w:firstLine="0"/>
              <w:rPr>
                <w:rFonts w:cs="Times New Roman"/>
                <w:b/>
                <w:bCs/>
                <w:szCs w:val="28"/>
              </w:rPr>
            </w:pPr>
            <w:r w:rsidRPr="008B49D9">
              <w:rPr>
                <w:rFonts w:cs="Times New Roman"/>
                <w:b/>
                <w:bCs/>
                <w:szCs w:val="28"/>
              </w:rPr>
              <w:t xml:space="preserve">Мероприятия по энергосбережению и повышению энергетической эффективности </w:t>
            </w:r>
            <w:r w:rsidR="004B0194">
              <w:rPr>
                <w:rFonts w:cs="Times New Roman"/>
                <w:b/>
                <w:bCs/>
                <w:szCs w:val="28"/>
              </w:rPr>
              <w:t>**</w:t>
            </w:r>
          </w:p>
        </w:tc>
        <w:tc>
          <w:tcPr>
            <w:tcW w:w="1137" w:type="dxa"/>
            <w:noWrap/>
            <w:vAlign w:val="center"/>
            <w:hideMark/>
          </w:tcPr>
          <w:p w:rsidR="004B0194" w:rsidRPr="0022632D" w:rsidRDefault="004B0194" w:rsidP="00453D4C">
            <w:pPr>
              <w:ind w:firstLine="0"/>
              <w:jc w:val="center"/>
              <w:rPr>
                <w:rFonts w:cs="Times New Roman"/>
                <w:szCs w:val="28"/>
              </w:rPr>
            </w:pPr>
          </w:p>
        </w:tc>
        <w:tc>
          <w:tcPr>
            <w:tcW w:w="1448" w:type="dxa"/>
            <w:noWrap/>
            <w:vAlign w:val="center"/>
            <w:hideMark/>
          </w:tcPr>
          <w:p w:rsidR="004B0194" w:rsidRPr="0022632D" w:rsidRDefault="004B0194" w:rsidP="00453D4C">
            <w:pPr>
              <w:ind w:firstLine="0"/>
              <w:jc w:val="center"/>
              <w:rPr>
                <w:rFonts w:cs="Times New Roman"/>
                <w:szCs w:val="28"/>
              </w:rPr>
            </w:pPr>
          </w:p>
        </w:tc>
        <w:tc>
          <w:tcPr>
            <w:tcW w:w="2878" w:type="dxa"/>
            <w:noWrap/>
            <w:vAlign w:val="center"/>
            <w:hideMark/>
          </w:tcPr>
          <w:p w:rsidR="004B0194" w:rsidRPr="0022632D" w:rsidRDefault="004B0194" w:rsidP="00453D4C">
            <w:pPr>
              <w:ind w:firstLine="0"/>
              <w:jc w:val="center"/>
              <w:rPr>
                <w:rFonts w:cs="Times New Roman"/>
                <w:szCs w:val="28"/>
              </w:rPr>
            </w:pPr>
          </w:p>
        </w:tc>
      </w:tr>
      <w:tr w:rsidR="004B0194" w:rsidRPr="0022632D" w:rsidTr="00453D4C">
        <w:trPr>
          <w:trHeight w:val="255"/>
        </w:trPr>
        <w:tc>
          <w:tcPr>
            <w:tcW w:w="951" w:type="dxa"/>
            <w:noWrap/>
            <w:vAlign w:val="center"/>
            <w:hideMark/>
          </w:tcPr>
          <w:p w:rsidR="004B0194" w:rsidRPr="0022632D" w:rsidRDefault="004B0194" w:rsidP="00453D4C">
            <w:pPr>
              <w:ind w:firstLine="0"/>
              <w:jc w:val="center"/>
              <w:rPr>
                <w:rFonts w:cs="Times New Roman"/>
                <w:szCs w:val="28"/>
              </w:rPr>
            </w:pPr>
          </w:p>
        </w:tc>
        <w:tc>
          <w:tcPr>
            <w:tcW w:w="7985" w:type="dxa"/>
          </w:tcPr>
          <w:p w:rsidR="004B0194" w:rsidRPr="0022632D" w:rsidRDefault="004B0194" w:rsidP="00453D4C">
            <w:pPr>
              <w:ind w:firstLine="0"/>
              <w:rPr>
                <w:rFonts w:cs="Times New Roman"/>
                <w:szCs w:val="28"/>
              </w:rPr>
            </w:pPr>
          </w:p>
        </w:tc>
        <w:tc>
          <w:tcPr>
            <w:tcW w:w="1137" w:type="dxa"/>
            <w:noWrap/>
            <w:vAlign w:val="center"/>
          </w:tcPr>
          <w:p w:rsidR="004B0194" w:rsidRPr="0022632D" w:rsidRDefault="004B0194" w:rsidP="00453D4C">
            <w:pPr>
              <w:ind w:firstLine="0"/>
              <w:jc w:val="center"/>
              <w:rPr>
                <w:rFonts w:cs="Times New Roman"/>
                <w:szCs w:val="28"/>
              </w:rPr>
            </w:pPr>
          </w:p>
        </w:tc>
        <w:tc>
          <w:tcPr>
            <w:tcW w:w="1448" w:type="dxa"/>
            <w:noWrap/>
            <w:vAlign w:val="center"/>
          </w:tcPr>
          <w:p w:rsidR="004B0194" w:rsidRPr="0022632D" w:rsidRDefault="004B0194" w:rsidP="00453D4C">
            <w:pPr>
              <w:ind w:firstLine="0"/>
              <w:jc w:val="center"/>
              <w:rPr>
                <w:rFonts w:cs="Times New Roman"/>
                <w:szCs w:val="28"/>
              </w:rPr>
            </w:pPr>
          </w:p>
        </w:tc>
        <w:tc>
          <w:tcPr>
            <w:tcW w:w="2878" w:type="dxa"/>
            <w:noWrap/>
            <w:vAlign w:val="center"/>
          </w:tcPr>
          <w:p w:rsidR="004B0194" w:rsidRPr="0022632D" w:rsidRDefault="004B0194" w:rsidP="00453D4C">
            <w:pPr>
              <w:ind w:firstLine="0"/>
              <w:jc w:val="center"/>
              <w:rPr>
                <w:rFonts w:cs="Times New Roman"/>
                <w:szCs w:val="28"/>
              </w:rPr>
            </w:pPr>
          </w:p>
        </w:tc>
      </w:tr>
      <w:tr w:rsidR="004B0194" w:rsidRPr="0022632D" w:rsidTr="00453D4C">
        <w:trPr>
          <w:trHeight w:val="255"/>
        </w:trPr>
        <w:tc>
          <w:tcPr>
            <w:tcW w:w="951" w:type="dxa"/>
            <w:noWrap/>
            <w:vAlign w:val="center"/>
            <w:hideMark/>
          </w:tcPr>
          <w:p w:rsidR="004B0194" w:rsidRPr="0022632D" w:rsidRDefault="004B0194" w:rsidP="00453D4C">
            <w:pPr>
              <w:ind w:firstLine="0"/>
              <w:jc w:val="center"/>
              <w:rPr>
                <w:rFonts w:cs="Times New Roman"/>
                <w:b/>
                <w:bCs/>
                <w:szCs w:val="28"/>
              </w:rPr>
            </w:pPr>
            <w:r w:rsidRPr="0022632D">
              <w:rPr>
                <w:rFonts w:cs="Times New Roman"/>
                <w:b/>
                <w:bCs/>
                <w:szCs w:val="28"/>
              </w:rPr>
              <w:t>Итого:</w:t>
            </w:r>
          </w:p>
        </w:tc>
        <w:tc>
          <w:tcPr>
            <w:tcW w:w="7985" w:type="dxa"/>
            <w:hideMark/>
          </w:tcPr>
          <w:p w:rsidR="004B0194" w:rsidRPr="0022632D" w:rsidRDefault="004B0194" w:rsidP="00453D4C">
            <w:pPr>
              <w:ind w:firstLine="0"/>
              <w:rPr>
                <w:rFonts w:cs="Times New Roman"/>
                <w:szCs w:val="28"/>
              </w:rPr>
            </w:pPr>
            <w:r w:rsidRPr="0022632D">
              <w:rPr>
                <w:rFonts w:cs="Times New Roman"/>
                <w:szCs w:val="28"/>
              </w:rPr>
              <w:t> </w:t>
            </w:r>
          </w:p>
        </w:tc>
        <w:tc>
          <w:tcPr>
            <w:tcW w:w="1137" w:type="dxa"/>
            <w:noWrap/>
            <w:vAlign w:val="center"/>
            <w:hideMark/>
          </w:tcPr>
          <w:p w:rsidR="004B0194" w:rsidRPr="0022632D" w:rsidRDefault="004B0194" w:rsidP="00453D4C">
            <w:pPr>
              <w:ind w:firstLine="0"/>
              <w:jc w:val="center"/>
              <w:rPr>
                <w:rFonts w:cs="Times New Roman"/>
                <w:szCs w:val="28"/>
              </w:rPr>
            </w:pPr>
          </w:p>
        </w:tc>
        <w:tc>
          <w:tcPr>
            <w:tcW w:w="1448" w:type="dxa"/>
            <w:noWrap/>
            <w:vAlign w:val="center"/>
            <w:hideMark/>
          </w:tcPr>
          <w:p w:rsidR="004B0194" w:rsidRPr="0022632D" w:rsidRDefault="004B0194" w:rsidP="00453D4C">
            <w:pPr>
              <w:ind w:firstLine="0"/>
              <w:jc w:val="center"/>
              <w:rPr>
                <w:rFonts w:cs="Times New Roman"/>
                <w:szCs w:val="28"/>
              </w:rPr>
            </w:pPr>
          </w:p>
        </w:tc>
        <w:tc>
          <w:tcPr>
            <w:tcW w:w="2878" w:type="dxa"/>
            <w:noWrap/>
            <w:vAlign w:val="center"/>
            <w:hideMark/>
          </w:tcPr>
          <w:p w:rsidR="004B0194" w:rsidRPr="00633278" w:rsidRDefault="004B0194" w:rsidP="00453D4C">
            <w:pPr>
              <w:ind w:firstLine="0"/>
              <w:jc w:val="center"/>
              <w:rPr>
                <w:rFonts w:cs="Times New Roman"/>
                <w:b/>
                <w:szCs w:val="28"/>
              </w:rPr>
            </w:pPr>
            <w:r>
              <w:rPr>
                <w:rFonts w:cs="Times New Roman"/>
                <w:b/>
                <w:szCs w:val="28"/>
              </w:rPr>
              <w:t>546,45</w:t>
            </w:r>
          </w:p>
        </w:tc>
      </w:tr>
    </w:tbl>
    <w:p w:rsidR="001B4BE4" w:rsidRDefault="001B4BE4" w:rsidP="001B4BE4">
      <w:pPr>
        <w:ind w:firstLine="0"/>
        <w:jc w:val="right"/>
        <w:rPr>
          <w:rFonts w:cs="Times New Roman"/>
          <w:szCs w:val="24"/>
        </w:rPr>
      </w:pPr>
      <w:r>
        <w:rPr>
          <w:rFonts w:cs="Times New Roman"/>
          <w:szCs w:val="24"/>
        </w:rPr>
        <w:t xml:space="preserve"> </w:t>
      </w:r>
      <w:r w:rsidRPr="00A90105">
        <w:rPr>
          <w:rFonts w:cs="Times New Roman"/>
          <w:szCs w:val="24"/>
        </w:rPr>
        <w:t>».</w:t>
      </w:r>
    </w:p>
    <w:p w:rsidR="001B4BE4" w:rsidRDefault="001B4BE4"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A70245" w:rsidRDefault="00A70245" w:rsidP="001C0985">
      <w:pPr>
        <w:ind w:right="-173" w:firstLine="0"/>
        <w:jc w:val="right"/>
        <w:rPr>
          <w:rFonts w:cs="Times New Roman"/>
          <w:szCs w:val="24"/>
        </w:rPr>
      </w:pPr>
    </w:p>
    <w:p w:rsidR="008B49D9" w:rsidRDefault="008B49D9" w:rsidP="00A70245">
      <w:pPr>
        <w:ind w:right="-173" w:firstLine="0"/>
        <w:jc w:val="right"/>
        <w:rPr>
          <w:rFonts w:cs="Times New Roman"/>
          <w:b/>
          <w:bCs/>
          <w:sz w:val="28"/>
          <w:szCs w:val="28"/>
        </w:rPr>
      </w:pPr>
    </w:p>
    <w:p w:rsidR="008B49D9" w:rsidRDefault="008B49D9" w:rsidP="00A70245">
      <w:pPr>
        <w:ind w:right="-173" w:firstLine="0"/>
        <w:jc w:val="right"/>
        <w:rPr>
          <w:rFonts w:cs="Times New Roman"/>
          <w:b/>
          <w:bCs/>
          <w:sz w:val="28"/>
          <w:szCs w:val="28"/>
        </w:rPr>
      </w:pPr>
    </w:p>
    <w:p w:rsidR="008B49D9" w:rsidRDefault="008B49D9" w:rsidP="00A70245">
      <w:pPr>
        <w:ind w:right="-173" w:firstLine="0"/>
        <w:jc w:val="right"/>
        <w:rPr>
          <w:rFonts w:cs="Times New Roman"/>
          <w:b/>
          <w:bCs/>
          <w:sz w:val="28"/>
          <w:szCs w:val="28"/>
        </w:rPr>
      </w:pPr>
    </w:p>
    <w:p w:rsidR="00A70245" w:rsidRPr="00C25678" w:rsidRDefault="00A70245" w:rsidP="00A70245">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8</w:t>
      </w:r>
    </w:p>
    <w:p w:rsidR="00A70245" w:rsidRPr="00C25678" w:rsidRDefault="00A70245" w:rsidP="00A70245">
      <w:pPr>
        <w:ind w:right="-173" w:firstLine="0"/>
        <w:jc w:val="right"/>
        <w:rPr>
          <w:rFonts w:cs="Times New Roman"/>
          <w:b/>
          <w:sz w:val="28"/>
          <w:szCs w:val="28"/>
        </w:rPr>
      </w:pPr>
    </w:p>
    <w:p w:rsidR="00A70245" w:rsidRPr="00C25678" w:rsidRDefault="00A70245" w:rsidP="00A70245">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A70245" w:rsidRPr="00C25678" w:rsidRDefault="00A70245" w:rsidP="00A70245">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 xml:space="preserve">» </w:t>
      </w:r>
      <w:r w:rsidR="005E4EB1">
        <w:rPr>
          <w:rFonts w:cs="Times New Roman"/>
          <w:b/>
          <w:bCs/>
          <w:sz w:val="28"/>
          <w:szCs w:val="28"/>
        </w:rPr>
        <w:t>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A70245" w:rsidRDefault="00A70245" w:rsidP="00A70245">
      <w:pPr>
        <w:ind w:firstLine="0"/>
        <w:jc w:val="right"/>
        <w:rPr>
          <w:rFonts w:cs="Times New Roman"/>
          <w:b/>
          <w:sz w:val="28"/>
          <w:szCs w:val="28"/>
        </w:rPr>
      </w:pPr>
    </w:p>
    <w:p w:rsidR="00A70245" w:rsidRDefault="00A70245" w:rsidP="00A70245">
      <w:pPr>
        <w:ind w:firstLine="0"/>
        <w:jc w:val="right"/>
        <w:rPr>
          <w:rFonts w:cs="Times New Roman"/>
          <w:b/>
          <w:szCs w:val="24"/>
        </w:rPr>
      </w:pPr>
      <w:r w:rsidRPr="009A5B63">
        <w:rPr>
          <w:rFonts w:cs="Times New Roman"/>
          <w:b/>
          <w:szCs w:val="24"/>
        </w:rPr>
        <w:t>«Таблица № 2</w:t>
      </w:r>
    </w:p>
    <w:p w:rsidR="00A70245" w:rsidRDefault="00A70245" w:rsidP="00A70245">
      <w:pPr>
        <w:ind w:right="-173" w:firstLine="0"/>
        <w:jc w:val="right"/>
        <w:rPr>
          <w:rFonts w:cs="Times New Roman"/>
          <w:szCs w:val="24"/>
        </w:rPr>
      </w:pPr>
    </w:p>
    <w:p w:rsidR="00A70245" w:rsidRPr="0022632D" w:rsidRDefault="00A70245" w:rsidP="00A70245">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A70245" w:rsidRPr="0022632D" w:rsidTr="00453D4C">
        <w:trPr>
          <w:trHeight w:val="465"/>
          <w:tblHeader/>
        </w:trPr>
        <w:tc>
          <w:tcPr>
            <w:tcW w:w="951" w:type="dxa"/>
            <w:vMerge w:val="restart"/>
            <w:vAlign w:val="center"/>
            <w:hideMark/>
          </w:tcPr>
          <w:p w:rsidR="00A70245" w:rsidRPr="0022632D" w:rsidRDefault="00A70245" w:rsidP="00453D4C">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A70245" w:rsidRPr="0022632D" w:rsidRDefault="00A70245" w:rsidP="00453D4C">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A70245" w:rsidRPr="0022632D" w:rsidRDefault="00A70245" w:rsidP="00453D4C">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A70245" w:rsidRPr="0022632D" w:rsidRDefault="00A70245" w:rsidP="00453D4C">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A70245" w:rsidRPr="0022632D" w:rsidTr="00453D4C">
        <w:trPr>
          <w:trHeight w:val="327"/>
          <w:tblHeader/>
        </w:trPr>
        <w:tc>
          <w:tcPr>
            <w:tcW w:w="951" w:type="dxa"/>
            <w:vMerge/>
            <w:vAlign w:val="center"/>
            <w:hideMark/>
          </w:tcPr>
          <w:p w:rsidR="00A70245" w:rsidRPr="0022632D" w:rsidRDefault="00A70245" w:rsidP="00453D4C">
            <w:pPr>
              <w:ind w:firstLine="0"/>
              <w:jc w:val="center"/>
              <w:rPr>
                <w:rFonts w:cs="Times New Roman"/>
                <w:szCs w:val="28"/>
              </w:rPr>
            </w:pPr>
          </w:p>
        </w:tc>
        <w:tc>
          <w:tcPr>
            <w:tcW w:w="7985" w:type="dxa"/>
            <w:vMerge/>
            <w:vAlign w:val="center"/>
            <w:hideMark/>
          </w:tcPr>
          <w:p w:rsidR="00A70245" w:rsidRPr="0022632D" w:rsidRDefault="00A70245" w:rsidP="00453D4C">
            <w:pPr>
              <w:ind w:firstLine="0"/>
              <w:jc w:val="center"/>
              <w:rPr>
                <w:rFonts w:cs="Times New Roman"/>
                <w:szCs w:val="28"/>
              </w:rPr>
            </w:pPr>
          </w:p>
        </w:tc>
        <w:tc>
          <w:tcPr>
            <w:tcW w:w="1137" w:type="dxa"/>
            <w:vAlign w:val="center"/>
            <w:hideMark/>
          </w:tcPr>
          <w:p w:rsidR="00A70245" w:rsidRPr="0022632D" w:rsidRDefault="00A70245" w:rsidP="00453D4C">
            <w:pPr>
              <w:ind w:firstLine="0"/>
              <w:jc w:val="center"/>
              <w:rPr>
                <w:rFonts w:cs="Times New Roman"/>
                <w:szCs w:val="28"/>
              </w:rPr>
            </w:pPr>
            <w:r w:rsidRPr="0022632D">
              <w:rPr>
                <w:rFonts w:cs="Times New Roman"/>
                <w:szCs w:val="28"/>
              </w:rPr>
              <w:t>начало</w:t>
            </w:r>
          </w:p>
        </w:tc>
        <w:tc>
          <w:tcPr>
            <w:tcW w:w="1448"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A70245" w:rsidRPr="0022632D" w:rsidRDefault="00A70245" w:rsidP="00453D4C">
            <w:pPr>
              <w:ind w:firstLine="0"/>
              <w:jc w:val="center"/>
              <w:rPr>
                <w:rFonts w:cs="Times New Roman"/>
                <w:szCs w:val="28"/>
              </w:rPr>
            </w:pPr>
          </w:p>
        </w:tc>
      </w:tr>
      <w:tr w:rsidR="00A70245" w:rsidRPr="0022632D" w:rsidTr="00453D4C">
        <w:trPr>
          <w:trHeight w:val="169"/>
          <w:tblHeader/>
        </w:trPr>
        <w:tc>
          <w:tcPr>
            <w:tcW w:w="951"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1</w:t>
            </w:r>
          </w:p>
        </w:tc>
        <w:tc>
          <w:tcPr>
            <w:tcW w:w="7985"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2</w:t>
            </w:r>
          </w:p>
        </w:tc>
        <w:tc>
          <w:tcPr>
            <w:tcW w:w="1137"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3</w:t>
            </w:r>
          </w:p>
        </w:tc>
        <w:tc>
          <w:tcPr>
            <w:tcW w:w="1448"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4</w:t>
            </w:r>
          </w:p>
        </w:tc>
        <w:tc>
          <w:tcPr>
            <w:tcW w:w="2878"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5</w:t>
            </w:r>
          </w:p>
        </w:tc>
      </w:tr>
      <w:tr w:rsidR="00A70245" w:rsidRPr="0022632D" w:rsidTr="00453D4C">
        <w:trPr>
          <w:trHeight w:val="137"/>
        </w:trPr>
        <w:tc>
          <w:tcPr>
            <w:tcW w:w="951" w:type="dxa"/>
            <w:noWrap/>
            <w:vAlign w:val="center"/>
            <w:hideMark/>
          </w:tcPr>
          <w:p w:rsidR="00A70245" w:rsidRPr="0022632D" w:rsidRDefault="00A70245" w:rsidP="00453D4C">
            <w:pPr>
              <w:ind w:firstLine="0"/>
              <w:jc w:val="center"/>
              <w:rPr>
                <w:rFonts w:cs="Times New Roman"/>
                <w:b/>
                <w:bCs/>
                <w:szCs w:val="28"/>
              </w:rPr>
            </w:pPr>
            <w:r w:rsidRPr="0022632D">
              <w:rPr>
                <w:rFonts w:cs="Times New Roman"/>
                <w:b/>
                <w:bCs/>
                <w:szCs w:val="28"/>
              </w:rPr>
              <w:t>1.</w:t>
            </w:r>
          </w:p>
        </w:tc>
        <w:tc>
          <w:tcPr>
            <w:tcW w:w="7985" w:type="dxa"/>
            <w:hideMark/>
          </w:tcPr>
          <w:p w:rsidR="00A70245" w:rsidRPr="0022632D" w:rsidRDefault="00A70245" w:rsidP="00453D4C">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22632D" w:rsidRDefault="00A70245" w:rsidP="00453D4C">
            <w:pPr>
              <w:ind w:firstLine="0"/>
              <w:jc w:val="center"/>
              <w:rPr>
                <w:rFonts w:cs="Times New Roman"/>
                <w:szCs w:val="28"/>
              </w:rPr>
            </w:pPr>
          </w:p>
        </w:tc>
      </w:tr>
      <w:tr w:rsidR="00A70245" w:rsidRPr="0022632D" w:rsidTr="00453D4C">
        <w:trPr>
          <w:trHeight w:val="70"/>
        </w:trPr>
        <w:tc>
          <w:tcPr>
            <w:tcW w:w="951"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1.1</w:t>
            </w:r>
          </w:p>
        </w:tc>
        <w:tc>
          <w:tcPr>
            <w:tcW w:w="7985" w:type="dxa"/>
            <w:hideMark/>
          </w:tcPr>
          <w:p w:rsidR="00A70245" w:rsidRPr="0022632D" w:rsidRDefault="00A70245" w:rsidP="00453D4C">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22632D" w:rsidRDefault="00A70245" w:rsidP="00453D4C">
            <w:pPr>
              <w:ind w:firstLine="0"/>
              <w:jc w:val="center"/>
              <w:rPr>
                <w:rFonts w:cs="Times New Roman"/>
                <w:szCs w:val="28"/>
              </w:rPr>
            </w:pPr>
          </w:p>
        </w:tc>
      </w:tr>
      <w:tr w:rsidR="00A70245" w:rsidRPr="0022632D" w:rsidTr="00A70245">
        <w:trPr>
          <w:trHeight w:val="255"/>
        </w:trPr>
        <w:tc>
          <w:tcPr>
            <w:tcW w:w="951" w:type="dxa"/>
            <w:noWrap/>
            <w:vAlign w:val="center"/>
          </w:tcPr>
          <w:p w:rsidR="00A70245" w:rsidRPr="0022632D" w:rsidRDefault="00A70245" w:rsidP="00453D4C">
            <w:pPr>
              <w:ind w:firstLine="0"/>
              <w:jc w:val="center"/>
              <w:rPr>
                <w:rFonts w:cs="Times New Roman"/>
                <w:szCs w:val="28"/>
              </w:rPr>
            </w:pPr>
          </w:p>
        </w:tc>
        <w:tc>
          <w:tcPr>
            <w:tcW w:w="7985" w:type="dxa"/>
            <w:vAlign w:val="center"/>
          </w:tcPr>
          <w:p w:rsidR="00A70245" w:rsidRPr="00A70245" w:rsidRDefault="00A70245" w:rsidP="00A70245">
            <w:pPr>
              <w:ind w:firstLine="0"/>
              <w:jc w:val="left"/>
              <w:rPr>
                <w:szCs w:val="24"/>
              </w:rPr>
            </w:pPr>
            <w:r w:rsidRPr="00A70245">
              <w:rPr>
                <w:szCs w:val="24"/>
              </w:rPr>
              <w:t>Текущий ремонт зданий и сооружений</w:t>
            </w:r>
            <w:r>
              <w:rPr>
                <w:szCs w:val="24"/>
              </w:rPr>
              <w:t xml:space="preserve"> мастерских ЦТиИК</w:t>
            </w:r>
          </w:p>
        </w:tc>
        <w:tc>
          <w:tcPr>
            <w:tcW w:w="1137" w:type="dxa"/>
            <w:noWrap/>
            <w:vAlign w:val="center"/>
          </w:tcPr>
          <w:p w:rsidR="00A70245" w:rsidRPr="0022632D" w:rsidRDefault="00A70245" w:rsidP="00453D4C">
            <w:pPr>
              <w:ind w:firstLine="0"/>
              <w:jc w:val="center"/>
              <w:rPr>
                <w:rFonts w:cs="Times New Roman"/>
                <w:szCs w:val="28"/>
              </w:rPr>
            </w:pPr>
            <w:r>
              <w:rPr>
                <w:rFonts w:cs="Times New Roman"/>
                <w:szCs w:val="28"/>
              </w:rPr>
              <w:t>май</w:t>
            </w:r>
          </w:p>
        </w:tc>
        <w:tc>
          <w:tcPr>
            <w:tcW w:w="1448" w:type="dxa"/>
            <w:noWrap/>
            <w:vAlign w:val="center"/>
          </w:tcPr>
          <w:p w:rsidR="00A70245" w:rsidRPr="0022632D" w:rsidRDefault="00A70245" w:rsidP="00453D4C">
            <w:pPr>
              <w:ind w:firstLine="0"/>
              <w:jc w:val="center"/>
              <w:rPr>
                <w:rFonts w:cs="Times New Roman"/>
                <w:szCs w:val="28"/>
              </w:rPr>
            </w:pPr>
            <w:r>
              <w:rPr>
                <w:rFonts w:cs="Times New Roman"/>
                <w:szCs w:val="28"/>
              </w:rPr>
              <w:t>июнь</w:t>
            </w:r>
          </w:p>
        </w:tc>
        <w:tc>
          <w:tcPr>
            <w:tcW w:w="2878" w:type="dxa"/>
            <w:noWrap/>
            <w:vAlign w:val="center"/>
          </w:tcPr>
          <w:p w:rsidR="00A70245" w:rsidRPr="0022632D" w:rsidRDefault="00A70245" w:rsidP="00453D4C">
            <w:pPr>
              <w:ind w:firstLine="0"/>
              <w:jc w:val="center"/>
              <w:rPr>
                <w:rFonts w:cs="Times New Roman"/>
                <w:szCs w:val="28"/>
              </w:rPr>
            </w:pPr>
            <w:r>
              <w:rPr>
                <w:rFonts w:cs="Times New Roman"/>
                <w:szCs w:val="28"/>
              </w:rPr>
              <w:t>15,13</w:t>
            </w:r>
          </w:p>
        </w:tc>
      </w:tr>
      <w:tr w:rsidR="00A70245" w:rsidRPr="0022632D" w:rsidTr="00453D4C">
        <w:trPr>
          <w:trHeight w:val="255"/>
        </w:trPr>
        <w:tc>
          <w:tcPr>
            <w:tcW w:w="951" w:type="dxa"/>
            <w:noWrap/>
            <w:vAlign w:val="center"/>
          </w:tcPr>
          <w:p w:rsidR="00A70245" w:rsidRPr="0022632D" w:rsidRDefault="00A70245" w:rsidP="00453D4C">
            <w:pPr>
              <w:ind w:firstLine="0"/>
              <w:jc w:val="center"/>
              <w:rPr>
                <w:rFonts w:cs="Times New Roman"/>
                <w:szCs w:val="28"/>
              </w:rPr>
            </w:pPr>
          </w:p>
        </w:tc>
        <w:tc>
          <w:tcPr>
            <w:tcW w:w="7985" w:type="dxa"/>
          </w:tcPr>
          <w:p w:rsidR="00A70245" w:rsidRPr="0022632D" w:rsidRDefault="00A70245" w:rsidP="00453D4C">
            <w:pPr>
              <w:ind w:firstLine="0"/>
              <w:rPr>
                <w:rFonts w:cs="Times New Roman"/>
                <w:szCs w:val="28"/>
              </w:rPr>
            </w:pPr>
          </w:p>
        </w:tc>
        <w:tc>
          <w:tcPr>
            <w:tcW w:w="1137" w:type="dxa"/>
            <w:noWrap/>
            <w:vAlign w:val="center"/>
          </w:tcPr>
          <w:p w:rsidR="00A70245" w:rsidRPr="0022632D" w:rsidRDefault="00A70245" w:rsidP="00453D4C">
            <w:pPr>
              <w:ind w:firstLine="0"/>
              <w:jc w:val="center"/>
              <w:rPr>
                <w:rFonts w:cs="Times New Roman"/>
                <w:szCs w:val="28"/>
              </w:rPr>
            </w:pPr>
          </w:p>
        </w:tc>
        <w:tc>
          <w:tcPr>
            <w:tcW w:w="1448" w:type="dxa"/>
            <w:noWrap/>
            <w:vAlign w:val="center"/>
          </w:tcPr>
          <w:p w:rsidR="00A70245" w:rsidRPr="0022632D" w:rsidRDefault="00A70245" w:rsidP="00453D4C">
            <w:pPr>
              <w:ind w:firstLine="0"/>
              <w:jc w:val="center"/>
              <w:rPr>
                <w:rFonts w:cs="Times New Roman"/>
                <w:szCs w:val="28"/>
              </w:rPr>
            </w:pPr>
          </w:p>
        </w:tc>
        <w:tc>
          <w:tcPr>
            <w:tcW w:w="2878" w:type="dxa"/>
            <w:noWrap/>
            <w:vAlign w:val="center"/>
          </w:tcPr>
          <w:p w:rsidR="00A70245" w:rsidRPr="0022632D" w:rsidRDefault="00A70245" w:rsidP="00453D4C">
            <w:pPr>
              <w:ind w:firstLine="0"/>
              <w:jc w:val="center"/>
              <w:rPr>
                <w:rFonts w:cs="Times New Roman"/>
                <w:szCs w:val="28"/>
              </w:rPr>
            </w:pPr>
          </w:p>
        </w:tc>
      </w:tr>
      <w:tr w:rsidR="00A70245" w:rsidRPr="0022632D" w:rsidTr="00453D4C">
        <w:trPr>
          <w:trHeight w:val="255"/>
        </w:trPr>
        <w:tc>
          <w:tcPr>
            <w:tcW w:w="951"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1.2</w:t>
            </w:r>
          </w:p>
        </w:tc>
        <w:tc>
          <w:tcPr>
            <w:tcW w:w="7985" w:type="dxa"/>
            <w:hideMark/>
          </w:tcPr>
          <w:p w:rsidR="00A70245" w:rsidRPr="0022632D" w:rsidRDefault="00A70245" w:rsidP="00453D4C">
            <w:pPr>
              <w:ind w:firstLine="0"/>
              <w:rPr>
                <w:rFonts w:cs="Times New Roman"/>
                <w:szCs w:val="28"/>
              </w:rPr>
            </w:pPr>
            <w:r w:rsidRPr="0022632D">
              <w:rPr>
                <w:rFonts w:cs="Times New Roman"/>
                <w:szCs w:val="28"/>
              </w:rPr>
              <w:t>Мероприятия по капитальному ремонту</w:t>
            </w:r>
            <w:r w:rsidR="00867EA1">
              <w:rPr>
                <w:rFonts w:cs="Times New Roman"/>
                <w:szCs w:val="28"/>
              </w:rPr>
              <w:t>**</w:t>
            </w:r>
            <w:r w:rsidRPr="0022632D">
              <w:rPr>
                <w:rFonts w:cs="Times New Roman"/>
                <w:szCs w:val="28"/>
              </w:rPr>
              <w:t>:</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22632D" w:rsidRDefault="00A70245" w:rsidP="00453D4C">
            <w:pPr>
              <w:ind w:firstLine="0"/>
              <w:jc w:val="center"/>
              <w:rPr>
                <w:rFonts w:cs="Times New Roman"/>
                <w:szCs w:val="28"/>
              </w:rPr>
            </w:pPr>
          </w:p>
        </w:tc>
      </w:tr>
      <w:tr w:rsidR="00A70245" w:rsidRPr="0022632D" w:rsidTr="00453D4C">
        <w:trPr>
          <w:trHeight w:val="131"/>
        </w:trPr>
        <w:tc>
          <w:tcPr>
            <w:tcW w:w="951" w:type="dxa"/>
            <w:noWrap/>
            <w:vAlign w:val="center"/>
          </w:tcPr>
          <w:p w:rsidR="00A70245" w:rsidRPr="0022632D" w:rsidRDefault="00A70245" w:rsidP="00453D4C">
            <w:pPr>
              <w:ind w:firstLine="0"/>
              <w:jc w:val="center"/>
              <w:rPr>
                <w:rFonts w:cs="Times New Roman"/>
                <w:szCs w:val="28"/>
              </w:rPr>
            </w:pPr>
          </w:p>
        </w:tc>
        <w:tc>
          <w:tcPr>
            <w:tcW w:w="7985" w:type="dxa"/>
          </w:tcPr>
          <w:p w:rsidR="00A70245" w:rsidRPr="0022632D" w:rsidRDefault="00A70245" w:rsidP="00453D4C">
            <w:pPr>
              <w:ind w:firstLine="0"/>
              <w:rPr>
                <w:rFonts w:cs="Times New Roman"/>
                <w:szCs w:val="28"/>
              </w:rPr>
            </w:pPr>
          </w:p>
        </w:tc>
        <w:tc>
          <w:tcPr>
            <w:tcW w:w="1137" w:type="dxa"/>
            <w:noWrap/>
            <w:vAlign w:val="center"/>
          </w:tcPr>
          <w:p w:rsidR="00A70245" w:rsidRPr="0022632D" w:rsidRDefault="00A70245" w:rsidP="00453D4C">
            <w:pPr>
              <w:ind w:firstLine="0"/>
              <w:jc w:val="center"/>
              <w:rPr>
                <w:rFonts w:cs="Times New Roman"/>
                <w:szCs w:val="28"/>
              </w:rPr>
            </w:pPr>
          </w:p>
        </w:tc>
        <w:tc>
          <w:tcPr>
            <w:tcW w:w="1448" w:type="dxa"/>
            <w:noWrap/>
            <w:vAlign w:val="center"/>
          </w:tcPr>
          <w:p w:rsidR="00A70245" w:rsidRPr="0022632D" w:rsidRDefault="00A70245" w:rsidP="00453D4C">
            <w:pPr>
              <w:ind w:firstLine="0"/>
              <w:jc w:val="center"/>
              <w:rPr>
                <w:rFonts w:cs="Times New Roman"/>
                <w:szCs w:val="28"/>
              </w:rPr>
            </w:pPr>
          </w:p>
        </w:tc>
        <w:tc>
          <w:tcPr>
            <w:tcW w:w="2878" w:type="dxa"/>
            <w:noWrap/>
            <w:vAlign w:val="center"/>
          </w:tcPr>
          <w:p w:rsidR="00A70245" w:rsidRPr="0022632D" w:rsidRDefault="00A70245" w:rsidP="00453D4C">
            <w:pPr>
              <w:ind w:firstLine="0"/>
              <w:jc w:val="center"/>
              <w:rPr>
                <w:rFonts w:cs="Times New Roman"/>
                <w:szCs w:val="28"/>
              </w:rPr>
            </w:pPr>
          </w:p>
        </w:tc>
      </w:tr>
      <w:tr w:rsidR="00A70245" w:rsidRPr="0022632D" w:rsidTr="00453D4C">
        <w:trPr>
          <w:trHeight w:val="255"/>
        </w:trPr>
        <w:tc>
          <w:tcPr>
            <w:tcW w:w="951" w:type="dxa"/>
            <w:noWrap/>
            <w:vAlign w:val="center"/>
            <w:hideMark/>
          </w:tcPr>
          <w:p w:rsidR="00A70245" w:rsidRPr="0022632D" w:rsidRDefault="00A70245" w:rsidP="00453D4C">
            <w:pPr>
              <w:ind w:firstLine="0"/>
              <w:jc w:val="center"/>
              <w:rPr>
                <w:rFonts w:cs="Times New Roman"/>
                <w:b/>
                <w:bCs/>
                <w:szCs w:val="28"/>
              </w:rPr>
            </w:pPr>
            <w:r w:rsidRPr="0022632D">
              <w:rPr>
                <w:rFonts w:cs="Times New Roman"/>
                <w:b/>
                <w:bCs/>
                <w:szCs w:val="28"/>
              </w:rPr>
              <w:t>2.</w:t>
            </w:r>
          </w:p>
        </w:tc>
        <w:tc>
          <w:tcPr>
            <w:tcW w:w="7985" w:type="dxa"/>
            <w:hideMark/>
          </w:tcPr>
          <w:p w:rsidR="00A70245" w:rsidRPr="0022632D" w:rsidRDefault="00A70245" w:rsidP="00453D4C">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22632D" w:rsidRDefault="00A70245" w:rsidP="00453D4C">
            <w:pPr>
              <w:ind w:firstLine="0"/>
              <w:jc w:val="center"/>
              <w:rPr>
                <w:rFonts w:cs="Times New Roman"/>
                <w:szCs w:val="28"/>
              </w:rPr>
            </w:pPr>
          </w:p>
        </w:tc>
      </w:tr>
      <w:tr w:rsidR="00A70245" w:rsidRPr="0022632D" w:rsidTr="00453D4C">
        <w:trPr>
          <w:trHeight w:val="255"/>
        </w:trPr>
        <w:tc>
          <w:tcPr>
            <w:tcW w:w="951" w:type="dxa"/>
            <w:noWrap/>
            <w:vAlign w:val="center"/>
            <w:hideMark/>
          </w:tcPr>
          <w:p w:rsidR="00A70245" w:rsidRPr="0022632D" w:rsidRDefault="00A70245" w:rsidP="00453D4C">
            <w:pPr>
              <w:ind w:firstLine="0"/>
              <w:jc w:val="center"/>
              <w:rPr>
                <w:rFonts w:cs="Times New Roman"/>
                <w:szCs w:val="28"/>
              </w:rPr>
            </w:pPr>
          </w:p>
        </w:tc>
        <w:tc>
          <w:tcPr>
            <w:tcW w:w="7985" w:type="dxa"/>
          </w:tcPr>
          <w:p w:rsidR="00A70245" w:rsidRPr="0022632D" w:rsidRDefault="00A70245" w:rsidP="00453D4C">
            <w:pPr>
              <w:ind w:firstLine="0"/>
              <w:rPr>
                <w:rFonts w:cs="Times New Roman"/>
                <w:szCs w:val="28"/>
              </w:rPr>
            </w:pPr>
          </w:p>
        </w:tc>
        <w:tc>
          <w:tcPr>
            <w:tcW w:w="1137" w:type="dxa"/>
            <w:noWrap/>
            <w:vAlign w:val="center"/>
          </w:tcPr>
          <w:p w:rsidR="00A70245" w:rsidRPr="0022632D" w:rsidRDefault="00A70245" w:rsidP="00453D4C">
            <w:pPr>
              <w:ind w:firstLine="0"/>
              <w:jc w:val="center"/>
              <w:rPr>
                <w:rFonts w:cs="Times New Roman"/>
                <w:szCs w:val="28"/>
              </w:rPr>
            </w:pPr>
          </w:p>
        </w:tc>
        <w:tc>
          <w:tcPr>
            <w:tcW w:w="1448" w:type="dxa"/>
            <w:noWrap/>
            <w:vAlign w:val="center"/>
          </w:tcPr>
          <w:p w:rsidR="00A70245" w:rsidRPr="0022632D" w:rsidRDefault="00A70245" w:rsidP="00453D4C">
            <w:pPr>
              <w:ind w:firstLine="0"/>
              <w:jc w:val="center"/>
              <w:rPr>
                <w:rFonts w:cs="Times New Roman"/>
                <w:szCs w:val="28"/>
              </w:rPr>
            </w:pPr>
          </w:p>
        </w:tc>
        <w:tc>
          <w:tcPr>
            <w:tcW w:w="2878" w:type="dxa"/>
            <w:noWrap/>
            <w:vAlign w:val="center"/>
          </w:tcPr>
          <w:p w:rsidR="00A70245" w:rsidRPr="0022632D" w:rsidRDefault="00A70245" w:rsidP="00453D4C">
            <w:pPr>
              <w:ind w:firstLine="0"/>
              <w:jc w:val="center"/>
              <w:rPr>
                <w:rFonts w:cs="Times New Roman"/>
                <w:szCs w:val="28"/>
              </w:rPr>
            </w:pPr>
          </w:p>
        </w:tc>
      </w:tr>
      <w:tr w:rsidR="00A70245" w:rsidRPr="0022632D" w:rsidTr="00453D4C">
        <w:trPr>
          <w:trHeight w:val="255"/>
        </w:trPr>
        <w:tc>
          <w:tcPr>
            <w:tcW w:w="951" w:type="dxa"/>
            <w:noWrap/>
            <w:vAlign w:val="center"/>
            <w:hideMark/>
          </w:tcPr>
          <w:p w:rsidR="00A70245" w:rsidRPr="0022632D" w:rsidRDefault="00A70245" w:rsidP="00453D4C">
            <w:pPr>
              <w:ind w:firstLine="0"/>
              <w:jc w:val="center"/>
              <w:rPr>
                <w:rFonts w:cs="Times New Roman"/>
                <w:b/>
                <w:bCs/>
                <w:szCs w:val="28"/>
              </w:rPr>
            </w:pPr>
            <w:r w:rsidRPr="0022632D">
              <w:rPr>
                <w:rFonts w:cs="Times New Roman"/>
                <w:b/>
                <w:bCs/>
                <w:szCs w:val="28"/>
              </w:rPr>
              <w:t>3.</w:t>
            </w:r>
          </w:p>
        </w:tc>
        <w:tc>
          <w:tcPr>
            <w:tcW w:w="7985" w:type="dxa"/>
            <w:hideMark/>
          </w:tcPr>
          <w:p w:rsidR="00A70245" w:rsidRPr="0022632D" w:rsidRDefault="00A70245" w:rsidP="00453D4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22632D" w:rsidRDefault="00A70245" w:rsidP="00453D4C">
            <w:pPr>
              <w:ind w:firstLine="0"/>
              <w:jc w:val="center"/>
              <w:rPr>
                <w:rFonts w:cs="Times New Roman"/>
                <w:szCs w:val="28"/>
              </w:rPr>
            </w:pPr>
          </w:p>
        </w:tc>
      </w:tr>
      <w:tr w:rsidR="00A70245" w:rsidRPr="0022632D" w:rsidTr="00453D4C">
        <w:trPr>
          <w:trHeight w:val="255"/>
        </w:trPr>
        <w:tc>
          <w:tcPr>
            <w:tcW w:w="951" w:type="dxa"/>
            <w:noWrap/>
            <w:vAlign w:val="center"/>
            <w:hideMark/>
          </w:tcPr>
          <w:p w:rsidR="00A70245" w:rsidRPr="0022632D" w:rsidRDefault="00A70245" w:rsidP="00453D4C">
            <w:pPr>
              <w:ind w:firstLine="0"/>
              <w:jc w:val="center"/>
              <w:rPr>
                <w:rFonts w:cs="Times New Roman"/>
                <w:szCs w:val="28"/>
              </w:rPr>
            </w:pPr>
          </w:p>
        </w:tc>
        <w:tc>
          <w:tcPr>
            <w:tcW w:w="7985" w:type="dxa"/>
            <w:hideMark/>
          </w:tcPr>
          <w:p w:rsidR="00A70245" w:rsidRPr="0022632D" w:rsidRDefault="00A70245" w:rsidP="00453D4C">
            <w:pPr>
              <w:ind w:firstLine="0"/>
              <w:rPr>
                <w:rFonts w:cs="Times New Roman"/>
                <w:szCs w:val="28"/>
              </w:rPr>
            </w:pPr>
            <w:r w:rsidRPr="0022632D">
              <w:rPr>
                <w:rFonts w:cs="Times New Roman"/>
                <w:szCs w:val="28"/>
              </w:rPr>
              <w:t> </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22632D" w:rsidRDefault="00A70245" w:rsidP="00453D4C">
            <w:pPr>
              <w:ind w:firstLine="0"/>
              <w:jc w:val="center"/>
              <w:rPr>
                <w:rFonts w:cs="Times New Roman"/>
                <w:szCs w:val="28"/>
              </w:rPr>
            </w:pPr>
          </w:p>
        </w:tc>
      </w:tr>
      <w:tr w:rsidR="00A70245" w:rsidRPr="0022632D" w:rsidTr="00453D4C">
        <w:trPr>
          <w:trHeight w:val="555"/>
        </w:trPr>
        <w:tc>
          <w:tcPr>
            <w:tcW w:w="951" w:type="dxa"/>
            <w:noWrap/>
            <w:vAlign w:val="center"/>
            <w:hideMark/>
          </w:tcPr>
          <w:p w:rsidR="00A70245" w:rsidRPr="0022632D" w:rsidRDefault="00A70245" w:rsidP="00453D4C">
            <w:pPr>
              <w:ind w:firstLine="0"/>
              <w:jc w:val="center"/>
              <w:rPr>
                <w:rFonts w:cs="Times New Roman"/>
                <w:b/>
                <w:bCs/>
                <w:szCs w:val="28"/>
              </w:rPr>
            </w:pPr>
            <w:r w:rsidRPr="0022632D">
              <w:rPr>
                <w:rFonts w:cs="Times New Roman"/>
                <w:b/>
                <w:bCs/>
                <w:szCs w:val="28"/>
              </w:rPr>
              <w:t>4.</w:t>
            </w:r>
          </w:p>
        </w:tc>
        <w:tc>
          <w:tcPr>
            <w:tcW w:w="7985" w:type="dxa"/>
            <w:hideMark/>
          </w:tcPr>
          <w:p w:rsidR="00A70245" w:rsidRPr="0022632D" w:rsidRDefault="00A70245" w:rsidP="00453D4C">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22632D" w:rsidRDefault="00A70245" w:rsidP="00453D4C">
            <w:pPr>
              <w:ind w:firstLine="0"/>
              <w:jc w:val="center"/>
              <w:rPr>
                <w:rFonts w:cs="Times New Roman"/>
                <w:szCs w:val="28"/>
              </w:rPr>
            </w:pPr>
          </w:p>
        </w:tc>
      </w:tr>
      <w:tr w:rsidR="00A70245" w:rsidRPr="0022632D" w:rsidTr="00453D4C">
        <w:trPr>
          <w:trHeight w:val="285"/>
        </w:trPr>
        <w:tc>
          <w:tcPr>
            <w:tcW w:w="951"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4.1</w:t>
            </w:r>
          </w:p>
        </w:tc>
        <w:tc>
          <w:tcPr>
            <w:tcW w:w="7985" w:type="dxa"/>
            <w:hideMark/>
          </w:tcPr>
          <w:p w:rsidR="00A70245" w:rsidRPr="0022632D" w:rsidRDefault="00A70245" w:rsidP="00453D4C">
            <w:pPr>
              <w:ind w:firstLine="0"/>
              <w:rPr>
                <w:rFonts w:cs="Times New Roman"/>
                <w:szCs w:val="28"/>
              </w:rPr>
            </w:pPr>
            <w:r w:rsidRPr="0022632D">
              <w:rPr>
                <w:rFonts w:cs="Times New Roman"/>
                <w:szCs w:val="28"/>
              </w:rPr>
              <w:t xml:space="preserve">Мероприятия по энергосбережению и повышению энергетической </w:t>
            </w:r>
            <w:r w:rsidRPr="0022632D">
              <w:rPr>
                <w:rFonts w:cs="Times New Roman"/>
                <w:szCs w:val="28"/>
              </w:rPr>
              <w:lastRenderedPageBreak/>
              <w:t>эффективности:</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22632D" w:rsidRDefault="00A70245" w:rsidP="00453D4C">
            <w:pPr>
              <w:ind w:firstLine="0"/>
              <w:jc w:val="center"/>
              <w:rPr>
                <w:rFonts w:cs="Times New Roman"/>
                <w:szCs w:val="28"/>
              </w:rPr>
            </w:pPr>
          </w:p>
        </w:tc>
      </w:tr>
      <w:tr w:rsidR="00A70245" w:rsidRPr="0022632D" w:rsidTr="00453D4C">
        <w:trPr>
          <w:trHeight w:val="255"/>
        </w:trPr>
        <w:tc>
          <w:tcPr>
            <w:tcW w:w="951" w:type="dxa"/>
            <w:noWrap/>
            <w:vAlign w:val="center"/>
            <w:hideMark/>
          </w:tcPr>
          <w:p w:rsidR="00A70245" w:rsidRPr="0022632D" w:rsidRDefault="00A70245" w:rsidP="00453D4C">
            <w:pPr>
              <w:ind w:firstLine="0"/>
              <w:jc w:val="center"/>
              <w:rPr>
                <w:rFonts w:cs="Times New Roman"/>
                <w:szCs w:val="28"/>
              </w:rPr>
            </w:pPr>
          </w:p>
        </w:tc>
        <w:tc>
          <w:tcPr>
            <w:tcW w:w="7985" w:type="dxa"/>
          </w:tcPr>
          <w:p w:rsidR="00A70245" w:rsidRPr="0022632D" w:rsidRDefault="00A70245" w:rsidP="00453D4C">
            <w:pPr>
              <w:ind w:firstLine="0"/>
              <w:rPr>
                <w:rFonts w:cs="Times New Roman"/>
                <w:szCs w:val="28"/>
              </w:rPr>
            </w:pPr>
          </w:p>
        </w:tc>
        <w:tc>
          <w:tcPr>
            <w:tcW w:w="1137" w:type="dxa"/>
            <w:noWrap/>
            <w:vAlign w:val="center"/>
          </w:tcPr>
          <w:p w:rsidR="00A70245" w:rsidRPr="0022632D" w:rsidRDefault="00A70245" w:rsidP="00453D4C">
            <w:pPr>
              <w:ind w:firstLine="0"/>
              <w:jc w:val="center"/>
              <w:rPr>
                <w:rFonts w:cs="Times New Roman"/>
                <w:szCs w:val="28"/>
              </w:rPr>
            </w:pPr>
          </w:p>
        </w:tc>
        <w:tc>
          <w:tcPr>
            <w:tcW w:w="1448" w:type="dxa"/>
            <w:noWrap/>
            <w:vAlign w:val="center"/>
          </w:tcPr>
          <w:p w:rsidR="00A70245" w:rsidRPr="0022632D" w:rsidRDefault="00A70245" w:rsidP="00453D4C">
            <w:pPr>
              <w:ind w:firstLine="0"/>
              <w:jc w:val="center"/>
              <w:rPr>
                <w:rFonts w:cs="Times New Roman"/>
                <w:szCs w:val="28"/>
              </w:rPr>
            </w:pPr>
          </w:p>
        </w:tc>
        <w:tc>
          <w:tcPr>
            <w:tcW w:w="2878" w:type="dxa"/>
            <w:noWrap/>
            <w:vAlign w:val="center"/>
          </w:tcPr>
          <w:p w:rsidR="00A70245" w:rsidRPr="0022632D" w:rsidRDefault="00A70245" w:rsidP="00453D4C">
            <w:pPr>
              <w:ind w:firstLine="0"/>
              <w:jc w:val="center"/>
              <w:rPr>
                <w:rFonts w:cs="Times New Roman"/>
                <w:szCs w:val="28"/>
              </w:rPr>
            </w:pPr>
          </w:p>
        </w:tc>
      </w:tr>
      <w:tr w:rsidR="00A70245" w:rsidRPr="0022632D" w:rsidTr="00453D4C">
        <w:trPr>
          <w:trHeight w:val="255"/>
        </w:trPr>
        <w:tc>
          <w:tcPr>
            <w:tcW w:w="951" w:type="dxa"/>
            <w:noWrap/>
            <w:vAlign w:val="center"/>
            <w:hideMark/>
          </w:tcPr>
          <w:p w:rsidR="00A70245" w:rsidRPr="0022632D" w:rsidRDefault="00A70245" w:rsidP="00453D4C">
            <w:pPr>
              <w:ind w:firstLine="0"/>
              <w:jc w:val="center"/>
              <w:rPr>
                <w:rFonts w:cs="Times New Roman"/>
                <w:szCs w:val="28"/>
              </w:rPr>
            </w:pPr>
            <w:r w:rsidRPr="0022632D">
              <w:rPr>
                <w:rFonts w:cs="Times New Roman"/>
                <w:szCs w:val="28"/>
              </w:rPr>
              <w:t>4.2</w:t>
            </w:r>
          </w:p>
        </w:tc>
        <w:tc>
          <w:tcPr>
            <w:tcW w:w="7985" w:type="dxa"/>
            <w:hideMark/>
          </w:tcPr>
          <w:p w:rsidR="00A70245" w:rsidRPr="0022632D" w:rsidRDefault="00A70245" w:rsidP="00453D4C">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22632D" w:rsidRDefault="00A70245" w:rsidP="00453D4C">
            <w:pPr>
              <w:ind w:firstLine="0"/>
              <w:jc w:val="center"/>
              <w:rPr>
                <w:rFonts w:cs="Times New Roman"/>
                <w:szCs w:val="28"/>
              </w:rPr>
            </w:pPr>
          </w:p>
        </w:tc>
      </w:tr>
      <w:tr w:rsidR="00A70245" w:rsidRPr="0022632D" w:rsidTr="00453D4C">
        <w:trPr>
          <w:trHeight w:val="255"/>
        </w:trPr>
        <w:tc>
          <w:tcPr>
            <w:tcW w:w="951" w:type="dxa"/>
            <w:noWrap/>
            <w:vAlign w:val="center"/>
            <w:hideMark/>
          </w:tcPr>
          <w:p w:rsidR="00A70245" w:rsidRPr="0022632D" w:rsidRDefault="00A70245" w:rsidP="00453D4C">
            <w:pPr>
              <w:ind w:firstLine="0"/>
              <w:jc w:val="center"/>
              <w:rPr>
                <w:rFonts w:cs="Times New Roman"/>
                <w:szCs w:val="28"/>
              </w:rPr>
            </w:pPr>
          </w:p>
        </w:tc>
        <w:tc>
          <w:tcPr>
            <w:tcW w:w="7985" w:type="dxa"/>
          </w:tcPr>
          <w:p w:rsidR="00A70245" w:rsidRPr="0022632D" w:rsidRDefault="00A70245" w:rsidP="00453D4C">
            <w:pPr>
              <w:ind w:firstLine="0"/>
              <w:rPr>
                <w:rFonts w:cs="Times New Roman"/>
                <w:szCs w:val="28"/>
              </w:rPr>
            </w:pPr>
          </w:p>
        </w:tc>
        <w:tc>
          <w:tcPr>
            <w:tcW w:w="1137" w:type="dxa"/>
            <w:noWrap/>
            <w:vAlign w:val="center"/>
          </w:tcPr>
          <w:p w:rsidR="00A70245" w:rsidRPr="0022632D" w:rsidRDefault="00A70245" w:rsidP="00453D4C">
            <w:pPr>
              <w:ind w:firstLine="0"/>
              <w:jc w:val="center"/>
              <w:rPr>
                <w:rFonts w:cs="Times New Roman"/>
                <w:szCs w:val="28"/>
              </w:rPr>
            </w:pPr>
          </w:p>
        </w:tc>
        <w:tc>
          <w:tcPr>
            <w:tcW w:w="1448" w:type="dxa"/>
            <w:noWrap/>
            <w:vAlign w:val="center"/>
          </w:tcPr>
          <w:p w:rsidR="00A70245" w:rsidRPr="0022632D" w:rsidRDefault="00A70245" w:rsidP="00453D4C">
            <w:pPr>
              <w:ind w:firstLine="0"/>
              <w:jc w:val="center"/>
              <w:rPr>
                <w:rFonts w:cs="Times New Roman"/>
                <w:szCs w:val="28"/>
              </w:rPr>
            </w:pPr>
          </w:p>
        </w:tc>
        <w:tc>
          <w:tcPr>
            <w:tcW w:w="2878" w:type="dxa"/>
            <w:noWrap/>
            <w:vAlign w:val="center"/>
          </w:tcPr>
          <w:p w:rsidR="00A70245" w:rsidRPr="0022632D" w:rsidRDefault="00A70245" w:rsidP="00453D4C">
            <w:pPr>
              <w:ind w:firstLine="0"/>
              <w:jc w:val="center"/>
              <w:rPr>
                <w:rFonts w:cs="Times New Roman"/>
                <w:szCs w:val="28"/>
              </w:rPr>
            </w:pPr>
          </w:p>
        </w:tc>
      </w:tr>
      <w:tr w:rsidR="00A70245" w:rsidRPr="0022632D" w:rsidTr="00453D4C">
        <w:trPr>
          <w:trHeight w:val="255"/>
        </w:trPr>
        <w:tc>
          <w:tcPr>
            <w:tcW w:w="951" w:type="dxa"/>
            <w:noWrap/>
            <w:vAlign w:val="center"/>
            <w:hideMark/>
          </w:tcPr>
          <w:p w:rsidR="00A70245" w:rsidRPr="0022632D" w:rsidRDefault="00A70245" w:rsidP="00453D4C">
            <w:pPr>
              <w:ind w:firstLine="0"/>
              <w:jc w:val="center"/>
              <w:rPr>
                <w:rFonts w:cs="Times New Roman"/>
                <w:b/>
                <w:bCs/>
                <w:szCs w:val="28"/>
              </w:rPr>
            </w:pPr>
            <w:r w:rsidRPr="0022632D">
              <w:rPr>
                <w:rFonts w:cs="Times New Roman"/>
                <w:b/>
                <w:bCs/>
                <w:szCs w:val="28"/>
              </w:rPr>
              <w:t>Итого:</w:t>
            </w:r>
          </w:p>
        </w:tc>
        <w:tc>
          <w:tcPr>
            <w:tcW w:w="7985" w:type="dxa"/>
            <w:hideMark/>
          </w:tcPr>
          <w:p w:rsidR="00A70245" w:rsidRPr="0022632D" w:rsidRDefault="00A70245" w:rsidP="00453D4C">
            <w:pPr>
              <w:ind w:firstLine="0"/>
              <w:rPr>
                <w:rFonts w:cs="Times New Roman"/>
                <w:szCs w:val="28"/>
              </w:rPr>
            </w:pPr>
            <w:r w:rsidRPr="0022632D">
              <w:rPr>
                <w:rFonts w:cs="Times New Roman"/>
                <w:szCs w:val="28"/>
              </w:rPr>
              <w:t> </w:t>
            </w:r>
          </w:p>
        </w:tc>
        <w:tc>
          <w:tcPr>
            <w:tcW w:w="1137" w:type="dxa"/>
            <w:noWrap/>
            <w:vAlign w:val="center"/>
            <w:hideMark/>
          </w:tcPr>
          <w:p w:rsidR="00A70245" w:rsidRPr="0022632D" w:rsidRDefault="00A70245" w:rsidP="00453D4C">
            <w:pPr>
              <w:ind w:firstLine="0"/>
              <w:jc w:val="center"/>
              <w:rPr>
                <w:rFonts w:cs="Times New Roman"/>
                <w:szCs w:val="28"/>
              </w:rPr>
            </w:pPr>
          </w:p>
        </w:tc>
        <w:tc>
          <w:tcPr>
            <w:tcW w:w="1448" w:type="dxa"/>
            <w:noWrap/>
            <w:vAlign w:val="center"/>
            <w:hideMark/>
          </w:tcPr>
          <w:p w:rsidR="00A70245" w:rsidRPr="0022632D" w:rsidRDefault="00A70245" w:rsidP="00453D4C">
            <w:pPr>
              <w:ind w:firstLine="0"/>
              <w:jc w:val="center"/>
              <w:rPr>
                <w:rFonts w:cs="Times New Roman"/>
                <w:szCs w:val="28"/>
              </w:rPr>
            </w:pPr>
          </w:p>
        </w:tc>
        <w:tc>
          <w:tcPr>
            <w:tcW w:w="2878" w:type="dxa"/>
            <w:noWrap/>
            <w:vAlign w:val="center"/>
            <w:hideMark/>
          </w:tcPr>
          <w:p w:rsidR="00A70245" w:rsidRPr="00633278" w:rsidRDefault="00A70245" w:rsidP="00453D4C">
            <w:pPr>
              <w:ind w:firstLine="0"/>
              <w:jc w:val="center"/>
              <w:rPr>
                <w:rFonts w:cs="Times New Roman"/>
                <w:b/>
                <w:szCs w:val="28"/>
              </w:rPr>
            </w:pPr>
            <w:r>
              <w:rPr>
                <w:rFonts w:cs="Times New Roman"/>
                <w:b/>
                <w:szCs w:val="28"/>
              </w:rPr>
              <w:t>15,13</w:t>
            </w:r>
          </w:p>
        </w:tc>
      </w:tr>
    </w:tbl>
    <w:p w:rsidR="00A70245" w:rsidRDefault="00A70245" w:rsidP="00A70245">
      <w:pPr>
        <w:ind w:firstLine="0"/>
        <w:jc w:val="right"/>
        <w:rPr>
          <w:rFonts w:cs="Times New Roman"/>
          <w:szCs w:val="24"/>
        </w:rPr>
      </w:pPr>
      <w:r>
        <w:rPr>
          <w:rFonts w:cs="Times New Roman"/>
          <w:szCs w:val="24"/>
        </w:rPr>
        <w:t xml:space="preserve"> </w:t>
      </w:r>
      <w:r w:rsidRPr="00A90105">
        <w:rPr>
          <w:rFonts w:cs="Times New Roman"/>
          <w:szCs w:val="24"/>
        </w:rPr>
        <w:t>».</w:t>
      </w:r>
    </w:p>
    <w:p w:rsidR="00A70245" w:rsidRDefault="00A70245"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Default="00DB181D" w:rsidP="001C0985">
      <w:pPr>
        <w:ind w:right="-173" w:firstLine="0"/>
        <w:jc w:val="right"/>
        <w:rPr>
          <w:rFonts w:cs="Times New Roman"/>
          <w:szCs w:val="24"/>
        </w:rPr>
      </w:pPr>
    </w:p>
    <w:p w:rsidR="00DB181D" w:rsidRPr="00C25678" w:rsidRDefault="00DB181D" w:rsidP="00DB181D">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9</w:t>
      </w:r>
    </w:p>
    <w:p w:rsidR="00DB181D" w:rsidRPr="00C25678" w:rsidRDefault="00DB181D" w:rsidP="00DB181D">
      <w:pPr>
        <w:ind w:right="-173" w:firstLine="0"/>
        <w:jc w:val="right"/>
        <w:rPr>
          <w:rFonts w:cs="Times New Roman"/>
          <w:b/>
          <w:sz w:val="28"/>
          <w:szCs w:val="28"/>
        </w:rPr>
      </w:pPr>
    </w:p>
    <w:p w:rsidR="00DB181D" w:rsidRPr="00C25678" w:rsidRDefault="00DB181D" w:rsidP="00DB181D">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DB181D" w:rsidRPr="00C25678" w:rsidRDefault="00DB181D" w:rsidP="00DB181D">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 xml:space="preserve">» </w:t>
      </w:r>
      <w:r w:rsidR="005E4EB1">
        <w:rPr>
          <w:rFonts w:cs="Times New Roman"/>
          <w:b/>
          <w:bCs/>
          <w:sz w:val="28"/>
          <w:szCs w:val="28"/>
        </w:rPr>
        <w:t>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DB181D" w:rsidRDefault="00DB181D" w:rsidP="00DB181D">
      <w:pPr>
        <w:ind w:firstLine="0"/>
        <w:jc w:val="right"/>
        <w:rPr>
          <w:rFonts w:cs="Times New Roman"/>
          <w:b/>
          <w:sz w:val="28"/>
          <w:szCs w:val="28"/>
        </w:rPr>
      </w:pPr>
    </w:p>
    <w:p w:rsidR="00DB181D" w:rsidRDefault="00DB181D" w:rsidP="00DB181D">
      <w:pPr>
        <w:ind w:firstLine="0"/>
        <w:jc w:val="right"/>
        <w:rPr>
          <w:rFonts w:cs="Times New Roman"/>
          <w:b/>
          <w:szCs w:val="24"/>
        </w:rPr>
      </w:pPr>
      <w:r w:rsidRPr="009A5B63">
        <w:rPr>
          <w:rFonts w:cs="Times New Roman"/>
          <w:b/>
          <w:szCs w:val="24"/>
        </w:rPr>
        <w:t>«Таблица № 2</w:t>
      </w:r>
    </w:p>
    <w:p w:rsidR="00DB181D" w:rsidRDefault="00DB181D" w:rsidP="00DB181D">
      <w:pPr>
        <w:ind w:right="-173" w:firstLine="0"/>
        <w:jc w:val="right"/>
        <w:rPr>
          <w:rFonts w:cs="Times New Roman"/>
          <w:szCs w:val="24"/>
        </w:rPr>
      </w:pPr>
    </w:p>
    <w:p w:rsidR="00DB181D" w:rsidRPr="0022632D" w:rsidRDefault="00DB181D" w:rsidP="00DB181D">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DB181D" w:rsidRPr="0022632D" w:rsidTr="00453D4C">
        <w:trPr>
          <w:trHeight w:val="465"/>
          <w:tblHeader/>
        </w:trPr>
        <w:tc>
          <w:tcPr>
            <w:tcW w:w="951" w:type="dxa"/>
            <w:vMerge w:val="restart"/>
            <w:vAlign w:val="center"/>
            <w:hideMark/>
          </w:tcPr>
          <w:p w:rsidR="00DB181D" w:rsidRPr="0022632D" w:rsidRDefault="00DB181D" w:rsidP="00453D4C">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DB181D" w:rsidRPr="0022632D" w:rsidRDefault="00DB181D" w:rsidP="00453D4C">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DB181D" w:rsidRPr="0022632D" w:rsidRDefault="00DB181D" w:rsidP="00453D4C">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DB181D" w:rsidRPr="0022632D" w:rsidRDefault="00DB181D" w:rsidP="00453D4C">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DB181D" w:rsidRPr="0022632D" w:rsidTr="00453D4C">
        <w:trPr>
          <w:trHeight w:val="327"/>
          <w:tblHeader/>
        </w:trPr>
        <w:tc>
          <w:tcPr>
            <w:tcW w:w="951" w:type="dxa"/>
            <w:vMerge/>
            <w:vAlign w:val="center"/>
            <w:hideMark/>
          </w:tcPr>
          <w:p w:rsidR="00DB181D" w:rsidRPr="0022632D" w:rsidRDefault="00DB181D" w:rsidP="00453D4C">
            <w:pPr>
              <w:ind w:firstLine="0"/>
              <w:jc w:val="center"/>
              <w:rPr>
                <w:rFonts w:cs="Times New Roman"/>
                <w:szCs w:val="28"/>
              </w:rPr>
            </w:pPr>
          </w:p>
        </w:tc>
        <w:tc>
          <w:tcPr>
            <w:tcW w:w="7985" w:type="dxa"/>
            <w:vMerge/>
            <w:vAlign w:val="center"/>
            <w:hideMark/>
          </w:tcPr>
          <w:p w:rsidR="00DB181D" w:rsidRPr="0022632D" w:rsidRDefault="00DB181D" w:rsidP="00453D4C">
            <w:pPr>
              <w:ind w:firstLine="0"/>
              <w:jc w:val="center"/>
              <w:rPr>
                <w:rFonts w:cs="Times New Roman"/>
                <w:szCs w:val="28"/>
              </w:rPr>
            </w:pPr>
          </w:p>
        </w:tc>
        <w:tc>
          <w:tcPr>
            <w:tcW w:w="1137" w:type="dxa"/>
            <w:vAlign w:val="center"/>
            <w:hideMark/>
          </w:tcPr>
          <w:p w:rsidR="00DB181D" w:rsidRPr="0022632D" w:rsidRDefault="00DB181D" w:rsidP="00453D4C">
            <w:pPr>
              <w:ind w:firstLine="0"/>
              <w:jc w:val="center"/>
              <w:rPr>
                <w:rFonts w:cs="Times New Roman"/>
                <w:szCs w:val="28"/>
              </w:rPr>
            </w:pPr>
            <w:r w:rsidRPr="0022632D">
              <w:rPr>
                <w:rFonts w:cs="Times New Roman"/>
                <w:szCs w:val="28"/>
              </w:rPr>
              <w:t>начало</w:t>
            </w:r>
          </w:p>
        </w:tc>
        <w:tc>
          <w:tcPr>
            <w:tcW w:w="1448" w:type="dxa"/>
            <w:noWrap/>
            <w:vAlign w:val="center"/>
            <w:hideMark/>
          </w:tcPr>
          <w:p w:rsidR="00DB181D" w:rsidRPr="0022632D" w:rsidRDefault="00DB181D" w:rsidP="00453D4C">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DB181D" w:rsidRPr="0022632D" w:rsidRDefault="00DB181D" w:rsidP="00453D4C">
            <w:pPr>
              <w:ind w:firstLine="0"/>
              <w:jc w:val="center"/>
              <w:rPr>
                <w:rFonts w:cs="Times New Roman"/>
                <w:szCs w:val="28"/>
              </w:rPr>
            </w:pPr>
          </w:p>
        </w:tc>
      </w:tr>
      <w:tr w:rsidR="00DB181D" w:rsidRPr="0022632D" w:rsidTr="00453D4C">
        <w:trPr>
          <w:trHeight w:val="169"/>
          <w:tblHeader/>
        </w:trPr>
        <w:tc>
          <w:tcPr>
            <w:tcW w:w="951" w:type="dxa"/>
            <w:noWrap/>
            <w:vAlign w:val="center"/>
            <w:hideMark/>
          </w:tcPr>
          <w:p w:rsidR="00DB181D" w:rsidRPr="0022632D" w:rsidRDefault="00DB181D" w:rsidP="00453D4C">
            <w:pPr>
              <w:ind w:firstLine="0"/>
              <w:jc w:val="center"/>
              <w:rPr>
                <w:rFonts w:cs="Times New Roman"/>
                <w:szCs w:val="28"/>
              </w:rPr>
            </w:pPr>
            <w:r w:rsidRPr="0022632D">
              <w:rPr>
                <w:rFonts w:cs="Times New Roman"/>
                <w:szCs w:val="28"/>
              </w:rPr>
              <w:t>1</w:t>
            </w:r>
          </w:p>
        </w:tc>
        <w:tc>
          <w:tcPr>
            <w:tcW w:w="7985" w:type="dxa"/>
            <w:noWrap/>
            <w:vAlign w:val="center"/>
            <w:hideMark/>
          </w:tcPr>
          <w:p w:rsidR="00DB181D" w:rsidRPr="0022632D" w:rsidRDefault="00DB181D" w:rsidP="00453D4C">
            <w:pPr>
              <w:ind w:firstLine="0"/>
              <w:jc w:val="center"/>
              <w:rPr>
                <w:rFonts w:cs="Times New Roman"/>
                <w:szCs w:val="28"/>
              </w:rPr>
            </w:pPr>
            <w:r w:rsidRPr="0022632D">
              <w:rPr>
                <w:rFonts w:cs="Times New Roman"/>
                <w:szCs w:val="28"/>
              </w:rPr>
              <w:t>2</w:t>
            </w:r>
          </w:p>
        </w:tc>
        <w:tc>
          <w:tcPr>
            <w:tcW w:w="1137" w:type="dxa"/>
            <w:noWrap/>
            <w:vAlign w:val="center"/>
            <w:hideMark/>
          </w:tcPr>
          <w:p w:rsidR="00DB181D" w:rsidRPr="0022632D" w:rsidRDefault="00DB181D" w:rsidP="00453D4C">
            <w:pPr>
              <w:ind w:firstLine="0"/>
              <w:jc w:val="center"/>
              <w:rPr>
                <w:rFonts w:cs="Times New Roman"/>
                <w:szCs w:val="28"/>
              </w:rPr>
            </w:pPr>
            <w:r w:rsidRPr="0022632D">
              <w:rPr>
                <w:rFonts w:cs="Times New Roman"/>
                <w:szCs w:val="28"/>
              </w:rPr>
              <w:t>3</w:t>
            </w:r>
          </w:p>
        </w:tc>
        <w:tc>
          <w:tcPr>
            <w:tcW w:w="1448" w:type="dxa"/>
            <w:noWrap/>
            <w:vAlign w:val="center"/>
            <w:hideMark/>
          </w:tcPr>
          <w:p w:rsidR="00DB181D" w:rsidRPr="0022632D" w:rsidRDefault="00DB181D" w:rsidP="00453D4C">
            <w:pPr>
              <w:ind w:firstLine="0"/>
              <w:jc w:val="center"/>
              <w:rPr>
                <w:rFonts w:cs="Times New Roman"/>
                <w:szCs w:val="28"/>
              </w:rPr>
            </w:pPr>
            <w:r w:rsidRPr="0022632D">
              <w:rPr>
                <w:rFonts w:cs="Times New Roman"/>
                <w:szCs w:val="28"/>
              </w:rPr>
              <w:t>4</w:t>
            </w:r>
          </w:p>
        </w:tc>
        <w:tc>
          <w:tcPr>
            <w:tcW w:w="2878" w:type="dxa"/>
            <w:noWrap/>
            <w:vAlign w:val="center"/>
            <w:hideMark/>
          </w:tcPr>
          <w:p w:rsidR="00DB181D" w:rsidRPr="0022632D" w:rsidRDefault="00DB181D" w:rsidP="00453D4C">
            <w:pPr>
              <w:ind w:firstLine="0"/>
              <w:jc w:val="center"/>
              <w:rPr>
                <w:rFonts w:cs="Times New Roman"/>
                <w:szCs w:val="28"/>
              </w:rPr>
            </w:pPr>
            <w:r w:rsidRPr="0022632D">
              <w:rPr>
                <w:rFonts w:cs="Times New Roman"/>
                <w:szCs w:val="28"/>
              </w:rPr>
              <w:t>5</w:t>
            </w:r>
          </w:p>
        </w:tc>
      </w:tr>
      <w:tr w:rsidR="00DB181D" w:rsidRPr="0022632D" w:rsidTr="00453D4C">
        <w:trPr>
          <w:trHeight w:val="137"/>
        </w:trPr>
        <w:tc>
          <w:tcPr>
            <w:tcW w:w="951" w:type="dxa"/>
            <w:noWrap/>
            <w:vAlign w:val="center"/>
            <w:hideMark/>
          </w:tcPr>
          <w:p w:rsidR="00DB181D" w:rsidRPr="0022632D" w:rsidRDefault="00DB181D" w:rsidP="00453D4C">
            <w:pPr>
              <w:ind w:firstLine="0"/>
              <w:jc w:val="center"/>
              <w:rPr>
                <w:rFonts w:cs="Times New Roman"/>
                <w:b/>
                <w:bCs/>
                <w:szCs w:val="28"/>
              </w:rPr>
            </w:pPr>
            <w:r w:rsidRPr="0022632D">
              <w:rPr>
                <w:rFonts w:cs="Times New Roman"/>
                <w:b/>
                <w:bCs/>
                <w:szCs w:val="28"/>
              </w:rPr>
              <w:t>1.</w:t>
            </w:r>
          </w:p>
        </w:tc>
        <w:tc>
          <w:tcPr>
            <w:tcW w:w="7985" w:type="dxa"/>
            <w:hideMark/>
          </w:tcPr>
          <w:p w:rsidR="00DB181D" w:rsidRPr="0022632D" w:rsidRDefault="00DB181D" w:rsidP="00453D4C">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DB181D" w:rsidRPr="0022632D" w:rsidRDefault="00DB181D" w:rsidP="00453D4C">
            <w:pPr>
              <w:ind w:firstLine="0"/>
              <w:jc w:val="center"/>
              <w:rPr>
                <w:rFonts w:cs="Times New Roman"/>
                <w:szCs w:val="28"/>
              </w:rPr>
            </w:pPr>
          </w:p>
        </w:tc>
        <w:tc>
          <w:tcPr>
            <w:tcW w:w="1448" w:type="dxa"/>
            <w:noWrap/>
            <w:vAlign w:val="center"/>
            <w:hideMark/>
          </w:tcPr>
          <w:p w:rsidR="00DB181D" w:rsidRPr="0022632D" w:rsidRDefault="00DB181D" w:rsidP="00453D4C">
            <w:pPr>
              <w:ind w:firstLine="0"/>
              <w:jc w:val="center"/>
              <w:rPr>
                <w:rFonts w:cs="Times New Roman"/>
                <w:szCs w:val="28"/>
              </w:rPr>
            </w:pPr>
          </w:p>
        </w:tc>
        <w:tc>
          <w:tcPr>
            <w:tcW w:w="2878" w:type="dxa"/>
            <w:noWrap/>
            <w:vAlign w:val="center"/>
            <w:hideMark/>
          </w:tcPr>
          <w:p w:rsidR="00DB181D" w:rsidRPr="0022632D" w:rsidRDefault="00DB181D" w:rsidP="00453D4C">
            <w:pPr>
              <w:ind w:firstLine="0"/>
              <w:jc w:val="center"/>
              <w:rPr>
                <w:rFonts w:cs="Times New Roman"/>
                <w:szCs w:val="28"/>
              </w:rPr>
            </w:pPr>
          </w:p>
        </w:tc>
      </w:tr>
      <w:tr w:rsidR="00DB181D" w:rsidRPr="0022632D" w:rsidTr="00453D4C">
        <w:trPr>
          <w:trHeight w:val="70"/>
        </w:trPr>
        <w:tc>
          <w:tcPr>
            <w:tcW w:w="951" w:type="dxa"/>
            <w:noWrap/>
            <w:vAlign w:val="center"/>
            <w:hideMark/>
          </w:tcPr>
          <w:p w:rsidR="00DB181D" w:rsidRPr="0022632D" w:rsidRDefault="00DB181D" w:rsidP="00453D4C">
            <w:pPr>
              <w:ind w:firstLine="0"/>
              <w:jc w:val="center"/>
              <w:rPr>
                <w:rFonts w:cs="Times New Roman"/>
                <w:szCs w:val="28"/>
              </w:rPr>
            </w:pPr>
            <w:r w:rsidRPr="0022632D">
              <w:rPr>
                <w:rFonts w:cs="Times New Roman"/>
                <w:szCs w:val="28"/>
              </w:rPr>
              <w:t>1.1</w:t>
            </w:r>
          </w:p>
        </w:tc>
        <w:tc>
          <w:tcPr>
            <w:tcW w:w="7985" w:type="dxa"/>
            <w:hideMark/>
          </w:tcPr>
          <w:p w:rsidR="00DB181D" w:rsidRPr="0022632D" w:rsidRDefault="00DB181D" w:rsidP="00453D4C">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DB181D" w:rsidRPr="0022632D" w:rsidRDefault="00DB181D" w:rsidP="00453D4C">
            <w:pPr>
              <w:ind w:firstLine="0"/>
              <w:jc w:val="center"/>
              <w:rPr>
                <w:rFonts w:cs="Times New Roman"/>
                <w:szCs w:val="28"/>
              </w:rPr>
            </w:pPr>
          </w:p>
        </w:tc>
        <w:tc>
          <w:tcPr>
            <w:tcW w:w="1448" w:type="dxa"/>
            <w:noWrap/>
            <w:vAlign w:val="center"/>
            <w:hideMark/>
          </w:tcPr>
          <w:p w:rsidR="00DB181D" w:rsidRPr="0022632D" w:rsidRDefault="00DB181D" w:rsidP="00453D4C">
            <w:pPr>
              <w:ind w:firstLine="0"/>
              <w:jc w:val="center"/>
              <w:rPr>
                <w:rFonts w:cs="Times New Roman"/>
                <w:szCs w:val="28"/>
              </w:rPr>
            </w:pPr>
          </w:p>
        </w:tc>
        <w:tc>
          <w:tcPr>
            <w:tcW w:w="2878" w:type="dxa"/>
            <w:noWrap/>
            <w:vAlign w:val="center"/>
            <w:hideMark/>
          </w:tcPr>
          <w:p w:rsidR="00DB181D" w:rsidRPr="0022632D" w:rsidRDefault="00DB181D" w:rsidP="00453D4C">
            <w:pPr>
              <w:ind w:firstLine="0"/>
              <w:jc w:val="center"/>
              <w:rPr>
                <w:rFonts w:cs="Times New Roman"/>
                <w:szCs w:val="28"/>
              </w:rPr>
            </w:pPr>
          </w:p>
        </w:tc>
      </w:tr>
      <w:tr w:rsidR="00DB181D" w:rsidRPr="0022632D" w:rsidTr="00453D4C">
        <w:trPr>
          <w:trHeight w:val="255"/>
        </w:trPr>
        <w:tc>
          <w:tcPr>
            <w:tcW w:w="951" w:type="dxa"/>
            <w:noWrap/>
            <w:vAlign w:val="center"/>
          </w:tcPr>
          <w:p w:rsidR="00DB181D" w:rsidRPr="0022632D" w:rsidRDefault="00DB181D" w:rsidP="00453D4C">
            <w:pPr>
              <w:ind w:firstLine="0"/>
              <w:jc w:val="center"/>
              <w:rPr>
                <w:rFonts w:cs="Times New Roman"/>
                <w:szCs w:val="28"/>
              </w:rPr>
            </w:pPr>
          </w:p>
        </w:tc>
        <w:tc>
          <w:tcPr>
            <w:tcW w:w="7985" w:type="dxa"/>
            <w:vAlign w:val="center"/>
          </w:tcPr>
          <w:p w:rsidR="00DB181D" w:rsidRPr="00A70245" w:rsidRDefault="00A246A5" w:rsidP="00453D4C">
            <w:pPr>
              <w:ind w:firstLine="0"/>
              <w:jc w:val="left"/>
              <w:rPr>
                <w:szCs w:val="24"/>
              </w:rPr>
            </w:pPr>
            <w:r>
              <w:rPr>
                <w:szCs w:val="24"/>
              </w:rPr>
              <w:t>Ремонт насосов</w:t>
            </w:r>
          </w:p>
        </w:tc>
        <w:tc>
          <w:tcPr>
            <w:tcW w:w="1137" w:type="dxa"/>
            <w:noWrap/>
            <w:vAlign w:val="center"/>
          </w:tcPr>
          <w:p w:rsidR="00DB181D" w:rsidRPr="0022632D" w:rsidRDefault="00446949" w:rsidP="00453D4C">
            <w:pPr>
              <w:ind w:firstLine="0"/>
              <w:jc w:val="center"/>
              <w:rPr>
                <w:rFonts w:cs="Times New Roman"/>
                <w:szCs w:val="28"/>
              </w:rPr>
            </w:pPr>
            <w:r>
              <w:rPr>
                <w:rFonts w:cs="Times New Roman"/>
                <w:szCs w:val="28"/>
              </w:rPr>
              <w:t>июнь</w:t>
            </w:r>
          </w:p>
        </w:tc>
        <w:tc>
          <w:tcPr>
            <w:tcW w:w="1448" w:type="dxa"/>
            <w:noWrap/>
            <w:vAlign w:val="center"/>
          </w:tcPr>
          <w:p w:rsidR="00DB181D" w:rsidRPr="0022632D" w:rsidRDefault="00446949" w:rsidP="00453D4C">
            <w:pPr>
              <w:ind w:firstLine="0"/>
              <w:jc w:val="center"/>
              <w:rPr>
                <w:rFonts w:cs="Times New Roman"/>
                <w:szCs w:val="28"/>
              </w:rPr>
            </w:pPr>
            <w:r>
              <w:rPr>
                <w:rFonts w:cs="Times New Roman"/>
                <w:szCs w:val="28"/>
              </w:rPr>
              <w:t>июнь</w:t>
            </w:r>
          </w:p>
        </w:tc>
        <w:tc>
          <w:tcPr>
            <w:tcW w:w="2878" w:type="dxa"/>
            <w:noWrap/>
            <w:vAlign w:val="center"/>
          </w:tcPr>
          <w:p w:rsidR="00DB181D" w:rsidRPr="0022632D" w:rsidRDefault="00446949" w:rsidP="00453D4C">
            <w:pPr>
              <w:ind w:firstLine="0"/>
              <w:jc w:val="center"/>
              <w:rPr>
                <w:rFonts w:cs="Times New Roman"/>
                <w:szCs w:val="28"/>
              </w:rPr>
            </w:pPr>
            <w:r>
              <w:rPr>
                <w:rFonts w:cs="Times New Roman"/>
                <w:szCs w:val="28"/>
              </w:rPr>
              <w:t>1,56</w:t>
            </w:r>
          </w:p>
        </w:tc>
      </w:tr>
      <w:tr w:rsidR="00446949" w:rsidRPr="0022632D" w:rsidTr="00453D4C">
        <w:trPr>
          <w:trHeight w:val="255"/>
        </w:trPr>
        <w:tc>
          <w:tcPr>
            <w:tcW w:w="951" w:type="dxa"/>
            <w:noWrap/>
            <w:vAlign w:val="center"/>
          </w:tcPr>
          <w:p w:rsidR="00446949" w:rsidRPr="0022632D" w:rsidRDefault="00446949" w:rsidP="00453D4C">
            <w:pPr>
              <w:ind w:firstLine="0"/>
              <w:jc w:val="center"/>
              <w:rPr>
                <w:rFonts w:cs="Times New Roman"/>
                <w:szCs w:val="28"/>
              </w:rPr>
            </w:pPr>
          </w:p>
        </w:tc>
        <w:tc>
          <w:tcPr>
            <w:tcW w:w="7985" w:type="dxa"/>
            <w:vAlign w:val="center"/>
          </w:tcPr>
          <w:p w:rsidR="00446949" w:rsidRPr="00A70245" w:rsidRDefault="00A246A5" w:rsidP="00453D4C">
            <w:pPr>
              <w:ind w:firstLine="0"/>
              <w:jc w:val="left"/>
              <w:rPr>
                <w:szCs w:val="24"/>
              </w:rPr>
            </w:pPr>
            <w:r>
              <w:rPr>
                <w:szCs w:val="24"/>
              </w:rPr>
              <w:t>Текущий ремонт водопроводных сетей</w:t>
            </w:r>
          </w:p>
        </w:tc>
        <w:tc>
          <w:tcPr>
            <w:tcW w:w="1137" w:type="dxa"/>
            <w:noWrap/>
            <w:vAlign w:val="center"/>
          </w:tcPr>
          <w:p w:rsidR="00446949" w:rsidRPr="0022632D" w:rsidRDefault="00446949" w:rsidP="00453D4C">
            <w:pPr>
              <w:ind w:firstLine="0"/>
              <w:jc w:val="center"/>
              <w:rPr>
                <w:rFonts w:cs="Times New Roman"/>
                <w:szCs w:val="28"/>
              </w:rPr>
            </w:pPr>
            <w:r>
              <w:rPr>
                <w:rFonts w:cs="Times New Roman"/>
                <w:szCs w:val="28"/>
              </w:rPr>
              <w:t>июнь</w:t>
            </w:r>
          </w:p>
        </w:tc>
        <w:tc>
          <w:tcPr>
            <w:tcW w:w="1448" w:type="dxa"/>
            <w:noWrap/>
            <w:vAlign w:val="center"/>
          </w:tcPr>
          <w:p w:rsidR="00446949" w:rsidRPr="0022632D" w:rsidRDefault="00446949" w:rsidP="00453D4C">
            <w:pPr>
              <w:ind w:firstLine="0"/>
              <w:jc w:val="center"/>
              <w:rPr>
                <w:rFonts w:cs="Times New Roman"/>
                <w:szCs w:val="28"/>
              </w:rPr>
            </w:pPr>
            <w:r>
              <w:rPr>
                <w:rFonts w:cs="Times New Roman"/>
                <w:szCs w:val="28"/>
              </w:rPr>
              <w:t>июнь</w:t>
            </w:r>
          </w:p>
        </w:tc>
        <w:tc>
          <w:tcPr>
            <w:tcW w:w="2878" w:type="dxa"/>
            <w:noWrap/>
            <w:vAlign w:val="center"/>
          </w:tcPr>
          <w:p w:rsidR="00446949" w:rsidRPr="0022632D" w:rsidRDefault="00446949" w:rsidP="00453D4C">
            <w:pPr>
              <w:ind w:firstLine="0"/>
              <w:jc w:val="center"/>
              <w:rPr>
                <w:rFonts w:cs="Times New Roman"/>
                <w:szCs w:val="28"/>
              </w:rPr>
            </w:pPr>
            <w:r>
              <w:rPr>
                <w:rFonts w:cs="Times New Roman"/>
                <w:szCs w:val="28"/>
              </w:rPr>
              <w:t>2,28</w:t>
            </w:r>
          </w:p>
        </w:tc>
      </w:tr>
      <w:tr w:rsidR="00446949" w:rsidRPr="0022632D" w:rsidTr="00453D4C">
        <w:trPr>
          <w:trHeight w:val="255"/>
        </w:trPr>
        <w:tc>
          <w:tcPr>
            <w:tcW w:w="951" w:type="dxa"/>
            <w:noWrap/>
            <w:vAlign w:val="center"/>
          </w:tcPr>
          <w:p w:rsidR="00446949" w:rsidRPr="0022632D" w:rsidRDefault="00446949" w:rsidP="00453D4C">
            <w:pPr>
              <w:ind w:firstLine="0"/>
              <w:jc w:val="center"/>
              <w:rPr>
                <w:rFonts w:cs="Times New Roman"/>
                <w:szCs w:val="28"/>
              </w:rPr>
            </w:pPr>
          </w:p>
        </w:tc>
        <w:tc>
          <w:tcPr>
            <w:tcW w:w="7985" w:type="dxa"/>
          </w:tcPr>
          <w:p w:rsidR="00446949" w:rsidRPr="0022632D" w:rsidRDefault="00446949" w:rsidP="00453D4C">
            <w:pPr>
              <w:ind w:firstLine="0"/>
              <w:rPr>
                <w:rFonts w:cs="Times New Roman"/>
                <w:szCs w:val="28"/>
              </w:rPr>
            </w:pPr>
          </w:p>
        </w:tc>
        <w:tc>
          <w:tcPr>
            <w:tcW w:w="1137" w:type="dxa"/>
            <w:noWrap/>
            <w:vAlign w:val="center"/>
          </w:tcPr>
          <w:p w:rsidR="00446949" w:rsidRPr="0022632D" w:rsidRDefault="00446949" w:rsidP="00453D4C">
            <w:pPr>
              <w:ind w:firstLine="0"/>
              <w:jc w:val="center"/>
              <w:rPr>
                <w:rFonts w:cs="Times New Roman"/>
                <w:szCs w:val="28"/>
              </w:rPr>
            </w:pPr>
          </w:p>
        </w:tc>
        <w:tc>
          <w:tcPr>
            <w:tcW w:w="1448" w:type="dxa"/>
            <w:noWrap/>
            <w:vAlign w:val="center"/>
          </w:tcPr>
          <w:p w:rsidR="00446949" w:rsidRPr="0022632D" w:rsidRDefault="00446949" w:rsidP="00453D4C">
            <w:pPr>
              <w:ind w:firstLine="0"/>
              <w:jc w:val="center"/>
              <w:rPr>
                <w:rFonts w:cs="Times New Roman"/>
                <w:szCs w:val="28"/>
              </w:rPr>
            </w:pPr>
          </w:p>
        </w:tc>
        <w:tc>
          <w:tcPr>
            <w:tcW w:w="2878" w:type="dxa"/>
            <w:noWrap/>
            <w:vAlign w:val="center"/>
          </w:tcPr>
          <w:p w:rsidR="00446949" w:rsidRPr="0022632D" w:rsidRDefault="00446949" w:rsidP="00453D4C">
            <w:pPr>
              <w:ind w:firstLine="0"/>
              <w:jc w:val="center"/>
              <w:rPr>
                <w:rFonts w:cs="Times New Roman"/>
                <w:szCs w:val="28"/>
              </w:rPr>
            </w:pPr>
          </w:p>
        </w:tc>
      </w:tr>
      <w:tr w:rsidR="00446949" w:rsidRPr="0022632D" w:rsidTr="00453D4C">
        <w:trPr>
          <w:trHeight w:val="255"/>
        </w:trPr>
        <w:tc>
          <w:tcPr>
            <w:tcW w:w="951" w:type="dxa"/>
            <w:noWrap/>
            <w:vAlign w:val="center"/>
            <w:hideMark/>
          </w:tcPr>
          <w:p w:rsidR="00446949" w:rsidRPr="0022632D" w:rsidRDefault="00446949" w:rsidP="00453D4C">
            <w:pPr>
              <w:ind w:firstLine="0"/>
              <w:jc w:val="center"/>
              <w:rPr>
                <w:rFonts w:cs="Times New Roman"/>
                <w:szCs w:val="28"/>
              </w:rPr>
            </w:pPr>
            <w:r w:rsidRPr="0022632D">
              <w:rPr>
                <w:rFonts w:cs="Times New Roman"/>
                <w:szCs w:val="28"/>
              </w:rPr>
              <w:t>1.2</w:t>
            </w:r>
          </w:p>
        </w:tc>
        <w:tc>
          <w:tcPr>
            <w:tcW w:w="7985" w:type="dxa"/>
            <w:hideMark/>
          </w:tcPr>
          <w:p w:rsidR="00446949" w:rsidRPr="0022632D" w:rsidRDefault="00446949" w:rsidP="00453D4C">
            <w:pPr>
              <w:ind w:firstLine="0"/>
              <w:rPr>
                <w:rFonts w:cs="Times New Roman"/>
                <w:szCs w:val="28"/>
              </w:rPr>
            </w:pPr>
            <w:r w:rsidRPr="0022632D">
              <w:rPr>
                <w:rFonts w:cs="Times New Roman"/>
                <w:szCs w:val="28"/>
              </w:rPr>
              <w:t>Мероприятия по капитальному ремонту</w:t>
            </w:r>
            <w:r>
              <w:rPr>
                <w:rFonts w:cs="Times New Roman"/>
                <w:szCs w:val="28"/>
              </w:rPr>
              <w:t>**</w:t>
            </w:r>
            <w:r w:rsidRPr="0022632D">
              <w:rPr>
                <w:rFonts w:cs="Times New Roman"/>
                <w:szCs w:val="28"/>
              </w:rPr>
              <w:t>:</w:t>
            </w:r>
          </w:p>
        </w:tc>
        <w:tc>
          <w:tcPr>
            <w:tcW w:w="1137" w:type="dxa"/>
            <w:noWrap/>
            <w:vAlign w:val="center"/>
            <w:hideMark/>
          </w:tcPr>
          <w:p w:rsidR="00446949" w:rsidRPr="0022632D" w:rsidRDefault="00446949" w:rsidP="00453D4C">
            <w:pPr>
              <w:ind w:firstLine="0"/>
              <w:jc w:val="center"/>
              <w:rPr>
                <w:rFonts w:cs="Times New Roman"/>
                <w:szCs w:val="28"/>
              </w:rPr>
            </w:pPr>
          </w:p>
        </w:tc>
        <w:tc>
          <w:tcPr>
            <w:tcW w:w="1448" w:type="dxa"/>
            <w:noWrap/>
            <w:vAlign w:val="center"/>
            <w:hideMark/>
          </w:tcPr>
          <w:p w:rsidR="00446949" w:rsidRPr="0022632D" w:rsidRDefault="00446949" w:rsidP="00453D4C">
            <w:pPr>
              <w:ind w:firstLine="0"/>
              <w:jc w:val="center"/>
              <w:rPr>
                <w:rFonts w:cs="Times New Roman"/>
                <w:szCs w:val="28"/>
              </w:rPr>
            </w:pPr>
          </w:p>
        </w:tc>
        <w:tc>
          <w:tcPr>
            <w:tcW w:w="2878" w:type="dxa"/>
            <w:noWrap/>
            <w:vAlign w:val="center"/>
            <w:hideMark/>
          </w:tcPr>
          <w:p w:rsidR="00446949" w:rsidRPr="0022632D" w:rsidRDefault="00446949" w:rsidP="00453D4C">
            <w:pPr>
              <w:ind w:firstLine="0"/>
              <w:jc w:val="center"/>
              <w:rPr>
                <w:rFonts w:cs="Times New Roman"/>
                <w:szCs w:val="28"/>
              </w:rPr>
            </w:pPr>
          </w:p>
        </w:tc>
      </w:tr>
      <w:tr w:rsidR="00446949" w:rsidRPr="0022632D" w:rsidTr="00453D4C">
        <w:trPr>
          <w:trHeight w:val="131"/>
        </w:trPr>
        <w:tc>
          <w:tcPr>
            <w:tcW w:w="951" w:type="dxa"/>
            <w:noWrap/>
            <w:vAlign w:val="center"/>
          </w:tcPr>
          <w:p w:rsidR="00446949" w:rsidRPr="0022632D" w:rsidRDefault="00446949" w:rsidP="00453D4C">
            <w:pPr>
              <w:ind w:firstLine="0"/>
              <w:jc w:val="center"/>
              <w:rPr>
                <w:rFonts w:cs="Times New Roman"/>
                <w:szCs w:val="28"/>
              </w:rPr>
            </w:pPr>
          </w:p>
        </w:tc>
        <w:tc>
          <w:tcPr>
            <w:tcW w:w="7985" w:type="dxa"/>
          </w:tcPr>
          <w:p w:rsidR="00446949" w:rsidRPr="0022632D" w:rsidRDefault="00446949" w:rsidP="00453D4C">
            <w:pPr>
              <w:ind w:firstLine="0"/>
              <w:rPr>
                <w:rFonts w:cs="Times New Roman"/>
                <w:szCs w:val="28"/>
              </w:rPr>
            </w:pPr>
          </w:p>
        </w:tc>
        <w:tc>
          <w:tcPr>
            <w:tcW w:w="1137" w:type="dxa"/>
            <w:noWrap/>
            <w:vAlign w:val="center"/>
          </w:tcPr>
          <w:p w:rsidR="00446949" w:rsidRPr="0022632D" w:rsidRDefault="00446949" w:rsidP="00453D4C">
            <w:pPr>
              <w:ind w:firstLine="0"/>
              <w:jc w:val="center"/>
              <w:rPr>
                <w:rFonts w:cs="Times New Roman"/>
                <w:szCs w:val="28"/>
              </w:rPr>
            </w:pPr>
          </w:p>
        </w:tc>
        <w:tc>
          <w:tcPr>
            <w:tcW w:w="1448" w:type="dxa"/>
            <w:noWrap/>
            <w:vAlign w:val="center"/>
          </w:tcPr>
          <w:p w:rsidR="00446949" w:rsidRPr="0022632D" w:rsidRDefault="00446949" w:rsidP="00453D4C">
            <w:pPr>
              <w:ind w:firstLine="0"/>
              <w:jc w:val="center"/>
              <w:rPr>
                <w:rFonts w:cs="Times New Roman"/>
                <w:szCs w:val="28"/>
              </w:rPr>
            </w:pPr>
          </w:p>
        </w:tc>
        <w:tc>
          <w:tcPr>
            <w:tcW w:w="2878" w:type="dxa"/>
            <w:noWrap/>
            <w:vAlign w:val="center"/>
          </w:tcPr>
          <w:p w:rsidR="00446949" w:rsidRPr="0022632D" w:rsidRDefault="00446949" w:rsidP="00453D4C">
            <w:pPr>
              <w:ind w:firstLine="0"/>
              <w:jc w:val="center"/>
              <w:rPr>
                <w:rFonts w:cs="Times New Roman"/>
                <w:szCs w:val="28"/>
              </w:rPr>
            </w:pPr>
          </w:p>
        </w:tc>
      </w:tr>
      <w:tr w:rsidR="00446949" w:rsidRPr="0022632D" w:rsidTr="00453D4C">
        <w:trPr>
          <w:trHeight w:val="255"/>
        </w:trPr>
        <w:tc>
          <w:tcPr>
            <w:tcW w:w="951" w:type="dxa"/>
            <w:noWrap/>
            <w:vAlign w:val="center"/>
            <w:hideMark/>
          </w:tcPr>
          <w:p w:rsidR="00446949" w:rsidRPr="0022632D" w:rsidRDefault="00446949" w:rsidP="00453D4C">
            <w:pPr>
              <w:ind w:firstLine="0"/>
              <w:jc w:val="center"/>
              <w:rPr>
                <w:rFonts w:cs="Times New Roman"/>
                <w:b/>
                <w:bCs/>
                <w:szCs w:val="28"/>
              </w:rPr>
            </w:pPr>
            <w:r w:rsidRPr="0022632D">
              <w:rPr>
                <w:rFonts w:cs="Times New Roman"/>
                <w:b/>
                <w:bCs/>
                <w:szCs w:val="28"/>
              </w:rPr>
              <w:t>2.</w:t>
            </w:r>
          </w:p>
        </w:tc>
        <w:tc>
          <w:tcPr>
            <w:tcW w:w="7985" w:type="dxa"/>
            <w:hideMark/>
          </w:tcPr>
          <w:p w:rsidR="00446949" w:rsidRPr="0022632D" w:rsidRDefault="00446949" w:rsidP="00453D4C">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446949" w:rsidRPr="0022632D" w:rsidRDefault="00446949" w:rsidP="00453D4C">
            <w:pPr>
              <w:ind w:firstLine="0"/>
              <w:jc w:val="center"/>
              <w:rPr>
                <w:rFonts w:cs="Times New Roman"/>
                <w:szCs w:val="28"/>
              </w:rPr>
            </w:pPr>
          </w:p>
        </w:tc>
        <w:tc>
          <w:tcPr>
            <w:tcW w:w="1448" w:type="dxa"/>
            <w:noWrap/>
            <w:vAlign w:val="center"/>
            <w:hideMark/>
          </w:tcPr>
          <w:p w:rsidR="00446949" w:rsidRPr="0022632D" w:rsidRDefault="00446949" w:rsidP="00453D4C">
            <w:pPr>
              <w:ind w:firstLine="0"/>
              <w:jc w:val="center"/>
              <w:rPr>
                <w:rFonts w:cs="Times New Roman"/>
                <w:szCs w:val="28"/>
              </w:rPr>
            </w:pPr>
          </w:p>
        </w:tc>
        <w:tc>
          <w:tcPr>
            <w:tcW w:w="2878" w:type="dxa"/>
            <w:noWrap/>
            <w:vAlign w:val="center"/>
            <w:hideMark/>
          </w:tcPr>
          <w:p w:rsidR="00446949" w:rsidRPr="0022632D" w:rsidRDefault="00446949" w:rsidP="00453D4C">
            <w:pPr>
              <w:ind w:firstLine="0"/>
              <w:jc w:val="center"/>
              <w:rPr>
                <w:rFonts w:cs="Times New Roman"/>
                <w:szCs w:val="28"/>
              </w:rPr>
            </w:pPr>
          </w:p>
        </w:tc>
      </w:tr>
      <w:tr w:rsidR="00446949" w:rsidRPr="0022632D" w:rsidTr="00453D4C">
        <w:trPr>
          <w:trHeight w:val="255"/>
        </w:trPr>
        <w:tc>
          <w:tcPr>
            <w:tcW w:w="951" w:type="dxa"/>
            <w:noWrap/>
            <w:vAlign w:val="center"/>
            <w:hideMark/>
          </w:tcPr>
          <w:p w:rsidR="00446949" w:rsidRPr="0022632D" w:rsidRDefault="00446949" w:rsidP="00453D4C">
            <w:pPr>
              <w:ind w:firstLine="0"/>
              <w:jc w:val="center"/>
              <w:rPr>
                <w:rFonts w:cs="Times New Roman"/>
                <w:szCs w:val="28"/>
              </w:rPr>
            </w:pPr>
          </w:p>
        </w:tc>
        <w:tc>
          <w:tcPr>
            <w:tcW w:w="7985" w:type="dxa"/>
          </w:tcPr>
          <w:p w:rsidR="00446949" w:rsidRPr="0022632D" w:rsidRDefault="00446949" w:rsidP="00453D4C">
            <w:pPr>
              <w:ind w:firstLine="0"/>
              <w:rPr>
                <w:rFonts w:cs="Times New Roman"/>
                <w:szCs w:val="28"/>
              </w:rPr>
            </w:pPr>
          </w:p>
        </w:tc>
        <w:tc>
          <w:tcPr>
            <w:tcW w:w="1137" w:type="dxa"/>
            <w:noWrap/>
            <w:vAlign w:val="center"/>
          </w:tcPr>
          <w:p w:rsidR="00446949" w:rsidRPr="0022632D" w:rsidRDefault="00446949" w:rsidP="00453D4C">
            <w:pPr>
              <w:ind w:firstLine="0"/>
              <w:jc w:val="center"/>
              <w:rPr>
                <w:rFonts w:cs="Times New Roman"/>
                <w:szCs w:val="28"/>
              </w:rPr>
            </w:pPr>
          </w:p>
        </w:tc>
        <w:tc>
          <w:tcPr>
            <w:tcW w:w="1448" w:type="dxa"/>
            <w:noWrap/>
            <w:vAlign w:val="center"/>
          </w:tcPr>
          <w:p w:rsidR="00446949" w:rsidRPr="0022632D" w:rsidRDefault="00446949" w:rsidP="00453D4C">
            <w:pPr>
              <w:ind w:firstLine="0"/>
              <w:jc w:val="center"/>
              <w:rPr>
                <w:rFonts w:cs="Times New Roman"/>
                <w:szCs w:val="28"/>
              </w:rPr>
            </w:pPr>
          </w:p>
        </w:tc>
        <w:tc>
          <w:tcPr>
            <w:tcW w:w="2878" w:type="dxa"/>
            <w:noWrap/>
            <w:vAlign w:val="center"/>
          </w:tcPr>
          <w:p w:rsidR="00446949" w:rsidRPr="0022632D" w:rsidRDefault="00446949" w:rsidP="00453D4C">
            <w:pPr>
              <w:ind w:firstLine="0"/>
              <w:jc w:val="center"/>
              <w:rPr>
                <w:rFonts w:cs="Times New Roman"/>
                <w:szCs w:val="28"/>
              </w:rPr>
            </w:pPr>
          </w:p>
        </w:tc>
      </w:tr>
      <w:tr w:rsidR="00446949" w:rsidRPr="0022632D" w:rsidTr="00453D4C">
        <w:trPr>
          <w:trHeight w:val="255"/>
        </w:trPr>
        <w:tc>
          <w:tcPr>
            <w:tcW w:w="951" w:type="dxa"/>
            <w:noWrap/>
            <w:vAlign w:val="center"/>
            <w:hideMark/>
          </w:tcPr>
          <w:p w:rsidR="00446949" w:rsidRPr="0022632D" w:rsidRDefault="00446949" w:rsidP="00453D4C">
            <w:pPr>
              <w:ind w:firstLine="0"/>
              <w:jc w:val="center"/>
              <w:rPr>
                <w:rFonts w:cs="Times New Roman"/>
                <w:b/>
                <w:bCs/>
                <w:szCs w:val="28"/>
              </w:rPr>
            </w:pPr>
            <w:r w:rsidRPr="0022632D">
              <w:rPr>
                <w:rFonts w:cs="Times New Roman"/>
                <w:b/>
                <w:bCs/>
                <w:szCs w:val="28"/>
              </w:rPr>
              <w:t>3.</w:t>
            </w:r>
          </w:p>
        </w:tc>
        <w:tc>
          <w:tcPr>
            <w:tcW w:w="7985" w:type="dxa"/>
            <w:hideMark/>
          </w:tcPr>
          <w:p w:rsidR="00446949" w:rsidRPr="0022632D" w:rsidRDefault="00446949" w:rsidP="00453D4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446949" w:rsidRPr="0022632D" w:rsidRDefault="00446949" w:rsidP="00453D4C">
            <w:pPr>
              <w:ind w:firstLine="0"/>
              <w:jc w:val="center"/>
              <w:rPr>
                <w:rFonts w:cs="Times New Roman"/>
                <w:szCs w:val="28"/>
              </w:rPr>
            </w:pPr>
          </w:p>
        </w:tc>
        <w:tc>
          <w:tcPr>
            <w:tcW w:w="1448" w:type="dxa"/>
            <w:noWrap/>
            <w:vAlign w:val="center"/>
            <w:hideMark/>
          </w:tcPr>
          <w:p w:rsidR="00446949" w:rsidRPr="0022632D" w:rsidRDefault="00446949" w:rsidP="00453D4C">
            <w:pPr>
              <w:ind w:firstLine="0"/>
              <w:jc w:val="center"/>
              <w:rPr>
                <w:rFonts w:cs="Times New Roman"/>
                <w:szCs w:val="28"/>
              </w:rPr>
            </w:pPr>
          </w:p>
        </w:tc>
        <w:tc>
          <w:tcPr>
            <w:tcW w:w="2878" w:type="dxa"/>
            <w:noWrap/>
            <w:vAlign w:val="center"/>
            <w:hideMark/>
          </w:tcPr>
          <w:p w:rsidR="00446949" w:rsidRPr="0022632D" w:rsidRDefault="00446949" w:rsidP="00453D4C">
            <w:pPr>
              <w:ind w:firstLine="0"/>
              <w:jc w:val="center"/>
              <w:rPr>
                <w:rFonts w:cs="Times New Roman"/>
                <w:szCs w:val="28"/>
              </w:rPr>
            </w:pPr>
          </w:p>
        </w:tc>
      </w:tr>
      <w:tr w:rsidR="00446949" w:rsidRPr="0022632D" w:rsidTr="00453D4C">
        <w:trPr>
          <w:trHeight w:val="255"/>
        </w:trPr>
        <w:tc>
          <w:tcPr>
            <w:tcW w:w="951" w:type="dxa"/>
            <w:noWrap/>
            <w:vAlign w:val="center"/>
            <w:hideMark/>
          </w:tcPr>
          <w:p w:rsidR="00446949" w:rsidRPr="0022632D" w:rsidRDefault="00446949" w:rsidP="00453D4C">
            <w:pPr>
              <w:ind w:firstLine="0"/>
              <w:jc w:val="center"/>
              <w:rPr>
                <w:rFonts w:cs="Times New Roman"/>
                <w:szCs w:val="28"/>
              </w:rPr>
            </w:pPr>
          </w:p>
        </w:tc>
        <w:tc>
          <w:tcPr>
            <w:tcW w:w="7985" w:type="dxa"/>
            <w:hideMark/>
          </w:tcPr>
          <w:p w:rsidR="00446949" w:rsidRPr="0022632D" w:rsidRDefault="00446949" w:rsidP="00453D4C">
            <w:pPr>
              <w:ind w:firstLine="0"/>
              <w:rPr>
                <w:rFonts w:cs="Times New Roman"/>
                <w:szCs w:val="28"/>
              </w:rPr>
            </w:pPr>
            <w:r w:rsidRPr="0022632D">
              <w:rPr>
                <w:rFonts w:cs="Times New Roman"/>
                <w:szCs w:val="28"/>
              </w:rPr>
              <w:t> </w:t>
            </w:r>
          </w:p>
        </w:tc>
        <w:tc>
          <w:tcPr>
            <w:tcW w:w="1137" w:type="dxa"/>
            <w:noWrap/>
            <w:vAlign w:val="center"/>
            <w:hideMark/>
          </w:tcPr>
          <w:p w:rsidR="00446949" w:rsidRPr="0022632D" w:rsidRDefault="00446949" w:rsidP="00453D4C">
            <w:pPr>
              <w:ind w:firstLine="0"/>
              <w:jc w:val="center"/>
              <w:rPr>
                <w:rFonts w:cs="Times New Roman"/>
                <w:szCs w:val="28"/>
              </w:rPr>
            </w:pPr>
          </w:p>
        </w:tc>
        <w:tc>
          <w:tcPr>
            <w:tcW w:w="1448" w:type="dxa"/>
            <w:noWrap/>
            <w:vAlign w:val="center"/>
            <w:hideMark/>
          </w:tcPr>
          <w:p w:rsidR="00446949" w:rsidRPr="0022632D" w:rsidRDefault="00446949" w:rsidP="00453D4C">
            <w:pPr>
              <w:ind w:firstLine="0"/>
              <w:jc w:val="center"/>
              <w:rPr>
                <w:rFonts w:cs="Times New Roman"/>
                <w:szCs w:val="28"/>
              </w:rPr>
            </w:pPr>
          </w:p>
        </w:tc>
        <w:tc>
          <w:tcPr>
            <w:tcW w:w="2878" w:type="dxa"/>
            <w:noWrap/>
            <w:vAlign w:val="center"/>
            <w:hideMark/>
          </w:tcPr>
          <w:p w:rsidR="00446949" w:rsidRPr="0022632D" w:rsidRDefault="00446949" w:rsidP="00453D4C">
            <w:pPr>
              <w:ind w:firstLine="0"/>
              <w:jc w:val="center"/>
              <w:rPr>
                <w:rFonts w:cs="Times New Roman"/>
                <w:szCs w:val="28"/>
              </w:rPr>
            </w:pPr>
          </w:p>
        </w:tc>
      </w:tr>
      <w:tr w:rsidR="00446949" w:rsidRPr="0022632D" w:rsidTr="00453D4C">
        <w:trPr>
          <w:trHeight w:val="555"/>
        </w:trPr>
        <w:tc>
          <w:tcPr>
            <w:tcW w:w="951" w:type="dxa"/>
            <w:noWrap/>
            <w:vAlign w:val="center"/>
            <w:hideMark/>
          </w:tcPr>
          <w:p w:rsidR="00446949" w:rsidRPr="0022632D" w:rsidRDefault="00446949" w:rsidP="00453D4C">
            <w:pPr>
              <w:ind w:firstLine="0"/>
              <w:jc w:val="center"/>
              <w:rPr>
                <w:rFonts w:cs="Times New Roman"/>
                <w:b/>
                <w:bCs/>
                <w:szCs w:val="28"/>
              </w:rPr>
            </w:pPr>
            <w:r w:rsidRPr="0022632D">
              <w:rPr>
                <w:rFonts w:cs="Times New Roman"/>
                <w:b/>
                <w:bCs/>
                <w:szCs w:val="28"/>
              </w:rPr>
              <w:t>4.</w:t>
            </w:r>
          </w:p>
        </w:tc>
        <w:tc>
          <w:tcPr>
            <w:tcW w:w="7985" w:type="dxa"/>
            <w:hideMark/>
          </w:tcPr>
          <w:p w:rsidR="00446949" w:rsidRPr="0022632D" w:rsidRDefault="00446949" w:rsidP="00453D4C">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446949" w:rsidRPr="0022632D" w:rsidRDefault="00446949" w:rsidP="00453D4C">
            <w:pPr>
              <w:ind w:firstLine="0"/>
              <w:jc w:val="center"/>
              <w:rPr>
                <w:rFonts w:cs="Times New Roman"/>
                <w:szCs w:val="28"/>
              </w:rPr>
            </w:pPr>
          </w:p>
        </w:tc>
        <w:tc>
          <w:tcPr>
            <w:tcW w:w="1448" w:type="dxa"/>
            <w:noWrap/>
            <w:vAlign w:val="center"/>
            <w:hideMark/>
          </w:tcPr>
          <w:p w:rsidR="00446949" w:rsidRPr="0022632D" w:rsidRDefault="00446949" w:rsidP="00453D4C">
            <w:pPr>
              <w:ind w:firstLine="0"/>
              <w:jc w:val="center"/>
              <w:rPr>
                <w:rFonts w:cs="Times New Roman"/>
                <w:szCs w:val="28"/>
              </w:rPr>
            </w:pPr>
          </w:p>
        </w:tc>
        <w:tc>
          <w:tcPr>
            <w:tcW w:w="2878" w:type="dxa"/>
            <w:noWrap/>
            <w:vAlign w:val="center"/>
            <w:hideMark/>
          </w:tcPr>
          <w:p w:rsidR="00446949" w:rsidRPr="0022632D" w:rsidRDefault="00446949" w:rsidP="00453D4C">
            <w:pPr>
              <w:ind w:firstLine="0"/>
              <w:jc w:val="center"/>
              <w:rPr>
                <w:rFonts w:cs="Times New Roman"/>
                <w:szCs w:val="28"/>
              </w:rPr>
            </w:pPr>
          </w:p>
        </w:tc>
      </w:tr>
      <w:tr w:rsidR="00446949" w:rsidRPr="0022632D" w:rsidTr="00453D4C">
        <w:trPr>
          <w:trHeight w:val="285"/>
        </w:trPr>
        <w:tc>
          <w:tcPr>
            <w:tcW w:w="951" w:type="dxa"/>
            <w:noWrap/>
            <w:vAlign w:val="center"/>
            <w:hideMark/>
          </w:tcPr>
          <w:p w:rsidR="00446949" w:rsidRPr="0022632D" w:rsidRDefault="00446949" w:rsidP="00453D4C">
            <w:pPr>
              <w:ind w:firstLine="0"/>
              <w:jc w:val="center"/>
              <w:rPr>
                <w:rFonts w:cs="Times New Roman"/>
                <w:szCs w:val="28"/>
              </w:rPr>
            </w:pPr>
            <w:r w:rsidRPr="0022632D">
              <w:rPr>
                <w:rFonts w:cs="Times New Roman"/>
                <w:szCs w:val="28"/>
              </w:rPr>
              <w:lastRenderedPageBreak/>
              <w:t>4.1</w:t>
            </w:r>
          </w:p>
        </w:tc>
        <w:tc>
          <w:tcPr>
            <w:tcW w:w="7985" w:type="dxa"/>
            <w:hideMark/>
          </w:tcPr>
          <w:p w:rsidR="00446949" w:rsidRPr="0022632D" w:rsidRDefault="00446949" w:rsidP="00453D4C">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446949" w:rsidRPr="0022632D" w:rsidRDefault="00446949" w:rsidP="00453D4C">
            <w:pPr>
              <w:ind w:firstLine="0"/>
              <w:jc w:val="center"/>
              <w:rPr>
                <w:rFonts w:cs="Times New Roman"/>
                <w:szCs w:val="28"/>
              </w:rPr>
            </w:pPr>
          </w:p>
        </w:tc>
        <w:tc>
          <w:tcPr>
            <w:tcW w:w="1448" w:type="dxa"/>
            <w:noWrap/>
            <w:vAlign w:val="center"/>
            <w:hideMark/>
          </w:tcPr>
          <w:p w:rsidR="00446949" w:rsidRPr="0022632D" w:rsidRDefault="00446949" w:rsidP="00453D4C">
            <w:pPr>
              <w:ind w:firstLine="0"/>
              <w:jc w:val="center"/>
              <w:rPr>
                <w:rFonts w:cs="Times New Roman"/>
                <w:szCs w:val="28"/>
              </w:rPr>
            </w:pPr>
          </w:p>
        </w:tc>
        <w:tc>
          <w:tcPr>
            <w:tcW w:w="2878" w:type="dxa"/>
            <w:noWrap/>
            <w:vAlign w:val="center"/>
            <w:hideMark/>
          </w:tcPr>
          <w:p w:rsidR="00446949" w:rsidRPr="0022632D" w:rsidRDefault="00446949" w:rsidP="00453D4C">
            <w:pPr>
              <w:ind w:firstLine="0"/>
              <w:jc w:val="center"/>
              <w:rPr>
                <w:rFonts w:cs="Times New Roman"/>
                <w:szCs w:val="28"/>
              </w:rPr>
            </w:pPr>
          </w:p>
        </w:tc>
      </w:tr>
      <w:tr w:rsidR="00446949" w:rsidRPr="0022632D" w:rsidTr="00453D4C">
        <w:trPr>
          <w:trHeight w:val="255"/>
        </w:trPr>
        <w:tc>
          <w:tcPr>
            <w:tcW w:w="951" w:type="dxa"/>
            <w:noWrap/>
            <w:vAlign w:val="center"/>
            <w:hideMark/>
          </w:tcPr>
          <w:p w:rsidR="00446949" w:rsidRPr="0022632D" w:rsidRDefault="00446949" w:rsidP="00453D4C">
            <w:pPr>
              <w:ind w:firstLine="0"/>
              <w:jc w:val="center"/>
              <w:rPr>
                <w:rFonts w:cs="Times New Roman"/>
                <w:szCs w:val="28"/>
              </w:rPr>
            </w:pPr>
          </w:p>
        </w:tc>
        <w:tc>
          <w:tcPr>
            <w:tcW w:w="7985" w:type="dxa"/>
          </w:tcPr>
          <w:p w:rsidR="00446949" w:rsidRPr="0022632D" w:rsidRDefault="00446949" w:rsidP="00453D4C">
            <w:pPr>
              <w:ind w:firstLine="0"/>
              <w:rPr>
                <w:rFonts w:cs="Times New Roman"/>
                <w:szCs w:val="28"/>
              </w:rPr>
            </w:pPr>
          </w:p>
        </w:tc>
        <w:tc>
          <w:tcPr>
            <w:tcW w:w="1137" w:type="dxa"/>
            <w:noWrap/>
            <w:vAlign w:val="center"/>
          </w:tcPr>
          <w:p w:rsidR="00446949" w:rsidRPr="0022632D" w:rsidRDefault="00446949" w:rsidP="00453D4C">
            <w:pPr>
              <w:ind w:firstLine="0"/>
              <w:jc w:val="center"/>
              <w:rPr>
                <w:rFonts w:cs="Times New Roman"/>
                <w:szCs w:val="28"/>
              </w:rPr>
            </w:pPr>
          </w:p>
        </w:tc>
        <w:tc>
          <w:tcPr>
            <w:tcW w:w="1448" w:type="dxa"/>
            <w:noWrap/>
            <w:vAlign w:val="center"/>
          </w:tcPr>
          <w:p w:rsidR="00446949" w:rsidRPr="0022632D" w:rsidRDefault="00446949" w:rsidP="00453D4C">
            <w:pPr>
              <w:ind w:firstLine="0"/>
              <w:jc w:val="center"/>
              <w:rPr>
                <w:rFonts w:cs="Times New Roman"/>
                <w:szCs w:val="28"/>
              </w:rPr>
            </w:pPr>
          </w:p>
        </w:tc>
        <w:tc>
          <w:tcPr>
            <w:tcW w:w="2878" w:type="dxa"/>
            <w:noWrap/>
            <w:vAlign w:val="center"/>
          </w:tcPr>
          <w:p w:rsidR="00446949" w:rsidRPr="0022632D" w:rsidRDefault="00446949" w:rsidP="00453D4C">
            <w:pPr>
              <w:ind w:firstLine="0"/>
              <w:jc w:val="center"/>
              <w:rPr>
                <w:rFonts w:cs="Times New Roman"/>
                <w:szCs w:val="28"/>
              </w:rPr>
            </w:pPr>
          </w:p>
        </w:tc>
      </w:tr>
      <w:tr w:rsidR="00446949" w:rsidRPr="0022632D" w:rsidTr="00453D4C">
        <w:trPr>
          <w:trHeight w:val="255"/>
        </w:trPr>
        <w:tc>
          <w:tcPr>
            <w:tcW w:w="951" w:type="dxa"/>
            <w:noWrap/>
            <w:vAlign w:val="center"/>
            <w:hideMark/>
          </w:tcPr>
          <w:p w:rsidR="00446949" w:rsidRPr="0022632D" w:rsidRDefault="00446949" w:rsidP="00453D4C">
            <w:pPr>
              <w:ind w:firstLine="0"/>
              <w:jc w:val="center"/>
              <w:rPr>
                <w:rFonts w:cs="Times New Roman"/>
                <w:szCs w:val="28"/>
              </w:rPr>
            </w:pPr>
            <w:r w:rsidRPr="0022632D">
              <w:rPr>
                <w:rFonts w:cs="Times New Roman"/>
                <w:szCs w:val="28"/>
              </w:rPr>
              <w:t>4.2</w:t>
            </w:r>
          </w:p>
        </w:tc>
        <w:tc>
          <w:tcPr>
            <w:tcW w:w="7985" w:type="dxa"/>
            <w:hideMark/>
          </w:tcPr>
          <w:p w:rsidR="00446949" w:rsidRPr="0022632D" w:rsidRDefault="00446949" w:rsidP="00453D4C">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446949" w:rsidRPr="0022632D" w:rsidRDefault="00446949" w:rsidP="00453D4C">
            <w:pPr>
              <w:ind w:firstLine="0"/>
              <w:jc w:val="center"/>
              <w:rPr>
                <w:rFonts w:cs="Times New Roman"/>
                <w:szCs w:val="28"/>
              </w:rPr>
            </w:pPr>
          </w:p>
        </w:tc>
        <w:tc>
          <w:tcPr>
            <w:tcW w:w="1448" w:type="dxa"/>
            <w:noWrap/>
            <w:vAlign w:val="center"/>
            <w:hideMark/>
          </w:tcPr>
          <w:p w:rsidR="00446949" w:rsidRPr="0022632D" w:rsidRDefault="00446949" w:rsidP="00453D4C">
            <w:pPr>
              <w:ind w:firstLine="0"/>
              <w:jc w:val="center"/>
              <w:rPr>
                <w:rFonts w:cs="Times New Roman"/>
                <w:szCs w:val="28"/>
              </w:rPr>
            </w:pPr>
          </w:p>
        </w:tc>
        <w:tc>
          <w:tcPr>
            <w:tcW w:w="2878" w:type="dxa"/>
            <w:noWrap/>
            <w:vAlign w:val="center"/>
            <w:hideMark/>
          </w:tcPr>
          <w:p w:rsidR="00446949" w:rsidRPr="0022632D" w:rsidRDefault="00446949" w:rsidP="00453D4C">
            <w:pPr>
              <w:ind w:firstLine="0"/>
              <w:jc w:val="center"/>
              <w:rPr>
                <w:rFonts w:cs="Times New Roman"/>
                <w:szCs w:val="28"/>
              </w:rPr>
            </w:pPr>
          </w:p>
        </w:tc>
      </w:tr>
      <w:tr w:rsidR="00446949" w:rsidRPr="0022632D" w:rsidTr="00453D4C">
        <w:trPr>
          <w:trHeight w:val="255"/>
        </w:trPr>
        <w:tc>
          <w:tcPr>
            <w:tcW w:w="951" w:type="dxa"/>
            <w:noWrap/>
            <w:vAlign w:val="center"/>
            <w:hideMark/>
          </w:tcPr>
          <w:p w:rsidR="00446949" w:rsidRPr="0022632D" w:rsidRDefault="00446949" w:rsidP="00453D4C">
            <w:pPr>
              <w:ind w:firstLine="0"/>
              <w:jc w:val="center"/>
              <w:rPr>
                <w:rFonts w:cs="Times New Roman"/>
                <w:szCs w:val="28"/>
              </w:rPr>
            </w:pPr>
          </w:p>
        </w:tc>
        <w:tc>
          <w:tcPr>
            <w:tcW w:w="7985" w:type="dxa"/>
          </w:tcPr>
          <w:p w:rsidR="00446949" w:rsidRPr="0022632D" w:rsidRDefault="00446949" w:rsidP="00453D4C">
            <w:pPr>
              <w:ind w:firstLine="0"/>
              <w:rPr>
                <w:rFonts w:cs="Times New Roman"/>
                <w:szCs w:val="28"/>
              </w:rPr>
            </w:pPr>
          </w:p>
        </w:tc>
        <w:tc>
          <w:tcPr>
            <w:tcW w:w="1137" w:type="dxa"/>
            <w:noWrap/>
            <w:vAlign w:val="center"/>
          </w:tcPr>
          <w:p w:rsidR="00446949" w:rsidRPr="0022632D" w:rsidRDefault="00446949" w:rsidP="00453D4C">
            <w:pPr>
              <w:ind w:firstLine="0"/>
              <w:jc w:val="center"/>
              <w:rPr>
                <w:rFonts w:cs="Times New Roman"/>
                <w:szCs w:val="28"/>
              </w:rPr>
            </w:pPr>
          </w:p>
        </w:tc>
        <w:tc>
          <w:tcPr>
            <w:tcW w:w="1448" w:type="dxa"/>
            <w:noWrap/>
            <w:vAlign w:val="center"/>
          </w:tcPr>
          <w:p w:rsidR="00446949" w:rsidRPr="0022632D" w:rsidRDefault="00446949" w:rsidP="00453D4C">
            <w:pPr>
              <w:ind w:firstLine="0"/>
              <w:jc w:val="center"/>
              <w:rPr>
                <w:rFonts w:cs="Times New Roman"/>
                <w:szCs w:val="28"/>
              </w:rPr>
            </w:pPr>
          </w:p>
        </w:tc>
        <w:tc>
          <w:tcPr>
            <w:tcW w:w="2878" w:type="dxa"/>
            <w:noWrap/>
            <w:vAlign w:val="center"/>
          </w:tcPr>
          <w:p w:rsidR="00446949" w:rsidRPr="0022632D" w:rsidRDefault="00446949" w:rsidP="00453D4C">
            <w:pPr>
              <w:ind w:firstLine="0"/>
              <w:jc w:val="center"/>
              <w:rPr>
                <w:rFonts w:cs="Times New Roman"/>
                <w:szCs w:val="28"/>
              </w:rPr>
            </w:pPr>
          </w:p>
        </w:tc>
      </w:tr>
      <w:tr w:rsidR="00446949" w:rsidRPr="0022632D" w:rsidTr="00453D4C">
        <w:trPr>
          <w:trHeight w:val="255"/>
        </w:trPr>
        <w:tc>
          <w:tcPr>
            <w:tcW w:w="951" w:type="dxa"/>
            <w:noWrap/>
            <w:vAlign w:val="center"/>
            <w:hideMark/>
          </w:tcPr>
          <w:p w:rsidR="00446949" w:rsidRPr="0022632D" w:rsidRDefault="00446949" w:rsidP="00453D4C">
            <w:pPr>
              <w:ind w:firstLine="0"/>
              <w:jc w:val="center"/>
              <w:rPr>
                <w:rFonts w:cs="Times New Roman"/>
                <w:b/>
                <w:bCs/>
                <w:szCs w:val="28"/>
              </w:rPr>
            </w:pPr>
            <w:r w:rsidRPr="0022632D">
              <w:rPr>
                <w:rFonts w:cs="Times New Roman"/>
                <w:b/>
                <w:bCs/>
                <w:szCs w:val="28"/>
              </w:rPr>
              <w:t>Итого:</w:t>
            </w:r>
          </w:p>
        </w:tc>
        <w:tc>
          <w:tcPr>
            <w:tcW w:w="7985" w:type="dxa"/>
            <w:hideMark/>
          </w:tcPr>
          <w:p w:rsidR="00446949" w:rsidRPr="0022632D" w:rsidRDefault="00446949" w:rsidP="00453D4C">
            <w:pPr>
              <w:ind w:firstLine="0"/>
              <w:rPr>
                <w:rFonts w:cs="Times New Roman"/>
                <w:szCs w:val="28"/>
              </w:rPr>
            </w:pPr>
            <w:r w:rsidRPr="0022632D">
              <w:rPr>
                <w:rFonts w:cs="Times New Roman"/>
                <w:szCs w:val="28"/>
              </w:rPr>
              <w:t> </w:t>
            </w:r>
          </w:p>
        </w:tc>
        <w:tc>
          <w:tcPr>
            <w:tcW w:w="1137" w:type="dxa"/>
            <w:noWrap/>
            <w:vAlign w:val="center"/>
            <w:hideMark/>
          </w:tcPr>
          <w:p w:rsidR="00446949" w:rsidRPr="0022632D" w:rsidRDefault="00446949" w:rsidP="00453D4C">
            <w:pPr>
              <w:ind w:firstLine="0"/>
              <w:jc w:val="center"/>
              <w:rPr>
                <w:rFonts w:cs="Times New Roman"/>
                <w:szCs w:val="28"/>
              </w:rPr>
            </w:pPr>
          </w:p>
        </w:tc>
        <w:tc>
          <w:tcPr>
            <w:tcW w:w="1448" w:type="dxa"/>
            <w:noWrap/>
            <w:vAlign w:val="center"/>
            <w:hideMark/>
          </w:tcPr>
          <w:p w:rsidR="00446949" w:rsidRPr="0022632D" w:rsidRDefault="00446949" w:rsidP="00453D4C">
            <w:pPr>
              <w:ind w:firstLine="0"/>
              <w:jc w:val="center"/>
              <w:rPr>
                <w:rFonts w:cs="Times New Roman"/>
                <w:szCs w:val="28"/>
              </w:rPr>
            </w:pPr>
          </w:p>
        </w:tc>
        <w:tc>
          <w:tcPr>
            <w:tcW w:w="2878" w:type="dxa"/>
            <w:noWrap/>
            <w:vAlign w:val="center"/>
            <w:hideMark/>
          </w:tcPr>
          <w:p w:rsidR="00446949" w:rsidRPr="00633278" w:rsidRDefault="00446949" w:rsidP="00453D4C">
            <w:pPr>
              <w:ind w:firstLine="0"/>
              <w:jc w:val="center"/>
              <w:rPr>
                <w:rFonts w:cs="Times New Roman"/>
                <w:b/>
                <w:szCs w:val="28"/>
              </w:rPr>
            </w:pPr>
            <w:r>
              <w:rPr>
                <w:rFonts w:cs="Times New Roman"/>
                <w:b/>
                <w:szCs w:val="28"/>
              </w:rPr>
              <w:t>3,84</w:t>
            </w:r>
          </w:p>
        </w:tc>
      </w:tr>
    </w:tbl>
    <w:p w:rsidR="00DB181D" w:rsidRDefault="00DB181D" w:rsidP="00DB181D">
      <w:pPr>
        <w:ind w:firstLine="0"/>
        <w:jc w:val="right"/>
        <w:rPr>
          <w:rFonts w:cs="Times New Roman"/>
          <w:szCs w:val="24"/>
        </w:rPr>
      </w:pPr>
      <w:r>
        <w:rPr>
          <w:rFonts w:cs="Times New Roman"/>
          <w:szCs w:val="24"/>
        </w:rPr>
        <w:t xml:space="preserve"> </w:t>
      </w:r>
      <w:r w:rsidRPr="00A90105">
        <w:rPr>
          <w:rFonts w:cs="Times New Roman"/>
          <w:szCs w:val="24"/>
        </w:rPr>
        <w:t>».</w:t>
      </w:r>
    </w:p>
    <w:p w:rsidR="00DB181D" w:rsidRDefault="00DB181D"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Default="00BD5D41" w:rsidP="001C0985">
      <w:pPr>
        <w:ind w:right="-173" w:firstLine="0"/>
        <w:jc w:val="right"/>
        <w:rPr>
          <w:rFonts w:cs="Times New Roman"/>
          <w:szCs w:val="24"/>
        </w:rPr>
      </w:pPr>
    </w:p>
    <w:p w:rsidR="00BD5D41" w:rsidRPr="00C25678" w:rsidRDefault="00BD5D41" w:rsidP="00BD5D4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10</w:t>
      </w:r>
    </w:p>
    <w:p w:rsidR="00BD5D41" w:rsidRPr="00C25678" w:rsidRDefault="00BD5D41" w:rsidP="00BD5D41">
      <w:pPr>
        <w:ind w:right="-173" w:firstLine="0"/>
        <w:jc w:val="right"/>
        <w:rPr>
          <w:rFonts w:cs="Times New Roman"/>
          <w:b/>
          <w:sz w:val="28"/>
          <w:szCs w:val="28"/>
        </w:rPr>
      </w:pPr>
    </w:p>
    <w:p w:rsidR="00BD5D41" w:rsidRPr="00C25678" w:rsidRDefault="00BD5D41" w:rsidP="00BD5D4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BD5D41" w:rsidRPr="00C25678" w:rsidRDefault="00BD5D41" w:rsidP="00BD5D4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 xml:space="preserve">» </w:t>
      </w:r>
      <w:r w:rsidR="005E4EB1">
        <w:rPr>
          <w:rFonts w:cs="Times New Roman"/>
          <w:b/>
          <w:bCs/>
          <w:sz w:val="28"/>
          <w:szCs w:val="28"/>
        </w:rPr>
        <w:t>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D5D41" w:rsidRDefault="00BD5D41" w:rsidP="00BD5D41">
      <w:pPr>
        <w:ind w:firstLine="0"/>
        <w:jc w:val="right"/>
        <w:rPr>
          <w:rFonts w:cs="Times New Roman"/>
          <w:b/>
          <w:sz w:val="28"/>
          <w:szCs w:val="28"/>
        </w:rPr>
      </w:pPr>
    </w:p>
    <w:p w:rsidR="00BD5D41" w:rsidRDefault="00BD5D41" w:rsidP="00BD5D41">
      <w:pPr>
        <w:ind w:firstLine="0"/>
        <w:jc w:val="right"/>
        <w:rPr>
          <w:rFonts w:cs="Times New Roman"/>
          <w:b/>
          <w:szCs w:val="24"/>
        </w:rPr>
      </w:pPr>
      <w:r w:rsidRPr="009A5B63">
        <w:rPr>
          <w:rFonts w:cs="Times New Roman"/>
          <w:b/>
          <w:szCs w:val="24"/>
        </w:rPr>
        <w:t>«Таблица № 2</w:t>
      </w:r>
    </w:p>
    <w:p w:rsidR="00BD5D41" w:rsidRDefault="00BD5D41" w:rsidP="00BD5D41">
      <w:pPr>
        <w:ind w:right="-173" w:firstLine="0"/>
        <w:jc w:val="right"/>
        <w:rPr>
          <w:rFonts w:cs="Times New Roman"/>
          <w:szCs w:val="24"/>
        </w:rPr>
      </w:pPr>
    </w:p>
    <w:p w:rsidR="00BD5D41" w:rsidRPr="000D415E" w:rsidRDefault="00BD5D41" w:rsidP="00BD5D41">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BD5D41" w:rsidRPr="0022632D" w:rsidTr="00453D4C">
        <w:trPr>
          <w:trHeight w:val="465"/>
          <w:tblHeader/>
        </w:trPr>
        <w:tc>
          <w:tcPr>
            <w:tcW w:w="951" w:type="dxa"/>
            <w:vMerge w:val="restart"/>
            <w:vAlign w:val="center"/>
            <w:hideMark/>
          </w:tcPr>
          <w:p w:rsidR="00BD5D41" w:rsidRPr="0022632D" w:rsidRDefault="00BD5D41" w:rsidP="00453D4C">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BD5D41" w:rsidRPr="0022632D" w:rsidRDefault="00BD5D41" w:rsidP="00453D4C">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BD5D41" w:rsidRPr="0022632D" w:rsidRDefault="00BD5D41" w:rsidP="00453D4C">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BD5D41" w:rsidRPr="0022632D" w:rsidRDefault="00BD5D41" w:rsidP="00453D4C">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BD5D41" w:rsidRPr="0022632D" w:rsidTr="00453D4C">
        <w:trPr>
          <w:trHeight w:val="435"/>
          <w:tblHeader/>
        </w:trPr>
        <w:tc>
          <w:tcPr>
            <w:tcW w:w="951" w:type="dxa"/>
            <w:vMerge/>
            <w:vAlign w:val="center"/>
            <w:hideMark/>
          </w:tcPr>
          <w:p w:rsidR="00BD5D41" w:rsidRPr="0022632D" w:rsidRDefault="00BD5D41" w:rsidP="00453D4C">
            <w:pPr>
              <w:ind w:firstLine="0"/>
              <w:jc w:val="center"/>
              <w:rPr>
                <w:rFonts w:cs="Times New Roman"/>
                <w:szCs w:val="28"/>
              </w:rPr>
            </w:pPr>
          </w:p>
        </w:tc>
        <w:tc>
          <w:tcPr>
            <w:tcW w:w="7985" w:type="dxa"/>
            <w:vMerge/>
            <w:vAlign w:val="center"/>
            <w:hideMark/>
          </w:tcPr>
          <w:p w:rsidR="00BD5D41" w:rsidRPr="0022632D" w:rsidRDefault="00BD5D41" w:rsidP="00453D4C">
            <w:pPr>
              <w:ind w:firstLine="0"/>
              <w:jc w:val="center"/>
              <w:rPr>
                <w:rFonts w:cs="Times New Roman"/>
                <w:szCs w:val="28"/>
              </w:rPr>
            </w:pPr>
          </w:p>
        </w:tc>
        <w:tc>
          <w:tcPr>
            <w:tcW w:w="1137" w:type="dxa"/>
            <w:vAlign w:val="center"/>
            <w:hideMark/>
          </w:tcPr>
          <w:p w:rsidR="00BD5D41" w:rsidRPr="0022632D" w:rsidRDefault="00BD5D41" w:rsidP="00453D4C">
            <w:pPr>
              <w:ind w:firstLine="0"/>
              <w:jc w:val="center"/>
              <w:rPr>
                <w:rFonts w:cs="Times New Roman"/>
                <w:szCs w:val="28"/>
              </w:rPr>
            </w:pPr>
            <w:r w:rsidRPr="0022632D">
              <w:rPr>
                <w:rFonts w:cs="Times New Roman"/>
                <w:szCs w:val="28"/>
              </w:rPr>
              <w:t>начало</w:t>
            </w:r>
          </w:p>
        </w:tc>
        <w:tc>
          <w:tcPr>
            <w:tcW w:w="1448" w:type="dxa"/>
            <w:noWrap/>
            <w:vAlign w:val="center"/>
            <w:hideMark/>
          </w:tcPr>
          <w:p w:rsidR="00BD5D41" w:rsidRPr="0022632D" w:rsidRDefault="00BD5D41" w:rsidP="00453D4C">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BD5D41" w:rsidRPr="0022632D" w:rsidRDefault="00BD5D41" w:rsidP="00453D4C">
            <w:pPr>
              <w:ind w:firstLine="0"/>
              <w:jc w:val="center"/>
              <w:rPr>
                <w:rFonts w:cs="Times New Roman"/>
                <w:szCs w:val="28"/>
              </w:rPr>
            </w:pPr>
          </w:p>
        </w:tc>
      </w:tr>
      <w:tr w:rsidR="00BD5D41" w:rsidRPr="0022632D" w:rsidTr="00453D4C">
        <w:trPr>
          <w:trHeight w:val="169"/>
          <w:tblHeader/>
        </w:trPr>
        <w:tc>
          <w:tcPr>
            <w:tcW w:w="951" w:type="dxa"/>
            <w:noWrap/>
            <w:vAlign w:val="center"/>
            <w:hideMark/>
          </w:tcPr>
          <w:p w:rsidR="00BD5D41" w:rsidRPr="0022632D" w:rsidRDefault="00BD5D41" w:rsidP="00453D4C">
            <w:pPr>
              <w:ind w:firstLine="0"/>
              <w:jc w:val="center"/>
              <w:rPr>
                <w:rFonts w:cs="Times New Roman"/>
                <w:szCs w:val="28"/>
              </w:rPr>
            </w:pPr>
            <w:r w:rsidRPr="0022632D">
              <w:rPr>
                <w:rFonts w:cs="Times New Roman"/>
                <w:szCs w:val="28"/>
              </w:rPr>
              <w:t>1</w:t>
            </w:r>
          </w:p>
        </w:tc>
        <w:tc>
          <w:tcPr>
            <w:tcW w:w="7985" w:type="dxa"/>
            <w:noWrap/>
            <w:vAlign w:val="center"/>
            <w:hideMark/>
          </w:tcPr>
          <w:p w:rsidR="00BD5D41" w:rsidRPr="0022632D" w:rsidRDefault="00BD5D41" w:rsidP="00453D4C">
            <w:pPr>
              <w:ind w:firstLine="0"/>
              <w:jc w:val="center"/>
              <w:rPr>
                <w:rFonts w:cs="Times New Roman"/>
                <w:szCs w:val="28"/>
              </w:rPr>
            </w:pPr>
            <w:r w:rsidRPr="0022632D">
              <w:rPr>
                <w:rFonts w:cs="Times New Roman"/>
                <w:szCs w:val="28"/>
              </w:rPr>
              <w:t>2</w:t>
            </w:r>
          </w:p>
        </w:tc>
        <w:tc>
          <w:tcPr>
            <w:tcW w:w="1137" w:type="dxa"/>
            <w:noWrap/>
            <w:vAlign w:val="center"/>
            <w:hideMark/>
          </w:tcPr>
          <w:p w:rsidR="00BD5D41" w:rsidRPr="0022632D" w:rsidRDefault="00BD5D41" w:rsidP="00453D4C">
            <w:pPr>
              <w:ind w:firstLine="0"/>
              <w:jc w:val="center"/>
              <w:rPr>
                <w:rFonts w:cs="Times New Roman"/>
                <w:szCs w:val="28"/>
              </w:rPr>
            </w:pPr>
            <w:r w:rsidRPr="0022632D">
              <w:rPr>
                <w:rFonts w:cs="Times New Roman"/>
                <w:szCs w:val="28"/>
              </w:rPr>
              <w:t>3</w:t>
            </w:r>
          </w:p>
        </w:tc>
        <w:tc>
          <w:tcPr>
            <w:tcW w:w="1448" w:type="dxa"/>
            <w:noWrap/>
            <w:vAlign w:val="center"/>
            <w:hideMark/>
          </w:tcPr>
          <w:p w:rsidR="00BD5D41" w:rsidRPr="0022632D" w:rsidRDefault="00BD5D41" w:rsidP="00453D4C">
            <w:pPr>
              <w:ind w:firstLine="0"/>
              <w:jc w:val="center"/>
              <w:rPr>
                <w:rFonts w:cs="Times New Roman"/>
                <w:szCs w:val="28"/>
              </w:rPr>
            </w:pPr>
            <w:r w:rsidRPr="0022632D">
              <w:rPr>
                <w:rFonts w:cs="Times New Roman"/>
                <w:szCs w:val="28"/>
              </w:rPr>
              <w:t>4</w:t>
            </w:r>
          </w:p>
        </w:tc>
        <w:tc>
          <w:tcPr>
            <w:tcW w:w="2878" w:type="dxa"/>
            <w:noWrap/>
            <w:vAlign w:val="center"/>
            <w:hideMark/>
          </w:tcPr>
          <w:p w:rsidR="00BD5D41" w:rsidRPr="0022632D" w:rsidRDefault="00BD5D41" w:rsidP="00453D4C">
            <w:pPr>
              <w:ind w:firstLine="0"/>
              <w:jc w:val="center"/>
              <w:rPr>
                <w:rFonts w:cs="Times New Roman"/>
                <w:szCs w:val="28"/>
              </w:rPr>
            </w:pPr>
            <w:r w:rsidRPr="0022632D">
              <w:rPr>
                <w:rFonts w:cs="Times New Roman"/>
                <w:szCs w:val="28"/>
              </w:rPr>
              <w:t>5</w:t>
            </w:r>
          </w:p>
        </w:tc>
      </w:tr>
      <w:tr w:rsidR="00BD5D41" w:rsidRPr="0022632D" w:rsidTr="00453D4C">
        <w:trPr>
          <w:trHeight w:val="70"/>
        </w:trPr>
        <w:tc>
          <w:tcPr>
            <w:tcW w:w="951" w:type="dxa"/>
            <w:noWrap/>
            <w:vAlign w:val="center"/>
            <w:hideMark/>
          </w:tcPr>
          <w:p w:rsidR="00BD5D41" w:rsidRPr="0022632D" w:rsidRDefault="00BD5D41" w:rsidP="00453D4C">
            <w:pPr>
              <w:ind w:firstLine="0"/>
              <w:jc w:val="center"/>
              <w:rPr>
                <w:rFonts w:cs="Times New Roman"/>
                <w:b/>
                <w:bCs/>
                <w:szCs w:val="28"/>
              </w:rPr>
            </w:pPr>
            <w:r w:rsidRPr="0022632D">
              <w:rPr>
                <w:rFonts w:cs="Times New Roman"/>
                <w:b/>
                <w:bCs/>
                <w:szCs w:val="28"/>
              </w:rPr>
              <w:t>1.</w:t>
            </w:r>
          </w:p>
        </w:tc>
        <w:tc>
          <w:tcPr>
            <w:tcW w:w="7985" w:type="dxa"/>
            <w:hideMark/>
          </w:tcPr>
          <w:p w:rsidR="00BD5D41" w:rsidRPr="0022632D" w:rsidRDefault="00BD5D41" w:rsidP="00453D4C">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BD5D41" w:rsidRPr="0022632D" w:rsidRDefault="00BD5D41" w:rsidP="00453D4C">
            <w:pPr>
              <w:ind w:firstLine="0"/>
              <w:jc w:val="center"/>
              <w:rPr>
                <w:rFonts w:cs="Times New Roman"/>
                <w:szCs w:val="28"/>
              </w:rPr>
            </w:pPr>
          </w:p>
        </w:tc>
        <w:tc>
          <w:tcPr>
            <w:tcW w:w="1448" w:type="dxa"/>
            <w:noWrap/>
            <w:vAlign w:val="center"/>
            <w:hideMark/>
          </w:tcPr>
          <w:p w:rsidR="00BD5D41" w:rsidRPr="0022632D" w:rsidRDefault="00BD5D41" w:rsidP="00453D4C">
            <w:pPr>
              <w:ind w:firstLine="0"/>
              <w:jc w:val="center"/>
              <w:rPr>
                <w:rFonts w:cs="Times New Roman"/>
                <w:szCs w:val="28"/>
              </w:rPr>
            </w:pPr>
          </w:p>
        </w:tc>
        <w:tc>
          <w:tcPr>
            <w:tcW w:w="2878" w:type="dxa"/>
            <w:noWrap/>
            <w:vAlign w:val="center"/>
            <w:hideMark/>
          </w:tcPr>
          <w:p w:rsidR="00BD5D41" w:rsidRPr="0022632D" w:rsidRDefault="00BD5D41" w:rsidP="00453D4C">
            <w:pPr>
              <w:ind w:firstLine="0"/>
              <w:jc w:val="center"/>
              <w:rPr>
                <w:rFonts w:cs="Times New Roman"/>
                <w:szCs w:val="28"/>
              </w:rPr>
            </w:pPr>
          </w:p>
        </w:tc>
      </w:tr>
      <w:tr w:rsidR="00BD5D41" w:rsidRPr="0022632D" w:rsidTr="00453D4C">
        <w:trPr>
          <w:trHeight w:val="70"/>
        </w:trPr>
        <w:tc>
          <w:tcPr>
            <w:tcW w:w="951" w:type="dxa"/>
            <w:noWrap/>
            <w:vAlign w:val="center"/>
            <w:hideMark/>
          </w:tcPr>
          <w:p w:rsidR="00BD5D41" w:rsidRPr="0022632D" w:rsidRDefault="00BD5D41" w:rsidP="00453D4C">
            <w:pPr>
              <w:ind w:firstLine="0"/>
              <w:jc w:val="center"/>
              <w:rPr>
                <w:rFonts w:cs="Times New Roman"/>
                <w:szCs w:val="28"/>
              </w:rPr>
            </w:pPr>
            <w:r w:rsidRPr="0022632D">
              <w:rPr>
                <w:rFonts w:cs="Times New Roman"/>
                <w:szCs w:val="28"/>
              </w:rPr>
              <w:t>1.1</w:t>
            </w:r>
          </w:p>
        </w:tc>
        <w:tc>
          <w:tcPr>
            <w:tcW w:w="7985" w:type="dxa"/>
            <w:hideMark/>
          </w:tcPr>
          <w:p w:rsidR="00BD5D41" w:rsidRPr="0022632D" w:rsidRDefault="00BD5D41" w:rsidP="00453D4C">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BD5D41" w:rsidRPr="0022632D" w:rsidRDefault="00BD5D41" w:rsidP="00453D4C">
            <w:pPr>
              <w:ind w:firstLine="0"/>
              <w:jc w:val="center"/>
              <w:rPr>
                <w:rFonts w:cs="Times New Roman"/>
                <w:szCs w:val="28"/>
              </w:rPr>
            </w:pPr>
          </w:p>
        </w:tc>
        <w:tc>
          <w:tcPr>
            <w:tcW w:w="1448" w:type="dxa"/>
            <w:noWrap/>
            <w:vAlign w:val="center"/>
            <w:hideMark/>
          </w:tcPr>
          <w:p w:rsidR="00BD5D41" w:rsidRPr="0022632D" w:rsidRDefault="00BD5D41" w:rsidP="00453D4C">
            <w:pPr>
              <w:ind w:firstLine="0"/>
              <w:jc w:val="center"/>
              <w:rPr>
                <w:rFonts w:cs="Times New Roman"/>
                <w:szCs w:val="28"/>
              </w:rPr>
            </w:pPr>
          </w:p>
        </w:tc>
        <w:tc>
          <w:tcPr>
            <w:tcW w:w="2878" w:type="dxa"/>
            <w:noWrap/>
            <w:vAlign w:val="center"/>
            <w:hideMark/>
          </w:tcPr>
          <w:p w:rsidR="00BD5D41" w:rsidRPr="0022632D" w:rsidRDefault="00BD5D41" w:rsidP="00453D4C">
            <w:pPr>
              <w:ind w:firstLine="0"/>
              <w:jc w:val="center"/>
              <w:rPr>
                <w:rFonts w:cs="Times New Roman"/>
                <w:szCs w:val="28"/>
              </w:rPr>
            </w:pPr>
          </w:p>
        </w:tc>
      </w:tr>
      <w:tr w:rsidR="00BD5D41" w:rsidRPr="0022632D" w:rsidTr="00453D4C">
        <w:trPr>
          <w:trHeight w:val="255"/>
        </w:trPr>
        <w:tc>
          <w:tcPr>
            <w:tcW w:w="951" w:type="dxa"/>
            <w:noWrap/>
            <w:vAlign w:val="center"/>
          </w:tcPr>
          <w:p w:rsidR="00BD5D41" w:rsidRPr="0022632D" w:rsidRDefault="00BD5D41" w:rsidP="00453D4C">
            <w:pPr>
              <w:ind w:firstLine="0"/>
              <w:jc w:val="center"/>
              <w:rPr>
                <w:rFonts w:cs="Times New Roman"/>
                <w:szCs w:val="28"/>
              </w:rPr>
            </w:pPr>
          </w:p>
        </w:tc>
        <w:tc>
          <w:tcPr>
            <w:tcW w:w="7985" w:type="dxa"/>
          </w:tcPr>
          <w:p w:rsidR="00BD5D41" w:rsidRPr="0022632D" w:rsidRDefault="00315074" w:rsidP="00453D4C">
            <w:pPr>
              <w:ind w:firstLine="0"/>
              <w:rPr>
                <w:rFonts w:cs="Times New Roman"/>
                <w:szCs w:val="28"/>
              </w:rPr>
            </w:pPr>
            <w:r>
              <w:rPr>
                <w:rFonts w:cs="Times New Roman"/>
                <w:szCs w:val="28"/>
              </w:rPr>
              <w:t>Очистка отстойников</w:t>
            </w:r>
          </w:p>
        </w:tc>
        <w:tc>
          <w:tcPr>
            <w:tcW w:w="1137" w:type="dxa"/>
            <w:noWrap/>
            <w:vAlign w:val="center"/>
          </w:tcPr>
          <w:p w:rsidR="00BD5D41" w:rsidRPr="0022632D" w:rsidRDefault="00FD032B" w:rsidP="00453D4C">
            <w:pPr>
              <w:ind w:firstLine="0"/>
              <w:jc w:val="center"/>
              <w:rPr>
                <w:rFonts w:cs="Times New Roman"/>
                <w:szCs w:val="28"/>
              </w:rPr>
            </w:pPr>
            <w:r>
              <w:rPr>
                <w:rFonts w:cs="Times New Roman"/>
                <w:szCs w:val="28"/>
              </w:rPr>
              <w:t>июнь</w:t>
            </w:r>
          </w:p>
        </w:tc>
        <w:tc>
          <w:tcPr>
            <w:tcW w:w="1448" w:type="dxa"/>
            <w:noWrap/>
            <w:vAlign w:val="center"/>
          </w:tcPr>
          <w:p w:rsidR="00BD5D41" w:rsidRPr="0022632D" w:rsidRDefault="00FD032B" w:rsidP="00453D4C">
            <w:pPr>
              <w:ind w:firstLine="0"/>
              <w:jc w:val="center"/>
              <w:rPr>
                <w:rFonts w:cs="Times New Roman"/>
                <w:szCs w:val="28"/>
              </w:rPr>
            </w:pPr>
            <w:r>
              <w:rPr>
                <w:rFonts w:cs="Times New Roman"/>
                <w:szCs w:val="28"/>
              </w:rPr>
              <w:t>июнь</w:t>
            </w:r>
          </w:p>
        </w:tc>
        <w:tc>
          <w:tcPr>
            <w:tcW w:w="2878" w:type="dxa"/>
            <w:noWrap/>
            <w:vAlign w:val="center"/>
          </w:tcPr>
          <w:p w:rsidR="00BD5D41" w:rsidRPr="0022632D" w:rsidRDefault="00315074" w:rsidP="00453D4C">
            <w:pPr>
              <w:ind w:firstLine="0"/>
              <w:jc w:val="center"/>
              <w:rPr>
                <w:rFonts w:cs="Times New Roman"/>
                <w:szCs w:val="28"/>
              </w:rPr>
            </w:pPr>
            <w:r>
              <w:rPr>
                <w:rFonts w:cs="Times New Roman"/>
                <w:szCs w:val="28"/>
              </w:rPr>
              <w:t>3,10</w:t>
            </w:r>
          </w:p>
        </w:tc>
      </w:tr>
      <w:tr w:rsidR="00FD032B" w:rsidRPr="0022632D" w:rsidTr="00453D4C">
        <w:trPr>
          <w:trHeight w:val="255"/>
        </w:trPr>
        <w:tc>
          <w:tcPr>
            <w:tcW w:w="951" w:type="dxa"/>
            <w:noWrap/>
            <w:vAlign w:val="center"/>
          </w:tcPr>
          <w:p w:rsidR="00FD032B" w:rsidRPr="0022632D" w:rsidRDefault="00FD032B" w:rsidP="00453D4C">
            <w:pPr>
              <w:ind w:firstLine="0"/>
              <w:jc w:val="center"/>
              <w:rPr>
                <w:rFonts w:cs="Times New Roman"/>
                <w:szCs w:val="28"/>
              </w:rPr>
            </w:pPr>
          </w:p>
        </w:tc>
        <w:tc>
          <w:tcPr>
            <w:tcW w:w="7985" w:type="dxa"/>
          </w:tcPr>
          <w:p w:rsidR="00FD032B" w:rsidRPr="0022632D" w:rsidRDefault="00315074" w:rsidP="00453D4C">
            <w:pPr>
              <w:ind w:firstLine="0"/>
              <w:rPr>
                <w:rFonts w:cs="Times New Roman"/>
                <w:szCs w:val="28"/>
              </w:rPr>
            </w:pPr>
            <w:r>
              <w:rPr>
                <w:rFonts w:cs="Times New Roman"/>
                <w:szCs w:val="28"/>
              </w:rPr>
              <w:t>Ремонт насосов</w:t>
            </w:r>
          </w:p>
        </w:tc>
        <w:tc>
          <w:tcPr>
            <w:tcW w:w="1137" w:type="dxa"/>
            <w:noWrap/>
            <w:vAlign w:val="center"/>
          </w:tcPr>
          <w:p w:rsidR="00FD032B" w:rsidRPr="0022632D" w:rsidRDefault="00FD032B" w:rsidP="00453D4C">
            <w:pPr>
              <w:ind w:firstLine="0"/>
              <w:jc w:val="center"/>
              <w:rPr>
                <w:rFonts w:cs="Times New Roman"/>
                <w:szCs w:val="28"/>
              </w:rPr>
            </w:pPr>
            <w:r>
              <w:rPr>
                <w:rFonts w:cs="Times New Roman"/>
                <w:szCs w:val="28"/>
              </w:rPr>
              <w:t>июнь</w:t>
            </w:r>
          </w:p>
        </w:tc>
        <w:tc>
          <w:tcPr>
            <w:tcW w:w="1448" w:type="dxa"/>
            <w:noWrap/>
            <w:vAlign w:val="center"/>
          </w:tcPr>
          <w:p w:rsidR="00FD032B" w:rsidRPr="0022632D" w:rsidRDefault="00FD032B" w:rsidP="00453D4C">
            <w:pPr>
              <w:ind w:firstLine="0"/>
              <w:jc w:val="center"/>
              <w:rPr>
                <w:rFonts w:cs="Times New Roman"/>
                <w:szCs w:val="28"/>
              </w:rPr>
            </w:pPr>
            <w:r>
              <w:rPr>
                <w:rFonts w:cs="Times New Roman"/>
                <w:szCs w:val="28"/>
              </w:rPr>
              <w:t>июнь</w:t>
            </w:r>
          </w:p>
        </w:tc>
        <w:tc>
          <w:tcPr>
            <w:tcW w:w="2878" w:type="dxa"/>
            <w:noWrap/>
            <w:vAlign w:val="center"/>
          </w:tcPr>
          <w:p w:rsidR="00FD032B" w:rsidRPr="0022632D" w:rsidRDefault="00315074" w:rsidP="00453D4C">
            <w:pPr>
              <w:ind w:firstLine="0"/>
              <w:jc w:val="center"/>
              <w:rPr>
                <w:rFonts w:cs="Times New Roman"/>
                <w:szCs w:val="28"/>
              </w:rPr>
            </w:pPr>
            <w:r>
              <w:rPr>
                <w:rFonts w:cs="Times New Roman"/>
                <w:szCs w:val="28"/>
              </w:rPr>
              <w:t>1,56</w:t>
            </w:r>
          </w:p>
        </w:tc>
      </w:tr>
      <w:tr w:rsidR="00FD032B" w:rsidRPr="0022632D" w:rsidTr="00453D4C">
        <w:trPr>
          <w:trHeight w:val="255"/>
        </w:trPr>
        <w:tc>
          <w:tcPr>
            <w:tcW w:w="951" w:type="dxa"/>
            <w:noWrap/>
            <w:vAlign w:val="center"/>
          </w:tcPr>
          <w:p w:rsidR="00FD032B" w:rsidRPr="0022632D" w:rsidRDefault="00FD032B" w:rsidP="00453D4C">
            <w:pPr>
              <w:ind w:firstLine="0"/>
              <w:jc w:val="center"/>
              <w:rPr>
                <w:rFonts w:cs="Times New Roman"/>
                <w:szCs w:val="28"/>
              </w:rPr>
            </w:pPr>
          </w:p>
        </w:tc>
        <w:tc>
          <w:tcPr>
            <w:tcW w:w="7985" w:type="dxa"/>
          </w:tcPr>
          <w:p w:rsidR="00FD032B" w:rsidRPr="0022632D" w:rsidRDefault="00FD032B" w:rsidP="00453D4C">
            <w:pPr>
              <w:ind w:firstLine="0"/>
              <w:rPr>
                <w:rFonts w:cs="Times New Roman"/>
                <w:szCs w:val="28"/>
              </w:rPr>
            </w:pPr>
          </w:p>
        </w:tc>
        <w:tc>
          <w:tcPr>
            <w:tcW w:w="1137" w:type="dxa"/>
            <w:noWrap/>
            <w:vAlign w:val="center"/>
          </w:tcPr>
          <w:p w:rsidR="00FD032B" w:rsidRPr="0022632D" w:rsidRDefault="00FD032B" w:rsidP="00453D4C">
            <w:pPr>
              <w:ind w:firstLine="0"/>
              <w:jc w:val="center"/>
              <w:rPr>
                <w:rFonts w:cs="Times New Roman"/>
                <w:szCs w:val="28"/>
              </w:rPr>
            </w:pPr>
          </w:p>
        </w:tc>
        <w:tc>
          <w:tcPr>
            <w:tcW w:w="1448" w:type="dxa"/>
            <w:noWrap/>
            <w:vAlign w:val="center"/>
          </w:tcPr>
          <w:p w:rsidR="00FD032B" w:rsidRPr="0022632D" w:rsidRDefault="00FD032B" w:rsidP="00453D4C">
            <w:pPr>
              <w:ind w:firstLine="0"/>
              <w:jc w:val="center"/>
              <w:rPr>
                <w:rFonts w:cs="Times New Roman"/>
                <w:szCs w:val="28"/>
              </w:rPr>
            </w:pPr>
          </w:p>
        </w:tc>
        <w:tc>
          <w:tcPr>
            <w:tcW w:w="2878" w:type="dxa"/>
            <w:noWrap/>
            <w:vAlign w:val="center"/>
          </w:tcPr>
          <w:p w:rsidR="00FD032B" w:rsidRPr="0022632D" w:rsidRDefault="00FD032B" w:rsidP="00453D4C">
            <w:pPr>
              <w:ind w:firstLine="0"/>
              <w:jc w:val="center"/>
              <w:rPr>
                <w:rFonts w:cs="Times New Roman"/>
                <w:szCs w:val="28"/>
              </w:rPr>
            </w:pPr>
          </w:p>
        </w:tc>
      </w:tr>
      <w:tr w:rsidR="00FD032B" w:rsidRPr="0022632D" w:rsidTr="00453D4C">
        <w:trPr>
          <w:trHeight w:val="255"/>
        </w:trPr>
        <w:tc>
          <w:tcPr>
            <w:tcW w:w="951" w:type="dxa"/>
            <w:noWrap/>
            <w:vAlign w:val="center"/>
            <w:hideMark/>
          </w:tcPr>
          <w:p w:rsidR="00FD032B" w:rsidRPr="0022632D" w:rsidRDefault="00FD032B" w:rsidP="00453D4C">
            <w:pPr>
              <w:ind w:firstLine="0"/>
              <w:jc w:val="center"/>
              <w:rPr>
                <w:rFonts w:cs="Times New Roman"/>
                <w:szCs w:val="28"/>
              </w:rPr>
            </w:pPr>
            <w:r w:rsidRPr="0022632D">
              <w:rPr>
                <w:rFonts w:cs="Times New Roman"/>
                <w:szCs w:val="28"/>
              </w:rPr>
              <w:t>1.2</w:t>
            </w:r>
          </w:p>
        </w:tc>
        <w:tc>
          <w:tcPr>
            <w:tcW w:w="7985" w:type="dxa"/>
            <w:hideMark/>
          </w:tcPr>
          <w:p w:rsidR="00FD032B" w:rsidRPr="0022632D" w:rsidRDefault="00FD032B" w:rsidP="00453D4C">
            <w:pPr>
              <w:ind w:firstLine="0"/>
              <w:rPr>
                <w:rFonts w:cs="Times New Roman"/>
                <w:szCs w:val="28"/>
              </w:rPr>
            </w:pPr>
            <w:r w:rsidRPr="0022632D">
              <w:rPr>
                <w:rFonts w:cs="Times New Roman"/>
                <w:szCs w:val="28"/>
              </w:rPr>
              <w:t>Мероприятия по капитальному ремонту</w:t>
            </w:r>
            <w:r>
              <w:rPr>
                <w:rFonts w:cs="Times New Roman"/>
                <w:szCs w:val="28"/>
              </w:rPr>
              <w:t>**</w:t>
            </w:r>
            <w:r w:rsidRPr="0022632D">
              <w:rPr>
                <w:rFonts w:cs="Times New Roman"/>
                <w:szCs w:val="28"/>
              </w:rPr>
              <w:t>:</w:t>
            </w:r>
          </w:p>
        </w:tc>
        <w:tc>
          <w:tcPr>
            <w:tcW w:w="1137" w:type="dxa"/>
            <w:noWrap/>
            <w:vAlign w:val="center"/>
            <w:hideMark/>
          </w:tcPr>
          <w:p w:rsidR="00FD032B" w:rsidRPr="0022632D" w:rsidRDefault="00FD032B" w:rsidP="00453D4C">
            <w:pPr>
              <w:ind w:firstLine="0"/>
              <w:jc w:val="center"/>
              <w:rPr>
                <w:rFonts w:cs="Times New Roman"/>
                <w:szCs w:val="28"/>
              </w:rPr>
            </w:pPr>
          </w:p>
        </w:tc>
        <w:tc>
          <w:tcPr>
            <w:tcW w:w="1448" w:type="dxa"/>
            <w:noWrap/>
            <w:vAlign w:val="center"/>
            <w:hideMark/>
          </w:tcPr>
          <w:p w:rsidR="00FD032B" w:rsidRPr="0022632D" w:rsidRDefault="00FD032B" w:rsidP="00453D4C">
            <w:pPr>
              <w:ind w:firstLine="0"/>
              <w:jc w:val="center"/>
              <w:rPr>
                <w:rFonts w:cs="Times New Roman"/>
                <w:szCs w:val="28"/>
              </w:rPr>
            </w:pPr>
          </w:p>
        </w:tc>
        <w:tc>
          <w:tcPr>
            <w:tcW w:w="2878" w:type="dxa"/>
            <w:noWrap/>
            <w:vAlign w:val="center"/>
            <w:hideMark/>
          </w:tcPr>
          <w:p w:rsidR="00FD032B" w:rsidRPr="0022632D" w:rsidRDefault="00FD032B" w:rsidP="00453D4C">
            <w:pPr>
              <w:ind w:firstLine="0"/>
              <w:jc w:val="center"/>
              <w:rPr>
                <w:rFonts w:cs="Times New Roman"/>
                <w:szCs w:val="28"/>
              </w:rPr>
            </w:pPr>
          </w:p>
        </w:tc>
      </w:tr>
      <w:tr w:rsidR="00FD032B" w:rsidRPr="0022632D" w:rsidTr="00453D4C">
        <w:trPr>
          <w:trHeight w:val="131"/>
        </w:trPr>
        <w:tc>
          <w:tcPr>
            <w:tcW w:w="951" w:type="dxa"/>
            <w:noWrap/>
            <w:vAlign w:val="center"/>
            <w:hideMark/>
          </w:tcPr>
          <w:p w:rsidR="00FD032B" w:rsidRPr="0022632D" w:rsidRDefault="00FD032B" w:rsidP="00453D4C">
            <w:pPr>
              <w:ind w:firstLine="0"/>
              <w:jc w:val="center"/>
              <w:rPr>
                <w:rFonts w:cs="Times New Roman"/>
                <w:szCs w:val="28"/>
              </w:rPr>
            </w:pPr>
          </w:p>
        </w:tc>
        <w:tc>
          <w:tcPr>
            <w:tcW w:w="7985" w:type="dxa"/>
            <w:vAlign w:val="bottom"/>
          </w:tcPr>
          <w:p w:rsidR="00FD032B" w:rsidRPr="0009568D" w:rsidRDefault="00FD032B" w:rsidP="00453D4C">
            <w:pPr>
              <w:ind w:left="-60" w:firstLine="0"/>
              <w:rPr>
                <w:rFonts w:cs="Times New Roman"/>
                <w:szCs w:val="28"/>
              </w:rPr>
            </w:pPr>
          </w:p>
        </w:tc>
        <w:tc>
          <w:tcPr>
            <w:tcW w:w="1137" w:type="dxa"/>
            <w:noWrap/>
            <w:vAlign w:val="center"/>
          </w:tcPr>
          <w:p w:rsidR="00FD032B" w:rsidRPr="00746460" w:rsidRDefault="00FD032B" w:rsidP="00453D4C">
            <w:pPr>
              <w:ind w:firstLine="0"/>
              <w:jc w:val="center"/>
              <w:rPr>
                <w:rFonts w:cs="Times New Roman"/>
                <w:szCs w:val="28"/>
              </w:rPr>
            </w:pPr>
          </w:p>
        </w:tc>
        <w:tc>
          <w:tcPr>
            <w:tcW w:w="1448" w:type="dxa"/>
            <w:noWrap/>
            <w:vAlign w:val="center"/>
          </w:tcPr>
          <w:p w:rsidR="00FD032B" w:rsidRPr="00746460" w:rsidRDefault="00FD032B" w:rsidP="00453D4C">
            <w:pPr>
              <w:ind w:firstLine="0"/>
              <w:jc w:val="center"/>
              <w:rPr>
                <w:rFonts w:cs="Times New Roman"/>
                <w:szCs w:val="28"/>
              </w:rPr>
            </w:pPr>
          </w:p>
        </w:tc>
        <w:tc>
          <w:tcPr>
            <w:tcW w:w="2878" w:type="dxa"/>
            <w:noWrap/>
            <w:vAlign w:val="center"/>
          </w:tcPr>
          <w:p w:rsidR="00FD032B" w:rsidRPr="00746460" w:rsidRDefault="00FD032B" w:rsidP="00453D4C">
            <w:pPr>
              <w:ind w:firstLine="0"/>
              <w:jc w:val="center"/>
              <w:rPr>
                <w:rFonts w:cs="Times New Roman"/>
                <w:szCs w:val="28"/>
              </w:rPr>
            </w:pPr>
          </w:p>
        </w:tc>
      </w:tr>
      <w:tr w:rsidR="00FD032B" w:rsidRPr="0022632D" w:rsidTr="00453D4C">
        <w:trPr>
          <w:trHeight w:val="255"/>
        </w:trPr>
        <w:tc>
          <w:tcPr>
            <w:tcW w:w="951" w:type="dxa"/>
            <w:noWrap/>
            <w:vAlign w:val="center"/>
            <w:hideMark/>
          </w:tcPr>
          <w:p w:rsidR="00FD032B" w:rsidRPr="0022632D" w:rsidRDefault="00FD032B" w:rsidP="00453D4C">
            <w:pPr>
              <w:ind w:firstLine="0"/>
              <w:jc w:val="center"/>
              <w:rPr>
                <w:rFonts w:cs="Times New Roman"/>
                <w:b/>
                <w:bCs/>
                <w:szCs w:val="28"/>
              </w:rPr>
            </w:pPr>
            <w:r w:rsidRPr="0022632D">
              <w:rPr>
                <w:rFonts w:cs="Times New Roman"/>
                <w:b/>
                <w:bCs/>
                <w:szCs w:val="28"/>
              </w:rPr>
              <w:t>2.</w:t>
            </w:r>
          </w:p>
        </w:tc>
        <w:tc>
          <w:tcPr>
            <w:tcW w:w="7985" w:type="dxa"/>
            <w:hideMark/>
          </w:tcPr>
          <w:p w:rsidR="00FD032B" w:rsidRPr="0022632D" w:rsidRDefault="00FD032B" w:rsidP="008B49D9">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sidR="008B49D9">
              <w:rPr>
                <w:rFonts w:cs="Times New Roman"/>
                <w:b/>
                <w:bCs/>
                <w:szCs w:val="28"/>
              </w:rPr>
              <w:t xml:space="preserve">очистки сточных </w:t>
            </w:r>
            <w:r w:rsidRPr="0022632D">
              <w:rPr>
                <w:rFonts w:cs="Times New Roman"/>
                <w:b/>
                <w:bCs/>
                <w:szCs w:val="28"/>
              </w:rPr>
              <w:t>вод</w:t>
            </w:r>
            <w:r>
              <w:rPr>
                <w:rFonts w:cs="Times New Roman"/>
                <w:b/>
                <w:bCs/>
                <w:szCs w:val="28"/>
              </w:rPr>
              <w:t>**</w:t>
            </w:r>
            <w:r w:rsidRPr="0022632D">
              <w:rPr>
                <w:rFonts w:cs="Times New Roman"/>
                <w:b/>
                <w:bCs/>
                <w:szCs w:val="28"/>
              </w:rPr>
              <w:t>:</w:t>
            </w:r>
          </w:p>
        </w:tc>
        <w:tc>
          <w:tcPr>
            <w:tcW w:w="1137" w:type="dxa"/>
            <w:noWrap/>
            <w:vAlign w:val="center"/>
            <w:hideMark/>
          </w:tcPr>
          <w:p w:rsidR="00FD032B" w:rsidRPr="0022632D" w:rsidRDefault="00FD032B" w:rsidP="00453D4C">
            <w:pPr>
              <w:ind w:firstLine="0"/>
              <w:jc w:val="center"/>
              <w:rPr>
                <w:rFonts w:cs="Times New Roman"/>
                <w:szCs w:val="28"/>
              </w:rPr>
            </w:pPr>
          </w:p>
        </w:tc>
        <w:tc>
          <w:tcPr>
            <w:tcW w:w="1448" w:type="dxa"/>
            <w:noWrap/>
            <w:vAlign w:val="center"/>
            <w:hideMark/>
          </w:tcPr>
          <w:p w:rsidR="00FD032B" w:rsidRPr="0022632D" w:rsidRDefault="00FD032B" w:rsidP="00453D4C">
            <w:pPr>
              <w:ind w:firstLine="0"/>
              <w:jc w:val="center"/>
              <w:rPr>
                <w:rFonts w:cs="Times New Roman"/>
                <w:szCs w:val="28"/>
              </w:rPr>
            </w:pPr>
          </w:p>
        </w:tc>
        <w:tc>
          <w:tcPr>
            <w:tcW w:w="2878" w:type="dxa"/>
            <w:noWrap/>
            <w:vAlign w:val="center"/>
            <w:hideMark/>
          </w:tcPr>
          <w:p w:rsidR="00FD032B" w:rsidRPr="0022632D" w:rsidRDefault="00FD032B" w:rsidP="00453D4C">
            <w:pPr>
              <w:ind w:firstLine="0"/>
              <w:jc w:val="center"/>
              <w:rPr>
                <w:rFonts w:cs="Times New Roman"/>
                <w:szCs w:val="28"/>
              </w:rPr>
            </w:pPr>
          </w:p>
        </w:tc>
      </w:tr>
      <w:tr w:rsidR="00FD032B" w:rsidRPr="0022632D" w:rsidTr="00453D4C">
        <w:trPr>
          <w:trHeight w:val="255"/>
        </w:trPr>
        <w:tc>
          <w:tcPr>
            <w:tcW w:w="951" w:type="dxa"/>
            <w:noWrap/>
            <w:vAlign w:val="center"/>
            <w:hideMark/>
          </w:tcPr>
          <w:p w:rsidR="00FD032B" w:rsidRPr="0022632D" w:rsidRDefault="00FD032B" w:rsidP="00453D4C">
            <w:pPr>
              <w:ind w:firstLine="0"/>
              <w:jc w:val="center"/>
              <w:rPr>
                <w:rFonts w:cs="Times New Roman"/>
                <w:szCs w:val="28"/>
              </w:rPr>
            </w:pPr>
          </w:p>
        </w:tc>
        <w:tc>
          <w:tcPr>
            <w:tcW w:w="7985" w:type="dxa"/>
          </w:tcPr>
          <w:p w:rsidR="00FD032B" w:rsidRPr="0022632D" w:rsidRDefault="00FD032B" w:rsidP="00453D4C">
            <w:pPr>
              <w:ind w:firstLine="0"/>
              <w:rPr>
                <w:rFonts w:cs="Times New Roman"/>
                <w:szCs w:val="28"/>
              </w:rPr>
            </w:pPr>
          </w:p>
        </w:tc>
        <w:tc>
          <w:tcPr>
            <w:tcW w:w="1137" w:type="dxa"/>
            <w:noWrap/>
            <w:vAlign w:val="center"/>
          </w:tcPr>
          <w:p w:rsidR="00FD032B" w:rsidRPr="0022632D" w:rsidRDefault="00FD032B" w:rsidP="00453D4C">
            <w:pPr>
              <w:ind w:firstLine="0"/>
              <w:jc w:val="center"/>
              <w:rPr>
                <w:rFonts w:cs="Times New Roman"/>
                <w:szCs w:val="28"/>
              </w:rPr>
            </w:pPr>
          </w:p>
        </w:tc>
        <w:tc>
          <w:tcPr>
            <w:tcW w:w="1448" w:type="dxa"/>
            <w:noWrap/>
            <w:vAlign w:val="center"/>
          </w:tcPr>
          <w:p w:rsidR="00FD032B" w:rsidRPr="0022632D" w:rsidRDefault="00FD032B" w:rsidP="00453D4C">
            <w:pPr>
              <w:ind w:firstLine="0"/>
              <w:jc w:val="center"/>
              <w:rPr>
                <w:rFonts w:cs="Times New Roman"/>
                <w:szCs w:val="28"/>
              </w:rPr>
            </w:pPr>
          </w:p>
        </w:tc>
        <w:tc>
          <w:tcPr>
            <w:tcW w:w="2878" w:type="dxa"/>
            <w:noWrap/>
            <w:vAlign w:val="center"/>
          </w:tcPr>
          <w:p w:rsidR="00FD032B" w:rsidRPr="0022632D" w:rsidRDefault="00FD032B" w:rsidP="00453D4C">
            <w:pPr>
              <w:ind w:firstLine="0"/>
              <w:jc w:val="center"/>
              <w:rPr>
                <w:rFonts w:cs="Times New Roman"/>
                <w:szCs w:val="28"/>
              </w:rPr>
            </w:pPr>
          </w:p>
        </w:tc>
      </w:tr>
      <w:tr w:rsidR="00FD032B" w:rsidRPr="0022632D" w:rsidTr="00453D4C">
        <w:trPr>
          <w:trHeight w:val="255"/>
        </w:trPr>
        <w:tc>
          <w:tcPr>
            <w:tcW w:w="951" w:type="dxa"/>
            <w:noWrap/>
            <w:vAlign w:val="center"/>
            <w:hideMark/>
          </w:tcPr>
          <w:p w:rsidR="00FD032B" w:rsidRPr="0022632D" w:rsidRDefault="00FD032B" w:rsidP="00453D4C">
            <w:pPr>
              <w:ind w:firstLine="0"/>
              <w:jc w:val="center"/>
              <w:rPr>
                <w:rFonts w:cs="Times New Roman"/>
                <w:b/>
                <w:bCs/>
                <w:szCs w:val="28"/>
              </w:rPr>
            </w:pPr>
            <w:r w:rsidRPr="0022632D">
              <w:rPr>
                <w:rFonts w:cs="Times New Roman"/>
                <w:b/>
                <w:bCs/>
                <w:szCs w:val="28"/>
              </w:rPr>
              <w:t>3.</w:t>
            </w:r>
          </w:p>
        </w:tc>
        <w:tc>
          <w:tcPr>
            <w:tcW w:w="7985" w:type="dxa"/>
            <w:hideMark/>
          </w:tcPr>
          <w:p w:rsidR="00FD032B" w:rsidRPr="0022632D" w:rsidRDefault="00FD032B" w:rsidP="00453D4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FD032B" w:rsidRPr="0022632D" w:rsidRDefault="00FD032B" w:rsidP="00453D4C">
            <w:pPr>
              <w:ind w:firstLine="0"/>
              <w:jc w:val="center"/>
              <w:rPr>
                <w:rFonts w:cs="Times New Roman"/>
                <w:szCs w:val="28"/>
              </w:rPr>
            </w:pPr>
          </w:p>
        </w:tc>
        <w:tc>
          <w:tcPr>
            <w:tcW w:w="1448" w:type="dxa"/>
            <w:noWrap/>
            <w:vAlign w:val="center"/>
            <w:hideMark/>
          </w:tcPr>
          <w:p w:rsidR="00FD032B" w:rsidRPr="0022632D" w:rsidRDefault="00FD032B" w:rsidP="00453D4C">
            <w:pPr>
              <w:ind w:firstLine="0"/>
              <w:jc w:val="center"/>
              <w:rPr>
                <w:rFonts w:cs="Times New Roman"/>
                <w:szCs w:val="28"/>
              </w:rPr>
            </w:pPr>
          </w:p>
        </w:tc>
        <w:tc>
          <w:tcPr>
            <w:tcW w:w="2878" w:type="dxa"/>
            <w:noWrap/>
            <w:vAlign w:val="center"/>
            <w:hideMark/>
          </w:tcPr>
          <w:p w:rsidR="00FD032B" w:rsidRPr="0022632D" w:rsidRDefault="00FD032B" w:rsidP="00453D4C">
            <w:pPr>
              <w:ind w:firstLine="0"/>
              <w:jc w:val="center"/>
              <w:rPr>
                <w:rFonts w:cs="Times New Roman"/>
                <w:szCs w:val="28"/>
              </w:rPr>
            </w:pPr>
          </w:p>
        </w:tc>
      </w:tr>
      <w:tr w:rsidR="00FD032B" w:rsidRPr="0022632D" w:rsidTr="00453D4C">
        <w:trPr>
          <w:trHeight w:val="255"/>
        </w:trPr>
        <w:tc>
          <w:tcPr>
            <w:tcW w:w="951" w:type="dxa"/>
            <w:noWrap/>
            <w:vAlign w:val="center"/>
            <w:hideMark/>
          </w:tcPr>
          <w:p w:rsidR="00FD032B" w:rsidRPr="0022632D" w:rsidRDefault="00FD032B" w:rsidP="00453D4C">
            <w:pPr>
              <w:ind w:firstLine="0"/>
              <w:jc w:val="center"/>
              <w:rPr>
                <w:rFonts w:cs="Times New Roman"/>
                <w:szCs w:val="28"/>
              </w:rPr>
            </w:pPr>
          </w:p>
        </w:tc>
        <w:tc>
          <w:tcPr>
            <w:tcW w:w="7985" w:type="dxa"/>
            <w:hideMark/>
          </w:tcPr>
          <w:p w:rsidR="00FD032B" w:rsidRPr="0022632D" w:rsidRDefault="00FD032B" w:rsidP="00453D4C">
            <w:pPr>
              <w:ind w:firstLine="0"/>
              <w:rPr>
                <w:rFonts w:cs="Times New Roman"/>
                <w:szCs w:val="28"/>
              </w:rPr>
            </w:pPr>
            <w:r w:rsidRPr="0022632D">
              <w:rPr>
                <w:rFonts w:cs="Times New Roman"/>
                <w:szCs w:val="28"/>
              </w:rPr>
              <w:t> </w:t>
            </w:r>
          </w:p>
        </w:tc>
        <w:tc>
          <w:tcPr>
            <w:tcW w:w="1137" w:type="dxa"/>
            <w:noWrap/>
            <w:vAlign w:val="center"/>
            <w:hideMark/>
          </w:tcPr>
          <w:p w:rsidR="00FD032B" w:rsidRPr="0022632D" w:rsidRDefault="00FD032B" w:rsidP="00453D4C">
            <w:pPr>
              <w:ind w:firstLine="0"/>
              <w:jc w:val="center"/>
              <w:rPr>
                <w:rFonts w:cs="Times New Roman"/>
                <w:szCs w:val="28"/>
              </w:rPr>
            </w:pPr>
          </w:p>
        </w:tc>
        <w:tc>
          <w:tcPr>
            <w:tcW w:w="1448" w:type="dxa"/>
            <w:noWrap/>
            <w:vAlign w:val="center"/>
            <w:hideMark/>
          </w:tcPr>
          <w:p w:rsidR="00FD032B" w:rsidRPr="0022632D" w:rsidRDefault="00FD032B" w:rsidP="00453D4C">
            <w:pPr>
              <w:ind w:firstLine="0"/>
              <w:jc w:val="center"/>
              <w:rPr>
                <w:rFonts w:cs="Times New Roman"/>
                <w:szCs w:val="28"/>
              </w:rPr>
            </w:pPr>
          </w:p>
        </w:tc>
        <w:tc>
          <w:tcPr>
            <w:tcW w:w="2878" w:type="dxa"/>
            <w:noWrap/>
            <w:vAlign w:val="center"/>
            <w:hideMark/>
          </w:tcPr>
          <w:p w:rsidR="00FD032B" w:rsidRPr="0022632D" w:rsidRDefault="00FD032B" w:rsidP="00453D4C">
            <w:pPr>
              <w:ind w:firstLine="0"/>
              <w:jc w:val="center"/>
              <w:rPr>
                <w:rFonts w:cs="Times New Roman"/>
                <w:szCs w:val="28"/>
              </w:rPr>
            </w:pPr>
          </w:p>
        </w:tc>
      </w:tr>
      <w:tr w:rsidR="00FD032B" w:rsidRPr="0022632D" w:rsidTr="00453D4C">
        <w:trPr>
          <w:trHeight w:val="70"/>
        </w:trPr>
        <w:tc>
          <w:tcPr>
            <w:tcW w:w="951" w:type="dxa"/>
            <w:noWrap/>
            <w:vAlign w:val="center"/>
            <w:hideMark/>
          </w:tcPr>
          <w:p w:rsidR="00FD032B" w:rsidRPr="0022632D" w:rsidRDefault="00FD032B" w:rsidP="00453D4C">
            <w:pPr>
              <w:ind w:firstLine="0"/>
              <w:jc w:val="center"/>
              <w:rPr>
                <w:rFonts w:cs="Times New Roman"/>
                <w:b/>
                <w:bCs/>
                <w:szCs w:val="28"/>
              </w:rPr>
            </w:pPr>
            <w:r w:rsidRPr="0022632D">
              <w:rPr>
                <w:rFonts w:cs="Times New Roman"/>
                <w:b/>
                <w:bCs/>
                <w:szCs w:val="28"/>
              </w:rPr>
              <w:t>4.</w:t>
            </w:r>
          </w:p>
        </w:tc>
        <w:tc>
          <w:tcPr>
            <w:tcW w:w="7985" w:type="dxa"/>
            <w:hideMark/>
          </w:tcPr>
          <w:p w:rsidR="00FD032B" w:rsidRPr="0022632D" w:rsidRDefault="008B49D9" w:rsidP="00453D4C">
            <w:pPr>
              <w:ind w:firstLine="0"/>
              <w:rPr>
                <w:rFonts w:cs="Times New Roman"/>
                <w:b/>
                <w:bCs/>
                <w:szCs w:val="28"/>
              </w:rPr>
            </w:pPr>
            <w:r w:rsidRPr="008B49D9">
              <w:rPr>
                <w:rFonts w:cs="Times New Roman"/>
                <w:b/>
                <w:bCs/>
                <w:szCs w:val="28"/>
              </w:rPr>
              <w:t xml:space="preserve">Мероприятия по энергосбережению и повышению энергетической </w:t>
            </w:r>
            <w:r w:rsidRPr="008B49D9">
              <w:rPr>
                <w:rFonts w:cs="Times New Roman"/>
                <w:b/>
                <w:bCs/>
                <w:szCs w:val="28"/>
              </w:rPr>
              <w:lastRenderedPageBreak/>
              <w:t xml:space="preserve">эффективности </w:t>
            </w:r>
            <w:r w:rsidR="00FD032B">
              <w:rPr>
                <w:rFonts w:cs="Times New Roman"/>
                <w:b/>
                <w:bCs/>
                <w:szCs w:val="28"/>
              </w:rPr>
              <w:t>**</w:t>
            </w:r>
          </w:p>
        </w:tc>
        <w:tc>
          <w:tcPr>
            <w:tcW w:w="1137" w:type="dxa"/>
            <w:noWrap/>
            <w:vAlign w:val="center"/>
            <w:hideMark/>
          </w:tcPr>
          <w:p w:rsidR="00FD032B" w:rsidRPr="0022632D" w:rsidRDefault="00FD032B" w:rsidP="00453D4C">
            <w:pPr>
              <w:ind w:firstLine="0"/>
              <w:jc w:val="center"/>
              <w:rPr>
                <w:rFonts w:cs="Times New Roman"/>
                <w:szCs w:val="28"/>
              </w:rPr>
            </w:pPr>
          </w:p>
        </w:tc>
        <w:tc>
          <w:tcPr>
            <w:tcW w:w="1448" w:type="dxa"/>
            <w:noWrap/>
            <w:vAlign w:val="center"/>
            <w:hideMark/>
          </w:tcPr>
          <w:p w:rsidR="00FD032B" w:rsidRPr="0022632D" w:rsidRDefault="00FD032B" w:rsidP="00453D4C">
            <w:pPr>
              <w:ind w:firstLine="0"/>
              <w:jc w:val="center"/>
              <w:rPr>
                <w:rFonts w:cs="Times New Roman"/>
                <w:szCs w:val="28"/>
              </w:rPr>
            </w:pPr>
          </w:p>
        </w:tc>
        <w:tc>
          <w:tcPr>
            <w:tcW w:w="2878" w:type="dxa"/>
            <w:noWrap/>
            <w:vAlign w:val="center"/>
            <w:hideMark/>
          </w:tcPr>
          <w:p w:rsidR="00FD032B" w:rsidRPr="0022632D" w:rsidRDefault="00FD032B" w:rsidP="00453D4C">
            <w:pPr>
              <w:ind w:firstLine="0"/>
              <w:jc w:val="center"/>
              <w:rPr>
                <w:rFonts w:cs="Times New Roman"/>
                <w:szCs w:val="28"/>
              </w:rPr>
            </w:pPr>
          </w:p>
        </w:tc>
      </w:tr>
      <w:tr w:rsidR="00FD032B" w:rsidRPr="0022632D" w:rsidTr="00453D4C">
        <w:trPr>
          <w:trHeight w:val="255"/>
        </w:trPr>
        <w:tc>
          <w:tcPr>
            <w:tcW w:w="951" w:type="dxa"/>
            <w:noWrap/>
            <w:vAlign w:val="center"/>
            <w:hideMark/>
          </w:tcPr>
          <w:p w:rsidR="00FD032B" w:rsidRPr="0022632D" w:rsidRDefault="00FD032B" w:rsidP="00453D4C">
            <w:pPr>
              <w:ind w:firstLine="0"/>
              <w:jc w:val="center"/>
              <w:rPr>
                <w:rFonts w:cs="Times New Roman"/>
                <w:szCs w:val="28"/>
              </w:rPr>
            </w:pPr>
          </w:p>
        </w:tc>
        <w:tc>
          <w:tcPr>
            <w:tcW w:w="7985" w:type="dxa"/>
          </w:tcPr>
          <w:p w:rsidR="00FD032B" w:rsidRPr="0022632D" w:rsidRDefault="00FD032B" w:rsidP="00453D4C">
            <w:pPr>
              <w:ind w:firstLine="0"/>
              <w:rPr>
                <w:rFonts w:cs="Times New Roman"/>
                <w:szCs w:val="28"/>
              </w:rPr>
            </w:pPr>
          </w:p>
        </w:tc>
        <w:tc>
          <w:tcPr>
            <w:tcW w:w="1137" w:type="dxa"/>
            <w:noWrap/>
            <w:vAlign w:val="center"/>
          </w:tcPr>
          <w:p w:rsidR="00FD032B" w:rsidRPr="0022632D" w:rsidRDefault="00FD032B" w:rsidP="00453D4C">
            <w:pPr>
              <w:ind w:firstLine="0"/>
              <w:jc w:val="center"/>
              <w:rPr>
                <w:rFonts w:cs="Times New Roman"/>
                <w:szCs w:val="28"/>
              </w:rPr>
            </w:pPr>
          </w:p>
        </w:tc>
        <w:tc>
          <w:tcPr>
            <w:tcW w:w="1448" w:type="dxa"/>
            <w:noWrap/>
            <w:vAlign w:val="center"/>
          </w:tcPr>
          <w:p w:rsidR="00FD032B" w:rsidRPr="0022632D" w:rsidRDefault="00FD032B" w:rsidP="00453D4C">
            <w:pPr>
              <w:ind w:firstLine="0"/>
              <w:jc w:val="center"/>
              <w:rPr>
                <w:rFonts w:cs="Times New Roman"/>
                <w:szCs w:val="28"/>
              </w:rPr>
            </w:pPr>
          </w:p>
        </w:tc>
        <w:tc>
          <w:tcPr>
            <w:tcW w:w="2878" w:type="dxa"/>
            <w:noWrap/>
            <w:vAlign w:val="center"/>
          </w:tcPr>
          <w:p w:rsidR="00FD032B" w:rsidRPr="0022632D" w:rsidRDefault="00FD032B" w:rsidP="00453D4C">
            <w:pPr>
              <w:ind w:firstLine="0"/>
              <w:jc w:val="center"/>
              <w:rPr>
                <w:rFonts w:cs="Times New Roman"/>
                <w:szCs w:val="28"/>
              </w:rPr>
            </w:pPr>
          </w:p>
        </w:tc>
      </w:tr>
      <w:tr w:rsidR="00FD032B" w:rsidRPr="0022632D" w:rsidTr="00453D4C">
        <w:trPr>
          <w:trHeight w:val="255"/>
        </w:trPr>
        <w:tc>
          <w:tcPr>
            <w:tcW w:w="951" w:type="dxa"/>
            <w:noWrap/>
            <w:vAlign w:val="center"/>
            <w:hideMark/>
          </w:tcPr>
          <w:p w:rsidR="00FD032B" w:rsidRPr="0022632D" w:rsidRDefault="00FD032B" w:rsidP="00453D4C">
            <w:pPr>
              <w:ind w:firstLine="0"/>
              <w:jc w:val="center"/>
              <w:rPr>
                <w:rFonts w:cs="Times New Roman"/>
                <w:b/>
                <w:bCs/>
                <w:szCs w:val="28"/>
              </w:rPr>
            </w:pPr>
            <w:r w:rsidRPr="0022632D">
              <w:rPr>
                <w:rFonts w:cs="Times New Roman"/>
                <w:b/>
                <w:bCs/>
                <w:szCs w:val="28"/>
              </w:rPr>
              <w:t>Итого:</w:t>
            </w:r>
          </w:p>
        </w:tc>
        <w:tc>
          <w:tcPr>
            <w:tcW w:w="7985" w:type="dxa"/>
            <w:hideMark/>
          </w:tcPr>
          <w:p w:rsidR="00FD032B" w:rsidRPr="0022632D" w:rsidRDefault="00FD032B" w:rsidP="00453D4C">
            <w:pPr>
              <w:ind w:firstLine="0"/>
              <w:rPr>
                <w:rFonts w:cs="Times New Roman"/>
                <w:szCs w:val="28"/>
              </w:rPr>
            </w:pPr>
            <w:r w:rsidRPr="0022632D">
              <w:rPr>
                <w:rFonts w:cs="Times New Roman"/>
                <w:szCs w:val="28"/>
              </w:rPr>
              <w:t> </w:t>
            </w:r>
          </w:p>
        </w:tc>
        <w:tc>
          <w:tcPr>
            <w:tcW w:w="1137" w:type="dxa"/>
            <w:noWrap/>
            <w:vAlign w:val="center"/>
            <w:hideMark/>
          </w:tcPr>
          <w:p w:rsidR="00FD032B" w:rsidRPr="0022632D" w:rsidRDefault="00FD032B" w:rsidP="00453D4C">
            <w:pPr>
              <w:ind w:firstLine="0"/>
              <w:jc w:val="center"/>
              <w:rPr>
                <w:rFonts w:cs="Times New Roman"/>
                <w:szCs w:val="28"/>
              </w:rPr>
            </w:pPr>
          </w:p>
        </w:tc>
        <w:tc>
          <w:tcPr>
            <w:tcW w:w="1448" w:type="dxa"/>
            <w:noWrap/>
            <w:vAlign w:val="center"/>
            <w:hideMark/>
          </w:tcPr>
          <w:p w:rsidR="00FD032B" w:rsidRPr="0022632D" w:rsidRDefault="00FD032B" w:rsidP="00453D4C">
            <w:pPr>
              <w:ind w:firstLine="0"/>
              <w:jc w:val="center"/>
              <w:rPr>
                <w:rFonts w:cs="Times New Roman"/>
                <w:szCs w:val="28"/>
              </w:rPr>
            </w:pPr>
          </w:p>
        </w:tc>
        <w:tc>
          <w:tcPr>
            <w:tcW w:w="2878" w:type="dxa"/>
            <w:noWrap/>
            <w:vAlign w:val="center"/>
            <w:hideMark/>
          </w:tcPr>
          <w:p w:rsidR="00FD032B" w:rsidRPr="00633278" w:rsidRDefault="002D2DB1" w:rsidP="00453D4C">
            <w:pPr>
              <w:ind w:firstLine="0"/>
              <w:jc w:val="center"/>
              <w:rPr>
                <w:rFonts w:cs="Times New Roman"/>
                <w:b/>
                <w:szCs w:val="28"/>
              </w:rPr>
            </w:pPr>
            <w:r>
              <w:rPr>
                <w:rFonts w:cs="Times New Roman"/>
                <w:b/>
                <w:szCs w:val="28"/>
              </w:rPr>
              <w:t>4,6</w:t>
            </w:r>
            <w:r w:rsidR="00315074">
              <w:rPr>
                <w:rFonts w:cs="Times New Roman"/>
                <w:b/>
                <w:szCs w:val="28"/>
              </w:rPr>
              <w:t>6</w:t>
            </w:r>
          </w:p>
        </w:tc>
      </w:tr>
    </w:tbl>
    <w:p w:rsidR="00BD5D41" w:rsidRDefault="00BD5D41" w:rsidP="00BD5D41">
      <w:pPr>
        <w:ind w:firstLine="0"/>
        <w:jc w:val="right"/>
        <w:rPr>
          <w:rFonts w:cs="Times New Roman"/>
          <w:szCs w:val="24"/>
        </w:rPr>
      </w:pPr>
      <w:r>
        <w:rPr>
          <w:rFonts w:cs="Times New Roman"/>
          <w:szCs w:val="24"/>
        </w:rPr>
        <w:t xml:space="preserve"> </w:t>
      </w:r>
      <w:r w:rsidRPr="00A90105">
        <w:rPr>
          <w:rFonts w:cs="Times New Roman"/>
          <w:szCs w:val="24"/>
        </w:rPr>
        <w:t>».</w:t>
      </w:r>
    </w:p>
    <w:p w:rsidR="00BD5D41" w:rsidRDefault="00BD5D41"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15046F" w:rsidRDefault="0015046F" w:rsidP="001C0985">
      <w:pPr>
        <w:ind w:right="-173" w:firstLine="0"/>
        <w:jc w:val="right"/>
        <w:rPr>
          <w:rFonts w:cs="Times New Roman"/>
          <w:szCs w:val="24"/>
        </w:rPr>
      </w:pPr>
    </w:p>
    <w:p w:rsidR="0015046F" w:rsidRDefault="0015046F" w:rsidP="001C0985">
      <w:pPr>
        <w:ind w:right="-173" w:firstLine="0"/>
        <w:jc w:val="right"/>
        <w:rPr>
          <w:rFonts w:cs="Times New Roman"/>
          <w:szCs w:val="24"/>
        </w:rPr>
      </w:pPr>
    </w:p>
    <w:p w:rsidR="0015046F" w:rsidRDefault="0015046F" w:rsidP="001C0985">
      <w:pPr>
        <w:ind w:right="-173" w:firstLine="0"/>
        <w:jc w:val="right"/>
        <w:rPr>
          <w:rFonts w:cs="Times New Roman"/>
          <w:szCs w:val="24"/>
        </w:rPr>
      </w:pPr>
    </w:p>
    <w:p w:rsidR="0015046F" w:rsidRDefault="0015046F"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Default="0054536C" w:rsidP="001C0985">
      <w:pPr>
        <w:ind w:right="-173" w:firstLine="0"/>
        <w:jc w:val="right"/>
        <w:rPr>
          <w:rFonts w:cs="Times New Roman"/>
          <w:szCs w:val="24"/>
        </w:rPr>
      </w:pPr>
    </w:p>
    <w:p w:rsidR="0054536C" w:rsidRPr="00C25678" w:rsidRDefault="0054536C" w:rsidP="0054536C">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11</w:t>
      </w:r>
    </w:p>
    <w:p w:rsidR="0054536C" w:rsidRPr="00C25678" w:rsidRDefault="0054536C" w:rsidP="0054536C">
      <w:pPr>
        <w:ind w:right="-173" w:firstLine="0"/>
        <w:jc w:val="right"/>
        <w:rPr>
          <w:rFonts w:cs="Times New Roman"/>
          <w:b/>
          <w:sz w:val="28"/>
          <w:szCs w:val="28"/>
        </w:rPr>
      </w:pPr>
    </w:p>
    <w:p w:rsidR="0054536C" w:rsidRPr="00C25678" w:rsidRDefault="0054536C" w:rsidP="0054536C">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54536C" w:rsidRPr="00C25678" w:rsidRDefault="0054536C" w:rsidP="0054536C">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 xml:space="preserve">» </w:t>
      </w:r>
      <w:r w:rsidR="005E4EB1">
        <w:rPr>
          <w:rFonts w:cs="Times New Roman"/>
          <w:b/>
          <w:bCs/>
          <w:sz w:val="28"/>
          <w:szCs w:val="28"/>
        </w:rPr>
        <w:t>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54536C" w:rsidRDefault="0054536C" w:rsidP="0054536C">
      <w:pPr>
        <w:ind w:firstLine="0"/>
        <w:jc w:val="right"/>
        <w:rPr>
          <w:rFonts w:cs="Times New Roman"/>
          <w:b/>
          <w:sz w:val="28"/>
          <w:szCs w:val="28"/>
        </w:rPr>
      </w:pPr>
    </w:p>
    <w:p w:rsidR="0054536C" w:rsidRDefault="0054536C" w:rsidP="0054536C">
      <w:pPr>
        <w:ind w:firstLine="0"/>
        <w:jc w:val="right"/>
        <w:rPr>
          <w:rFonts w:cs="Times New Roman"/>
          <w:b/>
          <w:szCs w:val="24"/>
        </w:rPr>
      </w:pPr>
      <w:r w:rsidRPr="009A5B63">
        <w:rPr>
          <w:rFonts w:cs="Times New Roman"/>
          <w:b/>
          <w:szCs w:val="24"/>
        </w:rPr>
        <w:t>«Таблица № 2</w:t>
      </w:r>
    </w:p>
    <w:p w:rsidR="0054536C" w:rsidRDefault="0054536C" w:rsidP="0054536C">
      <w:pPr>
        <w:ind w:right="-173" w:firstLine="0"/>
        <w:jc w:val="right"/>
        <w:rPr>
          <w:rFonts w:cs="Times New Roman"/>
          <w:szCs w:val="24"/>
        </w:rPr>
      </w:pPr>
    </w:p>
    <w:p w:rsidR="0054536C" w:rsidRPr="0022632D" w:rsidRDefault="0054536C" w:rsidP="0054536C">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54536C" w:rsidRPr="0022632D" w:rsidTr="00453D4C">
        <w:trPr>
          <w:trHeight w:val="465"/>
          <w:tblHeader/>
        </w:trPr>
        <w:tc>
          <w:tcPr>
            <w:tcW w:w="951" w:type="dxa"/>
            <w:vMerge w:val="restart"/>
            <w:vAlign w:val="center"/>
            <w:hideMark/>
          </w:tcPr>
          <w:p w:rsidR="0054536C" w:rsidRPr="0022632D" w:rsidRDefault="0054536C" w:rsidP="00453D4C">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54536C" w:rsidRPr="0022632D" w:rsidRDefault="0054536C" w:rsidP="00453D4C">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54536C" w:rsidRPr="0022632D" w:rsidRDefault="0054536C" w:rsidP="00453D4C">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54536C" w:rsidRPr="0022632D" w:rsidRDefault="0054536C" w:rsidP="00453D4C">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54536C" w:rsidRPr="0022632D" w:rsidTr="00453D4C">
        <w:trPr>
          <w:trHeight w:val="327"/>
          <w:tblHeader/>
        </w:trPr>
        <w:tc>
          <w:tcPr>
            <w:tcW w:w="951" w:type="dxa"/>
            <w:vMerge/>
            <w:vAlign w:val="center"/>
            <w:hideMark/>
          </w:tcPr>
          <w:p w:rsidR="0054536C" w:rsidRPr="0022632D" w:rsidRDefault="0054536C" w:rsidP="00453D4C">
            <w:pPr>
              <w:ind w:firstLine="0"/>
              <w:jc w:val="center"/>
              <w:rPr>
                <w:rFonts w:cs="Times New Roman"/>
                <w:szCs w:val="28"/>
              </w:rPr>
            </w:pPr>
          </w:p>
        </w:tc>
        <w:tc>
          <w:tcPr>
            <w:tcW w:w="7985" w:type="dxa"/>
            <w:vMerge/>
            <w:vAlign w:val="center"/>
            <w:hideMark/>
          </w:tcPr>
          <w:p w:rsidR="0054536C" w:rsidRPr="0022632D" w:rsidRDefault="0054536C" w:rsidP="00453D4C">
            <w:pPr>
              <w:ind w:firstLine="0"/>
              <w:jc w:val="center"/>
              <w:rPr>
                <w:rFonts w:cs="Times New Roman"/>
                <w:szCs w:val="28"/>
              </w:rPr>
            </w:pPr>
          </w:p>
        </w:tc>
        <w:tc>
          <w:tcPr>
            <w:tcW w:w="1137" w:type="dxa"/>
            <w:vAlign w:val="center"/>
            <w:hideMark/>
          </w:tcPr>
          <w:p w:rsidR="0054536C" w:rsidRPr="0022632D" w:rsidRDefault="0054536C" w:rsidP="00453D4C">
            <w:pPr>
              <w:ind w:firstLine="0"/>
              <w:jc w:val="center"/>
              <w:rPr>
                <w:rFonts w:cs="Times New Roman"/>
                <w:szCs w:val="28"/>
              </w:rPr>
            </w:pPr>
            <w:r w:rsidRPr="0022632D">
              <w:rPr>
                <w:rFonts w:cs="Times New Roman"/>
                <w:szCs w:val="28"/>
              </w:rPr>
              <w:t>начало</w:t>
            </w:r>
          </w:p>
        </w:tc>
        <w:tc>
          <w:tcPr>
            <w:tcW w:w="1448" w:type="dxa"/>
            <w:noWrap/>
            <w:vAlign w:val="center"/>
            <w:hideMark/>
          </w:tcPr>
          <w:p w:rsidR="0054536C" w:rsidRPr="0022632D" w:rsidRDefault="0054536C" w:rsidP="00453D4C">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54536C" w:rsidRPr="0022632D" w:rsidRDefault="0054536C" w:rsidP="00453D4C">
            <w:pPr>
              <w:ind w:firstLine="0"/>
              <w:jc w:val="center"/>
              <w:rPr>
                <w:rFonts w:cs="Times New Roman"/>
                <w:szCs w:val="28"/>
              </w:rPr>
            </w:pPr>
          </w:p>
        </w:tc>
      </w:tr>
      <w:tr w:rsidR="0054536C" w:rsidRPr="0022632D" w:rsidTr="00453D4C">
        <w:trPr>
          <w:trHeight w:val="169"/>
          <w:tblHeader/>
        </w:trPr>
        <w:tc>
          <w:tcPr>
            <w:tcW w:w="951" w:type="dxa"/>
            <w:noWrap/>
            <w:vAlign w:val="center"/>
            <w:hideMark/>
          </w:tcPr>
          <w:p w:rsidR="0054536C" w:rsidRPr="0022632D" w:rsidRDefault="0054536C" w:rsidP="00453D4C">
            <w:pPr>
              <w:ind w:firstLine="0"/>
              <w:jc w:val="center"/>
              <w:rPr>
                <w:rFonts w:cs="Times New Roman"/>
                <w:szCs w:val="28"/>
              </w:rPr>
            </w:pPr>
            <w:r w:rsidRPr="0022632D">
              <w:rPr>
                <w:rFonts w:cs="Times New Roman"/>
                <w:szCs w:val="28"/>
              </w:rPr>
              <w:t>1</w:t>
            </w:r>
          </w:p>
        </w:tc>
        <w:tc>
          <w:tcPr>
            <w:tcW w:w="7985" w:type="dxa"/>
            <w:noWrap/>
            <w:vAlign w:val="center"/>
            <w:hideMark/>
          </w:tcPr>
          <w:p w:rsidR="0054536C" w:rsidRPr="0022632D" w:rsidRDefault="0054536C" w:rsidP="00453D4C">
            <w:pPr>
              <w:ind w:firstLine="0"/>
              <w:jc w:val="center"/>
              <w:rPr>
                <w:rFonts w:cs="Times New Roman"/>
                <w:szCs w:val="28"/>
              </w:rPr>
            </w:pPr>
            <w:r w:rsidRPr="0022632D">
              <w:rPr>
                <w:rFonts w:cs="Times New Roman"/>
                <w:szCs w:val="28"/>
              </w:rPr>
              <w:t>2</w:t>
            </w:r>
          </w:p>
        </w:tc>
        <w:tc>
          <w:tcPr>
            <w:tcW w:w="1137" w:type="dxa"/>
            <w:noWrap/>
            <w:vAlign w:val="center"/>
            <w:hideMark/>
          </w:tcPr>
          <w:p w:rsidR="0054536C" w:rsidRPr="0022632D" w:rsidRDefault="0054536C" w:rsidP="00453D4C">
            <w:pPr>
              <w:ind w:firstLine="0"/>
              <w:jc w:val="center"/>
              <w:rPr>
                <w:rFonts w:cs="Times New Roman"/>
                <w:szCs w:val="28"/>
              </w:rPr>
            </w:pPr>
            <w:r w:rsidRPr="0022632D">
              <w:rPr>
                <w:rFonts w:cs="Times New Roman"/>
                <w:szCs w:val="28"/>
              </w:rPr>
              <w:t>3</w:t>
            </w:r>
          </w:p>
        </w:tc>
        <w:tc>
          <w:tcPr>
            <w:tcW w:w="1448" w:type="dxa"/>
            <w:noWrap/>
            <w:vAlign w:val="center"/>
            <w:hideMark/>
          </w:tcPr>
          <w:p w:rsidR="0054536C" w:rsidRPr="0022632D" w:rsidRDefault="0054536C" w:rsidP="00453D4C">
            <w:pPr>
              <w:ind w:firstLine="0"/>
              <w:jc w:val="center"/>
              <w:rPr>
                <w:rFonts w:cs="Times New Roman"/>
                <w:szCs w:val="28"/>
              </w:rPr>
            </w:pPr>
            <w:r w:rsidRPr="0022632D">
              <w:rPr>
                <w:rFonts w:cs="Times New Roman"/>
                <w:szCs w:val="28"/>
              </w:rPr>
              <w:t>4</w:t>
            </w:r>
          </w:p>
        </w:tc>
        <w:tc>
          <w:tcPr>
            <w:tcW w:w="2878" w:type="dxa"/>
            <w:noWrap/>
            <w:vAlign w:val="center"/>
            <w:hideMark/>
          </w:tcPr>
          <w:p w:rsidR="0054536C" w:rsidRPr="0022632D" w:rsidRDefault="0054536C" w:rsidP="00453D4C">
            <w:pPr>
              <w:ind w:firstLine="0"/>
              <w:jc w:val="center"/>
              <w:rPr>
                <w:rFonts w:cs="Times New Roman"/>
                <w:szCs w:val="28"/>
              </w:rPr>
            </w:pPr>
            <w:r w:rsidRPr="0022632D">
              <w:rPr>
                <w:rFonts w:cs="Times New Roman"/>
                <w:szCs w:val="28"/>
              </w:rPr>
              <w:t>5</w:t>
            </w:r>
          </w:p>
        </w:tc>
      </w:tr>
      <w:tr w:rsidR="0054536C" w:rsidRPr="0022632D" w:rsidTr="00453D4C">
        <w:trPr>
          <w:trHeight w:val="137"/>
        </w:trPr>
        <w:tc>
          <w:tcPr>
            <w:tcW w:w="951" w:type="dxa"/>
            <w:noWrap/>
            <w:vAlign w:val="center"/>
            <w:hideMark/>
          </w:tcPr>
          <w:p w:rsidR="0054536C" w:rsidRPr="0022632D" w:rsidRDefault="0054536C" w:rsidP="00453D4C">
            <w:pPr>
              <w:ind w:firstLine="0"/>
              <w:jc w:val="center"/>
              <w:rPr>
                <w:rFonts w:cs="Times New Roman"/>
                <w:b/>
                <w:bCs/>
                <w:szCs w:val="28"/>
              </w:rPr>
            </w:pPr>
            <w:r w:rsidRPr="0022632D">
              <w:rPr>
                <w:rFonts w:cs="Times New Roman"/>
                <w:b/>
                <w:bCs/>
                <w:szCs w:val="28"/>
              </w:rPr>
              <w:t>1.</w:t>
            </w:r>
          </w:p>
        </w:tc>
        <w:tc>
          <w:tcPr>
            <w:tcW w:w="7985" w:type="dxa"/>
            <w:hideMark/>
          </w:tcPr>
          <w:p w:rsidR="0054536C" w:rsidRPr="0022632D" w:rsidRDefault="0054536C" w:rsidP="00453D4C">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54536C" w:rsidRPr="0022632D" w:rsidRDefault="0054536C" w:rsidP="00453D4C">
            <w:pPr>
              <w:ind w:firstLine="0"/>
              <w:jc w:val="center"/>
              <w:rPr>
                <w:rFonts w:cs="Times New Roman"/>
                <w:szCs w:val="28"/>
              </w:rPr>
            </w:pPr>
          </w:p>
        </w:tc>
        <w:tc>
          <w:tcPr>
            <w:tcW w:w="1448" w:type="dxa"/>
            <w:noWrap/>
            <w:vAlign w:val="center"/>
            <w:hideMark/>
          </w:tcPr>
          <w:p w:rsidR="0054536C" w:rsidRPr="0022632D" w:rsidRDefault="0054536C" w:rsidP="00453D4C">
            <w:pPr>
              <w:ind w:firstLine="0"/>
              <w:jc w:val="center"/>
              <w:rPr>
                <w:rFonts w:cs="Times New Roman"/>
                <w:szCs w:val="28"/>
              </w:rPr>
            </w:pPr>
          </w:p>
        </w:tc>
        <w:tc>
          <w:tcPr>
            <w:tcW w:w="2878" w:type="dxa"/>
            <w:noWrap/>
            <w:vAlign w:val="center"/>
            <w:hideMark/>
          </w:tcPr>
          <w:p w:rsidR="0054536C" w:rsidRPr="0022632D" w:rsidRDefault="0054536C" w:rsidP="00453D4C">
            <w:pPr>
              <w:ind w:firstLine="0"/>
              <w:jc w:val="center"/>
              <w:rPr>
                <w:rFonts w:cs="Times New Roman"/>
                <w:szCs w:val="28"/>
              </w:rPr>
            </w:pPr>
          </w:p>
        </w:tc>
      </w:tr>
      <w:tr w:rsidR="0054536C" w:rsidRPr="0022632D" w:rsidTr="00453D4C">
        <w:trPr>
          <w:trHeight w:val="70"/>
        </w:trPr>
        <w:tc>
          <w:tcPr>
            <w:tcW w:w="951" w:type="dxa"/>
            <w:noWrap/>
            <w:vAlign w:val="center"/>
            <w:hideMark/>
          </w:tcPr>
          <w:p w:rsidR="0054536C" w:rsidRPr="0022632D" w:rsidRDefault="0054536C" w:rsidP="00453D4C">
            <w:pPr>
              <w:ind w:firstLine="0"/>
              <w:jc w:val="center"/>
              <w:rPr>
                <w:rFonts w:cs="Times New Roman"/>
                <w:szCs w:val="28"/>
              </w:rPr>
            </w:pPr>
            <w:r w:rsidRPr="0022632D">
              <w:rPr>
                <w:rFonts w:cs="Times New Roman"/>
                <w:szCs w:val="28"/>
              </w:rPr>
              <w:t>1.1</w:t>
            </w:r>
          </w:p>
        </w:tc>
        <w:tc>
          <w:tcPr>
            <w:tcW w:w="7985" w:type="dxa"/>
            <w:hideMark/>
          </w:tcPr>
          <w:p w:rsidR="0054536C" w:rsidRPr="0022632D" w:rsidRDefault="0054536C" w:rsidP="00453D4C">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54536C" w:rsidRPr="0022632D" w:rsidRDefault="0054536C" w:rsidP="00453D4C">
            <w:pPr>
              <w:ind w:firstLine="0"/>
              <w:jc w:val="center"/>
              <w:rPr>
                <w:rFonts w:cs="Times New Roman"/>
                <w:szCs w:val="28"/>
              </w:rPr>
            </w:pPr>
          </w:p>
        </w:tc>
        <w:tc>
          <w:tcPr>
            <w:tcW w:w="1448" w:type="dxa"/>
            <w:noWrap/>
            <w:vAlign w:val="center"/>
            <w:hideMark/>
          </w:tcPr>
          <w:p w:rsidR="0054536C" w:rsidRPr="0022632D" w:rsidRDefault="0054536C" w:rsidP="00453D4C">
            <w:pPr>
              <w:ind w:firstLine="0"/>
              <w:jc w:val="center"/>
              <w:rPr>
                <w:rFonts w:cs="Times New Roman"/>
                <w:szCs w:val="28"/>
              </w:rPr>
            </w:pPr>
          </w:p>
        </w:tc>
        <w:tc>
          <w:tcPr>
            <w:tcW w:w="2878" w:type="dxa"/>
            <w:noWrap/>
            <w:vAlign w:val="center"/>
            <w:hideMark/>
          </w:tcPr>
          <w:p w:rsidR="0054536C" w:rsidRPr="0022632D" w:rsidRDefault="0054536C" w:rsidP="00453D4C">
            <w:pPr>
              <w:ind w:firstLine="0"/>
              <w:jc w:val="center"/>
              <w:rPr>
                <w:rFonts w:cs="Times New Roman"/>
                <w:szCs w:val="28"/>
              </w:rPr>
            </w:pPr>
          </w:p>
        </w:tc>
      </w:tr>
      <w:tr w:rsidR="00453D4C" w:rsidRPr="0022632D" w:rsidTr="00453D4C">
        <w:trPr>
          <w:trHeight w:val="255"/>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Pr>
                <w:szCs w:val="24"/>
              </w:rPr>
              <w:t>Ремонт</w:t>
            </w:r>
            <w:r w:rsidRPr="00453D4C">
              <w:rPr>
                <w:szCs w:val="24"/>
              </w:rPr>
              <w:t xml:space="preserve"> насосного оборудования</w:t>
            </w:r>
          </w:p>
        </w:tc>
        <w:tc>
          <w:tcPr>
            <w:tcW w:w="1137" w:type="dxa"/>
            <w:noWrap/>
            <w:vAlign w:val="center"/>
          </w:tcPr>
          <w:p w:rsidR="00453D4C" w:rsidRPr="00453D4C" w:rsidRDefault="00453D4C" w:rsidP="00453D4C">
            <w:pPr>
              <w:ind w:firstLine="33"/>
              <w:jc w:val="center"/>
              <w:rPr>
                <w:szCs w:val="24"/>
              </w:rPr>
            </w:pPr>
            <w:r w:rsidRPr="00453D4C">
              <w:rPr>
                <w:szCs w:val="24"/>
              </w:rPr>
              <w:t>май</w:t>
            </w:r>
          </w:p>
        </w:tc>
        <w:tc>
          <w:tcPr>
            <w:tcW w:w="1448" w:type="dxa"/>
            <w:noWrap/>
            <w:vAlign w:val="center"/>
          </w:tcPr>
          <w:p w:rsidR="00453D4C" w:rsidRPr="00453D4C" w:rsidRDefault="00453D4C" w:rsidP="00453D4C">
            <w:pPr>
              <w:ind w:firstLine="33"/>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35</w:t>
            </w:r>
            <w:r>
              <w:rPr>
                <w:szCs w:val="24"/>
              </w:rPr>
              <w:t>,00</w:t>
            </w:r>
          </w:p>
        </w:tc>
      </w:tr>
      <w:tr w:rsidR="00453D4C" w:rsidRPr="0022632D" w:rsidTr="00453D4C">
        <w:trPr>
          <w:trHeight w:val="255"/>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Pr>
                <w:szCs w:val="24"/>
              </w:rPr>
              <w:t>Ремонт</w:t>
            </w:r>
            <w:r w:rsidRPr="00453D4C">
              <w:rPr>
                <w:szCs w:val="24"/>
              </w:rPr>
              <w:t xml:space="preserve"> запорной арматуры</w:t>
            </w:r>
          </w:p>
        </w:tc>
        <w:tc>
          <w:tcPr>
            <w:tcW w:w="1137" w:type="dxa"/>
            <w:noWrap/>
            <w:vAlign w:val="center"/>
          </w:tcPr>
          <w:p w:rsidR="00453D4C" w:rsidRPr="00453D4C" w:rsidRDefault="00453D4C" w:rsidP="00453D4C">
            <w:pPr>
              <w:ind w:firstLine="33"/>
              <w:jc w:val="center"/>
              <w:rPr>
                <w:szCs w:val="24"/>
              </w:rPr>
            </w:pPr>
            <w:r w:rsidRPr="00453D4C">
              <w:rPr>
                <w:szCs w:val="24"/>
              </w:rPr>
              <w:t>май</w:t>
            </w:r>
          </w:p>
        </w:tc>
        <w:tc>
          <w:tcPr>
            <w:tcW w:w="1448" w:type="dxa"/>
            <w:noWrap/>
            <w:vAlign w:val="center"/>
          </w:tcPr>
          <w:p w:rsidR="00453D4C" w:rsidRPr="00453D4C" w:rsidRDefault="00453D4C" w:rsidP="00453D4C">
            <w:pPr>
              <w:ind w:firstLine="33"/>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115</w:t>
            </w:r>
            <w:r>
              <w:rPr>
                <w:szCs w:val="24"/>
              </w:rPr>
              <w:t>,00</w:t>
            </w:r>
          </w:p>
        </w:tc>
      </w:tr>
      <w:tr w:rsidR="00453D4C" w:rsidRPr="0022632D" w:rsidTr="00453D4C">
        <w:trPr>
          <w:trHeight w:val="255"/>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22632D" w:rsidRDefault="00453D4C" w:rsidP="00453D4C">
            <w:pPr>
              <w:ind w:firstLine="0"/>
              <w:rPr>
                <w:rFonts w:cs="Times New Roman"/>
                <w:szCs w:val="28"/>
              </w:rPr>
            </w:pPr>
          </w:p>
        </w:tc>
        <w:tc>
          <w:tcPr>
            <w:tcW w:w="1137" w:type="dxa"/>
            <w:noWrap/>
            <w:vAlign w:val="center"/>
          </w:tcPr>
          <w:p w:rsidR="00453D4C" w:rsidRPr="0022632D" w:rsidRDefault="00453D4C" w:rsidP="00453D4C">
            <w:pPr>
              <w:ind w:firstLine="0"/>
              <w:jc w:val="center"/>
              <w:rPr>
                <w:rFonts w:cs="Times New Roman"/>
                <w:szCs w:val="28"/>
              </w:rPr>
            </w:pPr>
          </w:p>
        </w:tc>
        <w:tc>
          <w:tcPr>
            <w:tcW w:w="1448" w:type="dxa"/>
            <w:noWrap/>
            <w:vAlign w:val="center"/>
          </w:tcPr>
          <w:p w:rsidR="00453D4C" w:rsidRPr="0022632D" w:rsidRDefault="00453D4C" w:rsidP="00453D4C">
            <w:pPr>
              <w:ind w:firstLine="0"/>
              <w:jc w:val="center"/>
              <w:rPr>
                <w:rFonts w:cs="Times New Roman"/>
                <w:szCs w:val="28"/>
              </w:rPr>
            </w:pPr>
          </w:p>
        </w:tc>
        <w:tc>
          <w:tcPr>
            <w:tcW w:w="2878" w:type="dxa"/>
            <w:noWrap/>
            <w:vAlign w:val="center"/>
          </w:tcPr>
          <w:p w:rsidR="00453D4C" w:rsidRPr="0022632D" w:rsidRDefault="00453D4C" w:rsidP="00453D4C">
            <w:pPr>
              <w:ind w:firstLine="0"/>
              <w:jc w:val="center"/>
              <w:rPr>
                <w:rFonts w:cs="Times New Roman"/>
                <w:szCs w:val="28"/>
              </w:rPr>
            </w:pPr>
          </w:p>
        </w:tc>
      </w:tr>
      <w:tr w:rsidR="00453D4C" w:rsidRPr="0022632D" w:rsidTr="00453D4C">
        <w:trPr>
          <w:trHeight w:val="255"/>
        </w:trPr>
        <w:tc>
          <w:tcPr>
            <w:tcW w:w="951" w:type="dxa"/>
            <w:noWrap/>
            <w:vAlign w:val="center"/>
            <w:hideMark/>
          </w:tcPr>
          <w:p w:rsidR="00453D4C" w:rsidRPr="0022632D" w:rsidRDefault="00453D4C" w:rsidP="00453D4C">
            <w:pPr>
              <w:ind w:firstLine="0"/>
              <w:jc w:val="center"/>
              <w:rPr>
                <w:rFonts w:cs="Times New Roman"/>
                <w:szCs w:val="28"/>
              </w:rPr>
            </w:pPr>
            <w:r w:rsidRPr="0022632D">
              <w:rPr>
                <w:rFonts w:cs="Times New Roman"/>
                <w:szCs w:val="28"/>
              </w:rPr>
              <w:t>1.2</w:t>
            </w:r>
          </w:p>
        </w:tc>
        <w:tc>
          <w:tcPr>
            <w:tcW w:w="7985" w:type="dxa"/>
            <w:hideMark/>
          </w:tcPr>
          <w:p w:rsidR="00453D4C" w:rsidRPr="0022632D" w:rsidRDefault="00453D4C" w:rsidP="00453D4C">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453D4C" w:rsidRPr="0022632D" w:rsidRDefault="00453D4C" w:rsidP="00453D4C">
            <w:pPr>
              <w:ind w:firstLine="0"/>
              <w:jc w:val="center"/>
              <w:rPr>
                <w:rFonts w:cs="Times New Roman"/>
                <w:szCs w:val="28"/>
              </w:rPr>
            </w:pPr>
          </w:p>
        </w:tc>
        <w:tc>
          <w:tcPr>
            <w:tcW w:w="1448" w:type="dxa"/>
            <w:noWrap/>
            <w:vAlign w:val="center"/>
            <w:hideMark/>
          </w:tcPr>
          <w:p w:rsidR="00453D4C" w:rsidRPr="0022632D" w:rsidRDefault="00453D4C" w:rsidP="00453D4C">
            <w:pPr>
              <w:ind w:firstLine="0"/>
              <w:jc w:val="center"/>
              <w:rPr>
                <w:rFonts w:cs="Times New Roman"/>
                <w:szCs w:val="28"/>
              </w:rPr>
            </w:pPr>
          </w:p>
        </w:tc>
        <w:tc>
          <w:tcPr>
            <w:tcW w:w="2878" w:type="dxa"/>
            <w:noWrap/>
            <w:vAlign w:val="center"/>
            <w:hideMark/>
          </w:tcPr>
          <w:p w:rsidR="00453D4C" w:rsidRPr="0022632D" w:rsidRDefault="00453D4C" w:rsidP="00453D4C">
            <w:pPr>
              <w:ind w:firstLine="0"/>
              <w:jc w:val="center"/>
              <w:rPr>
                <w:rFonts w:cs="Times New Roman"/>
                <w:szCs w:val="28"/>
              </w:rPr>
            </w:pP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участка трубопровода водоснабжения Таежная 1 – Таежная 1А (d-100)</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123</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участка трубопровода водоснабжения ТК</w:t>
            </w:r>
            <w:r>
              <w:rPr>
                <w:szCs w:val="24"/>
              </w:rPr>
              <w:t xml:space="preserve"> </w:t>
            </w:r>
            <w:r w:rsidRPr="00453D4C">
              <w:rPr>
                <w:szCs w:val="24"/>
              </w:rPr>
              <w:t>35А</w:t>
            </w:r>
            <w:r>
              <w:rPr>
                <w:szCs w:val="24"/>
              </w:rPr>
              <w:t xml:space="preserve"> </w:t>
            </w:r>
            <w:r w:rsidRPr="00453D4C">
              <w:rPr>
                <w:szCs w:val="24"/>
              </w:rPr>
              <w:t>-</w:t>
            </w:r>
            <w:r>
              <w:rPr>
                <w:szCs w:val="24"/>
              </w:rPr>
              <w:t xml:space="preserve"> </w:t>
            </w:r>
            <w:r w:rsidRPr="00453D4C">
              <w:rPr>
                <w:szCs w:val="24"/>
              </w:rPr>
              <w:t>ДЮСШ лыжная база (d-25)</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162</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задвижки ВК-7, Ду=150, Ру10, 1 подъем</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32</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задвижки Ду=200, Ру10 (Комсомольская 18,22)</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63</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задвижки ВК-65, ТК-7а, Ду=150, Ру10</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63</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задвижки с редуктором Ду=300мм, Ру=10, водонасосная 2 подъема</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208</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 xml:space="preserve">Замена задвижки с электроприводом Ду=500, Ру=10, водонасосная </w:t>
            </w:r>
            <w:r w:rsidRPr="00453D4C">
              <w:rPr>
                <w:szCs w:val="24"/>
              </w:rPr>
              <w:lastRenderedPageBreak/>
              <w:t>2</w:t>
            </w:r>
            <w:r>
              <w:rPr>
                <w:szCs w:val="24"/>
              </w:rPr>
              <w:t> </w:t>
            </w:r>
            <w:r w:rsidRPr="00453D4C">
              <w:rPr>
                <w:szCs w:val="24"/>
              </w:rPr>
              <w:t>подъема</w:t>
            </w:r>
          </w:p>
        </w:tc>
        <w:tc>
          <w:tcPr>
            <w:tcW w:w="1137" w:type="dxa"/>
            <w:noWrap/>
            <w:vAlign w:val="center"/>
          </w:tcPr>
          <w:p w:rsidR="00453D4C" w:rsidRPr="00453D4C" w:rsidRDefault="00453D4C" w:rsidP="00453D4C">
            <w:pPr>
              <w:ind w:firstLine="0"/>
              <w:jc w:val="center"/>
              <w:rPr>
                <w:szCs w:val="24"/>
              </w:rPr>
            </w:pPr>
            <w:r w:rsidRPr="00453D4C">
              <w:rPr>
                <w:szCs w:val="24"/>
              </w:rPr>
              <w:lastRenderedPageBreak/>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510</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насоса ЭЦВ-10/63, 32 Квт</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240</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задвижки скважина №</w:t>
            </w:r>
            <w:r>
              <w:rPr>
                <w:szCs w:val="24"/>
              </w:rPr>
              <w:t xml:space="preserve"> </w:t>
            </w:r>
            <w:r w:rsidRPr="00453D4C">
              <w:rPr>
                <w:szCs w:val="24"/>
              </w:rPr>
              <w:t>15, Ду=80мм</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12</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Ремонт ТК-42</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51</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насоса ЦН-400 на Д-400 на Д-200/95,85 квт</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158</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счетчика ХВС, скважина №</w:t>
            </w:r>
            <w:r>
              <w:rPr>
                <w:szCs w:val="24"/>
              </w:rPr>
              <w:t xml:space="preserve"> </w:t>
            </w:r>
            <w:r w:rsidRPr="00453D4C">
              <w:rPr>
                <w:szCs w:val="24"/>
              </w:rPr>
              <w:t xml:space="preserve">4 (d-80) </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36</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453D4C" w:rsidRDefault="00453D4C" w:rsidP="00453D4C">
            <w:pPr>
              <w:ind w:firstLine="0"/>
              <w:rPr>
                <w:szCs w:val="24"/>
              </w:rPr>
            </w:pPr>
            <w:r w:rsidRPr="00453D4C">
              <w:rPr>
                <w:szCs w:val="24"/>
              </w:rPr>
              <w:t>Замена участка трубопровода водоснабжения ВК28</w:t>
            </w:r>
            <w:r>
              <w:rPr>
                <w:szCs w:val="24"/>
              </w:rPr>
              <w:t xml:space="preserve"> </w:t>
            </w:r>
            <w:r w:rsidRPr="00453D4C">
              <w:rPr>
                <w:szCs w:val="24"/>
              </w:rPr>
              <w:t>-</w:t>
            </w:r>
            <w:r>
              <w:rPr>
                <w:szCs w:val="24"/>
              </w:rPr>
              <w:t xml:space="preserve"> </w:t>
            </w:r>
            <w:r w:rsidRPr="00453D4C">
              <w:rPr>
                <w:szCs w:val="24"/>
              </w:rPr>
              <w:t>Геофизика, в=150мм</w:t>
            </w:r>
          </w:p>
        </w:tc>
        <w:tc>
          <w:tcPr>
            <w:tcW w:w="1137" w:type="dxa"/>
            <w:noWrap/>
            <w:vAlign w:val="center"/>
          </w:tcPr>
          <w:p w:rsidR="00453D4C" w:rsidRPr="00453D4C" w:rsidRDefault="00453D4C" w:rsidP="00453D4C">
            <w:pPr>
              <w:ind w:firstLine="0"/>
              <w:jc w:val="center"/>
              <w:rPr>
                <w:szCs w:val="24"/>
              </w:rPr>
            </w:pPr>
            <w:r w:rsidRPr="00453D4C">
              <w:rPr>
                <w:szCs w:val="24"/>
              </w:rPr>
              <w:t>май</w:t>
            </w:r>
          </w:p>
        </w:tc>
        <w:tc>
          <w:tcPr>
            <w:tcW w:w="1448" w:type="dxa"/>
            <w:noWrap/>
            <w:vAlign w:val="center"/>
          </w:tcPr>
          <w:p w:rsidR="00453D4C" w:rsidRPr="00453D4C" w:rsidRDefault="00453D4C" w:rsidP="00453D4C">
            <w:pPr>
              <w:ind w:firstLine="0"/>
              <w:jc w:val="center"/>
              <w:rPr>
                <w:szCs w:val="24"/>
              </w:rPr>
            </w:pPr>
            <w:r w:rsidRPr="00453D4C">
              <w:rPr>
                <w:szCs w:val="24"/>
              </w:rPr>
              <w:t>июль</w:t>
            </w:r>
          </w:p>
        </w:tc>
        <w:tc>
          <w:tcPr>
            <w:tcW w:w="2878" w:type="dxa"/>
            <w:noWrap/>
            <w:vAlign w:val="center"/>
          </w:tcPr>
          <w:p w:rsidR="00453D4C" w:rsidRPr="00453D4C" w:rsidRDefault="00453D4C" w:rsidP="00453D4C">
            <w:pPr>
              <w:ind w:firstLine="0"/>
              <w:jc w:val="center"/>
              <w:rPr>
                <w:szCs w:val="24"/>
              </w:rPr>
            </w:pPr>
            <w:r w:rsidRPr="00453D4C">
              <w:rPr>
                <w:szCs w:val="24"/>
              </w:rPr>
              <w:t>316</w:t>
            </w:r>
            <w:r>
              <w:rPr>
                <w:szCs w:val="24"/>
              </w:rPr>
              <w:t>,00</w:t>
            </w:r>
          </w:p>
        </w:tc>
      </w:tr>
      <w:tr w:rsidR="00453D4C" w:rsidRPr="0022632D" w:rsidTr="00453D4C">
        <w:trPr>
          <w:trHeight w:val="131"/>
        </w:trPr>
        <w:tc>
          <w:tcPr>
            <w:tcW w:w="951" w:type="dxa"/>
            <w:noWrap/>
            <w:vAlign w:val="center"/>
          </w:tcPr>
          <w:p w:rsidR="00453D4C" w:rsidRPr="0022632D" w:rsidRDefault="00453D4C" w:rsidP="00453D4C">
            <w:pPr>
              <w:ind w:firstLine="0"/>
              <w:jc w:val="center"/>
              <w:rPr>
                <w:rFonts w:cs="Times New Roman"/>
                <w:szCs w:val="28"/>
              </w:rPr>
            </w:pPr>
          </w:p>
        </w:tc>
        <w:tc>
          <w:tcPr>
            <w:tcW w:w="7985" w:type="dxa"/>
          </w:tcPr>
          <w:p w:rsidR="00453D4C" w:rsidRPr="0022632D" w:rsidRDefault="00453D4C" w:rsidP="00453D4C">
            <w:pPr>
              <w:ind w:firstLine="0"/>
              <w:rPr>
                <w:rFonts w:cs="Times New Roman"/>
                <w:szCs w:val="28"/>
              </w:rPr>
            </w:pPr>
          </w:p>
        </w:tc>
        <w:tc>
          <w:tcPr>
            <w:tcW w:w="1137" w:type="dxa"/>
            <w:noWrap/>
            <w:vAlign w:val="center"/>
          </w:tcPr>
          <w:p w:rsidR="00453D4C" w:rsidRPr="0022632D" w:rsidRDefault="00453D4C" w:rsidP="00453D4C">
            <w:pPr>
              <w:ind w:firstLine="0"/>
              <w:jc w:val="center"/>
              <w:rPr>
                <w:rFonts w:cs="Times New Roman"/>
                <w:szCs w:val="28"/>
              </w:rPr>
            </w:pPr>
          </w:p>
        </w:tc>
        <w:tc>
          <w:tcPr>
            <w:tcW w:w="1448" w:type="dxa"/>
            <w:noWrap/>
            <w:vAlign w:val="center"/>
          </w:tcPr>
          <w:p w:rsidR="00453D4C" w:rsidRPr="0022632D" w:rsidRDefault="00453D4C" w:rsidP="00453D4C">
            <w:pPr>
              <w:ind w:firstLine="0"/>
              <w:jc w:val="center"/>
              <w:rPr>
                <w:rFonts w:cs="Times New Roman"/>
                <w:szCs w:val="28"/>
              </w:rPr>
            </w:pPr>
          </w:p>
        </w:tc>
        <w:tc>
          <w:tcPr>
            <w:tcW w:w="2878" w:type="dxa"/>
            <w:noWrap/>
            <w:vAlign w:val="center"/>
          </w:tcPr>
          <w:p w:rsidR="00453D4C" w:rsidRPr="0022632D" w:rsidRDefault="00453D4C" w:rsidP="00453D4C">
            <w:pPr>
              <w:ind w:firstLine="0"/>
              <w:jc w:val="center"/>
              <w:rPr>
                <w:rFonts w:cs="Times New Roman"/>
                <w:szCs w:val="28"/>
              </w:rPr>
            </w:pPr>
          </w:p>
        </w:tc>
      </w:tr>
      <w:tr w:rsidR="00453D4C" w:rsidRPr="0022632D" w:rsidTr="00453D4C">
        <w:trPr>
          <w:trHeight w:val="255"/>
        </w:trPr>
        <w:tc>
          <w:tcPr>
            <w:tcW w:w="951" w:type="dxa"/>
            <w:noWrap/>
            <w:vAlign w:val="center"/>
            <w:hideMark/>
          </w:tcPr>
          <w:p w:rsidR="00453D4C" w:rsidRPr="0022632D" w:rsidRDefault="00453D4C" w:rsidP="00453D4C">
            <w:pPr>
              <w:ind w:firstLine="0"/>
              <w:jc w:val="center"/>
              <w:rPr>
                <w:rFonts w:cs="Times New Roman"/>
                <w:b/>
                <w:bCs/>
                <w:szCs w:val="28"/>
              </w:rPr>
            </w:pPr>
            <w:r w:rsidRPr="0022632D">
              <w:rPr>
                <w:rFonts w:cs="Times New Roman"/>
                <w:b/>
                <w:bCs/>
                <w:szCs w:val="28"/>
              </w:rPr>
              <w:t>2.</w:t>
            </w:r>
          </w:p>
        </w:tc>
        <w:tc>
          <w:tcPr>
            <w:tcW w:w="7985" w:type="dxa"/>
            <w:hideMark/>
          </w:tcPr>
          <w:p w:rsidR="00453D4C" w:rsidRPr="0022632D" w:rsidRDefault="00453D4C" w:rsidP="00453D4C">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453D4C" w:rsidRPr="0022632D" w:rsidRDefault="00453D4C" w:rsidP="00453D4C">
            <w:pPr>
              <w:ind w:firstLine="0"/>
              <w:jc w:val="center"/>
              <w:rPr>
                <w:rFonts w:cs="Times New Roman"/>
                <w:szCs w:val="28"/>
              </w:rPr>
            </w:pPr>
          </w:p>
        </w:tc>
        <w:tc>
          <w:tcPr>
            <w:tcW w:w="1448" w:type="dxa"/>
            <w:noWrap/>
            <w:vAlign w:val="center"/>
            <w:hideMark/>
          </w:tcPr>
          <w:p w:rsidR="00453D4C" w:rsidRPr="0022632D" w:rsidRDefault="00453D4C" w:rsidP="00453D4C">
            <w:pPr>
              <w:ind w:firstLine="0"/>
              <w:jc w:val="center"/>
              <w:rPr>
                <w:rFonts w:cs="Times New Roman"/>
                <w:szCs w:val="28"/>
              </w:rPr>
            </w:pPr>
          </w:p>
        </w:tc>
        <w:tc>
          <w:tcPr>
            <w:tcW w:w="2878" w:type="dxa"/>
            <w:noWrap/>
            <w:vAlign w:val="center"/>
            <w:hideMark/>
          </w:tcPr>
          <w:p w:rsidR="00453D4C" w:rsidRPr="0022632D" w:rsidRDefault="00453D4C" w:rsidP="00453D4C">
            <w:pPr>
              <w:ind w:firstLine="0"/>
              <w:jc w:val="center"/>
              <w:rPr>
                <w:rFonts w:cs="Times New Roman"/>
                <w:szCs w:val="28"/>
              </w:rPr>
            </w:pPr>
          </w:p>
        </w:tc>
      </w:tr>
      <w:tr w:rsidR="00453D4C" w:rsidRPr="0022632D" w:rsidTr="00453D4C">
        <w:trPr>
          <w:trHeight w:val="255"/>
        </w:trPr>
        <w:tc>
          <w:tcPr>
            <w:tcW w:w="951" w:type="dxa"/>
            <w:noWrap/>
            <w:vAlign w:val="center"/>
            <w:hideMark/>
          </w:tcPr>
          <w:p w:rsidR="00453D4C" w:rsidRPr="0022632D" w:rsidRDefault="00453D4C" w:rsidP="00453D4C">
            <w:pPr>
              <w:ind w:firstLine="0"/>
              <w:jc w:val="center"/>
              <w:rPr>
                <w:rFonts w:cs="Times New Roman"/>
                <w:szCs w:val="28"/>
              </w:rPr>
            </w:pPr>
          </w:p>
        </w:tc>
        <w:tc>
          <w:tcPr>
            <w:tcW w:w="7985" w:type="dxa"/>
          </w:tcPr>
          <w:p w:rsidR="00453D4C" w:rsidRPr="0022632D" w:rsidRDefault="00453D4C" w:rsidP="00453D4C">
            <w:pPr>
              <w:ind w:firstLine="0"/>
              <w:rPr>
                <w:rFonts w:cs="Times New Roman"/>
                <w:szCs w:val="28"/>
              </w:rPr>
            </w:pPr>
          </w:p>
        </w:tc>
        <w:tc>
          <w:tcPr>
            <w:tcW w:w="1137" w:type="dxa"/>
            <w:noWrap/>
            <w:vAlign w:val="center"/>
          </w:tcPr>
          <w:p w:rsidR="00453D4C" w:rsidRPr="0022632D" w:rsidRDefault="00453D4C" w:rsidP="00453D4C">
            <w:pPr>
              <w:ind w:firstLine="0"/>
              <w:jc w:val="center"/>
              <w:rPr>
                <w:rFonts w:cs="Times New Roman"/>
                <w:szCs w:val="28"/>
              </w:rPr>
            </w:pPr>
          </w:p>
        </w:tc>
        <w:tc>
          <w:tcPr>
            <w:tcW w:w="1448" w:type="dxa"/>
            <w:noWrap/>
            <w:vAlign w:val="center"/>
          </w:tcPr>
          <w:p w:rsidR="00453D4C" w:rsidRPr="0022632D" w:rsidRDefault="00453D4C" w:rsidP="00453D4C">
            <w:pPr>
              <w:ind w:firstLine="0"/>
              <w:jc w:val="center"/>
              <w:rPr>
                <w:rFonts w:cs="Times New Roman"/>
                <w:szCs w:val="28"/>
              </w:rPr>
            </w:pPr>
          </w:p>
        </w:tc>
        <w:tc>
          <w:tcPr>
            <w:tcW w:w="2878" w:type="dxa"/>
            <w:noWrap/>
            <w:vAlign w:val="center"/>
          </w:tcPr>
          <w:p w:rsidR="00453D4C" w:rsidRPr="0022632D" w:rsidRDefault="00453D4C" w:rsidP="00453D4C">
            <w:pPr>
              <w:ind w:firstLine="0"/>
              <w:jc w:val="center"/>
              <w:rPr>
                <w:rFonts w:cs="Times New Roman"/>
                <w:szCs w:val="28"/>
              </w:rPr>
            </w:pPr>
          </w:p>
        </w:tc>
      </w:tr>
      <w:tr w:rsidR="00453D4C" w:rsidRPr="0022632D" w:rsidTr="00453D4C">
        <w:trPr>
          <w:trHeight w:val="255"/>
        </w:trPr>
        <w:tc>
          <w:tcPr>
            <w:tcW w:w="951" w:type="dxa"/>
            <w:noWrap/>
            <w:vAlign w:val="center"/>
            <w:hideMark/>
          </w:tcPr>
          <w:p w:rsidR="00453D4C" w:rsidRPr="0022632D" w:rsidRDefault="00453D4C" w:rsidP="00453D4C">
            <w:pPr>
              <w:ind w:firstLine="0"/>
              <w:jc w:val="center"/>
              <w:rPr>
                <w:rFonts w:cs="Times New Roman"/>
                <w:b/>
                <w:bCs/>
                <w:szCs w:val="28"/>
              </w:rPr>
            </w:pPr>
            <w:r w:rsidRPr="0022632D">
              <w:rPr>
                <w:rFonts w:cs="Times New Roman"/>
                <w:b/>
                <w:bCs/>
                <w:szCs w:val="28"/>
              </w:rPr>
              <w:t>3.</w:t>
            </w:r>
          </w:p>
        </w:tc>
        <w:tc>
          <w:tcPr>
            <w:tcW w:w="7985" w:type="dxa"/>
            <w:hideMark/>
          </w:tcPr>
          <w:p w:rsidR="00453D4C" w:rsidRPr="0022632D" w:rsidRDefault="00453D4C" w:rsidP="00453D4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453D4C" w:rsidRPr="0022632D" w:rsidRDefault="00453D4C" w:rsidP="00453D4C">
            <w:pPr>
              <w:ind w:firstLine="0"/>
              <w:jc w:val="center"/>
              <w:rPr>
                <w:rFonts w:cs="Times New Roman"/>
                <w:szCs w:val="28"/>
              </w:rPr>
            </w:pPr>
          </w:p>
        </w:tc>
        <w:tc>
          <w:tcPr>
            <w:tcW w:w="1448" w:type="dxa"/>
            <w:noWrap/>
            <w:vAlign w:val="center"/>
            <w:hideMark/>
          </w:tcPr>
          <w:p w:rsidR="00453D4C" w:rsidRPr="0022632D" w:rsidRDefault="00453D4C" w:rsidP="00453D4C">
            <w:pPr>
              <w:ind w:firstLine="0"/>
              <w:jc w:val="center"/>
              <w:rPr>
                <w:rFonts w:cs="Times New Roman"/>
                <w:szCs w:val="28"/>
              </w:rPr>
            </w:pPr>
          </w:p>
        </w:tc>
        <w:tc>
          <w:tcPr>
            <w:tcW w:w="2878" w:type="dxa"/>
            <w:noWrap/>
            <w:vAlign w:val="center"/>
            <w:hideMark/>
          </w:tcPr>
          <w:p w:rsidR="00453D4C" w:rsidRPr="0022632D" w:rsidRDefault="00453D4C" w:rsidP="00453D4C">
            <w:pPr>
              <w:ind w:firstLine="0"/>
              <w:jc w:val="center"/>
              <w:rPr>
                <w:rFonts w:cs="Times New Roman"/>
                <w:szCs w:val="28"/>
              </w:rPr>
            </w:pPr>
          </w:p>
        </w:tc>
      </w:tr>
      <w:tr w:rsidR="00453D4C" w:rsidRPr="0022632D" w:rsidTr="00453D4C">
        <w:trPr>
          <w:trHeight w:val="255"/>
        </w:trPr>
        <w:tc>
          <w:tcPr>
            <w:tcW w:w="951" w:type="dxa"/>
            <w:noWrap/>
            <w:vAlign w:val="center"/>
            <w:hideMark/>
          </w:tcPr>
          <w:p w:rsidR="00453D4C" w:rsidRPr="0022632D" w:rsidRDefault="00453D4C" w:rsidP="00453D4C">
            <w:pPr>
              <w:ind w:firstLine="0"/>
              <w:jc w:val="center"/>
              <w:rPr>
                <w:rFonts w:cs="Times New Roman"/>
                <w:szCs w:val="28"/>
              </w:rPr>
            </w:pPr>
          </w:p>
        </w:tc>
        <w:tc>
          <w:tcPr>
            <w:tcW w:w="7985" w:type="dxa"/>
            <w:hideMark/>
          </w:tcPr>
          <w:p w:rsidR="00453D4C" w:rsidRPr="0022632D" w:rsidRDefault="00453D4C" w:rsidP="00453D4C">
            <w:pPr>
              <w:ind w:firstLine="0"/>
              <w:rPr>
                <w:rFonts w:cs="Times New Roman"/>
                <w:szCs w:val="28"/>
              </w:rPr>
            </w:pPr>
            <w:r w:rsidRPr="0022632D">
              <w:rPr>
                <w:rFonts w:cs="Times New Roman"/>
                <w:szCs w:val="28"/>
              </w:rPr>
              <w:t> </w:t>
            </w:r>
          </w:p>
        </w:tc>
        <w:tc>
          <w:tcPr>
            <w:tcW w:w="1137" w:type="dxa"/>
            <w:noWrap/>
            <w:vAlign w:val="center"/>
            <w:hideMark/>
          </w:tcPr>
          <w:p w:rsidR="00453D4C" w:rsidRPr="0022632D" w:rsidRDefault="00453D4C" w:rsidP="00453D4C">
            <w:pPr>
              <w:ind w:firstLine="0"/>
              <w:jc w:val="center"/>
              <w:rPr>
                <w:rFonts w:cs="Times New Roman"/>
                <w:szCs w:val="28"/>
              </w:rPr>
            </w:pPr>
          </w:p>
        </w:tc>
        <w:tc>
          <w:tcPr>
            <w:tcW w:w="1448" w:type="dxa"/>
            <w:noWrap/>
            <w:vAlign w:val="center"/>
            <w:hideMark/>
          </w:tcPr>
          <w:p w:rsidR="00453D4C" w:rsidRPr="0022632D" w:rsidRDefault="00453D4C" w:rsidP="00453D4C">
            <w:pPr>
              <w:ind w:firstLine="0"/>
              <w:jc w:val="center"/>
              <w:rPr>
                <w:rFonts w:cs="Times New Roman"/>
                <w:szCs w:val="28"/>
              </w:rPr>
            </w:pPr>
          </w:p>
        </w:tc>
        <w:tc>
          <w:tcPr>
            <w:tcW w:w="2878" w:type="dxa"/>
            <w:noWrap/>
            <w:vAlign w:val="center"/>
            <w:hideMark/>
          </w:tcPr>
          <w:p w:rsidR="00453D4C" w:rsidRPr="0022632D" w:rsidRDefault="00453D4C" w:rsidP="00453D4C">
            <w:pPr>
              <w:ind w:firstLine="0"/>
              <w:jc w:val="center"/>
              <w:rPr>
                <w:rFonts w:cs="Times New Roman"/>
                <w:szCs w:val="28"/>
              </w:rPr>
            </w:pPr>
          </w:p>
        </w:tc>
      </w:tr>
      <w:tr w:rsidR="00453D4C" w:rsidRPr="0022632D" w:rsidTr="00453D4C">
        <w:trPr>
          <w:trHeight w:val="555"/>
        </w:trPr>
        <w:tc>
          <w:tcPr>
            <w:tcW w:w="951" w:type="dxa"/>
            <w:noWrap/>
            <w:vAlign w:val="center"/>
            <w:hideMark/>
          </w:tcPr>
          <w:p w:rsidR="00453D4C" w:rsidRPr="0022632D" w:rsidRDefault="00453D4C" w:rsidP="00453D4C">
            <w:pPr>
              <w:ind w:firstLine="0"/>
              <w:jc w:val="center"/>
              <w:rPr>
                <w:rFonts w:cs="Times New Roman"/>
                <w:b/>
                <w:bCs/>
                <w:szCs w:val="28"/>
              </w:rPr>
            </w:pPr>
            <w:r w:rsidRPr="0022632D">
              <w:rPr>
                <w:rFonts w:cs="Times New Roman"/>
                <w:b/>
                <w:bCs/>
                <w:szCs w:val="28"/>
              </w:rPr>
              <w:t>4.</w:t>
            </w:r>
          </w:p>
        </w:tc>
        <w:tc>
          <w:tcPr>
            <w:tcW w:w="7985" w:type="dxa"/>
            <w:hideMark/>
          </w:tcPr>
          <w:p w:rsidR="00453D4C" w:rsidRPr="0022632D" w:rsidRDefault="00453D4C" w:rsidP="00453D4C">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453D4C" w:rsidRPr="0022632D" w:rsidRDefault="00453D4C" w:rsidP="00453D4C">
            <w:pPr>
              <w:ind w:firstLine="0"/>
              <w:jc w:val="center"/>
              <w:rPr>
                <w:rFonts w:cs="Times New Roman"/>
                <w:szCs w:val="28"/>
              </w:rPr>
            </w:pPr>
          </w:p>
        </w:tc>
        <w:tc>
          <w:tcPr>
            <w:tcW w:w="1448" w:type="dxa"/>
            <w:noWrap/>
            <w:vAlign w:val="center"/>
            <w:hideMark/>
          </w:tcPr>
          <w:p w:rsidR="00453D4C" w:rsidRPr="0022632D" w:rsidRDefault="00453D4C" w:rsidP="00453D4C">
            <w:pPr>
              <w:ind w:firstLine="0"/>
              <w:jc w:val="center"/>
              <w:rPr>
                <w:rFonts w:cs="Times New Roman"/>
                <w:szCs w:val="28"/>
              </w:rPr>
            </w:pPr>
          </w:p>
        </w:tc>
        <w:tc>
          <w:tcPr>
            <w:tcW w:w="2878" w:type="dxa"/>
            <w:noWrap/>
            <w:vAlign w:val="center"/>
            <w:hideMark/>
          </w:tcPr>
          <w:p w:rsidR="00453D4C" w:rsidRPr="0022632D" w:rsidRDefault="00453D4C" w:rsidP="00453D4C">
            <w:pPr>
              <w:ind w:firstLine="0"/>
              <w:jc w:val="center"/>
              <w:rPr>
                <w:rFonts w:cs="Times New Roman"/>
                <w:szCs w:val="28"/>
              </w:rPr>
            </w:pPr>
          </w:p>
        </w:tc>
      </w:tr>
      <w:tr w:rsidR="00453D4C" w:rsidRPr="0022632D" w:rsidTr="00453D4C">
        <w:trPr>
          <w:trHeight w:val="285"/>
        </w:trPr>
        <w:tc>
          <w:tcPr>
            <w:tcW w:w="951" w:type="dxa"/>
            <w:noWrap/>
            <w:vAlign w:val="center"/>
            <w:hideMark/>
          </w:tcPr>
          <w:p w:rsidR="00453D4C" w:rsidRPr="0022632D" w:rsidRDefault="00453D4C" w:rsidP="00453D4C">
            <w:pPr>
              <w:ind w:firstLine="0"/>
              <w:jc w:val="center"/>
              <w:rPr>
                <w:rFonts w:cs="Times New Roman"/>
                <w:szCs w:val="28"/>
              </w:rPr>
            </w:pPr>
            <w:r w:rsidRPr="0022632D">
              <w:rPr>
                <w:rFonts w:cs="Times New Roman"/>
                <w:szCs w:val="28"/>
              </w:rPr>
              <w:t>4.1</w:t>
            </w:r>
          </w:p>
        </w:tc>
        <w:tc>
          <w:tcPr>
            <w:tcW w:w="7985" w:type="dxa"/>
            <w:hideMark/>
          </w:tcPr>
          <w:p w:rsidR="00453D4C" w:rsidRPr="0022632D" w:rsidRDefault="00453D4C" w:rsidP="00453D4C">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453D4C" w:rsidRPr="0022632D" w:rsidRDefault="00453D4C" w:rsidP="00453D4C">
            <w:pPr>
              <w:ind w:firstLine="0"/>
              <w:jc w:val="center"/>
              <w:rPr>
                <w:rFonts w:cs="Times New Roman"/>
                <w:szCs w:val="28"/>
              </w:rPr>
            </w:pPr>
          </w:p>
        </w:tc>
        <w:tc>
          <w:tcPr>
            <w:tcW w:w="1448" w:type="dxa"/>
            <w:noWrap/>
            <w:vAlign w:val="center"/>
            <w:hideMark/>
          </w:tcPr>
          <w:p w:rsidR="00453D4C" w:rsidRPr="0022632D" w:rsidRDefault="00453D4C" w:rsidP="00453D4C">
            <w:pPr>
              <w:ind w:firstLine="0"/>
              <w:jc w:val="center"/>
              <w:rPr>
                <w:rFonts w:cs="Times New Roman"/>
                <w:szCs w:val="28"/>
              </w:rPr>
            </w:pPr>
          </w:p>
        </w:tc>
        <w:tc>
          <w:tcPr>
            <w:tcW w:w="2878" w:type="dxa"/>
            <w:noWrap/>
            <w:vAlign w:val="center"/>
            <w:hideMark/>
          </w:tcPr>
          <w:p w:rsidR="00453D4C" w:rsidRPr="0022632D" w:rsidRDefault="00453D4C" w:rsidP="00453D4C">
            <w:pPr>
              <w:ind w:firstLine="0"/>
              <w:jc w:val="center"/>
              <w:rPr>
                <w:rFonts w:cs="Times New Roman"/>
                <w:szCs w:val="28"/>
              </w:rPr>
            </w:pPr>
          </w:p>
        </w:tc>
      </w:tr>
      <w:tr w:rsidR="00453D4C" w:rsidRPr="0022632D" w:rsidTr="00453D4C">
        <w:trPr>
          <w:trHeight w:val="255"/>
        </w:trPr>
        <w:tc>
          <w:tcPr>
            <w:tcW w:w="951" w:type="dxa"/>
            <w:noWrap/>
            <w:vAlign w:val="center"/>
            <w:hideMark/>
          </w:tcPr>
          <w:p w:rsidR="00453D4C" w:rsidRPr="0022632D" w:rsidRDefault="00453D4C" w:rsidP="00453D4C">
            <w:pPr>
              <w:ind w:firstLine="0"/>
              <w:jc w:val="center"/>
              <w:rPr>
                <w:rFonts w:cs="Times New Roman"/>
                <w:szCs w:val="28"/>
              </w:rPr>
            </w:pPr>
          </w:p>
        </w:tc>
        <w:tc>
          <w:tcPr>
            <w:tcW w:w="7985" w:type="dxa"/>
          </w:tcPr>
          <w:p w:rsidR="00453D4C" w:rsidRPr="0022632D" w:rsidRDefault="00453D4C" w:rsidP="00453D4C">
            <w:pPr>
              <w:ind w:firstLine="0"/>
              <w:rPr>
                <w:rFonts w:cs="Times New Roman"/>
                <w:szCs w:val="28"/>
              </w:rPr>
            </w:pPr>
          </w:p>
        </w:tc>
        <w:tc>
          <w:tcPr>
            <w:tcW w:w="1137" w:type="dxa"/>
            <w:noWrap/>
            <w:vAlign w:val="center"/>
          </w:tcPr>
          <w:p w:rsidR="00453D4C" w:rsidRPr="0022632D" w:rsidRDefault="00453D4C" w:rsidP="00453D4C">
            <w:pPr>
              <w:ind w:firstLine="0"/>
              <w:jc w:val="center"/>
              <w:rPr>
                <w:rFonts w:cs="Times New Roman"/>
                <w:szCs w:val="28"/>
              </w:rPr>
            </w:pPr>
          </w:p>
        </w:tc>
        <w:tc>
          <w:tcPr>
            <w:tcW w:w="1448" w:type="dxa"/>
            <w:noWrap/>
            <w:vAlign w:val="center"/>
          </w:tcPr>
          <w:p w:rsidR="00453D4C" w:rsidRPr="0022632D" w:rsidRDefault="00453D4C" w:rsidP="00453D4C">
            <w:pPr>
              <w:ind w:firstLine="0"/>
              <w:jc w:val="center"/>
              <w:rPr>
                <w:rFonts w:cs="Times New Roman"/>
                <w:szCs w:val="28"/>
              </w:rPr>
            </w:pPr>
          </w:p>
        </w:tc>
        <w:tc>
          <w:tcPr>
            <w:tcW w:w="2878" w:type="dxa"/>
            <w:noWrap/>
            <w:vAlign w:val="center"/>
          </w:tcPr>
          <w:p w:rsidR="00453D4C" w:rsidRPr="0022632D" w:rsidRDefault="00453D4C" w:rsidP="00453D4C">
            <w:pPr>
              <w:ind w:firstLine="0"/>
              <w:jc w:val="center"/>
              <w:rPr>
                <w:rFonts w:cs="Times New Roman"/>
                <w:szCs w:val="28"/>
              </w:rPr>
            </w:pPr>
          </w:p>
        </w:tc>
      </w:tr>
      <w:tr w:rsidR="00453D4C" w:rsidRPr="0022632D" w:rsidTr="00453D4C">
        <w:trPr>
          <w:trHeight w:val="255"/>
        </w:trPr>
        <w:tc>
          <w:tcPr>
            <w:tcW w:w="951" w:type="dxa"/>
            <w:noWrap/>
            <w:vAlign w:val="center"/>
            <w:hideMark/>
          </w:tcPr>
          <w:p w:rsidR="00453D4C" w:rsidRPr="0022632D" w:rsidRDefault="00453D4C" w:rsidP="00453D4C">
            <w:pPr>
              <w:ind w:firstLine="0"/>
              <w:jc w:val="center"/>
              <w:rPr>
                <w:rFonts w:cs="Times New Roman"/>
                <w:szCs w:val="28"/>
              </w:rPr>
            </w:pPr>
            <w:r w:rsidRPr="0022632D">
              <w:rPr>
                <w:rFonts w:cs="Times New Roman"/>
                <w:szCs w:val="28"/>
              </w:rPr>
              <w:t>4.2</w:t>
            </w:r>
          </w:p>
        </w:tc>
        <w:tc>
          <w:tcPr>
            <w:tcW w:w="7985" w:type="dxa"/>
            <w:hideMark/>
          </w:tcPr>
          <w:p w:rsidR="00453D4C" w:rsidRPr="0022632D" w:rsidRDefault="00453D4C" w:rsidP="00453D4C">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453D4C" w:rsidRPr="0022632D" w:rsidRDefault="00453D4C" w:rsidP="00453D4C">
            <w:pPr>
              <w:ind w:firstLine="0"/>
              <w:jc w:val="center"/>
              <w:rPr>
                <w:rFonts w:cs="Times New Roman"/>
                <w:szCs w:val="28"/>
              </w:rPr>
            </w:pPr>
          </w:p>
        </w:tc>
        <w:tc>
          <w:tcPr>
            <w:tcW w:w="1448" w:type="dxa"/>
            <w:noWrap/>
            <w:vAlign w:val="center"/>
            <w:hideMark/>
          </w:tcPr>
          <w:p w:rsidR="00453D4C" w:rsidRPr="0022632D" w:rsidRDefault="00453D4C" w:rsidP="00453D4C">
            <w:pPr>
              <w:ind w:firstLine="0"/>
              <w:jc w:val="center"/>
              <w:rPr>
                <w:rFonts w:cs="Times New Roman"/>
                <w:szCs w:val="28"/>
              </w:rPr>
            </w:pPr>
          </w:p>
        </w:tc>
        <w:tc>
          <w:tcPr>
            <w:tcW w:w="2878" w:type="dxa"/>
            <w:noWrap/>
            <w:vAlign w:val="center"/>
            <w:hideMark/>
          </w:tcPr>
          <w:p w:rsidR="00453D4C" w:rsidRPr="0022632D" w:rsidRDefault="00453D4C" w:rsidP="00453D4C">
            <w:pPr>
              <w:ind w:firstLine="0"/>
              <w:jc w:val="center"/>
              <w:rPr>
                <w:rFonts w:cs="Times New Roman"/>
                <w:szCs w:val="28"/>
              </w:rPr>
            </w:pPr>
          </w:p>
        </w:tc>
      </w:tr>
      <w:tr w:rsidR="00453D4C" w:rsidRPr="0022632D" w:rsidTr="00453D4C">
        <w:trPr>
          <w:trHeight w:val="255"/>
        </w:trPr>
        <w:tc>
          <w:tcPr>
            <w:tcW w:w="951" w:type="dxa"/>
            <w:noWrap/>
            <w:vAlign w:val="center"/>
            <w:hideMark/>
          </w:tcPr>
          <w:p w:rsidR="00453D4C" w:rsidRPr="0022632D" w:rsidRDefault="00453D4C" w:rsidP="00453D4C">
            <w:pPr>
              <w:ind w:firstLine="0"/>
              <w:jc w:val="center"/>
              <w:rPr>
                <w:rFonts w:cs="Times New Roman"/>
                <w:szCs w:val="28"/>
              </w:rPr>
            </w:pPr>
          </w:p>
        </w:tc>
        <w:tc>
          <w:tcPr>
            <w:tcW w:w="7985" w:type="dxa"/>
          </w:tcPr>
          <w:p w:rsidR="00453D4C" w:rsidRPr="0022632D" w:rsidRDefault="00453D4C" w:rsidP="00453D4C">
            <w:pPr>
              <w:ind w:firstLine="0"/>
              <w:rPr>
                <w:rFonts w:cs="Times New Roman"/>
                <w:szCs w:val="28"/>
              </w:rPr>
            </w:pPr>
          </w:p>
        </w:tc>
        <w:tc>
          <w:tcPr>
            <w:tcW w:w="1137" w:type="dxa"/>
            <w:noWrap/>
            <w:vAlign w:val="center"/>
          </w:tcPr>
          <w:p w:rsidR="00453D4C" w:rsidRPr="0022632D" w:rsidRDefault="00453D4C" w:rsidP="00453D4C">
            <w:pPr>
              <w:ind w:firstLine="0"/>
              <w:jc w:val="center"/>
              <w:rPr>
                <w:rFonts w:cs="Times New Roman"/>
                <w:szCs w:val="28"/>
              </w:rPr>
            </w:pPr>
          </w:p>
        </w:tc>
        <w:tc>
          <w:tcPr>
            <w:tcW w:w="1448" w:type="dxa"/>
            <w:noWrap/>
            <w:vAlign w:val="center"/>
          </w:tcPr>
          <w:p w:rsidR="00453D4C" w:rsidRPr="0022632D" w:rsidRDefault="00453D4C" w:rsidP="00453D4C">
            <w:pPr>
              <w:ind w:firstLine="0"/>
              <w:jc w:val="center"/>
              <w:rPr>
                <w:rFonts w:cs="Times New Roman"/>
                <w:szCs w:val="28"/>
              </w:rPr>
            </w:pPr>
          </w:p>
        </w:tc>
        <w:tc>
          <w:tcPr>
            <w:tcW w:w="2878" w:type="dxa"/>
            <w:noWrap/>
            <w:vAlign w:val="center"/>
          </w:tcPr>
          <w:p w:rsidR="00453D4C" w:rsidRPr="0022632D" w:rsidRDefault="00453D4C" w:rsidP="00453D4C">
            <w:pPr>
              <w:ind w:firstLine="0"/>
              <w:jc w:val="center"/>
              <w:rPr>
                <w:rFonts w:cs="Times New Roman"/>
                <w:szCs w:val="28"/>
              </w:rPr>
            </w:pPr>
          </w:p>
        </w:tc>
      </w:tr>
      <w:tr w:rsidR="00453D4C" w:rsidRPr="0022632D" w:rsidTr="00453D4C">
        <w:trPr>
          <w:trHeight w:val="255"/>
        </w:trPr>
        <w:tc>
          <w:tcPr>
            <w:tcW w:w="951" w:type="dxa"/>
            <w:noWrap/>
            <w:vAlign w:val="center"/>
            <w:hideMark/>
          </w:tcPr>
          <w:p w:rsidR="00453D4C" w:rsidRPr="0022632D" w:rsidRDefault="00453D4C" w:rsidP="00453D4C">
            <w:pPr>
              <w:ind w:firstLine="0"/>
              <w:jc w:val="center"/>
              <w:rPr>
                <w:rFonts w:cs="Times New Roman"/>
                <w:b/>
                <w:bCs/>
                <w:szCs w:val="28"/>
              </w:rPr>
            </w:pPr>
            <w:r w:rsidRPr="0022632D">
              <w:rPr>
                <w:rFonts w:cs="Times New Roman"/>
                <w:b/>
                <w:bCs/>
                <w:szCs w:val="28"/>
              </w:rPr>
              <w:t>Итого:</w:t>
            </w:r>
          </w:p>
        </w:tc>
        <w:tc>
          <w:tcPr>
            <w:tcW w:w="7985" w:type="dxa"/>
            <w:hideMark/>
          </w:tcPr>
          <w:p w:rsidR="00453D4C" w:rsidRPr="0022632D" w:rsidRDefault="00453D4C" w:rsidP="00453D4C">
            <w:pPr>
              <w:ind w:firstLine="0"/>
              <w:rPr>
                <w:rFonts w:cs="Times New Roman"/>
                <w:szCs w:val="28"/>
              </w:rPr>
            </w:pPr>
            <w:r w:rsidRPr="0022632D">
              <w:rPr>
                <w:rFonts w:cs="Times New Roman"/>
                <w:szCs w:val="28"/>
              </w:rPr>
              <w:t> </w:t>
            </w:r>
          </w:p>
        </w:tc>
        <w:tc>
          <w:tcPr>
            <w:tcW w:w="1137" w:type="dxa"/>
            <w:noWrap/>
            <w:vAlign w:val="center"/>
            <w:hideMark/>
          </w:tcPr>
          <w:p w:rsidR="00453D4C" w:rsidRPr="0022632D" w:rsidRDefault="00453D4C" w:rsidP="00453D4C">
            <w:pPr>
              <w:ind w:firstLine="0"/>
              <w:jc w:val="center"/>
              <w:rPr>
                <w:rFonts w:cs="Times New Roman"/>
                <w:szCs w:val="28"/>
              </w:rPr>
            </w:pPr>
          </w:p>
        </w:tc>
        <w:tc>
          <w:tcPr>
            <w:tcW w:w="1448" w:type="dxa"/>
            <w:noWrap/>
            <w:vAlign w:val="center"/>
            <w:hideMark/>
          </w:tcPr>
          <w:p w:rsidR="00453D4C" w:rsidRPr="0022632D" w:rsidRDefault="00453D4C" w:rsidP="00453D4C">
            <w:pPr>
              <w:ind w:firstLine="0"/>
              <w:jc w:val="center"/>
              <w:rPr>
                <w:rFonts w:cs="Times New Roman"/>
                <w:szCs w:val="28"/>
              </w:rPr>
            </w:pPr>
          </w:p>
        </w:tc>
        <w:tc>
          <w:tcPr>
            <w:tcW w:w="2878" w:type="dxa"/>
            <w:noWrap/>
            <w:vAlign w:val="center"/>
            <w:hideMark/>
          </w:tcPr>
          <w:p w:rsidR="00453D4C" w:rsidRPr="00633278" w:rsidRDefault="00453D4C" w:rsidP="00453D4C">
            <w:pPr>
              <w:ind w:firstLine="0"/>
              <w:jc w:val="center"/>
              <w:rPr>
                <w:rFonts w:cs="Times New Roman"/>
                <w:b/>
                <w:szCs w:val="28"/>
              </w:rPr>
            </w:pPr>
            <w:r>
              <w:rPr>
                <w:rFonts w:cs="Times New Roman"/>
                <w:b/>
                <w:szCs w:val="28"/>
              </w:rPr>
              <w:t xml:space="preserve">2 124,00 </w:t>
            </w:r>
          </w:p>
        </w:tc>
      </w:tr>
    </w:tbl>
    <w:p w:rsidR="0054536C" w:rsidRDefault="0054536C" w:rsidP="0054536C">
      <w:pPr>
        <w:ind w:firstLine="0"/>
        <w:jc w:val="right"/>
        <w:rPr>
          <w:rFonts w:cs="Times New Roman"/>
          <w:szCs w:val="24"/>
        </w:rPr>
      </w:pPr>
      <w:r>
        <w:rPr>
          <w:rFonts w:cs="Times New Roman"/>
          <w:szCs w:val="24"/>
        </w:rPr>
        <w:t xml:space="preserve"> </w:t>
      </w:r>
      <w:r w:rsidRPr="00A90105">
        <w:rPr>
          <w:rFonts w:cs="Times New Roman"/>
          <w:szCs w:val="24"/>
        </w:rPr>
        <w:t>».</w:t>
      </w:r>
    </w:p>
    <w:p w:rsidR="0054536C" w:rsidRDefault="0054536C" w:rsidP="001C0985">
      <w:pPr>
        <w:ind w:right="-173" w:firstLine="0"/>
        <w:jc w:val="right"/>
        <w:rPr>
          <w:rFonts w:cs="Times New Roman"/>
          <w:szCs w:val="24"/>
        </w:rPr>
      </w:pPr>
    </w:p>
    <w:p w:rsidR="00FC61F6" w:rsidRDefault="00FC61F6" w:rsidP="001C0985">
      <w:pPr>
        <w:ind w:right="-173" w:firstLine="0"/>
        <w:jc w:val="right"/>
        <w:rPr>
          <w:rFonts w:cs="Times New Roman"/>
          <w:szCs w:val="24"/>
        </w:rPr>
      </w:pPr>
    </w:p>
    <w:p w:rsidR="00FC61F6" w:rsidRDefault="00FC61F6" w:rsidP="001C0985">
      <w:pPr>
        <w:ind w:right="-173" w:firstLine="0"/>
        <w:jc w:val="right"/>
        <w:rPr>
          <w:rFonts w:cs="Times New Roman"/>
          <w:szCs w:val="24"/>
        </w:rPr>
      </w:pPr>
    </w:p>
    <w:p w:rsidR="00FC61F6" w:rsidRDefault="00FC61F6" w:rsidP="001C0985">
      <w:pPr>
        <w:ind w:right="-173" w:firstLine="0"/>
        <w:jc w:val="right"/>
        <w:rPr>
          <w:rFonts w:cs="Times New Roman"/>
          <w:szCs w:val="24"/>
        </w:rPr>
      </w:pPr>
    </w:p>
    <w:p w:rsidR="00FC61F6" w:rsidRDefault="00FC61F6" w:rsidP="001C0985">
      <w:pPr>
        <w:ind w:right="-173" w:firstLine="0"/>
        <w:jc w:val="right"/>
        <w:rPr>
          <w:rFonts w:cs="Times New Roman"/>
          <w:szCs w:val="24"/>
        </w:rPr>
      </w:pPr>
    </w:p>
    <w:p w:rsidR="00FC61F6" w:rsidRDefault="00FC61F6" w:rsidP="001C0985">
      <w:pPr>
        <w:ind w:right="-173" w:firstLine="0"/>
        <w:jc w:val="right"/>
        <w:rPr>
          <w:rFonts w:cs="Times New Roman"/>
          <w:szCs w:val="24"/>
        </w:rPr>
      </w:pPr>
    </w:p>
    <w:p w:rsidR="00FC61F6" w:rsidRPr="00C25678" w:rsidRDefault="00FC61F6" w:rsidP="00FC61F6">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12</w:t>
      </w:r>
    </w:p>
    <w:p w:rsidR="00FC61F6" w:rsidRPr="00C25678" w:rsidRDefault="00FC61F6" w:rsidP="00FC61F6">
      <w:pPr>
        <w:ind w:right="-173" w:firstLine="0"/>
        <w:jc w:val="right"/>
        <w:rPr>
          <w:rFonts w:cs="Times New Roman"/>
          <w:b/>
          <w:sz w:val="28"/>
          <w:szCs w:val="28"/>
        </w:rPr>
      </w:pPr>
    </w:p>
    <w:p w:rsidR="00FC61F6" w:rsidRPr="00C25678" w:rsidRDefault="00FC61F6" w:rsidP="00FC61F6">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FC61F6" w:rsidRPr="00C25678" w:rsidRDefault="00FC61F6" w:rsidP="00FC61F6">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FC61F6" w:rsidRDefault="00FC61F6" w:rsidP="001C0985">
      <w:pPr>
        <w:ind w:right="-173" w:firstLine="0"/>
        <w:jc w:val="right"/>
        <w:rPr>
          <w:rFonts w:cs="Times New Roman"/>
          <w:szCs w:val="24"/>
        </w:rPr>
      </w:pPr>
    </w:p>
    <w:p w:rsidR="00DD4456" w:rsidRPr="00A12A42" w:rsidRDefault="00D17EC1" w:rsidP="00DD4456">
      <w:pPr>
        <w:ind w:firstLine="0"/>
        <w:rPr>
          <w:rFonts w:cs="Times New Roman"/>
          <w:b/>
          <w:szCs w:val="28"/>
        </w:rPr>
      </w:pPr>
      <w:r>
        <w:rPr>
          <w:rFonts w:cs="Times New Roman"/>
          <w:b/>
          <w:szCs w:val="28"/>
        </w:rPr>
        <w:t>«</w:t>
      </w:r>
      <w:r w:rsidR="00DD4456" w:rsidRPr="00A12A42">
        <w:rPr>
          <w:rFonts w:cs="Times New Roman"/>
          <w:b/>
          <w:szCs w:val="28"/>
        </w:rPr>
        <w:t>Раздел 3. Планируемый объем подачи воды  на период регулирования  с 1 января 2016 года по 31 декабря 2018 год и отчет об исполнении производственной программы за истекший период регулирования</w:t>
      </w:r>
    </w:p>
    <w:tbl>
      <w:tblPr>
        <w:tblStyle w:val="a5"/>
        <w:tblW w:w="0" w:type="auto"/>
        <w:tblInd w:w="103" w:type="dxa"/>
        <w:tblLook w:val="04A0" w:firstRow="1" w:lastRow="0" w:firstColumn="1" w:lastColumn="0" w:noHBand="0" w:noVBand="1"/>
      </w:tblPr>
      <w:tblGrid>
        <w:gridCol w:w="1056"/>
        <w:gridCol w:w="4310"/>
        <w:gridCol w:w="1290"/>
        <w:gridCol w:w="1395"/>
        <w:gridCol w:w="970"/>
        <w:gridCol w:w="1124"/>
        <w:gridCol w:w="1124"/>
        <w:gridCol w:w="1097"/>
        <w:gridCol w:w="1097"/>
        <w:gridCol w:w="936"/>
      </w:tblGrid>
      <w:tr w:rsidR="00DD4456" w:rsidRPr="00A12A42" w:rsidTr="00513F20">
        <w:trPr>
          <w:trHeight w:val="315"/>
          <w:tblHeader/>
        </w:trPr>
        <w:tc>
          <w:tcPr>
            <w:tcW w:w="0" w:type="auto"/>
            <w:vMerge w:val="restart"/>
            <w:noWrap/>
            <w:vAlign w:val="center"/>
            <w:hideMark/>
          </w:tcPr>
          <w:p w:rsidR="00DD4456" w:rsidRPr="00A12A42" w:rsidRDefault="00DD4456" w:rsidP="00F43F83">
            <w:pPr>
              <w:ind w:firstLine="0"/>
              <w:jc w:val="center"/>
              <w:rPr>
                <w:rFonts w:cs="Times New Roman"/>
                <w:szCs w:val="28"/>
              </w:rPr>
            </w:pPr>
            <w:bookmarkStart w:id="7" w:name="RANGE!C52:N127"/>
            <w:r w:rsidRPr="00A12A42">
              <w:rPr>
                <w:rFonts w:cs="Times New Roman"/>
                <w:szCs w:val="28"/>
              </w:rPr>
              <w:t xml:space="preserve">№ </w:t>
            </w:r>
            <w:proofErr w:type="gramStart"/>
            <w:r w:rsidRPr="00A12A42">
              <w:rPr>
                <w:rFonts w:cs="Times New Roman"/>
                <w:szCs w:val="28"/>
              </w:rPr>
              <w:t>п</w:t>
            </w:r>
            <w:proofErr w:type="gramEnd"/>
            <w:r w:rsidRPr="00A12A42">
              <w:rPr>
                <w:rFonts w:cs="Times New Roman"/>
                <w:szCs w:val="28"/>
              </w:rPr>
              <w:t>/п</w:t>
            </w:r>
            <w:bookmarkEnd w:id="7"/>
          </w:p>
        </w:tc>
        <w:tc>
          <w:tcPr>
            <w:tcW w:w="0" w:type="auto"/>
            <w:vMerge w:val="restart"/>
            <w:vAlign w:val="center"/>
            <w:hideMark/>
          </w:tcPr>
          <w:p w:rsidR="00DD4456" w:rsidRPr="00A12A42" w:rsidRDefault="00DD4456" w:rsidP="00F43F83">
            <w:pPr>
              <w:ind w:firstLine="0"/>
              <w:jc w:val="center"/>
              <w:rPr>
                <w:rFonts w:cs="Times New Roman"/>
                <w:szCs w:val="28"/>
              </w:rPr>
            </w:pPr>
            <w:r w:rsidRPr="00A12A42">
              <w:rPr>
                <w:rFonts w:cs="Times New Roman"/>
                <w:szCs w:val="28"/>
              </w:rPr>
              <w:t>Наименование</w:t>
            </w:r>
          </w:p>
        </w:tc>
        <w:tc>
          <w:tcPr>
            <w:tcW w:w="0" w:type="auto"/>
            <w:vMerge w:val="restart"/>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Ед</w:t>
            </w:r>
            <w:proofErr w:type="gramStart"/>
            <w:r w:rsidRPr="00A12A42">
              <w:rPr>
                <w:rFonts w:cs="Times New Roman"/>
                <w:szCs w:val="28"/>
              </w:rPr>
              <w:t>.и</w:t>
            </w:r>
            <w:proofErr w:type="gramEnd"/>
            <w:r w:rsidRPr="00A12A42">
              <w:rPr>
                <w:rFonts w:cs="Times New Roman"/>
                <w:szCs w:val="28"/>
              </w:rPr>
              <w:t>зм.</w:t>
            </w:r>
          </w:p>
        </w:tc>
        <w:tc>
          <w:tcPr>
            <w:tcW w:w="0" w:type="auto"/>
            <w:gridSpan w:val="2"/>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Истекший год 2014г.</w:t>
            </w:r>
          </w:p>
        </w:tc>
        <w:tc>
          <w:tcPr>
            <w:tcW w:w="0" w:type="auto"/>
            <w:gridSpan w:val="2"/>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Текущий год 2015г.</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2016 год</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2017 год</w:t>
            </w:r>
          </w:p>
        </w:tc>
        <w:tc>
          <w:tcPr>
            <w:tcW w:w="0" w:type="auto"/>
            <w:vAlign w:val="center"/>
            <w:hideMark/>
          </w:tcPr>
          <w:p w:rsidR="00DD4456" w:rsidRPr="00A12A42" w:rsidRDefault="00DD4456" w:rsidP="00513F20">
            <w:pPr>
              <w:ind w:firstLine="0"/>
              <w:jc w:val="center"/>
              <w:rPr>
                <w:rFonts w:cs="Times New Roman"/>
                <w:szCs w:val="28"/>
              </w:rPr>
            </w:pPr>
            <w:r w:rsidRPr="00A12A42">
              <w:rPr>
                <w:rFonts w:cs="Times New Roman"/>
                <w:szCs w:val="28"/>
              </w:rPr>
              <w:t>2018 год</w:t>
            </w:r>
          </w:p>
        </w:tc>
      </w:tr>
      <w:tr w:rsidR="00DD4456" w:rsidRPr="00A12A42" w:rsidTr="00513F20">
        <w:trPr>
          <w:trHeight w:val="255"/>
          <w:tblHeader/>
        </w:trPr>
        <w:tc>
          <w:tcPr>
            <w:tcW w:w="0" w:type="auto"/>
            <w:vMerge/>
            <w:vAlign w:val="center"/>
            <w:hideMark/>
          </w:tcPr>
          <w:p w:rsidR="00DD4456" w:rsidRPr="00A12A42" w:rsidRDefault="00DD4456" w:rsidP="00F43F83">
            <w:pPr>
              <w:ind w:firstLine="0"/>
              <w:jc w:val="center"/>
              <w:rPr>
                <w:rFonts w:cs="Times New Roman"/>
                <w:szCs w:val="28"/>
              </w:rPr>
            </w:pPr>
          </w:p>
        </w:tc>
        <w:tc>
          <w:tcPr>
            <w:tcW w:w="0" w:type="auto"/>
            <w:vMerge/>
            <w:vAlign w:val="center"/>
            <w:hideMark/>
          </w:tcPr>
          <w:p w:rsidR="00DD4456" w:rsidRPr="00A12A42" w:rsidRDefault="00DD4456" w:rsidP="00F43F83">
            <w:pPr>
              <w:ind w:firstLine="0"/>
              <w:jc w:val="center"/>
              <w:rPr>
                <w:rFonts w:cs="Times New Roman"/>
                <w:szCs w:val="28"/>
              </w:rPr>
            </w:pPr>
          </w:p>
        </w:tc>
        <w:tc>
          <w:tcPr>
            <w:tcW w:w="0" w:type="auto"/>
            <w:vMerge/>
            <w:vAlign w:val="center"/>
            <w:hideMark/>
          </w:tcPr>
          <w:p w:rsidR="00DD4456" w:rsidRPr="00A12A42" w:rsidRDefault="00DD4456" w:rsidP="00513F20">
            <w:pPr>
              <w:ind w:firstLine="0"/>
              <w:jc w:val="center"/>
              <w:rPr>
                <w:rFonts w:cs="Times New Roman"/>
                <w:szCs w:val="28"/>
              </w:rPr>
            </w:pP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План</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Факт</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План</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Факт</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План</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План</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План</w:t>
            </w:r>
          </w:p>
        </w:tc>
      </w:tr>
      <w:tr w:rsidR="00DD4456" w:rsidRPr="00A12A42" w:rsidTr="00513F20">
        <w:trPr>
          <w:trHeight w:val="255"/>
          <w:tblHeader/>
        </w:trPr>
        <w:tc>
          <w:tcPr>
            <w:tcW w:w="0" w:type="auto"/>
            <w:noWrap/>
            <w:vAlign w:val="center"/>
            <w:hideMark/>
          </w:tcPr>
          <w:p w:rsidR="00DD4456" w:rsidRPr="00A12A42" w:rsidRDefault="00DD4456" w:rsidP="00F43F83">
            <w:pPr>
              <w:ind w:firstLine="0"/>
              <w:jc w:val="center"/>
              <w:rPr>
                <w:rFonts w:cs="Times New Roman"/>
                <w:szCs w:val="28"/>
              </w:rPr>
            </w:pPr>
            <w:r w:rsidRPr="00A12A42">
              <w:rPr>
                <w:rFonts w:cs="Times New Roman"/>
                <w:szCs w:val="28"/>
              </w:rPr>
              <w:t>1</w:t>
            </w:r>
          </w:p>
        </w:tc>
        <w:tc>
          <w:tcPr>
            <w:tcW w:w="0" w:type="auto"/>
            <w:vAlign w:val="center"/>
            <w:hideMark/>
          </w:tcPr>
          <w:p w:rsidR="00DD4456" w:rsidRPr="00A12A42" w:rsidRDefault="00DD4456" w:rsidP="00F43F83">
            <w:pPr>
              <w:ind w:firstLine="0"/>
              <w:jc w:val="center"/>
              <w:rPr>
                <w:rFonts w:cs="Times New Roman"/>
                <w:szCs w:val="28"/>
              </w:rPr>
            </w:pPr>
            <w:r w:rsidRPr="00A12A42">
              <w:rPr>
                <w:rFonts w:cs="Times New Roman"/>
                <w:szCs w:val="28"/>
              </w:rPr>
              <w:t>2</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3</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4</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5</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6</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7</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8</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9</w:t>
            </w:r>
          </w:p>
        </w:tc>
        <w:tc>
          <w:tcPr>
            <w:tcW w:w="0" w:type="auto"/>
            <w:noWrap/>
            <w:vAlign w:val="center"/>
            <w:hideMark/>
          </w:tcPr>
          <w:p w:rsidR="00DD4456" w:rsidRPr="00A12A42" w:rsidRDefault="00DD4456" w:rsidP="00513F20">
            <w:pPr>
              <w:ind w:firstLine="0"/>
              <w:jc w:val="center"/>
              <w:rPr>
                <w:rFonts w:cs="Times New Roman"/>
                <w:szCs w:val="28"/>
              </w:rPr>
            </w:pPr>
            <w:r w:rsidRPr="00A12A42">
              <w:rPr>
                <w:rFonts w:cs="Times New Roman"/>
                <w:szCs w:val="28"/>
              </w:rPr>
              <w:t>10</w:t>
            </w:r>
          </w:p>
        </w:tc>
      </w:tr>
      <w:tr w:rsidR="00DD4456" w:rsidRPr="00A12A42" w:rsidTr="00513F20">
        <w:trPr>
          <w:trHeight w:val="255"/>
        </w:trPr>
        <w:tc>
          <w:tcPr>
            <w:tcW w:w="0" w:type="auto"/>
            <w:noWrap/>
            <w:hideMark/>
          </w:tcPr>
          <w:p w:rsidR="00DD4456" w:rsidRPr="00A12A42" w:rsidRDefault="00DD4456" w:rsidP="00F43F83">
            <w:pPr>
              <w:ind w:firstLine="0"/>
              <w:rPr>
                <w:rFonts w:cs="Times New Roman"/>
                <w:b/>
                <w:bCs/>
                <w:szCs w:val="28"/>
              </w:rPr>
            </w:pPr>
            <w:r w:rsidRPr="00A12A42">
              <w:rPr>
                <w:rFonts w:cs="Times New Roman"/>
                <w:b/>
                <w:bCs/>
                <w:szCs w:val="28"/>
              </w:rPr>
              <w:t>1</w:t>
            </w:r>
          </w:p>
        </w:tc>
        <w:tc>
          <w:tcPr>
            <w:tcW w:w="0" w:type="auto"/>
            <w:hideMark/>
          </w:tcPr>
          <w:p w:rsidR="00DD4456" w:rsidRPr="00A12A42" w:rsidRDefault="00DD4456" w:rsidP="00F43F83">
            <w:pPr>
              <w:ind w:firstLine="0"/>
              <w:rPr>
                <w:rFonts w:cs="Times New Roman"/>
                <w:b/>
                <w:bCs/>
                <w:szCs w:val="28"/>
              </w:rPr>
            </w:pPr>
            <w:r w:rsidRPr="00A12A42">
              <w:rPr>
                <w:rFonts w:cs="Times New Roman"/>
                <w:b/>
                <w:bCs/>
                <w:szCs w:val="28"/>
              </w:rPr>
              <w:t>Водоподготовка</w:t>
            </w:r>
          </w:p>
        </w:tc>
        <w:tc>
          <w:tcPr>
            <w:tcW w:w="0" w:type="auto"/>
            <w:noWrap/>
            <w:vAlign w:val="center"/>
            <w:hideMark/>
          </w:tcPr>
          <w:p w:rsidR="00DD4456" w:rsidRPr="00A12A42" w:rsidRDefault="00DD4456" w:rsidP="00513F20">
            <w:pPr>
              <w:ind w:firstLine="0"/>
              <w:jc w:val="center"/>
              <w:rPr>
                <w:rFonts w:cs="Times New Roman"/>
                <w:b/>
                <w:bCs/>
                <w:szCs w:val="28"/>
              </w:rPr>
            </w:pPr>
            <w:r w:rsidRPr="00A12A42">
              <w:rPr>
                <w:rFonts w:cs="Times New Roman"/>
                <w:b/>
                <w:bCs/>
                <w:szCs w:val="28"/>
              </w:rPr>
              <w:t>тыс</w:t>
            </w:r>
            <w:proofErr w:type="gramStart"/>
            <w:r w:rsidRPr="00A12A42">
              <w:rPr>
                <w:rFonts w:cs="Times New Roman"/>
                <w:b/>
                <w:bCs/>
                <w:szCs w:val="28"/>
              </w:rPr>
              <w:t>.к</w:t>
            </w:r>
            <w:proofErr w:type="gramEnd"/>
            <w:r w:rsidRPr="00A12A42">
              <w:rPr>
                <w:rFonts w:cs="Times New Roman"/>
                <w:b/>
                <w:bCs/>
                <w:szCs w:val="28"/>
              </w:rPr>
              <w:t>уб.м</w:t>
            </w:r>
          </w:p>
        </w:tc>
        <w:tc>
          <w:tcPr>
            <w:tcW w:w="0" w:type="auto"/>
            <w:noWrap/>
            <w:vAlign w:val="center"/>
            <w:hideMark/>
          </w:tcPr>
          <w:p w:rsidR="00DD4456" w:rsidRPr="00A12A42" w:rsidRDefault="00DD4456" w:rsidP="00513F20">
            <w:pPr>
              <w:ind w:firstLine="0"/>
              <w:jc w:val="center"/>
              <w:rPr>
                <w:rFonts w:cs="Times New Roman"/>
                <w:szCs w:val="28"/>
              </w:rPr>
            </w:pPr>
          </w:p>
        </w:tc>
        <w:tc>
          <w:tcPr>
            <w:tcW w:w="0" w:type="auto"/>
            <w:noWrap/>
            <w:vAlign w:val="center"/>
            <w:hideMark/>
          </w:tcPr>
          <w:p w:rsidR="00DD4456" w:rsidRPr="00A12A42" w:rsidRDefault="00DD4456" w:rsidP="00513F20">
            <w:pPr>
              <w:ind w:firstLine="0"/>
              <w:jc w:val="center"/>
              <w:rPr>
                <w:rFonts w:cs="Times New Roman"/>
                <w:szCs w:val="28"/>
              </w:rPr>
            </w:pPr>
          </w:p>
        </w:tc>
        <w:tc>
          <w:tcPr>
            <w:tcW w:w="0" w:type="auto"/>
            <w:noWrap/>
            <w:vAlign w:val="center"/>
            <w:hideMark/>
          </w:tcPr>
          <w:p w:rsidR="00DD4456" w:rsidRPr="00A12A42" w:rsidRDefault="00DD4456" w:rsidP="00513F20">
            <w:pPr>
              <w:ind w:firstLine="0"/>
              <w:jc w:val="center"/>
              <w:rPr>
                <w:rFonts w:cs="Times New Roman"/>
                <w:szCs w:val="28"/>
              </w:rPr>
            </w:pPr>
          </w:p>
        </w:tc>
        <w:tc>
          <w:tcPr>
            <w:tcW w:w="0" w:type="auto"/>
            <w:noWrap/>
            <w:vAlign w:val="center"/>
            <w:hideMark/>
          </w:tcPr>
          <w:p w:rsidR="00DD4456" w:rsidRPr="00A12A42" w:rsidRDefault="00DD4456" w:rsidP="00513F20">
            <w:pPr>
              <w:ind w:firstLine="0"/>
              <w:jc w:val="center"/>
              <w:rPr>
                <w:rFonts w:cs="Times New Roman"/>
                <w:szCs w:val="28"/>
              </w:rPr>
            </w:pPr>
          </w:p>
        </w:tc>
        <w:tc>
          <w:tcPr>
            <w:tcW w:w="0" w:type="auto"/>
            <w:noWrap/>
            <w:vAlign w:val="center"/>
            <w:hideMark/>
          </w:tcPr>
          <w:p w:rsidR="00DD4456" w:rsidRPr="00A12A42" w:rsidRDefault="00DD4456" w:rsidP="00513F20">
            <w:pPr>
              <w:ind w:firstLine="0"/>
              <w:jc w:val="center"/>
              <w:rPr>
                <w:rFonts w:cs="Times New Roman"/>
                <w:szCs w:val="28"/>
              </w:rPr>
            </w:pPr>
          </w:p>
        </w:tc>
        <w:tc>
          <w:tcPr>
            <w:tcW w:w="0" w:type="auto"/>
            <w:noWrap/>
            <w:vAlign w:val="center"/>
            <w:hideMark/>
          </w:tcPr>
          <w:p w:rsidR="00DD4456" w:rsidRPr="00A12A42" w:rsidRDefault="00DD4456" w:rsidP="00513F20">
            <w:pPr>
              <w:ind w:firstLine="0"/>
              <w:jc w:val="center"/>
              <w:rPr>
                <w:rFonts w:cs="Times New Roman"/>
                <w:szCs w:val="28"/>
              </w:rPr>
            </w:pPr>
          </w:p>
        </w:tc>
        <w:tc>
          <w:tcPr>
            <w:tcW w:w="0" w:type="auto"/>
            <w:noWrap/>
            <w:vAlign w:val="center"/>
            <w:hideMark/>
          </w:tcPr>
          <w:p w:rsidR="00DD4456" w:rsidRPr="00A12A42" w:rsidRDefault="00DD4456" w:rsidP="00513F20">
            <w:pPr>
              <w:ind w:firstLine="0"/>
              <w:jc w:val="center"/>
              <w:rPr>
                <w:rFonts w:cs="Times New Roman"/>
                <w:szCs w:val="28"/>
              </w:rPr>
            </w:pP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1.1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Объем воды из источников водоснабжения:</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1 116,48</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1 123,91</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1 933,80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1 113,01</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966,52</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966,52</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1.1.1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из поверхностных источников</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i/>
                <w:iCs/>
                <w:szCs w:val="28"/>
              </w:rPr>
            </w:pPr>
            <w:r w:rsidRPr="00A12A42">
              <w:rPr>
                <w:rFonts w:cs="Times New Roman"/>
                <w:i/>
                <w:iCs/>
                <w:szCs w:val="28"/>
              </w:rPr>
              <w:t> </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из них на реализацию населению</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1.1.2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из подземных источников</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1 116,48</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1 123,84</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1 900,00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1 113,01</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966,52</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966,52</w:t>
            </w:r>
          </w:p>
        </w:tc>
      </w:tr>
      <w:tr w:rsidR="00513F20" w:rsidRPr="00A12A42" w:rsidTr="00513F20">
        <w:trPr>
          <w:trHeight w:val="255"/>
        </w:trPr>
        <w:tc>
          <w:tcPr>
            <w:tcW w:w="0" w:type="auto"/>
            <w:noWrap/>
            <w:hideMark/>
          </w:tcPr>
          <w:p w:rsidR="00513F20" w:rsidRPr="00A12A42" w:rsidRDefault="00513F20" w:rsidP="00F43F83">
            <w:pPr>
              <w:ind w:firstLine="0"/>
              <w:rPr>
                <w:rFonts w:cs="Times New Roman"/>
                <w:i/>
                <w:iCs/>
                <w:szCs w:val="28"/>
              </w:rPr>
            </w:pPr>
            <w:r w:rsidRPr="00A12A42">
              <w:rPr>
                <w:rFonts w:cs="Times New Roman"/>
                <w:i/>
                <w:iCs/>
                <w:szCs w:val="28"/>
              </w:rPr>
              <w:t> </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из них на реализацию населению</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425,51</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409,52</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375,00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376,25</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396,24</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396,24</w:t>
            </w:r>
          </w:p>
        </w:tc>
      </w:tr>
      <w:tr w:rsidR="00513F20" w:rsidRPr="00A12A42" w:rsidTr="00513F20">
        <w:trPr>
          <w:trHeight w:val="49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1.1.3</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доочищенная сточная вода для  нужд технического водоснабжения</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52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1.2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Объем воды, прошедшей водоподготовку (очистку)</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1.4</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Объем воды, поданной в сеть</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1 096,91</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1 104,34</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1 861,30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1 040,85</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914,86</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914,86</w:t>
            </w:r>
          </w:p>
        </w:tc>
      </w:tr>
      <w:tr w:rsidR="00513F20" w:rsidRPr="00A12A42" w:rsidTr="00513F20">
        <w:trPr>
          <w:trHeight w:val="255"/>
        </w:trPr>
        <w:tc>
          <w:tcPr>
            <w:tcW w:w="0" w:type="auto"/>
            <w:noWrap/>
            <w:hideMark/>
          </w:tcPr>
          <w:p w:rsidR="00513F20" w:rsidRPr="00A12A42" w:rsidRDefault="00513F20" w:rsidP="00F43F83">
            <w:pPr>
              <w:ind w:firstLine="0"/>
              <w:rPr>
                <w:rFonts w:cs="Times New Roman"/>
                <w:b/>
                <w:bCs/>
                <w:szCs w:val="28"/>
              </w:rPr>
            </w:pPr>
            <w:r w:rsidRPr="00A12A42">
              <w:rPr>
                <w:rFonts w:cs="Times New Roman"/>
                <w:b/>
                <w:bCs/>
                <w:szCs w:val="28"/>
              </w:rPr>
              <w:t>2</w:t>
            </w:r>
          </w:p>
        </w:tc>
        <w:tc>
          <w:tcPr>
            <w:tcW w:w="0" w:type="auto"/>
            <w:hideMark/>
          </w:tcPr>
          <w:p w:rsidR="00513F20" w:rsidRPr="00A12A42" w:rsidRDefault="00513F20" w:rsidP="00F43F83">
            <w:pPr>
              <w:ind w:firstLine="0"/>
              <w:rPr>
                <w:rFonts w:cs="Times New Roman"/>
                <w:b/>
                <w:bCs/>
                <w:szCs w:val="28"/>
              </w:rPr>
            </w:pPr>
            <w:r w:rsidRPr="00A12A42">
              <w:rPr>
                <w:rFonts w:cs="Times New Roman"/>
                <w:b/>
                <w:bCs/>
                <w:szCs w:val="28"/>
              </w:rPr>
              <w:t>Транспортировка воды</w:t>
            </w:r>
          </w:p>
        </w:tc>
        <w:tc>
          <w:tcPr>
            <w:tcW w:w="0" w:type="auto"/>
            <w:noWrap/>
            <w:vAlign w:val="center"/>
            <w:hideMark/>
          </w:tcPr>
          <w:p w:rsidR="00513F20" w:rsidRPr="00A12A42" w:rsidRDefault="00513F20" w:rsidP="00513F20">
            <w:pPr>
              <w:ind w:firstLine="0"/>
              <w:jc w:val="center"/>
              <w:rPr>
                <w:rFonts w:cs="Times New Roman"/>
                <w:b/>
                <w:bCs/>
                <w:szCs w:val="28"/>
              </w:rPr>
            </w:pPr>
            <w:r w:rsidRPr="00A12A42">
              <w:rPr>
                <w:rFonts w:cs="Times New Roman"/>
                <w:b/>
                <w:bCs/>
                <w:szCs w:val="28"/>
              </w:rPr>
              <w:t>тыс</w:t>
            </w:r>
            <w:proofErr w:type="gramStart"/>
            <w:r w:rsidRPr="00A12A42">
              <w:rPr>
                <w:rFonts w:cs="Times New Roman"/>
                <w:b/>
                <w:bCs/>
                <w:szCs w:val="28"/>
              </w:rPr>
              <w:t>.к</w:t>
            </w:r>
            <w:proofErr w:type="gramEnd"/>
            <w:r w:rsidRPr="00A12A42">
              <w:rPr>
                <w:rFonts w:cs="Times New Roman"/>
                <w:b/>
                <w:bCs/>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2.1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Объем воды, поступившей в сеть</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1 096,91</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1 104,34</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1 861,30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1 040,85</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914,86</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914,86</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2.1.1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из собственных источников</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1 116,48</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1 123,91</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1 933,80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1 113,01</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966,52</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966,52</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2.1.2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от других операторов (покупка воды)</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600"/>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2.1.3</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получено от других территорий, дифференцированных по тарифу</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2.2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Потери воды</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32,76</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40,19</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972,00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26,61</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23,40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23,40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lastRenderedPageBreak/>
              <w:t>2.2.1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потери воды из водопроводной сети</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32,76</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32,76</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972,00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26,61</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23,40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23,40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2.2.2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неучтенные расходы воды</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7,43</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2.3</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Потребление на собственные нужды</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19,57</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19,57</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72,50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72,16</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51,66</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51,66</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2.4</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Объем воды, отпущенной из сети</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1 064,15</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1 064,15</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889,30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1 014,24</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891,46</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891,46</w:t>
            </w:r>
          </w:p>
        </w:tc>
      </w:tr>
      <w:tr w:rsidR="00513F20" w:rsidRPr="00A12A42" w:rsidTr="00513F20">
        <w:trPr>
          <w:trHeight w:val="600"/>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2.5</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Передано на другие территории, дифференцированные по тарифу</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b/>
                <w:bCs/>
                <w:szCs w:val="28"/>
              </w:rPr>
            </w:pPr>
            <w:r w:rsidRPr="00A12A42">
              <w:rPr>
                <w:rFonts w:cs="Times New Roman"/>
                <w:b/>
                <w:bCs/>
                <w:szCs w:val="28"/>
              </w:rPr>
              <w:t>3</w:t>
            </w:r>
          </w:p>
        </w:tc>
        <w:tc>
          <w:tcPr>
            <w:tcW w:w="0" w:type="auto"/>
            <w:hideMark/>
          </w:tcPr>
          <w:p w:rsidR="00513F20" w:rsidRPr="00A12A42" w:rsidRDefault="00513F20" w:rsidP="00F43F83">
            <w:pPr>
              <w:ind w:firstLine="0"/>
              <w:rPr>
                <w:rFonts w:cs="Times New Roman"/>
                <w:b/>
                <w:bCs/>
                <w:szCs w:val="28"/>
              </w:rPr>
            </w:pPr>
            <w:r w:rsidRPr="00A12A42">
              <w:rPr>
                <w:rFonts w:cs="Times New Roman"/>
                <w:b/>
                <w:bCs/>
                <w:szCs w:val="28"/>
              </w:rPr>
              <w:t>Отпуск воды</w:t>
            </w:r>
          </w:p>
        </w:tc>
        <w:tc>
          <w:tcPr>
            <w:tcW w:w="0" w:type="auto"/>
            <w:noWrap/>
            <w:vAlign w:val="center"/>
            <w:hideMark/>
          </w:tcPr>
          <w:p w:rsidR="00513F20" w:rsidRPr="00A12A42" w:rsidRDefault="00513F20" w:rsidP="00513F20">
            <w:pPr>
              <w:ind w:firstLine="0"/>
              <w:jc w:val="center"/>
              <w:rPr>
                <w:rFonts w:cs="Times New Roman"/>
                <w:b/>
                <w:bCs/>
                <w:szCs w:val="28"/>
              </w:rPr>
            </w:pPr>
            <w:r w:rsidRPr="00A12A42">
              <w:rPr>
                <w:rFonts w:cs="Times New Roman"/>
                <w:b/>
                <w:bCs/>
                <w:szCs w:val="28"/>
              </w:rPr>
              <w:t>тыс</w:t>
            </w:r>
            <w:proofErr w:type="gramStart"/>
            <w:r w:rsidRPr="00A12A42">
              <w:rPr>
                <w:rFonts w:cs="Times New Roman"/>
                <w:b/>
                <w:bCs/>
                <w:szCs w:val="28"/>
              </w:rPr>
              <w:t>.к</w:t>
            </w:r>
            <w:proofErr w:type="gramEnd"/>
            <w:r w:rsidRPr="00A12A42">
              <w:rPr>
                <w:rFonts w:cs="Times New Roman"/>
                <w:b/>
                <w:bCs/>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1 064,15</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1 064,15</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889,30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1 014,24</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891,46</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891,46</w:t>
            </w:r>
          </w:p>
        </w:tc>
      </w:tr>
      <w:tr w:rsidR="00513F20" w:rsidRPr="00A12A42" w:rsidTr="00513F20">
        <w:trPr>
          <w:trHeight w:val="61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Объем воды, отпущенной абонентам (с учетом межцехового оборота):</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1 064,15</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1 064,15</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889,30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1 014,24</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891,46</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891,46</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3.1.1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по приборам учета</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747,12</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739,77</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640,80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758,91</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668,90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668,90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3.1.2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по нормативам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317,03</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324,38</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248,50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255,33</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222,56</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222,56</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при дифференциации тарифов по объему</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3.2.1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в пределах i-го объема</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3.2.2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сверх i-го объема</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3.3</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межцеховой оборот:</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552,24</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552,21</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438,30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552,21</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414,29</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414,29</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3.3.1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для приготовления горячей воды</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366,00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416,37</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282,50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416,37</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297,34</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297,34</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3.3.2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для производства тепловой энергии</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185,04</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135,32</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155,00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135,32</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116,20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116,20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3.3.3</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на прочие производственные нужды</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1,20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0,52</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0,80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0,52</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0,75</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0,75</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По абонентам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511,91</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511,94</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451,00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462,03</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477,17</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477,17</w:t>
            </w:r>
          </w:p>
        </w:tc>
      </w:tr>
      <w:tr w:rsidR="00513F20" w:rsidRPr="00A12A42" w:rsidTr="00513F20">
        <w:trPr>
          <w:trHeight w:val="64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другим организациям, осуществляющим водоснабжение (в т.ч. транспортировку воды)</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0,00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собственным абонентам: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511,91</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511,94</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451,00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462,03</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477,17</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477,17</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населению</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425,51</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409,52</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365,00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376,25</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396,24</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396,24</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3.4.2.1.1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по приборам учета</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127,68</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133,90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142,00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147,18</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194,66</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194,66</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3.4.2.1.2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по нормативам потребления коммунальных услуг</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297,83</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275,62</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223,00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229,07</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201,58</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201,58</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lastRenderedPageBreak/>
              <w:t>3.4.2.2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бюджетным потребителям: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40,80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48,76</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39,00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39,09</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43,73</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43,73</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3.4.2.2.1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по приборам учета</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37,20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24,50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23,67</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30,23</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30,23</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3.4.2.2.2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расчетными способами</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3,60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48,76</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14,50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15,42</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13,50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13,50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 </w:t>
            </w:r>
          </w:p>
        </w:tc>
        <w:tc>
          <w:tcPr>
            <w:tcW w:w="0" w:type="auto"/>
            <w:hideMark/>
          </w:tcPr>
          <w:p w:rsidR="00513F20" w:rsidRPr="00A12A42" w:rsidRDefault="00513F20" w:rsidP="00F43F83">
            <w:pPr>
              <w:ind w:firstLine="0"/>
              <w:rPr>
                <w:rFonts w:cs="Times New Roman"/>
                <w:szCs w:val="28"/>
              </w:rPr>
            </w:pPr>
            <w:r w:rsidRPr="00A12A42">
              <w:rPr>
                <w:rFonts w:cs="Times New Roman"/>
                <w:szCs w:val="28"/>
              </w:rPr>
              <w:t>в том числе:</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40,80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48,76</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39,00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39,09</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43,73</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43,73</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3.4.2.2.3</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федеральный бюджет</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2,64</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4,48</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2,93</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2,05</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2,05</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3.4.2.2.4</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республиканский бюджет</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0,24</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0,28</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5,05</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13,80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13,80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3.4.2.2.5</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местный бюджет</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37,92</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44,00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31,00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31,11</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27,88</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27,88</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3.4.2.3</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прочим потребителям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45,60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53,66</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47,00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46,69</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37,20</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37,20</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3.4.2.3.1</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по приборам учета</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53,66</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36,00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35,85</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29,72</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29,72</w:t>
            </w:r>
          </w:p>
        </w:tc>
      </w:tr>
      <w:tr w:rsidR="00513F20" w:rsidRPr="00A12A42" w:rsidTr="00513F20">
        <w:trPr>
          <w:trHeight w:val="255"/>
        </w:trPr>
        <w:tc>
          <w:tcPr>
            <w:tcW w:w="0" w:type="auto"/>
            <w:noWrap/>
            <w:hideMark/>
          </w:tcPr>
          <w:p w:rsidR="00513F20" w:rsidRPr="00A12A42" w:rsidRDefault="00513F20" w:rsidP="00F43F83">
            <w:pPr>
              <w:ind w:firstLine="0"/>
              <w:rPr>
                <w:rFonts w:cs="Times New Roman"/>
                <w:szCs w:val="28"/>
              </w:rPr>
            </w:pPr>
            <w:r w:rsidRPr="00A12A42">
              <w:rPr>
                <w:rFonts w:cs="Times New Roman"/>
                <w:szCs w:val="28"/>
              </w:rPr>
              <w:t>3.4.2.3.2</w:t>
            </w:r>
          </w:p>
        </w:tc>
        <w:tc>
          <w:tcPr>
            <w:tcW w:w="0" w:type="auto"/>
            <w:hideMark/>
          </w:tcPr>
          <w:p w:rsidR="00513F20" w:rsidRPr="00A12A42" w:rsidRDefault="00513F20" w:rsidP="00F43F83">
            <w:pPr>
              <w:ind w:firstLine="0"/>
              <w:rPr>
                <w:rFonts w:cs="Times New Roman"/>
                <w:szCs w:val="28"/>
              </w:rPr>
            </w:pPr>
            <w:r w:rsidRPr="00A12A42">
              <w:rPr>
                <w:rFonts w:cs="Times New Roman"/>
                <w:szCs w:val="28"/>
              </w:rPr>
              <w:t xml:space="preserve">          - расчетными способами</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тыс</w:t>
            </w:r>
            <w:proofErr w:type="gramStart"/>
            <w:r w:rsidRPr="00A12A42">
              <w:rPr>
                <w:rFonts w:cs="Times New Roman"/>
                <w:szCs w:val="28"/>
              </w:rPr>
              <w:t>.к</w:t>
            </w:r>
            <w:proofErr w:type="gramEnd"/>
            <w:r w:rsidRPr="00A12A42">
              <w:rPr>
                <w:rFonts w:cs="Times New Roman"/>
                <w:szCs w:val="28"/>
              </w:rPr>
              <w:t>уб.м</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15,60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0,00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11,00</w:t>
            </w:r>
          </w:p>
        </w:tc>
        <w:tc>
          <w:tcPr>
            <w:tcW w:w="0" w:type="auto"/>
            <w:noWrap/>
            <w:vAlign w:val="center"/>
            <w:hideMark/>
          </w:tcPr>
          <w:p w:rsidR="00513F20" w:rsidRPr="00A12A42" w:rsidRDefault="00513F20" w:rsidP="00513F20">
            <w:pPr>
              <w:ind w:firstLine="0"/>
              <w:jc w:val="center"/>
              <w:rPr>
                <w:rFonts w:cs="Times New Roman"/>
                <w:szCs w:val="28"/>
              </w:rPr>
            </w:pPr>
            <w:r w:rsidRPr="00A12A42">
              <w:rPr>
                <w:rFonts w:cs="Times New Roman"/>
                <w:szCs w:val="28"/>
              </w:rPr>
              <w:t>10,84</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7,48</w:t>
            </w:r>
          </w:p>
        </w:tc>
        <w:tc>
          <w:tcPr>
            <w:tcW w:w="0" w:type="auto"/>
            <w:noWrap/>
            <w:vAlign w:val="center"/>
          </w:tcPr>
          <w:p w:rsidR="00513F20" w:rsidRPr="00513F20" w:rsidRDefault="00513F20" w:rsidP="00513F20">
            <w:pPr>
              <w:ind w:firstLine="0"/>
              <w:jc w:val="center"/>
              <w:rPr>
                <w:rFonts w:cs="Times New Roman"/>
                <w:szCs w:val="28"/>
              </w:rPr>
            </w:pPr>
            <w:r w:rsidRPr="00513F20">
              <w:rPr>
                <w:rFonts w:cs="Times New Roman"/>
                <w:szCs w:val="28"/>
              </w:rPr>
              <w:t>7,48</w:t>
            </w:r>
          </w:p>
        </w:tc>
      </w:tr>
    </w:tbl>
    <w:p w:rsidR="00094710" w:rsidRDefault="00D17EC1" w:rsidP="00D17EC1">
      <w:pPr>
        <w:ind w:right="-173" w:firstLine="0"/>
        <w:jc w:val="right"/>
        <w:rPr>
          <w:rFonts w:cs="Times New Roman"/>
          <w:szCs w:val="24"/>
        </w:rPr>
      </w:pPr>
      <w:r>
        <w:rPr>
          <w:rFonts w:cs="Times New Roman"/>
          <w:szCs w:val="24"/>
        </w:rPr>
        <w:t xml:space="preserve">  ».</w:t>
      </w: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Default="007C353B" w:rsidP="00D17EC1">
      <w:pPr>
        <w:ind w:right="-173" w:firstLine="0"/>
        <w:jc w:val="right"/>
        <w:rPr>
          <w:rFonts w:cs="Times New Roman"/>
          <w:szCs w:val="24"/>
        </w:rPr>
      </w:pPr>
    </w:p>
    <w:p w:rsidR="007C353B" w:rsidRPr="00C25678" w:rsidRDefault="007C353B" w:rsidP="007C353B">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13</w:t>
      </w:r>
    </w:p>
    <w:p w:rsidR="007C353B" w:rsidRPr="00C25678" w:rsidRDefault="007C353B" w:rsidP="007C353B">
      <w:pPr>
        <w:ind w:right="-173" w:firstLine="0"/>
        <w:jc w:val="right"/>
        <w:rPr>
          <w:rFonts w:cs="Times New Roman"/>
          <w:b/>
          <w:sz w:val="28"/>
          <w:szCs w:val="28"/>
        </w:rPr>
      </w:pPr>
    </w:p>
    <w:p w:rsidR="007C353B" w:rsidRPr="00C25678" w:rsidRDefault="007C353B" w:rsidP="007C353B">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7C353B" w:rsidRPr="00C25678" w:rsidRDefault="007C353B" w:rsidP="007C353B">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7C353B" w:rsidRDefault="007C353B" w:rsidP="007C353B">
      <w:pPr>
        <w:ind w:firstLine="0"/>
        <w:jc w:val="right"/>
        <w:rPr>
          <w:rFonts w:cs="Times New Roman"/>
          <w:b/>
          <w:sz w:val="28"/>
          <w:szCs w:val="28"/>
        </w:rPr>
      </w:pPr>
    </w:p>
    <w:p w:rsidR="007C353B" w:rsidRDefault="007C353B" w:rsidP="007C353B">
      <w:pPr>
        <w:ind w:firstLine="0"/>
        <w:jc w:val="right"/>
        <w:rPr>
          <w:rFonts w:cs="Times New Roman"/>
          <w:b/>
          <w:szCs w:val="24"/>
        </w:rPr>
      </w:pPr>
      <w:r w:rsidRPr="009A5B63">
        <w:rPr>
          <w:rFonts w:cs="Times New Roman"/>
          <w:b/>
          <w:szCs w:val="24"/>
        </w:rPr>
        <w:t>«Таблица № 2</w:t>
      </w:r>
    </w:p>
    <w:p w:rsidR="007C353B" w:rsidRDefault="007C353B" w:rsidP="007C353B">
      <w:pPr>
        <w:ind w:right="-173" w:firstLine="0"/>
        <w:jc w:val="right"/>
        <w:rPr>
          <w:rFonts w:cs="Times New Roman"/>
          <w:szCs w:val="24"/>
        </w:rPr>
      </w:pPr>
    </w:p>
    <w:p w:rsidR="007C353B" w:rsidRPr="000D415E" w:rsidRDefault="007C353B" w:rsidP="007C353B">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7C353B" w:rsidRPr="0022632D" w:rsidTr="00F43F83">
        <w:trPr>
          <w:trHeight w:val="465"/>
          <w:tblHeader/>
        </w:trPr>
        <w:tc>
          <w:tcPr>
            <w:tcW w:w="951" w:type="dxa"/>
            <w:vMerge w:val="restart"/>
            <w:vAlign w:val="center"/>
            <w:hideMark/>
          </w:tcPr>
          <w:p w:rsidR="007C353B" w:rsidRPr="0022632D" w:rsidRDefault="007C353B" w:rsidP="00F43F83">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7C353B" w:rsidRPr="0022632D" w:rsidRDefault="007C353B" w:rsidP="00F43F83">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7C353B" w:rsidRPr="0022632D" w:rsidRDefault="007C353B" w:rsidP="00F43F83">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7C353B" w:rsidRPr="0022632D" w:rsidRDefault="007C353B" w:rsidP="00F43F83">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7C353B" w:rsidRPr="0022632D" w:rsidTr="00F43F83">
        <w:trPr>
          <w:trHeight w:val="435"/>
          <w:tblHeader/>
        </w:trPr>
        <w:tc>
          <w:tcPr>
            <w:tcW w:w="951" w:type="dxa"/>
            <w:vMerge/>
            <w:vAlign w:val="center"/>
            <w:hideMark/>
          </w:tcPr>
          <w:p w:rsidR="007C353B" w:rsidRPr="0022632D" w:rsidRDefault="007C353B" w:rsidP="00F43F83">
            <w:pPr>
              <w:ind w:firstLine="0"/>
              <w:jc w:val="center"/>
              <w:rPr>
                <w:rFonts w:cs="Times New Roman"/>
                <w:szCs w:val="28"/>
              </w:rPr>
            </w:pPr>
          </w:p>
        </w:tc>
        <w:tc>
          <w:tcPr>
            <w:tcW w:w="7985" w:type="dxa"/>
            <w:vMerge/>
            <w:vAlign w:val="center"/>
            <w:hideMark/>
          </w:tcPr>
          <w:p w:rsidR="007C353B" w:rsidRPr="0022632D" w:rsidRDefault="007C353B" w:rsidP="00F43F83">
            <w:pPr>
              <w:ind w:firstLine="0"/>
              <w:jc w:val="center"/>
              <w:rPr>
                <w:rFonts w:cs="Times New Roman"/>
                <w:szCs w:val="28"/>
              </w:rPr>
            </w:pPr>
          </w:p>
        </w:tc>
        <w:tc>
          <w:tcPr>
            <w:tcW w:w="1137" w:type="dxa"/>
            <w:vAlign w:val="center"/>
            <w:hideMark/>
          </w:tcPr>
          <w:p w:rsidR="007C353B" w:rsidRPr="0022632D" w:rsidRDefault="007C353B" w:rsidP="00F43F83">
            <w:pPr>
              <w:ind w:firstLine="0"/>
              <w:jc w:val="center"/>
              <w:rPr>
                <w:rFonts w:cs="Times New Roman"/>
                <w:szCs w:val="28"/>
              </w:rPr>
            </w:pPr>
            <w:r w:rsidRPr="0022632D">
              <w:rPr>
                <w:rFonts w:cs="Times New Roman"/>
                <w:szCs w:val="28"/>
              </w:rPr>
              <w:t>начало</w:t>
            </w:r>
          </w:p>
        </w:tc>
        <w:tc>
          <w:tcPr>
            <w:tcW w:w="1448" w:type="dxa"/>
            <w:noWrap/>
            <w:vAlign w:val="center"/>
            <w:hideMark/>
          </w:tcPr>
          <w:p w:rsidR="007C353B" w:rsidRPr="0022632D" w:rsidRDefault="007C353B" w:rsidP="00F43F83">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7C353B" w:rsidRPr="0022632D" w:rsidRDefault="007C353B" w:rsidP="00F43F83">
            <w:pPr>
              <w:ind w:firstLine="0"/>
              <w:jc w:val="center"/>
              <w:rPr>
                <w:rFonts w:cs="Times New Roman"/>
                <w:szCs w:val="28"/>
              </w:rPr>
            </w:pPr>
          </w:p>
        </w:tc>
      </w:tr>
      <w:tr w:rsidR="007C353B" w:rsidRPr="0022632D" w:rsidTr="00F43F83">
        <w:trPr>
          <w:trHeight w:val="169"/>
          <w:tblHeader/>
        </w:trPr>
        <w:tc>
          <w:tcPr>
            <w:tcW w:w="951" w:type="dxa"/>
            <w:noWrap/>
            <w:vAlign w:val="center"/>
            <w:hideMark/>
          </w:tcPr>
          <w:p w:rsidR="007C353B" w:rsidRPr="0022632D" w:rsidRDefault="007C353B" w:rsidP="00F43F83">
            <w:pPr>
              <w:ind w:firstLine="0"/>
              <w:jc w:val="center"/>
              <w:rPr>
                <w:rFonts w:cs="Times New Roman"/>
                <w:szCs w:val="28"/>
              </w:rPr>
            </w:pPr>
            <w:r w:rsidRPr="0022632D">
              <w:rPr>
                <w:rFonts w:cs="Times New Roman"/>
                <w:szCs w:val="28"/>
              </w:rPr>
              <w:t>1</w:t>
            </w:r>
          </w:p>
        </w:tc>
        <w:tc>
          <w:tcPr>
            <w:tcW w:w="7985" w:type="dxa"/>
            <w:noWrap/>
            <w:vAlign w:val="center"/>
            <w:hideMark/>
          </w:tcPr>
          <w:p w:rsidR="007C353B" w:rsidRPr="0022632D" w:rsidRDefault="007C353B" w:rsidP="00F43F83">
            <w:pPr>
              <w:ind w:firstLine="0"/>
              <w:jc w:val="center"/>
              <w:rPr>
                <w:rFonts w:cs="Times New Roman"/>
                <w:szCs w:val="28"/>
              </w:rPr>
            </w:pPr>
            <w:r w:rsidRPr="0022632D">
              <w:rPr>
                <w:rFonts w:cs="Times New Roman"/>
                <w:szCs w:val="28"/>
              </w:rPr>
              <w:t>2</w:t>
            </w:r>
          </w:p>
        </w:tc>
        <w:tc>
          <w:tcPr>
            <w:tcW w:w="1137" w:type="dxa"/>
            <w:noWrap/>
            <w:vAlign w:val="center"/>
            <w:hideMark/>
          </w:tcPr>
          <w:p w:rsidR="007C353B" w:rsidRPr="0022632D" w:rsidRDefault="007C353B" w:rsidP="00F43F83">
            <w:pPr>
              <w:ind w:firstLine="0"/>
              <w:jc w:val="center"/>
              <w:rPr>
                <w:rFonts w:cs="Times New Roman"/>
                <w:szCs w:val="28"/>
              </w:rPr>
            </w:pPr>
            <w:r w:rsidRPr="0022632D">
              <w:rPr>
                <w:rFonts w:cs="Times New Roman"/>
                <w:szCs w:val="28"/>
              </w:rPr>
              <w:t>3</w:t>
            </w:r>
          </w:p>
        </w:tc>
        <w:tc>
          <w:tcPr>
            <w:tcW w:w="1448" w:type="dxa"/>
            <w:noWrap/>
            <w:vAlign w:val="center"/>
            <w:hideMark/>
          </w:tcPr>
          <w:p w:rsidR="007C353B" w:rsidRPr="0022632D" w:rsidRDefault="007C353B" w:rsidP="00F43F83">
            <w:pPr>
              <w:ind w:firstLine="0"/>
              <w:jc w:val="center"/>
              <w:rPr>
                <w:rFonts w:cs="Times New Roman"/>
                <w:szCs w:val="28"/>
              </w:rPr>
            </w:pPr>
            <w:r w:rsidRPr="0022632D">
              <w:rPr>
                <w:rFonts w:cs="Times New Roman"/>
                <w:szCs w:val="28"/>
              </w:rPr>
              <w:t>4</w:t>
            </w:r>
          </w:p>
        </w:tc>
        <w:tc>
          <w:tcPr>
            <w:tcW w:w="2878" w:type="dxa"/>
            <w:noWrap/>
            <w:vAlign w:val="center"/>
            <w:hideMark/>
          </w:tcPr>
          <w:p w:rsidR="007C353B" w:rsidRPr="0022632D" w:rsidRDefault="007C353B" w:rsidP="00F43F83">
            <w:pPr>
              <w:ind w:firstLine="0"/>
              <w:jc w:val="center"/>
              <w:rPr>
                <w:rFonts w:cs="Times New Roman"/>
                <w:szCs w:val="28"/>
              </w:rPr>
            </w:pPr>
            <w:r w:rsidRPr="0022632D">
              <w:rPr>
                <w:rFonts w:cs="Times New Roman"/>
                <w:szCs w:val="28"/>
              </w:rPr>
              <w:t>5</w:t>
            </w:r>
          </w:p>
        </w:tc>
      </w:tr>
      <w:tr w:rsidR="007C353B" w:rsidRPr="0022632D" w:rsidTr="00F43F83">
        <w:trPr>
          <w:trHeight w:val="70"/>
        </w:trPr>
        <w:tc>
          <w:tcPr>
            <w:tcW w:w="951" w:type="dxa"/>
            <w:noWrap/>
            <w:vAlign w:val="center"/>
            <w:hideMark/>
          </w:tcPr>
          <w:p w:rsidR="007C353B" w:rsidRPr="0022632D" w:rsidRDefault="007C353B" w:rsidP="00F43F83">
            <w:pPr>
              <w:ind w:firstLine="0"/>
              <w:jc w:val="center"/>
              <w:rPr>
                <w:rFonts w:cs="Times New Roman"/>
                <w:b/>
                <w:bCs/>
                <w:szCs w:val="28"/>
              </w:rPr>
            </w:pPr>
            <w:r w:rsidRPr="0022632D">
              <w:rPr>
                <w:rFonts w:cs="Times New Roman"/>
                <w:b/>
                <w:bCs/>
                <w:szCs w:val="28"/>
              </w:rPr>
              <w:t>1.</w:t>
            </w:r>
          </w:p>
        </w:tc>
        <w:tc>
          <w:tcPr>
            <w:tcW w:w="7985" w:type="dxa"/>
            <w:hideMark/>
          </w:tcPr>
          <w:p w:rsidR="007C353B" w:rsidRPr="0022632D" w:rsidRDefault="007C353B" w:rsidP="00F43F83">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7C353B" w:rsidRPr="0022632D" w:rsidRDefault="007C353B" w:rsidP="00F43F83">
            <w:pPr>
              <w:ind w:firstLine="0"/>
              <w:jc w:val="center"/>
              <w:rPr>
                <w:rFonts w:cs="Times New Roman"/>
                <w:szCs w:val="28"/>
              </w:rPr>
            </w:pPr>
          </w:p>
        </w:tc>
        <w:tc>
          <w:tcPr>
            <w:tcW w:w="1448" w:type="dxa"/>
            <w:noWrap/>
            <w:vAlign w:val="center"/>
            <w:hideMark/>
          </w:tcPr>
          <w:p w:rsidR="007C353B" w:rsidRPr="0022632D" w:rsidRDefault="007C353B" w:rsidP="00F43F83">
            <w:pPr>
              <w:ind w:firstLine="0"/>
              <w:jc w:val="center"/>
              <w:rPr>
                <w:rFonts w:cs="Times New Roman"/>
                <w:szCs w:val="28"/>
              </w:rPr>
            </w:pPr>
          </w:p>
        </w:tc>
        <w:tc>
          <w:tcPr>
            <w:tcW w:w="2878" w:type="dxa"/>
            <w:noWrap/>
            <w:vAlign w:val="center"/>
            <w:hideMark/>
          </w:tcPr>
          <w:p w:rsidR="007C353B" w:rsidRPr="0022632D" w:rsidRDefault="007C353B" w:rsidP="00F43F83">
            <w:pPr>
              <w:ind w:firstLine="0"/>
              <w:jc w:val="center"/>
              <w:rPr>
                <w:rFonts w:cs="Times New Roman"/>
                <w:szCs w:val="28"/>
              </w:rPr>
            </w:pPr>
          </w:p>
        </w:tc>
      </w:tr>
      <w:tr w:rsidR="007C353B" w:rsidRPr="0022632D" w:rsidTr="00F43F83">
        <w:trPr>
          <w:trHeight w:val="70"/>
        </w:trPr>
        <w:tc>
          <w:tcPr>
            <w:tcW w:w="951" w:type="dxa"/>
            <w:noWrap/>
            <w:vAlign w:val="center"/>
            <w:hideMark/>
          </w:tcPr>
          <w:p w:rsidR="007C353B" w:rsidRPr="0022632D" w:rsidRDefault="007C353B" w:rsidP="00F43F83">
            <w:pPr>
              <w:ind w:firstLine="0"/>
              <w:jc w:val="center"/>
              <w:rPr>
                <w:rFonts w:cs="Times New Roman"/>
                <w:szCs w:val="28"/>
              </w:rPr>
            </w:pPr>
            <w:r w:rsidRPr="0022632D">
              <w:rPr>
                <w:rFonts w:cs="Times New Roman"/>
                <w:szCs w:val="28"/>
              </w:rPr>
              <w:t>1.1</w:t>
            </w:r>
          </w:p>
        </w:tc>
        <w:tc>
          <w:tcPr>
            <w:tcW w:w="7985" w:type="dxa"/>
            <w:hideMark/>
          </w:tcPr>
          <w:p w:rsidR="007C353B" w:rsidRPr="0022632D" w:rsidRDefault="007C353B" w:rsidP="00F43F83">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7C353B" w:rsidRPr="0022632D" w:rsidRDefault="007C353B" w:rsidP="00F43F83">
            <w:pPr>
              <w:ind w:firstLine="0"/>
              <w:jc w:val="center"/>
              <w:rPr>
                <w:rFonts w:cs="Times New Roman"/>
                <w:szCs w:val="28"/>
              </w:rPr>
            </w:pPr>
          </w:p>
        </w:tc>
        <w:tc>
          <w:tcPr>
            <w:tcW w:w="1448" w:type="dxa"/>
            <w:noWrap/>
            <w:vAlign w:val="center"/>
            <w:hideMark/>
          </w:tcPr>
          <w:p w:rsidR="007C353B" w:rsidRPr="0022632D" w:rsidRDefault="007C353B" w:rsidP="00F43F83">
            <w:pPr>
              <w:ind w:firstLine="0"/>
              <w:jc w:val="center"/>
              <w:rPr>
                <w:rFonts w:cs="Times New Roman"/>
                <w:szCs w:val="28"/>
              </w:rPr>
            </w:pPr>
          </w:p>
        </w:tc>
        <w:tc>
          <w:tcPr>
            <w:tcW w:w="2878" w:type="dxa"/>
            <w:noWrap/>
            <w:vAlign w:val="center"/>
            <w:hideMark/>
          </w:tcPr>
          <w:p w:rsidR="007C353B" w:rsidRPr="0022632D" w:rsidRDefault="007C353B" w:rsidP="00F43F83">
            <w:pPr>
              <w:ind w:firstLine="0"/>
              <w:jc w:val="center"/>
              <w:rPr>
                <w:rFonts w:cs="Times New Roman"/>
                <w:szCs w:val="28"/>
              </w:rPr>
            </w:pPr>
          </w:p>
        </w:tc>
      </w:tr>
      <w:tr w:rsidR="00F1276E" w:rsidRPr="0022632D" w:rsidTr="00F43F83">
        <w:trPr>
          <w:trHeight w:val="255"/>
        </w:trPr>
        <w:tc>
          <w:tcPr>
            <w:tcW w:w="951" w:type="dxa"/>
            <w:noWrap/>
            <w:vAlign w:val="center"/>
          </w:tcPr>
          <w:p w:rsidR="00F1276E" w:rsidRPr="0022632D" w:rsidRDefault="00F1276E" w:rsidP="00F43F83">
            <w:pPr>
              <w:ind w:firstLine="0"/>
              <w:jc w:val="center"/>
              <w:rPr>
                <w:rFonts w:cs="Times New Roman"/>
                <w:szCs w:val="28"/>
              </w:rPr>
            </w:pPr>
          </w:p>
        </w:tc>
        <w:tc>
          <w:tcPr>
            <w:tcW w:w="7985" w:type="dxa"/>
          </w:tcPr>
          <w:p w:rsidR="00F1276E" w:rsidRPr="00F1276E" w:rsidRDefault="00F1276E" w:rsidP="00F1276E">
            <w:pPr>
              <w:ind w:firstLine="0"/>
              <w:rPr>
                <w:szCs w:val="24"/>
              </w:rPr>
            </w:pPr>
            <w:r>
              <w:rPr>
                <w:szCs w:val="24"/>
              </w:rPr>
              <w:t>Р</w:t>
            </w:r>
            <w:r w:rsidRPr="00F1276E">
              <w:rPr>
                <w:szCs w:val="24"/>
              </w:rPr>
              <w:t>емонт насосного оборудования</w:t>
            </w:r>
          </w:p>
        </w:tc>
        <w:tc>
          <w:tcPr>
            <w:tcW w:w="1137" w:type="dxa"/>
            <w:noWrap/>
            <w:vAlign w:val="center"/>
          </w:tcPr>
          <w:p w:rsidR="00F1276E" w:rsidRPr="00F1276E" w:rsidRDefault="00F1276E" w:rsidP="00F1276E">
            <w:pPr>
              <w:ind w:firstLine="0"/>
              <w:jc w:val="center"/>
              <w:rPr>
                <w:szCs w:val="24"/>
              </w:rPr>
            </w:pPr>
            <w:r w:rsidRPr="00F1276E">
              <w:rPr>
                <w:szCs w:val="24"/>
              </w:rPr>
              <w:t>май</w:t>
            </w:r>
          </w:p>
        </w:tc>
        <w:tc>
          <w:tcPr>
            <w:tcW w:w="1448" w:type="dxa"/>
            <w:noWrap/>
            <w:vAlign w:val="center"/>
          </w:tcPr>
          <w:p w:rsidR="00F1276E" w:rsidRPr="00F1276E" w:rsidRDefault="00F1276E" w:rsidP="00F1276E">
            <w:pPr>
              <w:ind w:firstLine="0"/>
              <w:jc w:val="center"/>
              <w:rPr>
                <w:szCs w:val="24"/>
              </w:rPr>
            </w:pPr>
            <w:r w:rsidRPr="00F1276E">
              <w:rPr>
                <w:szCs w:val="24"/>
              </w:rPr>
              <w:t>июль</w:t>
            </w:r>
          </w:p>
        </w:tc>
        <w:tc>
          <w:tcPr>
            <w:tcW w:w="2878" w:type="dxa"/>
            <w:noWrap/>
            <w:vAlign w:val="center"/>
          </w:tcPr>
          <w:p w:rsidR="00F1276E" w:rsidRPr="00F1276E" w:rsidRDefault="00F1276E" w:rsidP="00F1276E">
            <w:pPr>
              <w:ind w:firstLine="0"/>
              <w:jc w:val="center"/>
              <w:rPr>
                <w:szCs w:val="24"/>
              </w:rPr>
            </w:pPr>
            <w:r w:rsidRPr="00F1276E">
              <w:rPr>
                <w:szCs w:val="24"/>
              </w:rPr>
              <w:t>60</w:t>
            </w:r>
            <w:r>
              <w:rPr>
                <w:szCs w:val="24"/>
              </w:rPr>
              <w:t>,00</w:t>
            </w:r>
          </w:p>
        </w:tc>
      </w:tr>
      <w:tr w:rsidR="00F1276E" w:rsidRPr="0022632D" w:rsidTr="00F43F83">
        <w:trPr>
          <w:trHeight w:val="255"/>
        </w:trPr>
        <w:tc>
          <w:tcPr>
            <w:tcW w:w="951" w:type="dxa"/>
            <w:noWrap/>
            <w:vAlign w:val="center"/>
          </w:tcPr>
          <w:p w:rsidR="00F1276E" w:rsidRPr="0022632D" w:rsidRDefault="00F1276E" w:rsidP="00F43F83">
            <w:pPr>
              <w:ind w:firstLine="0"/>
              <w:jc w:val="center"/>
              <w:rPr>
                <w:rFonts w:cs="Times New Roman"/>
                <w:szCs w:val="28"/>
              </w:rPr>
            </w:pPr>
          </w:p>
        </w:tc>
        <w:tc>
          <w:tcPr>
            <w:tcW w:w="7985" w:type="dxa"/>
          </w:tcPr>
          <w:p w:rsidR="00F1276E" w:rsidRPr="00F1276E" w:rsidRDefault="00F1276E" w:rsidP="00F1276E">
            <w:pPr>
              <w:ind w:firstLine="0"/>
              <w:rPr>
                <w:szCs w:val="24"/>
              </w:rPr>
            </w:pPr>
            <w:r w:rsidRPr="00F1276E">
              <w:rPr>
                <w:szCs w:val="24"/>
              </w:rPr>
              <w:t>Ре</w:t>
            </w:r>
            <w:r>
              <w:rPr>
                <w:szCs w:val="24"/>
              </w:rPr>
              <w:t>монт</w:t>
            </w:r>
            <w:r w:rsidRPr="00F1276E">
              <w:rPr>
                <w:szCs w:val="24"/>
              </w:rPr>
              <w:t xml:space="preserve"> запорной арматуры</w:t>
            </w:r>
          </w:p>
        </w:tc>
        <w:tc>
          <w:tcPr>
            <w:tcW w:w="1137" w:type="dxa"/>
            <w:noWrap/>
            <w:vAlign w:val="center"/>
          </w:tcPr>
          <w:p w:rsidR="00F1276E" w:rsidRPr="00F1276E" w:rsidRDefault="00F1276E" w:rsidP="00F1276E">
            <w:pPr>
              <w:ind w:firstLine="0"/>
              <w:jc w:val="center"/>
              <w:rPr>
                <w:szCs w:val="24"/>
              </w:rPr>
            </w:pPr>
            <w:r w:rsidRPr="00F1276E">
              <w:rPr>
                <w:szCs w:val="24"/>
              </w:rPr>
              <w:t>май</w:t>
            </w:r>
          </w:p>
        </w:tc>
        <w:tc>
          <w:tcPr>
            <w:tcW w:w="1448" w:type="dxa"/>
            <w:noWrap/>
            <w:vAlign w:val="center"/>
          </w:tcPr>
          <w:p w:rsidR="00F1276E" w:rsidRPr="00F1276E" w:rsidRDefault="00F1276E" w:rsidP="00F1276E">
            <w:pPr>
              <w:ind w:firstLine="0"/>
              <w:jc w:val="center"/>
              <w:rPr>
                <w:szCs w:val="24"/>
              </w:rPr>
            </w:pPr>
            <w:r w:rsidRPr="00F1276E">
              <w:rPr>
                <w:szCs w:val="24"/>
              </w:rPr>
              <w:t>июль</w:t>
            </w:r>
          </w:p>
        </w:tc>
        <w:tc>
          <w:tcPr>
            <w:tcW w:w="2878" w:type="dxa"/>
            <w:noWrap/>
            <w:vAlign w:val="center"/>
          </w:tcPr>
          <w:p w:rsidR="00F1276E" w:rsidRPr="00F1276E" w:rsidRDefault="00F1276E" w:rsidP="00F1276E">
            <w:pPr>
              <w:ind w:firstLine="0"/>
              <w:jc w:val="center"/>
              <w:rPr>
                <w:szCs w:val="24"/>
              </w:rPr>
            </w:pPr>
            <w:r w:rsidRPr="00F1276E">
              <w:rPr>
                <w:szCs w:val="24"/>
              </w:rPr>
              <w:t>96</w:t>
            </w:r>
            <w:r>
              <w:rPr>
                <w:szCs w:val="24"/>
              </w:rPr>
              <w:t>,00</w:t>
            </w:r>
          </w:p>
        </w:tc>
      </w:tr>
      <w:tr w:rsidR="00F1276E" w:rsidRPr="0022632D" w:rsidTr="00F43F83">
        <w:trPr>
          <w:trHeight w:val="255"/>
        </w:trPr>
        <w:tc>
          <w:tcPr>
            <w:tcW w:w="951" w:type="dxa"/>
            <w:noWrap/>
            <w:vAlign w:val="center"/>
          </w:tcPr>
          <w:p w:rsidR="00F1276E" w:rsidRPr="0022632D" w:rsidRDefault="00F1276E" w:rsidP="00F43F83">
            <w:pPr>
              <w:ind w:firstLine="0"/>
              <w:jc w:val="center"/>
              <w:rPr>
                <w:rFonts w:cs="Times New Roman"/>
                <w:szCs w:val="28"/>
              </w:rPr>
            </w:pPr>
          </w:p>
        </w:tc>
        <w:tc>
          <w:tcPr>
            <w:tcW w:w="7985" w:type="dxa"/>
          </w:tcPr>
          <w:p w:rsidR="00F1276E" w:rsidRPr="00F1276E" w:rsidRDefault="00F1276E" w:rsidP="00F1276E">
            <w:pPr>
              <w:ind w:firstLine="0"/>
              <w:rPr>
                <w:szCs w:val="24"/>
              </w:rPr>
            </w:pPr>
            <w:r w:rsidRPr="00F1276E">
              <w:rPr>
                <w:szCs w:val="24"/>
              </w:rPr>
              <w:t>Ремонт системы взмучивания на КНС-2</w:t>
            </w:r>
          </w:p>
        </w:tc>
        <w:tc>
          <w:tcPr>
            <w:tcW w:w="1137" w:type="dxa"/>
            <w:noWrap/>
            <w:vAlign w:val="center"/>
          </w:tcPr>
          <w:p w:rsidR="00F1276E" w:rsidRPr="00F1276E" w:rsidRDefault="00F1276E" w:rsidP="00F1276E">
            <w:pPr>
              <w:ind w:firstLine="0"/>
              <w:jc w:val="center"/>
              <w:rPr>
                <w:szCs w:val="24"/>
              </w:rPr>
            </w:pPr>
            <w:r w:rsidRPr="00F1276E">
              <w:rPr>
                <w:szCs w:val="24"/>
              </w:rPr>
              <w:t>май</w:t>
            </w:r>
          </w:p>
        </w:tc>
        <w:tc>
          <w:tcPr>
            <w:tcW w:w="1448" w:type="dxa"/>
            <w:noWrap/>
            <w:vAlign w:val="center"/>
          </w:tcPr>
          <w:p w:rsidR="00F1276E" w:rsidRPr="00F1276E" w:rsidRDefault="00F1276E" w:rsidP="00F1276E">
            <w:pPr>
              <w:ind w:firstLine="0"/>
              <w:jc w:val="center"/>
              <w:rPr>
                <w:szCs w:val="24"/>
              </w:rPr>
            </w:pPr>
            <w:r w:rsidRPr="00F1276E">
              <w:rPr>
                <w:szCs w:val="24"/>
              </w:rPr>
              <w:t>июль</w:t>
            </w:r>
          </w:p>
        </w:tc>
        <w:tc>
          <w:tcPr>
            <w:tcW w:w="2878" w:type="dxa"/>
            <w:noWrap/>
            <w:vAlign w:val="center"/>
          </w:tcPr>
          <w:p w:rsidR="00F1276E" w:rsidRPr="00F1276E" w:rsidRDefault="00F1276E" w:rsidP="00F1276E">
            <w:pPr>
              <w:ind w:firstLine="0"/>
              <w:jc w:val="center"/>
              <w:rPr>
                <w:szCs w:val="24"/>
              </w:rPr>
            </w:pPr>
            <w:r w:rsidRPr="00F1276E">
              <w:rPr>
                <w:szCs w:val="24"/>
              </w:rPr>
              <w:t>78</w:t>
            </w:r>
            <w:r>
              <w:rPr>
                <w:szCs w:val="24"/>
              </w:rPr>
              <w:t>,00</w:t>
            </w:r>
          </w:p>
        </w:tc>
      </w:tr>
      <w:tr w:rsidR="00F1276E" w:rsidRPr="0022632D" w:rsidTr="00F43F83">
        <w:trPr>
          <w:trHeight w:val="255"/>
        </w:trPr>
        <w:tc>
          <w:tcPr>
            <w:tcW w:w="951" w:type="dxa"/>
            <w:noWrap/>
            <w:vAlign w:val="center"/>
          </w:tcPr>
          <w:p w:rsidR="00F1276E" w:rsidRPr="0022632D" w:rsidRDefault="00F1276E" w:rsidP="00F43F83">
            <w:pPr>
              <w:ind w:firstLine="0"/>
              <w:jc w:val="center"/>
              <w:rPr>
                <w:rFonts w:cs="Times New Roman"/>
                <w:szCs w:val="28"/>
              </w:rPr>
            </w:pPr>
          </w:p>
        </w:tc>
        <w:tc>
          <w:tcPr>
            <w:tcW w:w="7985" w:type="dxa"/>
          </w:tcPr>
          <w:p w:rsidR="00F1276E" w:rsidRDefault="00F1276E" w:rsidP="00F43F83">
            <w:pPr>
              <w:rPr>
                <w:sz w:val="22"/>
              </w:rPr>
            </w:pPr>
          </w:p>
        </w:tc>
        <w:tc>
          <w:tcPr>
            <w:tcW w:w="1137" w:type="dxa"/>
            <w:noWrap/>
            <w:vAlign w:val="center"/>
          </w:tcPr>
          <w:p w:rsidR="00F1276E" w:rsidRDefault="00F1276E" w:rsidP="00F43F83">
            <w:pPr>
              <w:jc w:val="center"/>
              <w:rPr>
                <w:sz w:val="22"/>
              </w:rPr>
            </w:pPr>
          </w:p>
        </w:tc>
        <w:tc>
          <w:tcPr>
            <w:tcW w:w="1448" w:type="dxa"/>
            <w:noWrap/>
            <w:vAlign w:val="center"/>
          </w:tcPr>
          <w:p w:rsidR="00F1276E" w:rsidRDefault="00F1276E" w:rsidP="00F43F83">
            <w:pPr>
              <w:jc w:val="center"/>
              <w:rPr>
                <w:sz w:val="22"/>
              </w:rPr>
            </w:pPr>
          </w:p>
        </w:tc>
        <w:tc>
          <w:tcPr>
            <w:tcW w:w="2878" w:type="dxa"/>
            <w:noWrap/>
            <w:vAlign w:val="center"/>
          </w:tcPr>
          <w:p w:rsidR="00F1276E" w:rsidRDefault="00F1276E" w:rsidP="00F43F83">
            <w:pPr>
              <w:jc w:val="center"/>
              <w:rPr>
                <w:b/>
                <w:sz w:val="22"/>
              </w:rPr>
            </w:pPr>
          </w:p>
        </w:tc>
      </w:tr>
      <w:tr w:rsidR="00F1276E" w:rsidRPr="0022632D" w:rsidTr="00F43F83">
        <w:trPr>
          <w:trHeight w:val="255"/>
        </w:trPr>
        <w:tc>
          <w:tcPr>
            <w:tcW w:w="951" w:type="dxa"/>
            <w:noWrap/>
            <w:vAlign w:val="center"/>
            <w:hideMark/>
          </w:tcPr>
          <w:p w:rsidR="00F1276E" w:rsidRPr="0022632D" w:rsidRDefault="00F1276E" w:rsidP="00F43F83">
            <w:pPr>
              <w:ind w:firstLine="0"/>
              <w:jc w:val="center"/>
              <w:rPr>
                <w:rFonts w:cs="Times New Roman"/>
                <w:szCs w:val="28"/>
              </w:rPr>
            </w:pPr>
            <w:r w:rsidRPr="0022632D">
              <w:rPr>
                <w:rFonts w:cs="Times New Roman"/>
                <w:szCs w:val="28"/>
              </w:rPr>
              <w:t>1.2</w:t>
            </w:r>
          </w:p>
        </w:tc>
        <w:tc>
          <w:tcPr>
            <w:tcW w:w="7985" w:type="dxa"/>
            <w:hideMark/>
          </w:tcPr>
          <w:p w:rsidR="00F1276E" w:rsidRPr="0022632D" w:rsidRDefault="00F1276E" w:rsidP="00D16BC7">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F1276E" w:rsidRPr="0022632D" w:rsidRDefault="00F1276E" w:rsidP="00F43F83">
            <w:pPr>
              <w:ind w:firstLine="0"/>
              <w:jc w:val="center"/>
              <w:rPr>
                <w:rFonts w:cs="Times New Roman"/>
                <w:szCs w:val="28"/>
              </w:rPr>
            </w:pPr>
          </w:p>
        </w:tc>
        <w:tc>
          <w:tcPr>
            <w:tcW w:w="1448" w:type="dxa"/>
            <w:noWrap/>
            <w:vAlign w:val="center"/>
            <w:hideMark/>
          </w:tcPr>
          <w:p w:rsidR="00F1276E" w:rsidRPr="0022632D" w:rsidRDefault="00F1276E" w:rsidP="00F43F83">
            <w:pPr>
              <w:ind w:firstLine="0"/>
              <w:jc w:val="center"/>
              <w:rPr>
                <w:rFonts w:cs="Times New Roman"/>
                <w:szCs w:val="28"/>
              </w:rPr>
            </w:pPr>
          </w:p>
        </w:tc>
        <w:tc>
          <w:tcPr>
            <w:tcW w:w="2878" w:type="dxa"/>
            <w:noWrap/>
            <w:vAlign w:val="center"/>
            <w:hideMark/>
          </w:tcPr>
          <w:p w:rsidR="00F1276E" w:rsidRPr="0022632D" w:rsidRDefault="00F1276E" w:rsidP="00F43F83">
            <w:pPr>
              <w:ind w:firstLine="0"/>
              <w:jc w:val="center"/>
              <w:rPr>
                <w:rFonts w:cs="Times New Roman"/>
                <w:szCs w:val="28"/>
              </w:rPr>
            </w:pPr>
          </w:p>
        </w:tc>
      </w:tr>
      <w:tr w:rsidR="00D16BC7" w:rsidRPr="0022632D" w:rsidTr="00F43F83">
        <w:trPr>
          <w:trHeight w:val="131"/>
        </w:trPr>
        <w:tc>
          <w:tcPr>
            <w:tcW w:w="951" w:type="dxa"/>
            <w:noWrap/>
            <w:vAlign w:val="center"/>
            <w:hideMark/>
          </w:tcPr>
          <w:p w:rsidR="00D16BC7" w:rsidRPr="0022632D" w:rsidRDefault="00D16BC7" w:rsidP="00F43F83">
            <w:pPr>
              <w:ind w:firstLine="0"/>
              <w:jc w:val="center"/>
              <w:rPr>
                <w:rFonts w:cs="Times New Roman"/>
                <w:szCs w:val="28"/>
              </w:rPr>
            </w:pPr>
          </w:p>
        </w:tc>
        <w:tc>
          <w:tcPr>
            <w:tcW w:w="7985" w:type="dxa"/>
          </w:tcPr>
          <w:p w:rsidR="00D16BC7" w:rsidRPr="00D16BC7" w:rsidRDefault="00D16BC7" w:rsidP="00D16BC7">
            <w:pPr>
              <w:ind w:firstLine="0"/>
              <w:rPr>
                <w:szCs w:val="24"/>
              </w:rPr>
            </w:pPr>
            <w:r w:rsidRPr="00D16BC7">
              <w:rPr>
                <w:szCs w:val="24"/>
              </w:rPr>
              <w:t>КНС-1 приобретение и замена дренажного насоса СД16/25</w:t>
            </w:r>
          </w:p>
        </w:tc>
        <w:tc>
          <w:tcPr>
            <w:tcW w:w="1137" w:type="dxa"/>
            <w:noWrap/>
            <w:vAlign w:val="center"/>
          </w:tcPr>
          <w:p w:rsidR="00D16BC7" w:rsidRPr="00D16BC7" w:rsidRDefault="00D16BC7" w:rsidP="00D16BC7">
            <w:pPr>
              <w:ind w:firstLine="0"/>
              <w:jc w:val="center"/>
              <w:rPr>
                <w:szCs w:val="24"/>
              </w:rPr>
            </w:pPr>
            <w:r w:rsidRPr="00D16BC7">
              <w:rPr>
                <w:szCs w:val="24"/>
              </w:rPr>
              <w:t>май</w:t>
            </w:r>
          </w:p>
        </w:tc>
        <w:tc>
          <w:tcPr>
            <w:tcW w:w="1448" w:type="dxa"/>
            <w:noWrap/>
            <w:vAlign w:val="center"/>
          </w:tcPr>
          <w:p w:rsidR="00D16BC7" w:rsidRPr="00D16BC7" w:rsidRDefault="00D16BC7" w:rsidP="00D16BC7">
            <w:pPr>
              <w:ind w:firstLine="0"/>
              <w:jc w:val="center"/>
              <w:rPr>
                <w:szCs w:val="24"/>
              </w:rPr>
            </w:pPr>
            <w:r w:rsidRPr="00D16BC7">
              <w:rPr>
                <w:szCs w:val="24"/>
              </w:rPr>
              <w:t>июль</w:t>
            </w:r>
          </w:p>
        </w:tc>
        <w:tc>
          <w:tcPr>
            <w:tcW w:w="2878" w:type="dxa"/>
            <w:noWrap/>
            <w:vAlign w:val="center"/>
          </w:tcPr>
          <w:p w:rsidR="00D16BC7" w:rsidRPr="00D16BC7" w:rsidRDefault="00D16BC7" w:rsidP="00D16BC7">
            <w:pPr>
              <w:ind w:firstLine="0"/>
              <w:jc w:val="center"/>
              <w:rPr>
                <w:szCs w:val="24"/>
              </w:rPr>
            </w:pPr>
            <w:r w:rsidRPr="00D16BC7">
              <w:rPr>
                <w:szCs w:val="24"/>
              </w:rPr>
              <w:t>40</w:t>
            </w:r>
            <w:r w:rsidR="00795CBA">
              <w:rPr>
                <w:szCs w:val="24"/>
              </w:rPr>
              <w:t>,00</w:t>
            </w:r>
          </w:p>
        </w:tc>
      </w:tr>
      <w:tr w:rsidR="00D16BC7" w:rsidRPr="0022632D" w:rsidTr="00F43F83">
        <w:trPr>
          <w:trHeight w:val="131"/>
        </w:trPr>
        <w:tc>
          <w:tcPr>
            <w:tcW w:w="951" w:type="dxa"/>
            <w:noWrap/>
            <w:vAlign w:val="center"/>
          </w:tcPr>
          <w:p w:rsidR="00D16BC7" w:rsidRPr="0022632D" w:rsidRDefault="00D16BC7" w:rsidP="00F43F83">
            <w:pPr>
              <w:ind w:firstLine="0"/>
              <w:jc w:val="center"/>
              <w:rPr>
                <w:rFonts w:cs="Times New Roman"/>
                <w:szCs w:val="28"/>
              </w:rPr>
            </w:pPr>
          </w:p>
        </w:tc>
        <w:tc>
          <w:tcPr>
            <w:tcW w:w="7985" w:type="dxa"/>
          </w:tcPr>
          <w:p w:rsidR="00D16BC7" w:rsidRPr="00D16BC7" w:rsidRDefault="00D16BC7" w:rsidP="00D16BC7">
            <w:pPr>
              <w:ind w:firstLine="0"/>
              <w:rPr>
                <w:szCs w:val="24"/>
              </w:rPr>
            </w:pPr>
            <w:r w:rsidRPr="00D16BC7">
              <w:rPr>
                <w:szCs w:val="24"/>
              </w:rPr>
              <w:t>Приобретение и установка расходомера сточной жидкости</w:t>
            </w:r>
          </w:p>
        </w:tc>
        <w:tc>
          <w:tcPr>
            <w:tcW w:w="1137" w:type="dxa"/>
            <w:noWrap/>
            <w:vAlign w:val="center"/>
          </w:tcPr>
          <w:p w:rsidR="00D16BC7" w:rsidRPr="00D16BC7" w:rsidRDefault="00D16BC7" w:rsidP="00D16BC7">
            <w:pPr>
              <w:ind w:firstLine="0"/>
              <w:jc w:val="center"/>
              <w:rPr>
                <w:szCs w:val="24"/>
              </w:rPr>
            </w:pPr>
            <w:r w:rsidRPr="00D16BC7">
              <w:rPr>
                <w:szCs w:val="24"/>
              </w:rPr>
              <w:t>май</w:t>
            </w:r>
          </w:p>
        </w:tc>
        <w:tc>
          <w:tcPr>
            <w:tcW w:w="1448" w:type="dxa"/>
            <w:noWrap/>
            <w:vAlign w:val="center"/>
          </w:tcPr>
          <w:p w:rsidR="00D16BC7" w:rsidRPr="00D16BC7" w:rsidRDefault="00D16BC7" w:rsidP="00D16BC7">
            <w:pPr>
              <w:ind w:firstLine="0"/>
              <w:jc w:val="center"/>
              <w:rPr>
                <w:szCs w:val="24"/>
              </w:rPr>
            </w:pPr>
            <w:r w:rsidRPr="00D16BC7">
              <w:rPr>
                <w:szCs w:val="24"/>
              </w:rPr>
              <w:t>июль</w:t>
            </w:r>
          </w:p>
        </w:tc>
        <w:tc>
          <w:tcPr>
            <w:tcW w:w="2878" w:type="dxa"/>
            <w:noWrap/>
            <w:vAlign w:val="center"/>
          </w:tcPr>
          <w:p w:rsidR="00D16BC7" w:rsidRPr="00D16BC7" w:rsidRDefault="00D16BC7" w:rsidP="00D16BC7">
            <w:pPr>
              <w:ind w:firstLine="0"/>
              <w:jc w:val="center"/>
              <w:rPr>
                <w:szCs w:val="24"/>
              </w:rPr>
            </w:pPr>
            <w:r w:rsidRPr="00D16BC7">
              <w:rPr>
                <w:szCs w:val="24"/>
              </w:rPr>
              <w:t>325</w:t>
            </w:r>
            <w:r w:rsidR="00795CBA">
              <w:rPr>
                <w:szCs w:val="24"/>
              </w:rPr>
              <w:t>,00</w:t>
            </w:r>
          </w:p>
        </w:tc>
      </w:tr>
      <w:tr w:rsidR="00D16BC7" w:rsidRPr="0022632D" w:rsidTr="00F43F83">
        <w:trPr>
          <w:trHeight w:val="131"/>
        </w:trPr>
        <w:tc>
          <w:tcPr>
            <w:tcW w:w="951" w:type="dxa"/>
            <w:noWrap/>
            <w:vAlign w:val="center"/>
          </w:tcPr>
          <w:p w:rsidR="00D16BC7" w:rsidRPr="0022632D" w:rsidRDefault="00D16BC7" w:rsidP="00F43F83">
            <w:pPr>
              <w:ind w:firstLine="0"/>
              <w:jc w:val="center"/>
              <w:rPr>
                <w:rFonts w:cs="Times New Roman"/>
                <w:szCs w:val="28"/>
              </w:rPr>
            </w:pPr>
          </w:p>
        </w:tc>
        <w:tc>
          <w:tcPr>
            <w:tcW w:w="7985" w:type="dxa"/>
          </w:tcPr>
          <w:p w:rsidR="00D16BC7" w:rsidRPr="00D16BC7" w:rsidRDefault="00D16BC7" w:rsidP="00D16BC7">
            <w:pPr>
              <w:ind w:firstLine="0"/>
              <w:rPr>
                <w:szCs w:val="24"/>
              </w:rPr>
            </w:pPr>
            <w:r w:rsidRPr="00D16BC7">
              <w:rPr>
                <w:szCs w:val="24"/>
              </w:rPr>
              <w:t>Замена плит перекрытия 2КК-232 (Комсомольская 22), КК-57, КК-189</w:t>
            </w:r>
          </w:p>
        </w:tc>
        <w:tc>
          <w:tcPr>
            <w:tcW w:w="1137" w:type="dxa"/>
            <w:noWrap/>
            <w:vAlign w:val="center"/>
          </w:tcPr>
          <w:p w:rsidR="00D16BC7" w:rsidRPr="00D16BC7" w:rsidRDefault="00D16BC7" w:rsidP="00D16BC7">
            <w:pPr>
              <w:ind w:firstLine="0"/>
              <w:jc w:val="center"/>
              <w:rPr>
                <w:szCs w:val="24"/>
              </w:rPr>
            </w:pPr>
            <w:r w:rsidRPr="00D16BC7">
              <w:rPr>
                <w:szCs w:val="24"/>
              </w:rPr>
              <w:t>май</w:t>
            </w:r>
          </w:p>
        </w:tc>
        <w:tc>
          <w:tcPr>
            <w:tcW w:w="1448" w:type="dxa"/>
            <w:noWrap/>
            <w:vAlign w:val="center"/>
          </w:tcPr>
          <w:p w:rsidR="00D16BC7" w:rsidRPr="00D16BC7" w:rsidRDefault="00D16BC7" w:rsidP="00D16BC7">
            <w:pPr>
              <w:ind w:firstLine="0"/>
              <w:jc w:val="center"/>
              <w:rPr>
                <w:szCs w:val="24"/>
              </w:rPr>
            </w:pPr>
            <w:r w:rsidRPr="00D16BC7">
              <w:rPr>
                <w:szCs w:val="24"/>
              </w:rPr>
              <w:t>июль</w:t>
            </w:r>
          </w:p>
        </w:tc>
        <w:tc>
          <w:tcPr>
            <w:tcW w:w="2878" w:type="dxa"/>
            <w:noWrap/>
            <w:vAlign w:val="center"/>
          </w:tcPr>
          <w:p w:rsidR="00D16BC7" w:rsidRPr="00D16BC7" w:rsidRDefault="00D16BC7" w:rsidP="00D16BC7">
            <w:pPr>
              <w:ind w:firstLine="0"/>
              <w:jc w:val="center"/>
              <w:rPr>
                <w:szCs w:val="24"/>
              </w:rPr>
            </w:pPr>
            <w:r w:rsidRPr="00D16BC7">
              <w:rPr>
                <w:szCs w:val="24"/>
              </w:rPr>
              <w:t>75</w:t>
            </w:r>
            <w:r w:rsidR="00795CBA">
              <w:rPr>
                <w:szCs w:val="24"/>
              </w:rPr>
              <w:t>,00</w:t>
            </w:r>
          </w:p>
        </w:tc>
      </w:tr>
      <w:tr w:rsidR="00D16BC7" w:rsidRPr="0022632D" w:rsidTr="00F43F83">
        <w:trPr>
          <w:trHeight w:val="131"/>
        </w:trPr>
        <w:tc>
          <w:tcPr>
            <w:tcW w:w="951" w:type="dxa"/>
            <w:noWrap/>
            <w:vAlign w:val="center"/>
          </w:tcPr>
          <w:p w:rsidR="00D16BC7" w:rsidRPr="0022632D" w:rsidRDefault="00D16BC7" w:rsidP="00F43F83">
            <w:pPr>
              <w:ind w:firstLine="0"/>
              <w:jc w:val="center"/>
              <w:rPr>
                <w:rFonts w:cs="Times New Roman"/>
                <w:szCs w:val="28"/>
              </w:rPr>
            </w:pPr>
          </w:p>
        </w:tc>
        <w:tc>
          <w:tcPr>
            <w:tcW w:w="7985" w:type="dxa"/>
          </w:tcPr>
          <w:p w:rsidR="00D16BC7" w:rsidRPr="00D16BC7" w:rsidRDefault="00D16BC7" w:rsidP="00D16BC7">
            <w:pPr>
              <w:ind w:firstLine="0"/>
              <w:rPr>
                <w:szCs w:val="24"/>
              </w:rPr>
            </w:pPr>
            <w:r w:rsidRPr="00D16BC7">
              <w:rPr>
                <w:szCs w:val="24"/>
              </w:rPr>
              <w:t>Ремонт колодцев с заменой плит перекрытия (КК-80, 88, 91а, 91, 93)</w:t>
            </w:r>
          </w:p>
        </w:tc>
        <w:tc>
          <w:tcPr>
            <w:tcW w:w="1137" w:type="dxa"/>
            <w:noWrap/>
            <w:vAlign w:val="center"/>
          </w:tcPr>
          <w:p w:rsidR="00D16BC7" w:rsidRPr="00D16BC7" w:rsidRDefault="00D16BC7" w:rsidP="00D16BC7">
            <w:pPr>
              <w:ind w:firstLine="0"/>
              <w:jc w:val="center"/>
              <w:rPr>
                <w:szCs w:val="24"/>
              </w:rPr>
            </w:pPr>
            <w:r w:rsidRPr="00D16BC7">
              <w:rPr>
                <w:szCs w:val="24"/>
              </w:rPr>
              <w:t>май</w:t>
            </w:r>
          </w:p>
        </w:tc>
        <w:tc>
          <w:tcPr>
            <w:tcW w:w="1448" w:type="dxa"/>
            <w:noWrap/>
            <w:vAlign w:val="center"/>
          </w:tcPr>
          <w:p w:rsidR="00D16BC7" w:rsidRPr="00D16BC7" w:rsidRDefault="00D16BC7" w:rsidP="00D16BC7">
            <w:pPr>
              <w:ind w:firstLine="0"/>
              <w:jc w:val="center"/>
              <w:rPr>
                <w:szCs w:val="24"/>
              </w:rPr>
            </w:pPr>
            <w:r w:rsidRPr="00D16BC7">
              <w:rPr>
                <w:szCs w:val="24"/>
              </w:rPr>
              <w:t>июль</w:t>
            </w:r>
          </w:p>
        </w:tc>
        <w:tc>
          <w:tcPr>
            <w:tcW w:w="2878" w:type="dxa"/>
            <w:noWrap/>
            <w:vAlign w:val="center"/>
          </w:tcPr>
          <w:p w:rsidR="00D16BC7" w:rsidRPr="00D16BC7" w:rsidRDefault="00D16BC7" w:rsidP="00D16BC7">
            <w:pPr>
              <w:ind w:firstLine="0"/>
              <w:jc w:val="center"/>
              <w:rPr>
                <w:szCs w:val="24"/>
              </w:rPr>
            </w:pPr>
            <w:r w:rsidRPr="00D16BC7">
              <w:rPr>
                <w:szCs w:val="24"/>
              </w:rPr>
              <w:t>275</w:t>
            </w:r>
            <w:r w:rsidR="00795CBA">
              <w:rPr>
                <w:szCs w:val="24"/>
              </w:rPr>
              <w:t>,00</w:t>
            </w:r>
          </w:p>
        </w:tc>
      </w:tr>
      <w:tr w:rsidR="00D16BC7" w:rsidRPr="0022632D" w:rsidTr="00F43F83">
        <w:trPr>
          <w:trHeight w:val="131"/>
        </w:trPr>
        <w:tc>
          <w:tcPr>
            <w:tcW w:w="951" w:type="dxa"/>
            <w:noWrap/>
            <w:vAlign w:val="center"/>
          </w:tcPr>
          <w:p w:rsidR="00D16BC7" w:rsidRPr="0022632D" w:rsidRDefault="00D16BC7" w:rsidP="00F43F83">
            <w:pPr>
              <w:ind w:firstLine="0"/>
              <w:jc w:val="center"/>
              <w:rPr>
                <w:rFonts w:cs="Times New Roman"/>
                <w:szCs w:val="28"/>
              </w:rPr>
            </w:pPr>
          </w:p>
        </w:tc>
        <w:tc>
          <w:tcPr>
            <w:tcW w:w="7985" w:type="dxa"/>
          </w:tcPr>
          <w:p w:rsidR="00D16BC7" w:rsidRPr="00D16BC7" w:rsidRDefault="00D16BC7" w:rsidP="00D16BC7">
            <w:pPr>
              <w:ind w:firstLine="0"/>
              <w:rPr>
                <w:szCs w:val="24"/>
              </w:rPr>
            </w:pPr>
            <w:r w:rsidRPr="00D16BC7">
              <w:rPr>
                <w:szCs w:val="24"/>
              </w:rPr>
              <w:t>Приобретение и замена насоса СД160/45 на СМ150-125-315 (22</w:t>
            </w:r>
            <w:r w:rsidR="00795CBA">
              <w:rPr>
                <w:szCs w:val="24"/>
              </w:rPr>
              <w:t xml:space="preserve"> </w:t>
            </w:r>
            <w:r w:rsidRPr="00D16BC7">
              <w:rPr>
                <w:szCs w:val="24"/>
              </w:rPr>
              <w:t>квт) на КНС-2</w:t>
            </w:r>
          </w:p>
        </w:tc>
        <w:tc>
          <w:tcPr>
            <w:tcW w:w="1137" w:type="dxa"/>
            <w:noWrap/>
            <w:vAlign w:val="center"/>
          </w:tcPr>
          <w:p w:rsidR="00D16BC7" w:rsidRPr="00D16BC7" w:rsidRDefault="00D16BC7" w:rsidP="00D16BC7">
            <w:pPr>
              <w:ind w:firstLine="0"/>
              <w:jc w:val="center"/>
              <w:rPr>
                <w:szCs w:val="24"/>
              </w:rPr>
            </w:pPr>
            <w:r w:rsidRPr="00D16BC7">
              <w:rPr>
                <w:szCs w:val="24"/>
              </w:rPr>
              <w:t>май</w:t>
            </w:r>
          </w:p>
        </w:tc>
        <w:tc>
          <w:tcPr>
            <w:tcW w:w="1448" w:type="dxa"/>
            <w:noWrap/>
            <w:vAlign w:val="center"/>
          </w:tcPr>
          <w:p w:rsidR="00D16BC7" w:rsidRPr="00D16BC7" w:rsidRDefault="00D16BC7" w:rsidP="00D16BC7">
            <w:pPr>
              <w:ind w:firstLine="0"/>
              <w:jc w:val="center"/>
              <w:rPr>
                <w:szCs w:val="24"/>
              </w:rPr>
            </w:pPr>
            <w:r w:rsidRPr="00D16BC7">
              <w:rPr>
                <w:szCs w:val="24"/>
              </w:rPr>
              <w:t>июль</w:t>
            </w:r>
          </w:p>
        </w:tc>
        <w:tc>
          <w:tcPr>
            <w:tcW w:w="2878" w:type="dxa"/>
            <w:noWrap/>
            <w:vAlign w:val="center"/>
          </w:tcPr>
          <w:p w:rsidR="00D16BC7" w:rsidRPr="00D16BC7" w:rsidRDefault="00D16BC7" w:rsidP="00D16BC7">
            <w:pPr>
              <w:ind w:firstLine="0"/>
              <w:jc w:val="center"/>
              <w:rPr>
                <w:szCs w:val="24"/>
              </w:rPr>
            </w:pPr>
            <w:r w:rsidRPr="00D16BC7">
              <w:rPr>
                <w:szCs w:val="24"/>
              </w:rPr>
              <w:t>161</w:t>
            </w:r>
            <w:r w:rsidR="00795CBA">
              <w:rPr>
                <w:szCs w:val="24"/>
              </w:rPr>
              <w:t>,00</w:t>
            </w:r>
          </w:p>
        </w:tc>
      </w:tr>
      <w:tr w:rsidR="00D16BC7" w:rsidRPr="0022632D" w:rsidTr="00F43F83">
        <w:trPr>
          <w:trHeight w:val="131"/>
        </w:trPr>
        <w:tc>
          <w:tcPr>
            <w:tcW w:w="951" w:type="dxa"/>
            <w:noWrap/>
            <w:vAlign w:val="center"/>
          </w:tcPr>
          <w:p w:rsidR="00D16BC7" w:rsidRPr="0022632D" w:rsidRDefault="00D16BC7" w:rsidP="00F43F83">
            <w:pPr>
              <w:ind w:firstLine="0"/>
              <w:jc w:val="center"/>
              <w:rPr>
                <w:rFonts w:cs="Times New Roman"/>
                <w:szCs w:val="28"/>
              </w:rPr>
            </w:pPr>
          </w:p>
        </w:tc>
        <w:tc>
          <w:tcPr>
            <w:tcW w:w="7985" w:type="dxa"/>
          </w:tcPr>
          <w:p w:rsidR="00D16BC7" w:rsidRPr="00D16BC7" w:rsidRDefault="00D16BC7" w:rsidP="00D16BC7">
            <w:pPr>
              <w:ind w:firstLine="0"/>
              <w:rPr>
                <w:szCs w:val="24"/>
              </w:rPr>
            </w:pPr>
            <w:r w:rsidRPr="00D16BC7">
              <w:rPr>
                <w:szCs w:val="24"/>
              </w:rPr>
              <w:t>Ремонт кровли КНС-1 (замена шифера на профнастил)</w:t>
            </w:r>
          </w:p>
        </w:tc>
        <w:tc>
          <w:tcPr>
            <w:tcW w:w="1137" w:type="dxa"/>
            <w:noWrap/>
            <w:vAlign w:val="center"/>
          </w:tcPr>
          <w:p w:rsidR="00D16BC7" w:rsidRPr="00D16BC7" w:rsidRDefault="00D16BC7" w:rsidP="00D16BC7">
            <w:pPr>
              <w:ind w:firstLine="0"/>
              <w:jc w:val="center"/>
              <w:rPr>
                <w:szCs w:val="24"/>
              </w:rPr>
            </w:pPr>
            <w:r w:rsidRPr="00D16BC7">
              <w:rPr>
                <w:szCs w:val="24"/>
              </w:rPr>
              <w:t>май</w:t>
            </w:r>
          </w:p>
        </w:tc>
        <w:tc>
          <w:tcPr>
            <w:tcW w:w="1448" w:type="dxa"/>
            <w:noWrap/>
            <w:vAlign w:val="center"/>
          </w:tcPr>
          <w:p w:rsidR="00D16BC7" w:rsidRPr="00D16BC7" w:rsidRDefault="00D16BC7" w:rsidP="00D16BC7">
            <w:pPr>
              <w:ind w:firstLine="0"/>
              <w:jc w:val="center"/>
              <w:rPr>
                <w:szCs w:val="24"/>
              </w:rPr>
            </w:pPr>
            <w:r w:rsidRPr="00D16BC7">
              <w:rPr>
                <w:szCs w:val="24"/>
              </w:rPr>
              <w:t>июль</w:t>
            </w:r>
          </w:p>
        </w:tc>
        <w:tc>
          <w:tcPr>
            <w:tcW w:w="2878" w:type="dxa"/>
            <w:noWrap/>
            <w:vAlign w:val="center"/>
          </w:tcPr>
          <w:p w:rsidR="00D16BC7" w:rsidRPr="00D16BC7" w:rsidRDefault="00D16BC7" w:rsidP="00D16BC7">
            <w:pPr>
              <w:ind w:firstLine="0"/>
              <w:jc w:val="center"/>
              <w:rPr>
                <w:szCs w:val="24"/>
              </w:rPr>
            </w:pPr>
            <w:r w:rsidRPr="00D16BC7">
              <w:rPr>
                <w:szCs w:val="24"/>
              </w:rPr>
              <w:t>190</w:t>
            </w:r>
            <w:r w:rsidR="00795CBA">
              <w:rPr>
                <w:szCs w:val="24"/>
              </w:rPr>
              <w:t>,00</w:t>
            </w:r>
          </w:p>
        </w:tc>
      </w:tr>
      <w:tr w:rsidR="00D16BC7" w:rsidRPr="0022632D" w:rsidTr="00F43F83">
        <w:trPr>
          <w:trHeight w:val="131"/>
        </w:trPr>
        <w:tc>
          <w:tcPr>
            <w:tcW w:w="951" w:type="dxa"/>
            <w:noWrap/>
            <w:vAlign w:val="center"/>
          </w:tcPr>
          <w:p w:rsidR="00D16BC7" w:rsidRPr="0022632D" w:rsidRDefault="00D16BC7" w:rsidP="00F43F83">
            <w:pPr>
              <w:ind w:firstLine="0"/>
              <w:jc w:val="center"/>
              <w:rPr>
                <w:rFonts w:cs="Times New Roman"/>
                <w:szCs w:val="28"/>
              </w:rPr>
            </w:pPr>
          </w:p>
        </w:tc>
        <w:tc>
          <w:tcPr>
            <w:tcW w:w="7985" w:type="dxa"/>
            <w:vAlign w:val="bottom"/>
          </w:tcPr>
          <w:p w:rsidR="00D16BC7" w:rsidRPr="0009568D" w:rsidRDefault="00D16BC7" w:rsidP="00F43F83">
            <w:pPr>
              <w:ind w:left="-60" w:firstLine="0"/>
              <w:rPr>
                <w:rFonts w:cs="Times New Roman"/>
                <w:szCs w:val="28"/>
              </w:rPr>
            </w:pPr>
          </w:p>
        </w:tc>
        <w:tc>
          <w:tcPr>
            <w:tcW w:w="1137" w:type="dxa"/>
            <w:noWrap/>
            <w:vAlign w:val="center"/>
          </w:tcPr>
          <w:p w:rsidR="00D16BC7" w:rsidRPr="00746460" w:rsidRDefault="00D16BC7" w:rsidP="00F43F83">
            <w:pPr>
              <w:ind w:firstLine="0"/>
              <w:jc w:val="center"/>
              <w:rPr>
                <w:rFonts w:cs="Times New Roman"/>
                <w:szCs w:val="28"/>
              </w:rPr>
            </w:pPr>
          </w:p>
        </w:tc>
        <w:tc>
          <w:tcPr>
            <w:tcW w:w="1448" w:type="dxa"/>
            <w:noWrap/>
            <w:vAlign w:val="center"/>
          </w:tcPr>
          <w:p w:rsidR="00D16BC7" w:rsidRPr="00746460" w:rsidRDefault="00D16BC7" w:rsidP="00F43F83">
            <w:pPr>
              <w:ind w:firstLine="0"/>
              <w:jc w:val="center"/>
              <w:rPr>
                <w:rFonts w:cs="Times New Roman"/>
                <w:szCs w:val="28"/>
              </w:rPr>
            </w:pPr>
          </w:p>
        </w:tc>
        <w:tc>
          <w:tcPr>
            <w:tcW w:w="2878" w:type="dxa"/>
            <w:noWrap/>
            <w:vAlign w:val="center"/>
          </w:tcPr>
          <w:p w:rsidR="00D16BC7" w:rsidRPr="00746460" w:rsidRDefault="00D16BC7" w:rsidP="00F43F83">
            <w:pPr>
              <w:ind w:firstLine="0"/>
              <w:jc w:val="center"/>
              <w:rPr>
                <w:rFonts w:cs="Times New Roman"/>
                <w:szCs w:val="28"/>
              </w:rPr>
            </w:pPr>
          </w:p>
        </w:tc>
      </w:tr>
      <w:tr w:rsidR="00D16BC7" w:rsidRPr="0022632D" w:rsidTr="00F43F83">
        <w:trPr>
          <w:trHeight w:val="255"/>
        </w:trPr>
        <w:tc>
          <w:tcPr>
            <w:tcW w:w="951" w:type="dxa"/>
            <w:noWrap/>
            <w:vAlign w:val="center"/>
            <w:hideMark/>
          </w:tcPr>
          <w:p w:rsidR="00D16BC7" w:rsidRPr="0022632D" w:rsidRDefault="00D16BC7" w:rsidP="00F43F83">
            <w:pPr>
              <w:ind w:firstLine="0"/>
              <w:jc w:val="center"/>
              <w:rPr>
                <w:rFonts w:cs="Times New Roman"/>
                <w:b/>
                <w:bCs/>
                <w:szCs w:val="28"/>
              </w:rPr>
            </w:pPr>
            <w:r w:rsidRPr="0022632D">
              <w:rPr>
                <w:rFonts w:cs="Times New Roman"/>
                <w:b/>
                <w:bCs/>
                <w:szCs w:val="28"/>
              </w:rPr>
              <w:t>2.</w:t>
            </w:r>
          </w:p>
        </w:tc>
        <w:tc>
          <w:tcPr>
            <w:tcW w:w="7985" w:type="dxa"/>
            <w:hideMark/>
          </w:tcPr>
          <w:p w:rsidR="00D16BC7" w:rsidRPr="0022632D" w:rsidRDefault="00D16BC7" w:rsidP="0015046F">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sidR="0015046F">
              <w:rPr>
                <w:rFonts w:cs="Times New Roman"/>
                <w:b/>
                <w:bCs/>
                <w:szCs w:val="28"/>
              </w:rPr>
              <w:t xml:space="preserve">очистки сточных </w:t>
            </w:r>
            <w:r w:rsidRPr="0022632D">
              <w:rPr>
                <w:rFonts w:cs="Times New Roman"/>
                <w:b/>
                <w:bCs/>
                <w:szCs w:val="28"/>
              </w:rPr>
              <w:t>вод</w:t>
            </w:r>
            <w:r>
              <w:rPr>
                <w:rFonts w:cs="Times New Roman"/>
                <w:b/>
                <w:bCs/>
                <w:szCs w:val="28"/>
              </w:rPr>
              <w:t>**</w:t>
            </w:r>
            <w:r w:rsidRPr="0022632D">
              <w:rPr>
                <w:rFonts w:cs="Times New Roman"/>
                <w:b/>
                <w:bCs/>
                <w:szCs w:val="28"/>
              </w:rPr>
              <w:t>:</w:t>
            </w:r>
          </w:p>
        </w:tc>
        <w:tc>
          <w:tcPr>
            <w:tcW w:w="1137" w:type="dxa"/>
            <w:noWrap/>
            <w:vAlign w:val="center"/>
            <w:hideMark/>
          </w:tcPr>
          <w:p w:rsidR="00D16BC7" w:rsidRPr="0022632D" w:rsidRDefault="00D16BC7" w:rsidP="00F43F83">
            <w:pPr>
              <w:ind w:firstLine="0"/>
              <w:jc w:val="center"/>
              <w:rPr>
                <w:rFonts w:cs="Times New Roman"/>
                <w:szCs w:val="28"/>
              </w:rPr>
            </w:pPr>
          </w:p>
        </w:tc>
        <w:tc>
          <w:tcPr>
            <w:tcW w:w="1448" w:type="dxa"/>
            <w:noWrap/>
            <w:vAlign w:val="center"/>
            <w:hideMark/>
          </w:tcPr>
          <w:p w:rsidR="00D16BC7" w:rsidRPr="0022632D" w:rsidRDefault="00D16BC7" w:rsidP="00F43F83">
            <w:pPr>
              <w:ind w:firstLine="0"/>
              <w:jc w:val="center"/>
              <w:rPr>
                <w:rFonts w:cs="Times New Roman"/>
                <w:szCs w:val="28"/>
              </w:rPr>
            </w:pPr>
          </w:p>
        </w:tc>
        <w:tc>
          <w:tcPr>
            <w:tcW w:w="2878" w:type="dxa"/>
            <w:noWrap/>
            <w:vAlign w:val="center"/>
            <w:hideMark/>
          </w:tcPr>
          <w:p w:rsidR="00D16BC7" w:rsidRPr="0022632D" w:rsidRDefault="00D16BC7" w:rsidP="00F43F83">
            <w:pPr>
              <w:ind w:firstLine="0"/>
              <w:jc w:val="center"/>
              <w:rPr>
                <w:rFonts w:cs="Times New Roman"/>
                <w:szCs w:val="28"/>
              </w:rPr>
            </w:pPr>
          </w:p>
        </w:tc>
      </w:tr>
      <w:tr w:rsidR="00D16BC7" w:rsidRPr="0022632D" w:rsidTr="00F43F83">
        <w:trPr>
          <w:trHeight w:val="255"/>
        </w:trPr>
        <w:tc>
          <w:tcPr>
            <w:tcW w:w="951" w:type="dxa"/>
            <w:noWrap/>
            <w:vAlign w:val="center"/>
            <w:hideMark/>
          </w:tcPr>
          <w:p w:rsidR="00D16BC7" w:rsidRPr="0022632D" w:rsidRDefault="00D16BC7" w:rsidP="00F43F83">
            <w:pPr>
              <w:ind w:firstLine="0"/>
              <w:jc w:val="center"/>
              <w:rPr>
                <w:rFonts w:cs="Times New Roman"/>
                <w:szCs w:val="28"/>
              </w:rPr>
            </w:pPr>
          </w:p>
        </w:tc>
        <w:tc>
          <w:tcPr>
            <w:tcW w:w="7985" w:type="dxa"/>
          </w:tcPr>
          <w:p w:rsidR="00D16BC7" w:rsidRPr="0022632D" w:rsidRDefault="00D16BC7" w:rsidP="00F43F83">
            <w:pPr>
              <w:ind w:firstLine="0"/>
              <w:rPr>
                <w:rFonts w:cs="Times New Roman"/>
                <w:szCs w:val="28"/>
              </w:rPr>
            </w:pPr>
          </w:p>
        </w:tc>
        <w:tc>
          <w:tcPr>
            <w:tcW w:w="1137" w:type="dxa"/>
            <w:noWrap/>
            <w:vAlign w:val="center"/>
          </w:tcPr>
          <w:p w:rsidR="00D16BC7" w:rsidRPr="0022632D" w:rsidRDefault="00D16BC7" w:rsidP="00F43F83">
            <w:pPr>
              <w:ind w:firstLine="0"/>
              <w:jc w:val="center"/>
              <w:rPr>
                <w:rFonts w:cs="Times New Roman"/>
                <w:szCs w:val="28"/>
              </w:rPr>
            </w:pPr>
          </w:p>
        </w:tc>
        <w:tc>
          <w:tcPr>
            <w:tcW w:w="1448" w:type="dxa"/>
            <w:noWrap/>
            <w:vAlign w:val="center"/>
          </w:tcPr>
          <w:p w:rsidR="00D16BC7" w:rsidRPr="0022632D" w:rsidRDefault="00D16BC7" w:rsidP="00F43F83">
            <w:pPr>
              <w:ind w:firstLine="0"/>
              <w:jc w:val="center"/>
              <w:rPr>
                <w:rFonts w:cs="Times New Roman"/>
                <w:szCs w:val="28"/>
              </w:rPr>
            </w:pPr>
          </w:p>
        </w:tc>
        <w:tc>
          <w:tcPr>
            <w:tcW w:w="2878" w:type="dxa"/>
            <w:noWrap/>
            <w:vAlign w:val="center"/>
          </w:tcPr>
          <w:p w:rsidR="00D16BC7" w:rsidRPr="0022632D" w:rsidRDefault="00D16BC7" w:rsidP="00F43F83">
            <w:pPr>
              <w:ind w:firstLine="0"/>
              <w:jc w:val="center"/>
              <w:rPr>
                <w:rFonts w:cs="Times New Roman"/>
                <w:szCs w:val="28"/>
              </w:rPr>
            </w:pPr>
          </w:p>
        </w:tc>
      </w:tr>
      <w:tr w:rsidR="00D16BC7" w:rsidRPr="0022632D" w:rsidTr="00F43F83">
        <w:trPr>
          <w:trHeight w:val="255"/>
        </w:trPr>
        <w:tc>
          <w:tcPr>
            <w:tcW w:w="951" w:type="dxa"/>
            <w:noWrap/>
            <w:vAlign w:val="center"/>
            <w:hideMark/>
          </w:tcPr>
          <w:p w:rsidR="00D16BC7" w:rsidRPr="0022632D" w:rsidRDefault="00D16BC7" w:rsidP="00F43F83">
            <w:pPr>
              <w:ind w:firstLine="0"/>
              <w:jc w:val="center"/>
              <w:rPr>
                <w:rFonts w:cs="Times New Roman"/>
                <w:b/>
                <w:bCs/>
                <w:szCs w:val="28"/>
              </w:rPr>
            </w:pPr>
            <w:r w:rsidRPr="0022632D">
              <w:rPr>
                <w:rFonts w:cs="Times New Roman"/>
                <w:b/>
                <w:bCs/>
                <w:szCs w:val="28"/>
              </w:rPr>
              <w:t>3.</w:t>
            </w:r>
          </w:p>
        </w:tc>
        <w:tc>
          <w:tcPr>
            <w:tcW w:w="7985" w:type="dxa"/>
            <w:hideMark/>
          </w:tcPr>
          <w:p w:rsidR="00D16BC7" w:rsidRPr="0022632D" w:rsidRDefault="00D16BC7" w:rsidP="00F43F83">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D16BC7" w:rsidRPr="0022632D" w:rsidRDefault="00D16BC7" w:rsidP="00F43F83">
            <w:pPr>
              <w:ind w:firstLine="0"/>
              <w:jc w:val="center"/>
              <w:rPr>
                <w:rFonts w:cs="Times New Roman"/>
                <w:szCs w:val="28"/>
              </w:rPr>
            </w:pPr>
          </w:p>
        </w:tc>
        <w:tc>
          <w:tcPr>
            <w:tcW w:w="1448" w:type="dxa"/>
            <w:noWrap/>
            <w:vAlign w:val="center"/>
            <w:hideMark/>
          </w:tcPr>
          <w:p w:rsidR="00D16BC7" w:rsidRPr="0022632D" w:rsidRDefault="00D16BC7" w:rsidP="00F43F83">
            <w:pPr>
              <w:ind w:firstLine="0"/>
              <w:jc w:val="center"/>
              <w:rPr>
                <w:rFonts w:cs="Times New Roman"/>
                <w:szCs w:val="28"/>
              </w:rPr>
            </w:pPr>
          </w:p>
        </w:tc>
        <w:tc>
          <w:tcPr>
            <w:tcW w:w="2878" w:type="dxa"/>
            <w:noWrap/>
            <w:vAlign w:val="center"/>
            <w:hideMark/>
          </w:tcPr>
          <w:p w:rsidR="00D16BC7" w:rsidRPr="0022632D" w:rsidRDefault="00D16BC7" w:rsidP="00F43F83">
            <w:pPr>
              <w:ind w:firstLine="0"/>
              <w:jc w:val="center"/>
              <w:rPr>
                <w:rFonts w:cs="Times New Roman"/>
                <w:szCs w:val="28"/>
              </w:rPr>
            </w:pPr>
          </w:p>
        </w:tc>
      </w:tr>
      <w:tr w:rsidR="00D16BC7" w:rsidRPr="0022632D" w:rsidTr="00F43F83">
        <w:trPr>
          <w:trHeight w:val="255"/>
        </w:trPr>
        <w:tc>
          <w:tcPr>
            <w:tcW w:w="951" w:type="dxa"/>
            <w:noWrap/>
            <w:vAlign w:val="center"/>
            <w:hideMark/>
          </w:tcPr>
          <w:p w:rsidR="00D16BC7" w:rsidRPr="0022632D" w:rsidRDefault="00D16BC7" w:rsidP="00F43F83">
            <w:pPr>
              <w:ind w:firstLine="0"/>
              <w:jc w:val="center"/>
              <w:rPr>
                <w:rFonts w:cs="Times New Roman"/>
                <w:szCs w:val="28"/>
              </w:rPr>
            </w:pPr>
          </w:p>
        </w:tc>
        <w:tc>
          <w:tcPr>
            <w:tcW w:w="7985" w:type="dxa"/>
            <w:hideMark/>
          </w:tcPr>
          <w:p w:rsidR="00D16BC7" w:rsidRPr="0022632D" w:rsidRDefault="00D16BC7" w:rsidP="00F43F83">
            <w:pPr>
              <w:ind w:firstLine="0"/>
              <w:rPr>
                <w:rFonts w:cs="Times New Roman"/>
                <w:szCs w:val="28"/>
              </w:rPr>
            </w:pPr>
            <w:r w:rsidRPr="0022632D">
              <w:rPr>
                <w:rFonts w:cs="Times New Roman"/>
                <w:szCs w:val="28"/>
              </w:rPr>
              <w:t> </w:t>
            </w:r>
          </w:p>
        </w:tc>
        <w:tc>
          <w:tcPr>
            <w:tcW w:w="1137" w:type="dxa"/>
            <w:noWrap/>
            <w:vAlign w:val="center"/>
            <w:hideMark/>
          </w:tcPr>
          <w:p w:rsidR="00D16BC7" w:rsidRPr="0022632D" w:rsidRDefault="00D16BC7" w:rsidP="00F43F83">
            <w:pPr>
              <w:ind w:firstLine="0"/>
              <w:jc w:val="center"/>
              <w:rPr>
                <w:rFonts w:cs="Times New Roman"/>
                <w:szCs w:val="28"/>
              </w:rPr>
            </w:pPr>
          </w:p>
        </w:tc>
        <w:tc>
          <w:tcPr>
            <w:tcW w:w="1448" w:type="dxa"/>
            <w:noWrap/>
            <w:vAlign w:val="center"/>
            <w:hideMark/>
          </w:tcPr>
          <w:p w:rsidR="00D16BC7" w:rsidRPr="0022632D" w:rsidRDefault="00D16BC7" w:rsidP="00F43F83">
            <w:pPr>
              <w:ind w:firstLine="0"/>
              <w:jc w:val="center"/>
              <w:rPr>
                <w:rFonts w:cs="Times New Roman"/>
                <w:szCs w:val="28"/>
              </w:rPr>
            </w:pPr>
          </w:p>
        </w:tc>
        <w:tc>
          <w:tcPr>
            <w:tcW w:w="2878" w:type="dxa"/>
            <w:noWrap/>
            <w:vAlign w:val="center"/>
            <w:hideMark/>
          </w:tcPr>
          <w:p w:rsidR="00D16BC7" w:rsidRPr="0022632D" w:rsidRDefault="00D16BC7" w:rsidP="00F43F83">
            <w:pPr>
              <w:ind w:firstLine="0"/>
              <w:jc w:val="center"/>
              <w:rPr>
                <w:rFonts w:cs="Times New Roman"/>
                <w:szCs w:val="28"/>
              </w:rPr>
            </w:pPr>
          </w:p>
        </w:tc>
      </w:tr>
      <w:tr w:rsidR="00D16BC7" w:rsidRPr="0022632D" w:rsidTr="00F43F83">
        <w:trPr>
          <w:trHeight w:val="70"/>
        </w:trPr>
        <w:tc>
          <w:tcPr>
            <w:tcW w:w="951" w:type="dxa"/>
            <w:noWrap/>
            <w:vAlign w:val="center"/>
            <w:hideMark/>
          </w:tcPr>
          <w:p w:rsidR="00D16BC7" w:rsidRPr="0022632D" w:rsidRDefault="00D16BC7" w:rsidP="00F43F83">
            <w:pPr>
              <w:ind w:firstLine="0"/>
              <w:jc w:val="center"/>
              <w:rPr>
                <w:rFonts w:cs="Times New Roman"/>
                <w:b/>
                <w:bCs/>
                <w:szCs w:val="28"/>
              </w:rPr>
            </w:pPr>
            <w:r w:rsidRPr="0022632D">
              <w:rPr>
                <w:rFonts w:cs="Times New Roman"/>
                <w:b/>
                <w:bCs/>
                <w:szCs w:val="28"/>
              </w:rPr>
              <w:t>4.</w:t>
            </w:r>
          </w:p>
        </w:tc>
        <w:tc>
          <w:tcPr>
            <w:tcW w:w="7985" w:type="dxa"/>
            <w:hideMark/>
          </w:tcPr>
          <w:p w:rsidR="00D16BC7" w:rsidRPr="0022632D" w:rsidRDefault="0015046F" w:rsidP="00F43F83">
            <w:pPr>
              <w:ind w:firstLine="0"/>
              <w:rPr>
                <w:rFonts w:cs="Times New Roman"/>
                <w:b/>
                <w:bCs/>
                <w:szCs w:val="28"/>
              </w:rPr>
            </w:pPr>
            <w:r w:rsidRPr="0015046F">
              <w:rPr>
                <w:rFonts w:cs="Times New Roman"/>
                <w:b/>
                <w:bCs/>
                <w:szCs w:val="28"/>
              </w:rPr>
              <w:t xml:space="preserve">Мероприятия по энергосбережению и повышению энергетической эффективности </w:t>
            </w:r>
            <w:r w:rsidR="00D16BC7">
              <w:rPr>
                <w:rFonts w:cs="Times New Roman"/>
                <w:b/>
                <w:bCs/>
                <w:szCs w:val="28"/>
              </w:rPr>
              <w:t>**</w:t>
            </w:r>
          </w:p>
        </w:tc>
        <w:tc>
          <w:tcPr>
            <w:tcW w:w="1137" w:type="dxa"/>
            <w:noWrap/>
            <w:vAlign w:val="center"/>
            <w:hideMark/>
          </w:tcPr>
          <w:p w:rsidR="00D16BC7" w:rsidRPr="0022632D" w:rsidRDefault="00D16BC7" w:rsidP="00F43F83">
            <w:pPr>
              <w:ind w:firstLine="0"/>
              <w:jc w:val="center"/>
              <w:rPr>
                <w:rFonts w:cs="Times New Roman"/>
                <w:szCs w:val="28"/>
              </w:rPr>
            </w:pPr>
          </w:p>
        </w:tc>
        <w:tc>
          <w:tcPr>
            <w:tcW w:w="1448" w:type="dxa"/>
            <w:noWrap/>
            <w:vAlign w:val="center"/>
            <w:hideMark/>
          </w:tcPr>
          <w:p w:rsidR="00D16BC7" w:rsidRPr="0022632D" w:rsidRDefault="00D16BC7" w:rsidP="00F43F83">
            <w:pPr>
              <w:ind w:firstLine="0"/>
              <w:jc w:val="center"/>
              <w:rPr>
                <w:rFonts w:cs="Times New Roman"/>
                <w:szCs w:val="28"/>
              </w:rPr>
            </w:pPr>
          </w:p>
        </w:tc>
        <w:tc>
          <w:tcPr>
            <w:tcW w:w="2878" w:type="dxa"/>
            <w:noWrap/>
            <w:vAlign w:val="center"/>
            <w:hideMark/>
          </w:tcPr>
          <w:p w:rsidR="00D16BC7" w:rsidRPr="0022632D" w:rsidRDefault="00D16BC7" w:rsidP="00F43F83">
            <w:pPr>
              <w:ind w:firstLine="0"/>
              <w:jc w:val="center"/>
              <w:rPr>
                <w:rFonts w:cs="Times New Roman"/>
                <w:szCs w:val="28"/>
              </w:rPr>
            </w:pPr>
          </w:p>
        </w:tc>
      </w:tr>
      <w:tr w:rsidR="00D16BC7" w:rsidRPr="0022632D" w:rsidTr="00F43F83">
        <w:trPr>
          <w:trHeight w:val="255"/>
        </w:trPr>
        <w:tc>
          <w:tcPr>
            <w:tcW w:w="951" w:type="dxa"/>
            <w:noWrap/>
            <w:vAlign w:val="center"/>
            <w:hideMark/>
          </w:tcPr>
          <w:p w:rsidR="00D16BC7" w:rsidRPr="0022632D" w:rsidRDefault="00D16BC7" w:rsidP="00F43F83">
            <w:pPr>
              <w:ind w:firstLine="0"/>
              <w:jc w:val="center"/>
              <w:rPr>
                <w:rFonts w:cs="Times New Roman"/>
                <w:szCs w:val="28"/>
              </w:rPr>
            </w:pPr>
          </w:p>
        </w:tc>
        <w:tc>
          <w:tcPr>
            <w:tcW w:w="7985" w:type="dxa"/>
          </w:tcPr>
          <w:p w:rsidR="00D16BC7" w:rsidRPr="0022632D" w:rsidRDefault="00D16BC7" w:rsidP="00F43F83">
            <w:pPr>
              <w:ind w:firstLine="0"/>
              <w:rPr>
                <w:rFonts w:cs="Times New Roman"/>
                <w:szCs w:val="28"/>
              </w:rPr>
            </w:pPr>
          </w:p>
        </w:tc>
        <w:tc>
          <w:tcPr>
            <w:tcW w:w="1137" w:type="dxa"/>
            <w:noWrap/>
            <w:vAlign w:val="center"/>
          </w:tcPr>
          <w:p w:rsidR="00D16BC7" w:rsidRPr="0022632D" w:rsidRDefault="00D16BC7" w:rsidP="00F43F83">
            <w:pPr>
              <w:ind w:firstLine="0"/>
              <w:jc w:val="center"/>
              <w:rPr>
                <w:rFonts w:cs="Times New Roman"/>
                <w:szCs w:val="28"/>
              </w:rPr>
            </w:pPr>
          </w:p>
        </w:tc>
        <w:tc>
          <w:tcPr>
            <w:tcW w:w="1448" w:type="dxa"/>
            <w:noWrap/>
            <w:vAlign w:val="center"/>
          </w:tcPr>
          <w:p w:rsidR="00D16BC7" w:rsidRPr="0022632D" w:rsidRDefault="00D16BC7" w:rsidP="00F43F83">
            <w:pPr>
              <w:ind w:firstLine="0"/>
              <w:jc w:val="center"/>
              <w:rPr>
                <w:rFonts w:cs="Times New Roman"/>
                <w:szCs w:val="28"/>
              </w:rPr>
            </w:pPr>
          </w:p>
        </w:tc>
        <w:tc>
          <w:tcPr>
            <w:tcW w:w="2878" w:type="dxa"/>
            <w:noWrap/>
            <w:vAlign w:val="center"/>
          </w:tcPr>
          <w:p w:rsidR="00D16BC7" w:rsidRPr="0022632D" w:rsidRDefault="00D16BC7" w:rsidP="00F43F83">
            <w:pPr>
              <w:ind w:firstLine="0"/>
              <w:jc w:val="center"/>
              <w:rPr>
                <w:rFonts w:cs="Times New Roman"/>
                <w:szCs w:val="28"/>
              </w:rPr>
            </w:pPr>
          </w:p>
        </w:tc>
      </w:tr>
      <w:tr w:rsidR="00D16BC7" w:rsidRPr="0022632D" w:rsidTr="00F43F83">
        <w:trPr>
          <w:trHeight w:val="255"/>
        </w:trPr>
        <w:tc>
          <w:tcPr>
            <w:tcW w:w="951" w:type="dxa"/>
            <w:noWrap/>
            <w:vAlign w:val="center"/>
            <w:hideMark/>
          </w:tcPr>
          <w:p w:rsidR="00D16BC7" w:rsidRPr="0022632D" w:rsidRDefault="00D16BC7" w:rsidP="00F43F83">
            <w:pPr>
              <w:ind w:firstLine="0"/>
              <w:jc w:val="center"/>
              <w:rPr>
                <w:rFonts w:cs="Times New Roman"/>
                <w:b/>
                <w:bCs/>
                <w:szCs w:val="28"/>
              </w:rPr>
            </w:pPr>
            <w:r w:rsidRPr="0022632D">
              <w:rPr>
                <w:rFonts w:cs="Times New Roman"/>
                <w:b/>
                <w:bCs/>
                <w:szCs w:val="28"/>
              </w:rPr>
              <w:t>Итого:</w:t>
            </w:r>
          </w:p>
        </w:tc>
        <w:tc>
          <w:tcPr>
            <w:tcW w:w="7985" w:type="dxa"/>
            <w:hideMark/>
          </w:tcPr>
          <w:p w:rsidR="00D16BC7" w:rsidRPr="0022632D" w:rsidRDefault="00D16BC7" w:rsidP="00F43F83">
            <w:pPr>
              <w:ind w:firstLine="0"/>
              <w:rPr>
                <w:rFonts w:cs="Times New Roman"/>
                <w:szCs w:val="28"/>
              </w:rPr>
            </w:pPr>
            <w:r w:rsidRPr="0022632D">
              <w:rPr>
                <w:rFonts w:cs="Times New Roman"/>
                <w:szCs w:val="28"/>
              </w:rPr>
              <w:t> </w:t>
            </w:r>
          </w:p>
        </w:tc>
        <w:tc>
          <w:tcPr>
            <w:tcW w:w="1137" w:type="dxa"/>
            <w:noWrap/>
            <w:vAlign w:val="center"/>
            <w:hideMark/>
          </w:tcPr>
          <w:p w:rsidR="00D16BC7" w:rsidRPr="0022632D" w:rsidRDefault="00D16BC7" w:rsidP="00F43F83">
            <w:pPr>
              <w:ind w:firstLine="0"/>
              <w:jc w:val="center"/>
              <w:rPr>
                <w:rFonts w:cs="Times New Roman"/>
                <w:szCs w:val="28"/>
              </w:rPr>
            </w:pPr>
          </w:p>
        </w:tc>
        <w:tc>
          <w:tcPr>
            <w:tcW w:w="1448" w:type="dxa"/>
            <w:noWrap/>
            <w:vAlign w:val="center"/>
            <w:hideMark/>
          </w:tcPr>
          <w:p w:rsidR="00D16BC7" w:rsidRPr="0022632D" w:rsidRDefault="00D16BC7" w:rsidP="00F43F83">
            <w:pPr>
              <w:ind w:firstLine="0"/>
              <w:jc w:val="center"/>
              <w:rPr>
                <w:rFonts w:cs="Times New Roman"/>
                <w:szCs w:val="28"/>
              </w:rPr>
            </w:pPr>
          </w:p>
        </w:tc>
        <w:tc>
          <w:tcPr>
            <w:tcW w:w="2878" w:type="dxa"/>
            <w:noWrap/>
            <w:vAlign w:val="center"/>
            <w:hideMark/>
          </w:tcPr>
          <w:p w:rsidR="00D16BC7" w:rsidRPr="00633278" w:rsidRDefault="00AA2C46" w:rsidP="00F43F83">
            <w:pPr>
              <w:ind w:firstLine="0"/>
              <w:jc w:val="center"/>
              <w:rPr>
                <w:rFonts w:cs="Times New Roman"/>
                <w:b/>
                <w:szCs w:val="28"/>
              </w:rPr>
            </w:pPr>
            <w:r>
              <w:rPr>
                <w:rFonts w:cs="Times New Roman"/>
                <w:b/>
                <w:szCs w:val="28"/>
              </w:rPr>
              <w:t>1 300,00</w:t>
            </w:r>
          </w:p>
        </w:tc>
      </w:tr>
    </w:tbl>
    <w:p w:rsidR="007C353B" w:rsidRDefault="007C353B" w:rsidP="007C353B">
      <w:pPr>
        <w:ind w:firstLine="0"/>
        <w:jc w:val="right"/>
        <w:rPr>
          <w:rFonts w:cs="Times New Roman"/>
          <w:szCs w:val="24"/>
        </w:rPr>
      </w:pPr>
      <w:r>
        <w:rPr>
          <w:rFonts w:cs="Times New Roman"/>
          <w:szCs w:val="24"/>
        </w:rPr>
        <w:t xml:space="preserve"> </w:t>
      </w:r>
      <w:r w:rsidRPr="00A90105">
        <w:rPr>
          <w:rFonts w:cs="Times New Roman"/>
          <w:szCs w:val="24"/>
        </w:rPr>
        <w:t>».</w:t>
      </w:r>
    </w:p>
    <w:p w:rsidR="007C353B" w:rsidRDefault="007C35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15046F" w:rsidRDefault="0015046F" w:rsidP="00D17EC1">
      <w:pPr>
        <w:ind w:right="-173" w:firstLine="0"/>
        <w:jc w:val="right"/>
        <w:rPr>
          <w:rFonts w:cs="Times New Roman"/>
          <w:szCs w:val="24"/>
        </w:rPr>
      </w:pPr>
    </w:p>
    <w:p w:rsidR="0015046F" w:rsidRDefault="0015046F" w:rsidP="00D17EC1">
      <w:pPr>
        <w:ind w:right="-173" w:firstLine="0"/>
        <w:jc w:val="right"/>
        <w:rPr>
          <w:rFonts w:cs="Times New Roman"/>
          <w:szCs w:val="24"/>
        </w:rPr>
      </w:pPr>
    </w:p>
    <w:p w:rsidR="0015046F" w:rsidRDefault="0015046F" w:rsidP="00D17EC1">
      <w:pPr>
        <w:ind w:right="-173" w:firstLine="0"/>
        <w:jc w:val="right"/>
        <w:rPr>
          <w:rFonts w:cs="Times New Roman"/>
          <w:szCs w:val="24"/>
        </w:rPr>
      </w:pPr>
    </w:p>
    <w:p w:rsidR="0015046F" w:rsidRDefault="0015046F"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Default="0089563B" w:rsidP="00D17EC1">
      <w:pPr>
        <w:ind w:right="-173" w:firstLine="0"/>
        <w:jc w:val="right"/>
        <w:rPr>
          <w:rFonts w:cs="Times New Roman"/>
          <w:szCs w:val="24"/>
        </w:rPr>
      </w:pPr>
    </w:p>
    <w:p w:rsidR="0089563B" w:rsidRPr="00C25678" w:rsidRDefault="0089563B" w:rsidP="0089563B">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14</w:t>
      </w:r>
    </w:p>
    <w:p w:rsidR="0089563B" w:rsidRPr="00C25678" w:rsidRDefault="0089563B" w:rsidP="0089563B">
      <w:pPr>
        <w:ind w:right="-173" w:firstLine="0"/>
        <w:jc w:val="right"/>
        <w:rPr>
          <w:rFonts w:cs="Times New Roman"/>
          <w:b/>
          <w:sz w:val="28"/>
          <w:szCs w:val="28"/>
        </w:rPr>
      </w:pPr>
    </w:p>
    <w:p w:rsidR="0089563B" w:rsidRPr="00C25678" w:rsidRDefault="0089563B" w:rsidP="0089563B">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9563B" w:rsidRPr="00C25678" w:rsidRDefault="0089563B" w:rsidP="0089563B">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89563B" w:rsidRDefault="0089563B" w:rsidP="0089563B">
      <w:pPr>
        <w:ind w:firstLine="0"/>
        <w:jc w:val="right"/>
        <w:rPr>
          <w:rFonts w:cs="Times New Roman"/>
          <w:b/>
          <w:sz w:val="28"/>
          <w:szCs w:val="28"/>
        </w:rPr>
      </w:pPr>
    </w:p>
    <w:p w:rsidR="0089563B" w:rsidRDefault="0089563B" w:rsidP="0089563B">
      <w:pPr>
        <w:ind w:firstLine="0"/>
        <w:jc w:val="right"/>
        <w:rPr>
          <w:rFonts w:cs="Times New Roman"/>
          <w:b/>
          <w:szCs w:val="24"/>
        </w:rPr>
      </w:pPr>
      <w:r w:rsidRPr="009A5B63">
        <w:rPr>
          <w:rFonts w:cs="Times New Roman"/>
          <w:b/>
          <w:szCs w:val="24"/>
        </w:rPr>
        <w:t>«Таблица № 2</w:t>
      </w:r>
    </w:p>
    <w:p w:rsidR="0089563B" w:rsidRDefault="0089563B" w:rsidP="0089563B">
      <w:pPr>
        <w:ind w:right="-173" w:firstLine="0"/>
        <w:jc w:val="right"/>
        <w:rPr>
          <w:rFonts w:cs="Times New Roman"/>
          <w:szCs w:val="24"/>
        </w:rPr>
      </w:pPr>
    </w:p>
    <w:p w:rsidR="0089563B" w:rsidRPr="0022632D" w:rsidRDefault="0089563B" w:rsidP="0089563B">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89563B" w:rsidRPr="0022632D" w:rsidTr="00F43F83">
        <w:trPr>
          <w:trHeight w:val="465"/>
          <w:tblHeader/>
        </w:trPr>
        <w:tc>
          <w:tcPr>
            <w:tcW w:w="951" w:type="dxa"/>
            <w:vMerge w:val="restart"/>
            <w:vAlign w:val="center"/>
            <w:hideMark/>
          </w:tcPr>
          <w:p w:rsidR="0089563B" w:rsidRPr="0022632D" w:rsidRDefault="0089563B" w:rsidP="00F43F83">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89563B" w:rsidRPr="0022632D" w:rsidRDefault="0089563B" w:rsidP="00F43F83">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89563B" w:rsidRPr="0022632D" w:rsidRDefault="0089563B" w:rsidP="00F43F83">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89563B" w:rsidRPr="0022632D" w:rsidRDefault="0089563B" w:rsidP="00F43F83">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89563B" w:rsidRPr="0022632D" w:rsidTr="00F43F83">
        <w:trPr>
          <w:trHeight w:val="327"/>
          <w:tblHeader/>
        </w:trPr>
        <w:tc>
          <w:tcPr>
            <w:tcW w:w="951" w:type="dxa"/>
            <w:vMerge/>
            <w:vAlign w:val="center"/>
            <w:hideMark/>
          </w:tcPr>
          <w:p w:rsidR="0089563B" w:rsidRPr="0022632D" w:rsidRDefault="0089563B" w:rsidP="00F43F83">
            <w:pPr>
              <w:ind w:firstLine="0"/>
              <w:jc w:val="center"/>
              <w:rPr>
                <w:rFonts w:cs="Times New Roman"/>
                <w:szCs w:val="28"/>
              </w:rPr>
            </w:pPr>
          </w:p>
        </w:tc>
        <w:tc>
          <w:tcPr>
            <w:tcW w:w="7985" w:type="dxa"/>
            <w:vMerge/>
            <w:vAlign w:val="center"/>
            <w:hideMark/>
          </w:tcPr>
          <w:p w:rsidR="0089563B" w:rsidRPr="0022632D" w:rsidRDefault="0089563B" w:rsidP="00F43F83">
            <w:pPr>
              <w:ind w:firstLine="0"/>
              <w:jc w:val="center"/>
              <w:rPr>
                <w:rFonts w:cs="Times New Roman"/>
                <w:szCs w:val="28"/>
              </w:rPr>
            </w:pPr>
          </w:p>
        </w:tc>
        <w:tc>
          <w:tcPr>
            <w:tcW w:w="1137" w:type="dxa"/>
            <w:vAlign w:val="center"/>
            <w:hideMark/>
          </w:tcPr>
          <w:p w:rsidR="0089563B" w:rsidRPr="0022632D" w:rsidRDefault="0089563B" w:rsidP="00F43F83">
            <w:pPr>
              <w:ind w:firstLine="0"/>
              <w:jc w:val="center"/>
              <w:rPr>
                <w:rFonts w:cs="Times New Roman"/>
                <w:szCs w:val="28"/>
              </w:rPr>
            </w:pPr>
            <w:r w:rsidRPr="0022632D">
              <w:rPr>
                <w:rFonts w:cs="Times New Roman"/>
                <w:szCs w:val="28"/>
              </w:rPr>
              <w:t>начало</w:t>
            </w:r>
          </w:p>
        </w:tc>
        <w:tc>
          <w:tcPr>
            <w:tcW w:w="1448" w:type="dxa"/>
            <w:noWrap/>
            <w:vAlign w:val="center"/>
            <w:hideMark/>
          </w:tcPr>
          <w:p w:rsidR="0089563B" w:rsidRPr="0022632D" w:rsidRDefault="0089563B" w:rsidP="00F43F83">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89563B" w:rsidRPr="0022632D" w:rsidRDefault="0089563B" w:rsidP="00F43F83">
            <w:pPr>
              <w:ind w:firstLine="0"/>
              <w:jc w:val="center"/>
              <w:rPr>
                <w:rFonts w:cs="Times New Roman"/>
                <w:szCs w:val="28"/>
              </w:rPr>
            </w:pPr>
          </w:p>
        </w:tc>
      </w:tr>
      <w:tr w:rsidR="0089563B" w:rsidRPr="0022632D" w:rsidTr="00F43F83">
        <w:trPr>
          <w:trHeight w:val="169"/>
          <w:tblHeader/>
        </w:trPr>
        <w:tc>
          <w:tcPr>
            <w:tcW w:w="951" w:type="dxa"/>
            <w:noWrap/>
            <w:vAlign w:val="center"/>
            <w:hideMark/>
          </w:tcPr>
          <w:p w:rsidR="0089563B" w:rsidRPr="0022632D" w:rsidRDefault="0089563B" w:rsidP="00F43F83">
            <w:pPr>
              <w:ind w:firstLine="0"/>
              <w:jc w:val="center"/>
              <w:rPr>
                <w:rFonts w:cs="Times New Roman"/>
                <w:szCs w:val="28"/>
              </w:rPr>
            </w:pPr>
            <w:r w:rsidRPr="0022632D">
              <w:rPr>
                <w:rFonts w:cs="Times New Roman"/>
                <w:szCs w:val="28"/>
              </w:rPr>
              <w:t>1</w:t>
            </w:r>
          </w:p>
        </w:tc>
        <w:tc>
          <w:tcPr>
            <w:tcW w:w="7985" w:type="dxa"/>
            <w:noWrap/>
            <w:vAlign w:val="center"/>
            <w:hideMark/>
          </w:tcPr>
          <w:p w:rsidR="0089563B" w:rsidRPr="0022632D" w:rsidRDefault="0089563B" w:rsidP="00F43F83">
            <w:pPr>
              <w:ind w:firstLine="0"/>
              <w:jc w:val="center"/>
              <w:rPr>
                <w:rFonts w:cs="Times New Roman"/>
                <w:szCs w:val="28"/>
              </w:rPr>
            </w:pPr>
            <w:r w:rsidRPr="0022632D">
              <w:rPr>
                <w:rFonts w:cs="Times New Roman"/>
                <w:szCs w:val="28"/>
              </w:rPr>
              <w:t>2</w:t>
            </w:r>
          </w:p>
        </w:tc>
        <w:tc>
          <w:tcPr>
            <w:tcW w:w="1137" w:type="dxa"/>
            <w:noWrap/>
            <w:vAlign w:val="center"/>
            <w:hideMark/>
          </w:tcPr>
          <w:p w:rsidR="0089563B" w:rsidRPr="0022632D" w:rsidRDefault="0089563B" w:rsidP="00F43F83">
            <w:pPr>
              <w:ind w:firstLine="0"/>
              <w:jc w:val="center"/>
              <w:rPr>
                <w:rFonts w:cs="Times New Roman"/>
                <w:szCs w:val="28"/>
              </w:rPr>
            </w:pPr>
            <w:r w:rsidRPr="0022632D">
              <w:rPr>
                <w:rFonts w:cs="Times New Roman"/>
                <w:szCs w:val="28"/>
              </w:rPr>
              <w:t>3</w:t>
            </w:r>
          </w:p>
        </w:tc>
        <w:tc>
          <w:tcPr>
            <w:tcW w:w="1448" w:type="dxa"/>
            <w:noWrap/>
            <w:vAlign w:val="center"/>
            <w:hideMark/>
          </w:tcPr>
          <w:p w:rsidR="0089563B" w:rsidRPr="0022632D" w:rsidRDefault="0089563B" w:rsidP="00F43F83">
            <w:pPr>
              <w:ind w:firstLine="0"/>
              <w:jc w:val="center"/>
              <w:rPr>
                <w:rFonts w:cs="Times New Roman"/>
                <w:szCs w:val="28"/>
              </w:rPr>
            </w:pPr>
            <w:r w:rsidRPr="0022632D">
              <w:rPr>
                <w:rFonts w:cs="Times New Roman"/>
                <w:szCs w:val="28"/>
              </w:rPr>
              <w:t>4</w:t>
            </w:r>
          </w:p>
        </w:tc>
        <w:tc>
          <w:tcPr>
            <w:tcW w:w="2878" w:type="dxa"/>
            <w:noWrap/>
            <w:vAlign w:val="center"/>
            <w:hideMark/>
          </w:tcPr>
          <w:p w:rsidR="0089563B" w:rsidRPr="0022632D" w:rsidRDefault="0089563B" w:rsidP="00F43F83">
            <w:pPr>
              <w:ind w:firstLine="0"/>
              <w:jc w:val="center"/>
              <w:rPr>
                <w:rFonts w:cs="Times New Roman"/>
                <w:szCs w:val="28"/>
              </w:rPr>
            </w:pPr>
            <w:r w:rsidRPr="0022632D">
              <w:rPr>
                <w:rFonts w:cs="Times New Roman"/>
                <w:szCs w:val="28"/>
              </w:rPr>
              <w:t>5</w:t>
            </w:r>
          </w:p>
        </w:tc>
      </w:tr>
      <w:tr w:rsidR="0089563B" w:rsidRPr="0022632D" w:rsidTr="00F43F83">
        <w:trPr>
          <w:trHeight w:val="137"/>
        </w:trPr>
        <w:tc>
          <w:tcPr>
            <w:tcW w:w="951" w:type="dxa"/>
            <w:noWrap/>
            <w:vAlign w:val="center"/>
            <w:hideMark/>
          </w:tcPr>
          <w:p w:rsidR="0089563B" w:rsidRPr="0022632D" w:rsidRDefault="0089563B" w:rsidP="00F43F83">
            <w:pPr>
              <w:ind w:firstLine="0"/>
              <w:jc w:val="center"/>
              <w:rPr>
                <w:rFonts w:cs="Times New Roman"/>
                <w:b/>
                <w:bCs/>
                <w:szCs w:val="28"/>
              </w:rPr>
            </w:pPr>
            <w:r w:rsidRPr="0022632D">
              <w:rPr>
                <w:rFonts w:cs="Times New Roman"/>
                <w:b/>
                <w:bCs/>
                <w:szCs w:val="28"/>
              </w:rPr>
              <w:t>1.</w:t>
            </w:r>
          </w:p>
        </w:tc>
        <w:tc>
          <w:tcPr>
            <w:tcW w:w="7985" w:type="dxa"/>
            <w:hideMark/>
          </w:tcPr>
          <w:p w:rsidR="0089563B" w:rsidRPr="0022632D" w:rsidRDefault="0089563B" w:rsidP="00F43F83">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89563B" w:rsidRPr="0022632D" w:rsidRDefault="0089563B" w:rsidP="00F43F83">
            <w:pPr>
              <w:ind w:firstLine="0"/>
              <w:jc w:val="center"/>
              <w:rPr>
                <w:rFonts w:cs="Times New Roman"/>
                <w:szCs w:val="28"/>
              </w:rPr>
            </w:pPr>
          </w:p>
        </w:tc>
        <w:tc>
          <w:tcPr>
            <w:tcW w:w="1448" w:type="dxa"/>
            <w:noWrap/>
            <w:vAlign w:val="center"/>
            <w:hideMark/>
          </w:tcPr>
          <w:p w:rsidR="0089563B" w:rsidRPr="0022632D" w:rsidRDefault="0089563B" w:rsidP="00F43F83">
            <w:pPr>
              <w:ind w:firstLine="0"/>
              <w:jc w:val="center"/>
              <w:rPr>
                <w:rFonts w:cs="Times New Roman"/>
                <w:szCs w:val="28"/>
              </w:rPr>
            </w:pPr>
          </w:p>
        </w:tc>
        <w:tc>
          <w:tcPr>
            <w:tcW w:w="2878" w:type="dxa"/>
            <w:noWrap/>
            <w:vAlign w:val="center"/>
            <w:hideMark/>
          </w:tcPr>
          <w:p w:rsidR="0089563B" w:rsidRPr="0022632D" w:rsidRDefault="0089563B" w:rsidP="00F43F83">
            <w:pPr>
              <w:ind w:firstLine="0"/>
              <w:jc w:val="center"/>
              <w:rPr>
                <w:rFonts w:cs="Times New Roman"/>
                <w:szCs w:val="28"/>
              </w:rPr>
            </w:pPr>
          </w:p>
        </w:tc>
      </w:tr>
      <w:tr w:rsidR="0089563B" w:rsidRPr="0022632D" w:rsidTr="00F43F83">
        <w:trPr>
          <w:trHeight w:val="70"/>
        </w:trPr>
        <w:tc>
          <w:tcPr>
            <w:tcW w:w="951" w:type="dxa"/>
            <w:noWrap/>
            <w:vAlign w:val="center"/>
            <w:hideMark/>
          </w:tcPr>
          <w:p w:rsidR="0089563B" w:rsidRPr="0022632D" w:rsidRDefault="0089563B" w:rsidP="00F43F83">
            <w:pPr>
              <w:ind w:firstLine="0"/>
              <w:jc w:val="center"/>
              <w:rPr>
                <w:rFonts w:cs="Times New Roman"/>
                <w:szCs w:val="28"/>
              </w:rPr>
            </w:pPr>
            <w:r w:rsidRPr="0022632D">
              <w:rPr>
                <w:rFonts w:cs="Times New Roman"/>
                <w:szCs w:val="28"/>
              </w:rPr>
              <w:t>1.1</w:t>
            </w:r>
          </w:p>
        </w:tc>
        <w:tc>
          <w:tcPr>
            <w:tcW w:w="7985" w:type="dxa"/>
            <w:hideMark/>
          </w:tcPr>
          <w:p w:rsidR="0089563B" w:rsidRPr="0022632D" w:rsidRDefault="0089563B" w:rsidP="00F43F83">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89563B" w:rsidRPr="0022632D" w:rsidRDefault="0089563B" w:rsidP="00F43F83">
            <w:pPr>
              <w:ind w:firstLine="0"/>
              <w:jc w:val="center"/>
              <w:rPr>
                <w:rFonts w:cs="Times New Roman"/>
                <w:szCs w:val="28"/>
              </w:rPr>
            </w:pPr>
          </w:p>
        </w:tc>
        <w:tc>
          <w:tcPr>
            <w:tcW w:w="1448" w:type="dxa"/>
            <w:noWrap/>
            <w:vAlign w:val="center"/>
            <w:hideMark/>
          </w:tcPr>
          <w:p w:rsidR="0089563B" w:rsidRPr="0022632D" w:rsidRDefault="0089563B" w:rsidP="00F43F83">
            <w:pPr>
              <w:ind w:firstLine="0"/>
              <w:jc w:val="center"/>
              <w:rPr>
                <w:rFonts w:cs="Times New Roman"/>
                <w:szCs w:val="28"/>
              </w:rPr>
            </w:pPr>
          </w:p>
        </w:tc>
        <w:tc>
          <w:tcPr>
            <w:tcW w:w="2878" w:type="dxa"/>
            <w:noWrap/>
            <w:vAlign w:val="center"/>
            <w:hideMark/>
          </w:tcPr>
          <w:p w:rsidR="0089563B" w:rsidRPr="0022632D" w:rsidRDefault="0089563B" w:rsidP="00F43F83">
            <w:pPr>
              <w:ind w:firstLine="0"/>
              <w:jc w:val="center"/>
              <w:rPr>
                <w:rFonts w:cs="Times New Roman"/>
                <w:szCs w:val="28"/>
              </w:rPr>
            </w:pPr>
          </w:p>
        </w:tc>
      </w:tr>
      <w:tr w:rsidR="004D7F74" w:rsidRPr="0022632D" w:rsidTr="00F43F83">
        <w:trPr>
          <w:trHeight w:val="255"/>
        </w:trPr>
        <w:tc>
          <w:tcPr>
            <w:tcW w:w="951" w:type="dxa"/>
            <w:noWrap/>
            <w:vAlign w:val="center"/>
          </w:tcPr>
          <w:p w:rsidR="004D7F74" w:rsidRPr="0022632D" w:rsidRDefault="004D7F74" w:rsidP="00F43F83">
            <w:pPr>
              <w:ind w:firstLine="0"/>
              <w:jc w:val="center"/>
              <w:rPr>
                <w:rFonts w:cs="Times New Roman"/>
                <w:szCs w:val="28"/>
              </w:rPr>
            </w:pPr>
          </w:p>
        </w:tc>
        <w:tc>
          <w:tcPr>
            <w:tcW w:w="7985" w:type="dxa"/>
            <w:vAlign w:val="bottom"/>
          </w:tcPr>
          <w:p w:rsidR="004D7F74" w:rsidRPr="004D7F74" w:rsidRDefault="004D7F74" w:rsidP="004D7F74">
            <w:pPr>
              <w:ind w:firstLine="0"/>
              <w:rPr>
                <w:szCs w:val="24"/>
              </w:rPr>
            </w:pPr>
            <w:r w:rsidRPr="004D7F74">
              <w:rPr>
                <w:szCs w:val="24"/>
              </w:rPr>
              <w:t>Текущий ремонт сооружений и оборудования ВПВ и ВОС</w:t>
            </w:r>
          </w:p>
        </w:tc>
        <w:tc>
          <w:tcPr>
            <w:tcW w:w="1137" w:type="dxa"/>
            <w:noWrap/>
            <w:vAlign w:val="bottom"/>
          </w:tcPr>
          <w:p w:rsidR="004D7F74" w:rsidRPr="004D7F74" w:rsidRDefault="004D7F74" w:rsidP="004D7F74">
            <w:pPr>
              <w:ind w:firstLine="0"/>
              <w:jc w:val="center"/>
              <w:rPr>
                <w:szCs w:val="24"/>
              </w:rPr>
            </w:pPr>
            <w:r w:rsidRPr="004D7F74">
              <w:rPr>
                <w:szCs w:val="24"/>
              </w:rPr>
              <w:t>январь</w:t>
            </w:r>
          </w:p>
        </w:tc>
        <w:tc>
          <w:tcPr>
            <w:tcW w:w="1448" w:type="dxa"/>
            <w:noWrap/>
            <w:vAlign w:val="bottom"/>
          </w:tcPr>
          <w:p w:rsidR="004D7F74" w:rsidRPr="004D7F74" w:rsidRDefault="004D7F74" w:rsidP="004D7F74">
            <w:pPr>
              <w:ind w:firstLine="0"/>
              <w:jc w:val="center"/>
              <w:rPr>
                <w:szCs w:val="24"/>
              </w:rPr>
            </w:pPr>
            <w:r w:rsidRPr="004D7F74">
              <w:rPr>
                <w:szCs w:val="24"/>
              </w:rPr>
              <w:t>декабрь</w:t>
            </w:r>
          </w:p>
        </w:tc>
        <w:tc>
          <w:tcPr>
            <w:tcW w:w="2878" w:type="dxa"/>
            <w:noWrap/>
            <w:vAlign w:val="bottom"/>
          </w:tcPr>
          <w:p w:rsidR="004D7F74" w:rsidRPr="004D7F74" w:rsidRDefault="004D7F74" w:rsidP="004D7F74">
            <w:pPr>
              <w:ind w:firstLine="0"/>
              <w:jc w:val="center"/>
              <w:rPr>
                <w:szCs w:val="24"/>
              </w:rPr>
            </w:pPr>
            <w:r w:rsidRPr="004D7F74">
              <w:rPr>
                <w:szCs w:val="24"/>
              </w:rPr>
              <w:t>210,00</w:t>
            </w:r>
          </w:p>
        </w:tc>
      </w:tr>
      <w:tr w:rsidR="004D7F74" w:rsidRPr="0022632D" w:rsidTr="00F43F83">
        <w:trPr>
          <w:trHeight w:val="255"/>
        </w:trPr>
        <w:tc>
          <w:tcPr>
            <w:tcW w:w="951" w:type="dxa"/>
            <w:noWrap/>
            <w:vAlign w:val="center"/>
          </w:tcPr>
          <w:p w:rsidR="004D7F74" w:rsidRPr="0022632D" w:rsidRDefault="004D7F74" w:rsidP="00F43F83">
            <w:pPr>
              <w:ind w:firstLine="0"/>
              <w:jc w:val="center"/>
              <w:rPr>
                <w:rFonts w:cs="Times New Roman"/>
                <w:szCs w:val="28"/>
              </w:rPr>
            </w:pPr>
          </w:p>
        </w:tc>
        <w:tc>
          <w:tcPr>
            <w:tcW w:w="7985" w:type="dxa"/>
            <w:vAlign w:val="bottom"/>
          </w:tcPr>
          <w:p w:rsidR="004D7F74" w:rsidRPr="004D7F74" w:rsidRDefault="004D7F74" w:rsidP="004D7F74">
            <w:pPr>
              <w:ind w:firstLine="0"/>
              <w:rPr>
                <w:szCs w:val="24"/>
              </w:rPr>
            </w:pPr>
            <w:r w:rsidRPr="004D7F74">
              <w:rPr>
                <w:szCs w:val="24"/>
              </w:rPr>
              <w:t>Текущий ремонт водопроводных сетей</w:t>
            </w:r>
          </w:p>
        </w:tc>
        <w:tc>
          <w:tcPr>
            <w:tcW w:w="1137" w:type="dxa"/>
            <w:noWrap/>
            <w:vAlign w:val="bottom"/>
          </w:tcPr>
          <w:p w:rsidR="004D7F74" w:rsidRPr="004D7F74" w:rsidRDefault="004D7F74" w:rsidP="004D7F74">
            <w:pPr>
              <w:ind w:firstLine="0"/>
              <w:jc w:val="center"/>
              <w:rPr>
                <w:szCs w:val="24"/>
              </w:rPr>
            </w:pPr>
            <w:r w:rsidRPr="004D7F74">
              <w:rPr>
                <w:szCs w:val="24"/>
              </w:rPr>
              <w:t>январь</w:t>
            </w:r>
          </w:p>
        </w:tc>
        <w:tc>
          <w:tcPr>
            <w:tcW w:w="1448" w:type="dxa"/>
            <w:noWrap/>
            <w:vAlign w:val="bottom"/>
          </w:tcPr>
          <w:p w:rsidR="004D7F74" w:rsidRPr="004D7F74" w:rsidRDefault="004D7F74" w:rsidP="004D7F74">
            <w:pPr>
              <w:ind w:firstLine="0"/>
              <w:jc w:val="center"/>
              <w:rPr>
                <w:szCs w:val="24"/>
              </w:rPr>
            </w:pPr>
            <w:r w:rsidRPr="004D7F74">
              <w:rPr>
                <w:szCs w:val="24"/>
              </w:rPr>
              <w:t>декабрь</w:t>
            </w:r>
          </w:p>
        </w:tc>
        <w:tc>
          <w:tcPr>
            <w:tcW w:w="2878" w:type="dxa"/>
            <w:noWrap/>
            <w:vAlign w:val="bottom"/>
          </w:tcPr>
          <w:p w:rsidR="004D7F74" w:rsidRPr="004D7F74" w:rsidRDefault="004D7F74" w:rsidP="004D7F74">
            <w:pPr>
              <w:ind w:firstLine="0"/>
              <w:jc w:val="center"/>
              <w:rPr>
                <w:szCs w:val="24"/>
              </w:rPr>
            </w:pPr>
            <w:r w:rsidRPr="004D7F74">
              <w:rPr>
                <w:szCs w:val="24"/>
              </w:rPr>
              <w:t>94,23</w:t>
            </w:r>
          </w:p>
        </w:tc>
      </w:tr>
      <w:tr w:rsidR="004D7F74" w:rsidRPr="0022632D" w:rsidTr="00F43F83">
        <w:trPr>
          <w:trHeight w:val="255"/>
        </w:trPr>
        <w:tc>
          <w:tcPr>
            <w:tcW w:w="951" w:type="dxa"/>
            <w:noWrap/>
            <w:vAlign w:val="center"/>
          </w:tcPr>
          <w:p w:rsidR="004D7F74" w:rsidRPr="0022632D" w:rsidRDefault="004D7F74" w:rsidP="00F43F83">
            <w:pPr>
              <w:ind w:firstLine="0"/>
              <w:jc w:val="center"/>
              <w:rPr>
                <w:rFonts w:cs="Times New Roman"/>
                <w:szCs w:val="28"/>
              </w:rPr>
            </w:pPr>
          </w:p>
        </w:tc>
        <w:tc>
          <w:tcPr>
            <w:tcW w:w="7985" w:type="dxa"/>
            <w:vAlign w:val="bottom"/>
          </w:tcPr>
          <w:p w:rsidR="004D7F74" w:rsidRPr="004D7F74" w:rsidRDefault="004D7F74" w:rsidP="004D7F74">
            <w:pPr>
              <w:ind w:firstLine="0"/>
              <w:rPr>
                <w:szCs w:val="24"/>
              </w:rPr>
            </w:pPr>
            <w:r w:rsidRPr="004D7F74">
              <w:rPr>
                <w:szCs w:val="24"/>
              </w:rPr>
              <w:t>Замена запорной арматуры</w:t>
            </w:r>
            <w:r>
              <w:rPr>
                <w:szCs w:val="24"/>
              </w:rPr>
              <w:t xml:space="preserve"> (задвижки)</w:t>
            </w:r>
          </w:p>
        </w:tc>
        <w:tc>
          <w:tcPr>
            <w:tcW w:w="1137" w:type="dxa"/>
            <w:noWrap/>
            <w:vAlign w:val="bottom"/>
          </w:tcPr>
          <w:p w:rsidR="004D7F74" w:rsidRPr="004D7F74" w:rsidRDefault="004D7F74" w:rsidP="004D7F74">
            <w:pPr>
              <w:ind w:firstLine="0"/>
              <w:jc w:val="center"/>
              <w:rPr>
                <w:szCs w:val="24"/>
              </w:rPr>
            </w:pPr>
            <w:r w:rsidRPr="004D7F74">
              <w:rPr>
                <w:szCs w:val="24"/>
              </w:rPr>
              <w:t>январь</w:t>
            </w:r>
          </w:p>
        </w:tc>
        <w:tc>
          <w:tcPr>
            <w:tcW w:w="1448" w:type="dxa"/>
            <w:noWrap/>
            <w:vAlign w:val="bottom"/>
          </w:tcPr>
          <w:p w:rsidR="004D7F74" w:rsidRPr="004D7F74" w:rsidRDefault="004D7F74" w:rsidP="004D7F74">
            <w:pPr>
              <w:ind w:firstLine="0"/>
              <w:jc w:val="center"/>
              <w:rPr>
                <w:szCs w:val="24"/>
              </w:rPr>
            </w:pPr>
            <w:r w:rsidRPr="004D7F74">
              <w:rPr>
                <w:szCs w:val="24"/>
              </w:rPr>
              <w:t>декабрь</w:t>
            </w:r>
          </w:p>
        </w:tc>
        <w:tc>
          <w:tcPr>
            <w:tcW w:w="2878" w:type="dxa"/>
            <w:noWrap/>
            <w:vAlign w:val="bottom"/>
          </w:tcPr>
          <w:p w:rsidR="004D7F74" w:rsidRPr="004D7F74" w:rsidRDefault="004D7F74" w:rsidP="004D7F74">
            <w:pPr>
              <w:ind w:firstLine="0"/>
              <w:jc w:val="center"/>
              <w:rPr>
                <w:szCs w:val="24"/>
              </w:rPr>
            </w:pPr>
            <w:r w:rsidRPr="004D7F74">
              <w:rPr>
                <w:szCs w:val="24"/>
              </w:rPr>
              <w:t>180,00</w:t>
            </w:r>
          </w:p>
        </w:tc>
      </w:tr>
      <w:tr w:rsidR="004D7F74" w:rsidRPr="0022632D" w:rsidTr="00F43F83">
        <w:trPr>
          <w:trHeight w:val="255"/>
        </w:trPr>
        <w:tc>
          <w:tcPr>
            <w:tcW w:w="951" w:type="dxa"/>
            <w:noWrap/>
            <w:vAlign w:val="center"/>
          </w:tcPr>
          <w:p w:rsidR="004D7F74" w:rsidRPr="0022632D" w:rsidRDefault="004D7F74" w:rsidP="00F43F83">
            <w:pPr>
              <w:ind w:firstLine="0"/>
              <w:jc w:val="center"/>
              <w:rPr>
                <w:rFonts w:cs="Times New Roman"/>
                <w:szCs w:val="28"/>
              </w:rPr>
            </w:pPr>
          </w:p>
        </w:tc>
        <w:tc>
          <w:tcPr>
            <w:tcW w:w="7985" w:type="dxa"/>
          </w:tcPr>
          <w:p w:rsidR="004D7F74" w:rsidRPr="0022632D" w:rsidRDefault="004D7F74" w:rsidP="00F43F83">
            <w:pPr>
              <w:ind w:firstLine="0"/>
              <w:rPr>
                <w:rFonts w:cs="Times New Roman"/>
                <w:szCs w:val="28"/>
              </w:rPr>
            </w:pPr>
          </w:p>
        </w:tc>
        <w:tc>
          <w:tcPr>
            <w:tcW w:w="1137" w:type="dxa"/>
            <w:noWrap/>
            <w:vAlign w:val="center"/>
          </w:tcPr>
          <w:p w:rsidR="004D7F74" w:rsidRPr="0022632D" w:rsidRDefault="004D7F74" w:rsidP="00F43F83">
            <w:pPr>
              <w:ind w:firstLine="0"/>
              <w:jc w:val="center"/>
              <w:rPr>
                <w:rFonts w:cs="Times New Roman"/>
                <w:szCs w:val="28"/>
              </w:rPr>
            </w:pPr>
          </w:p>
        </w:tc>
        <w:tc>
          <w:tcPr>
            <w:tcW w:w="1448" w:type="dxa"/>
            <w:noWrap/>
            <w:vAlign w:val="center"/>
          </w:tcPr>
          <w:p w:rsidR="004D7F74" w:rsidRPr="0022632D" w:rsidRDefault="004D7F74" w:rsidP="00F43F83">
            <w:pPr>
              <w:ind w:firstLine="0"/>
              <w:jc w:val="center"/>
              <w:rPr>
                <w:rFonts w:cs="Times New Roman"/>
                <w:szCs w:val="28"/>
              </w:rPr>
            </w:pPr>
          </w:p>
        </w:tc>
        <w:tc>
          <w:tcPr>
            <w:tcW w:w="2878" w:type="dxa"/>
            <w:noWrap/>
            <w:vAlign w:val="center"/>
          </w:tcPr>
          <w:p w:rsidR="004D7F74" w:rsidRPr="0022632D" w:rsidRDefault="004D7F74" w:rsidP="00F43F83">
            <w:pPr>
              <w:ind w:firstLine="0"/>
              <w:jc w:val="center"/>
              <w:rPr>
                <w:rFonts w:cs="Times New Roman"/>
                <w:szCs w:val="28"/>
              </w:rPr>
            </w:pPr>
          </w:p>
        </w:tc>
      </w:tr>
      <w:tr w:rsidR="004D7F74" w:rsidRPr="0022632D" w:rsidTr="00F43F83">
        <w:trPr>
          <w:trHeight w:val="255"/>
        </w:trPr>
        <w:tc>
          <w:tcPr>
            <w:tcW w:w="951" w:type="dxa"/>
            <w:noWrap/>
            <w:vAlign w:val="center"/>
            <w:hideMark/>
          </w:tcPr>
          <w:p w:rsidR="004D7F74" w:rsidRPr="0022632D" w:rsidRDefault="004D7F74" w:rsidP="00F43F83">
            <w:pPr>
              <w:ind w:firstLine="0"/>
              <w:jc w:val="center"/>
              <w:rPr>
                <w:rFonts w:cs="Times New Roman"/>
                <w:szCs w:val="28"/>
              </w:rPr>
            </w:pPr>
            <w:r w:rsidRPr="0022632D">
              <w:rPr>
                <w:rFonts w:cs="Times New Roman"/>
                <w:szCs w:val="28"/>
              </w:rPr>
              <w:t>1.2</w:t>
            </w:r>
          </w:p>
        </w:tc>
        <w:tc>
          <w:tcPr>
            <w:tcW w:w="7985" w:type="dxa"/>
            <w:hideMark/>
          </w:tcPr>
          <w:p w:rsidR="004D7F74" w:rsidRPr="0022632D" w:rsidRDefault="004D7F74" w:rsidP="00F43F83">
            <w:pPr>
              <w:ind w:firstLine="0"/>
              <w:rPr>
                <w:rFonts w:cs="Times New Roman"/>
                <w:szCs w:val="28"/>
              </w:rPr>
            </w:pPr>
            <w:r w:rsidRPr="0022632D">
              <w:rPr>
                <w:rFonts w:cs="Times New Roman"/>
                <w:szCs w:val="28"/>
              </w:rPr>
              <w:t>Мероприятия по капитальному ремонту</w:t>
            </w:r>
            <w:r w:rsidR="00FE0E5D">
              <w:rPr>
                <w:rFonts w:cs="Times New Roman"/>
                <w:szCs w:val="28"/>
              </w:rPr>
              <w:t>***</w:t>
            </w:r>
            <w:r w:rsidRPr="0022632D">
              <w:rPr>
                <w:rFonts w:cs="Times New Roman"/>
                <w:szCs w:val="28"/>
              </w:rPr>
              <w:t>:</w:t>
            </w:r>
          </w:p>
        </w:tc>
        <w:tc>
          <w:tcPr>
            <w:tcW w:w="1137" w:type="dxa"/>
            <w:noWrap/>
            <w:vAlign w:val="center"/>
            <w:hideMark/>
          </w:tcPr>
          <w:p w:rsidR="004D7F74" w:rsidRPr="0022632D" w:rsidRDefault="004D7F74" w:rsidP="00F43F83">
            <w:pPr>
              <w:ind w:firstLine="0"/>
              <w:jc w:val="center"/>
              <w:rPr>
                <w:rFonts w:cs="Times New Roman"/>
                <w:szCs w:val="28"/>
              </w:rPr>
            </w:pPr>
          </w:p>
        </w:tc>
        <w:tc>
          <w:tcPr>
            <w:tcW w:w="1448" w:type="dxa"/>
            <w:noWrap/>
            <w:vAlign w:val="center"/>
            <w:hideMark/>
          </w:tcPr>
          <w:p w:rsidR="004D7F74" w:rsidRPr="0022632D" w:rsidRDefault="004D7F74" w:rsidP="00F43F83">
            <w:pPr>
              <w:ind w:firstLine="0"/>
              <w:jc w:val="center"/>
              <w:rPr>
                <w:rFonts w:cs="Times New Roman"/>
                <w:szCs w:val="28"/>
              </w:rPr>
            </w:pPr>
          </w:p>
        </w:tc>
        <w:tc>
          <w:tcPr>
            <w:tcW w:w="2878" w:type="dxa"/>
            <w:noWrap/>
            <w:vAlign w:val="center"/>
            <w:hideMark/>
          </w:tcPr>
          <w:p w:rsidR="004D7F74" w:rsidRPr="0022632D" w:rsidRDefault="004D7F74" w:rsidP="00F43F83">
            <w:pPr>
              <w:ind w:firstLine="0"/>
              <w:jc w:val="center"/>
              <w:rPr>
                <w:rFonts w:cs="Times New Roman"/>
                <w:szCs w:val="28"/>
              </w:rPr>
            </w:pPr>
          </w:p>
        </w:tc>
      </w:tr>
      <w:tr w:rsidR="004D7F74" w:rsidRPr="0022632D" w:rsidTr="00F43F83">
        <w:trPr>
          <w:trHeight w:val="131"/>
        </w:trPr>
        <w:tc>
          <w:tcPr>
            <w:tcW w:w="951" w:type="dxa"/>
            <w:noWrap/>
            <w:vAlign w:val="center"/>
          </w:tcPr>
          <w:p w:rsidR="004D7F74" w:rsidRPr="0022632D" w:rsidRDefault="004D7F74" w:rsidP="00F43F83">
            <w:pPr>
              <w:ind w:firstLine="0"/>
              <w:jc w:val="center"/>
              <w:rPr>
                <w:rFonts w:cs="Times New Roman"/>
                <w:szCs w:val="28"/>
              </w:rPr>
            </w:pPr>
          </w:p>
        </w:tc>
        <w:tc>
          <w:tcPr>
            <w:tcW w:w="7985" w:type="dxa"/>
          </w:tcPr>
          <w:p w:rsidR="004D7F74" w:rsidRPr="0022632D" w:rsidRDefault="004D7F74" w:rsidP="00F43F83">
            <w:pPr>
              <w:ind w:firstLine="0"/>
              <w:rPr>
                <w:rFonts w:cs="Times New Roman"/>
                <w:szCs w:val="28"/>
              </w:rPr>
            </w:pPr>
          </w:p>
        </w:tc>
        <w:tc>
          <w:tcPr>
            <w:tcW w:w="1137" w:type="dxa"/>
            <w:noWrap/>
            <w:vAlign w:val="center"/>
          </w:tcPr>
          <w:p w:rsidR="004D7F74" w:rsidRPr="0022632D" w:rsidRDefault="004D7F74" w:rsidP="00F43F83">
            <w:pPr>
              <w:ind w:firstLine="0"/>
              <w:jc w:val="center"/>
              <w:rPr>
                <w:rFonts w:cs="Times New Roman"/>
                <w:szCs w:val="28"/>
              </w:rPr>
            </w:pPr>
          </w:p>
        </w:tc>
        <w:tc>
          <w:tcPr>
            <w:tcW w:w="1448" w:type="dxa"/>
            <w:noWrap/>
            <w:vAlign w:val="center"/>
          </w:tcPr>
          <w:p w:rsidR="004D7F74" w:rsidRPr="0022632D" w:rsidRDefault="004D7F74" w:rsidP="00F43F83">
            <w:pPr>
              <w:ind w:firstLine="0"/>
              <w:jc w:val="center"/>
              <w:rPr>
                <w:rFonts w:cs="Times New Roman"/>
                <w:szCs w:val="28"/>
              </w:rPr>
            </w:pPr>
          </w:p>
        </w:tc>
        <w:tc>
          <w:tcPr>
            <w:tcW w:w="2878" w:type="dxa"/>
            <w:noWrap/>
            <w:vAlign w:val="center"/>
          </w:tcPr>
          <w:p w:rsidR="004D7F74" w:rsidRPr="0022632D" w:rsidRDefault="004D7F74" w:rsidP="00F43F83">
            <w:pPr>
              <w:ind w:firstLine="0"/>
              <w:jc w:val="center"/>
              <w:rPr>
                <w:rFonts w:cs="Times New Roman"/>
                <w:szCs w:val="28"/>
              </w:rPr>
            </w:pPr>
          </w:p>
        </w:tc>
      </w:tr>
      <w:tr w:rsidR="004D7F74" w:rsidRPr="0022632D" w:rsidTr="00F43F83">
        <w:trPr>
          <w:trHeight w:val="255"/>
        </w:trPr>
        <w:tc>
          <w:tcPr>
            <w:tcW w:w="951" w:type="dxa"/>
            <w:noWrap/>
            <w:vAlign w:val="center"/>
            <w:hideMark/>
          </w:tcPr>
          <w:p w:rsidR="004D7F74" w:rsidRPr="0022632D" w:rsidRDefault="004D7F74" w:rsidP="00F43F83">
            <w:pPr>
              <w:ind w:firstLine="0"/>
              <w:jc w:val="center"/>
              <w:rPr>
                <w:rFonts w:cs="Times New Roman"/>
                <w:b/>
                <w:bCs/>
                <w:szCs w:val="28"/>
              </w:rPr>
            </w:pPr>
            <w:r w:rsidRPr="0022632D">
              <w:rPr>
                <w:rFonts w:cs="Times New Roman"/>
                <w:b/>
                <w:bCs/>
                <w:szCs w:val="28"/>
              </w:rPr>
              <w:t>2.</w:t>
            </w:r>
          </w:p>
        </w:tc>
        <w:tc>
          <w:tcPr>
            <w:tcW w:w="7985" w:type="dxa"/>
            <w:hideMark/>
          </w:tcPr>
          <w:p w:rsidR="004D7F74" w:rsidRPr="0022632D" w:rsidRDefault="004D7F74" w:rsidP="00F43F83">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00FE0E5D">
              <w:rPr>
                <w:rFonts w:cs="Times New Roman"/>
                <w:b/>
                <w:bCs/>
                <w:szCs w:val="28"/>
              </w:rPr>
              <w:t>*</w:t>
            </w:r>
            <w:r>
              <w:rPr>
                <w:rFonts w:cs="Times New Roman"/>
                <w:b/>
                <w:bCs/>
                <w:szCs w:val="28"/>
              </w:rPr>
              <w:t>*</w:t>
            </w:r>
            <w:r w:rsidRPr="0022632D">
              <w:rPr>
                <w:rFonts w:cs="Times New Roman"/>
                <w:b/>
                <w:bCs/>
                <w:szCs w:val="28"/>
              </w:rPr>
              <w:t>:</w:t>
            </w:r>
          </w:p>
        </w:tc>
        <w:tc>
          <w:tcPr>
            <w:tcW w:w="1137" w:type="dxa"/>
            <w:noWrap/>
            <w:vAlign w:val="center"/>
            <w:hideMark/>
          </w:tcPr>
          <w:p w:rsidR="004D7F74" w:rsidRPr="0022632D" w:rsidRDefault="004D7F74" w:rsidP="00F43F83">
            <w:pPr>
              <w:ind w:firstLine="0"/>
              <w:jc w:val="center"/>
              <w:rPr>
                <w:rFonts w:cs="Times New Roman"/>
                <w:szCs w:val="28"/>
              </w:rPr>
            </w:pPr>
          </w:p>
        </w:tc>
        <w:tc>
          <w:tcPr>
            <w:tcW w:w="1448" w:type="dxa"/>
            <w:noWrap/>
            <w:vAlign w:val="center"/>
            <w:hideMark/>
          </w:tcPr>
          <w:p w:rsidR="004D7F74" w:rsidRPr="0022632D" w:rsidRDefault="004D7F74" w:rsidP="00F43F83">
            <w:pPr>
              <w:ind w:firstLine="0"/>
              <w:jc w:val="center"/>
              <w:rPr>
                <w:rFonts w:cs="Times New Roman"/>
                <w:szCs w:val="28"/>
              </w:rPr>
            </w:pPr>
          </w:p>
        </w:tc>
        <w:tc>
          <w:tcPr>
            <w:tcW w:w="2878" w:type="dxa"/>
            <w:noWrap/>
            <w:vAlign w:val="center"/>
            <w:hideMark/>
          </w:tcPr>
          <w:p w:rsidR="004D7F74" w:rsidRPr="0022632D" w:rsidRDefault="004D7F74" w:rsidP="00F43F83">
            <w:pPr>
              <w:ind w:firstLine="0"/>
              <w:jc w:val="center"/>
              <w:rPr>
                <w:rFonts w:cs="Times New Roman"/>
                <w:szCs w:val="28"/>
              </w:rPr>
            </w:pPr>
          </w:p>
        </w:tc>
      </w:tr>
      <w:tr w:rsidR="004D7F74" w:rsidRPr="0022632D" w:rsidTr="00F43F83">
        <w:trPr>
          <w:trHeight w:val="255"/>
        </w:trPr>
        <w:tc>
          <w:tcPr>
            <w:tcW w:w="951" w:type="dxa"/>
            <w:noWrap/>
            <w:vAlign w:val="center"/>
            <w:hideMark/>
          </w:tcPr>
          <w:p w:rsidR="004D7F74" w:rsidRPr="0022632D" w:rsidRDefault="004D7F74" w:rsidP="00F43F83">
            <w:pPr>
              <w:ind w:firstLine="0"/>
              <w:jc w:val="center"/>
              <w:rPr>
                <w:rFonts w:cs="Times New Roman"/>
                <w:szCs w:val="28"/>
              </w:rPr>
            </w:pPr>
          </w:p>
        </w:tc>
        <w:tc>
          <w:tcPr>
            <w:tcW w:w="7985" w:type="dxa"/>
          </w:tcPr>
          <w:p w:rsidR="004D7F74" w:rsidRPr="0022632D" w:rsidRDefault="004D7F74" w:rsidP="00F43F83">
            <w:pPr>
              <w:ind w:firstLine="0"/>
              <w:rPr>
                <w:rFonts w:cs="Times New Roman"/>
                <w:szCs w:val="28"/>
              </w:rPr>
            </w:pPr>
          </w:p>
        </w:tc>
        <w:tc>
          <w:tcPr>
            <w:tcW w:w="1137" w:type="dxa"/>
            <w:noWrap/>
            <w:vAlign w:val="center"/>
          </w:tcPr>
          <w:p w:rsidR="004D7F74" w:rsidRPr="0022632D" w:rsidRDefault="004D7F74" w:rsidP="00F43F83">
            <w:pPr>
              <w:ind w:firstLine="0"/>
              <w:jc w:val="center"/>
              <w:rPr>
                <w:rFonts w:cs="Times New Roman"/>
                <w:szCs w:val="28"/>
              </w:rPr>
            </w:pPr>
          </w:p>
        </w:tc>
        <w:tc>
          <w:tcPr>
            <w:tcW w:w="1448" w:type="dxa"/>
            <w:noWrap/>
            <w:vAlign w:val="center"/>
          </w:tcPr>
          <w:p w:rsidR="004D7F74" w:rsidRPr="0022632D" w:rsidRDefault="004D7F74" w:rsidP="00F43F83">
            <w:pPr>
              <w:ind w:firstLine="0"/>
              <w:jc w:val="center"/>
              <w:rPr>
                <w:rFonts w:cs="Times New Roman"/>
                <w:szCs w:val="28"/>
              </w:rPr>
            </w:pPr>
          </w:p>
        </w:tc>
        <w:tc>
          <w:tcPr>
            <w:tcW w:w="2878" w:type="dxa"/>
            <w:noWrap/>
            <w:vAlign w:val="center"/>
          </w:tcPr>
          <w:p w:rsidR="004D7F74" w:rsidRPr="0022632D" w:rsidRDefault="004D7F74" w:rsidP="00F43F83">
            <w:pPr>
              <w:ind w:firstLine="0"/>
              <w:jc w:val="center"/>
              <w:rPr>
                <w:rFonts w:cs="Times New Roman"/>
                <w:szCs w:val="28"/>
              </w:rPr>
            </w:pPr>
          </w:p>
        </w:tc>
      </w:tr>
      <w:tr w:rsidR="004D7F74" w:rsidRPr="0022632D" w:rsidTr="00F43F83">
        <w:trPr>
          <w:trHeight w:val="255"/>
        </w:trPr>
        <w:tc>
          <w:tcPr>
            <w:tcW w:w="951" w:type="dxa"/>
            <w:noWrap/>
            <w:vAlign w:val="center"/>
            <w:hideMark/>
          </w:tcPr>
          <w:p w:rsidR="004D7F74" w:rsidRPr="0022632D" w:rsidRDefault="004D7F74" w:rsidP="00F43F83">
            <w:pPr>
              <w:ind w:firstLine="0"/>
              <w:jc w:val="center"/>
              <w:rPr>
                <w:rFonts w:cs="Times New Roman"/>
                <w:b/>
                <w:bCs/>
                <w:szCs w:val="28"/>
              </w:rPr>
            </w:pPr>
            <w:r w:rsidRPr="0022632D">
              <w:rPr>
                <w:rFonts w:cs="Times New Roman"/>
                <w:b/>
                <w:bCs/>
                <w:szCs w:val="28"/>
              </w:rPr>
              <w:t>3.</w:t>
            </w:r>
          </w:p>
        </w:tc>
        <w:tc>
          <w:tcPr>
            <w:tcW w:w="7985" w:type="dxa"/>
            <w:hideMark/>
          </w:tcPr>
          <w:p w:rsidR="004D7F74" w:rsidRPr="0022632D" w:rsidRDefault="004D7F74" w:rsidP="00F43F83">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00FE0E5D">
              <w:rPr>
                <w:rFonts w:cs="Times New Roman"/>
                <w:b/>
                <w:bCs/>
                <w:szCs w:val="28"/>
              </w:rPr>
              <w:t>*</w:t>
            </w:r>
            <w:r>
              <w:rPr>
                <w:rFonts w:cs="Times New Roman"/>
                <w:b/>
                <w:bCs/>
                <w:szCs w:val="28"/>
              </w:rPr>
              <w:t>*</w:t>
            </w:r>
            <w:r w:rsidRPr="0022632D">
              <w:rPr>
                <w:rFonts w:cs="Times New Roman"/>
                <w:b/>
                <w:bCs/>
                <w:szCs w:val="28"/>
              </w:rPr>
              <w:t>:</w:t>
            </w:r>
          </w:p>
        </w:tc>
        <w:tc>
          <w:tcPr>
            <w:tcW w:w="1137" w:type="dxa"/>
            <w:noWrap/>
            <w:vAlign w:val="center"/>
            <w:hideMark/>
          </w:tcPr>
          <w:p w:rsidR="004D7F74" w:rsidRPr="0022632D" w:rsidRDefault="004D7F74" w:rsidP="00F43F83">
            <w:pPr>
              <w:ind w:firstLine="0"/>
              <w:jc w:val="center"/>
              <w:rPr>
                <w:rFonts w:cs="Times New Roman"/>
                <w:szCs w:val="28"/>
              </w:rPr>
            </w:pPr>
          </w:p>
        </w:tc>
        <w:tc>
          <w:tcPr>
            <w:tcW w:w="1448" w:type="dxa"/>
            <w:noWrap/>
            <w:vAlign w:val="center"/>
            <w:hideMark/>
          </w:tcPr>
          <w:p w:rsidR="004D7F74" w:rsidRPr="0022632D" w:rsidRDefault="004D7F74" w:rsidP="00F43F83">
            <w:pPr>
              <w:ind w:firstLine="0"/>
              <w:jc w:val="center"/>
              <w:rPr>
                <w:rFonts w:cs="Times New Roman"/>
                <w:szCs w:val="28"/>
              </w:rPr>
            </w:pPr>
          </w:p>
        </w:tc>
        <w:tc>
          <w:tcPr>
            <w:tcW w:w="2878" w:type="dxa"/>
            <w:noWrap/>
            <w:vAlign w:val="center"/>
            <w:hideMark/>
          </w:tcPr>
          <w:p w:rsidR="004D7F74" w:rsidRPr="0022632D" w:rsidRDefault="004D7F74" w:rsidP="00F43F83">
            <w:pPr>
              <w:ind w:firstLine="0"/>
              <w:jc w:val="center"/>
              <w:rPr>
                <w:rFonts w:cs="Times New Roman"/>
                <w:szCs w:val="28"/>
              </w:rPr>
            </w:pPr>
          </w:p>
        </w:tc>
      </w:tr>
      <w:tr w:rsidR="004D7F74" w:rsidRPr="0022632D" w:rsidTr="00F43F83">
        <w:trPr>
          <w:trHeight w:val="255"/>
        </w:trPr>
        <w:tc>
          <w:tcPr>
            <w:tcW w:w="951" w:type="dxa"/>
            <w:noWrap/>
            <w:vAlign w:val="center"/>
            <w:hideMark/>
          </w:tcPr>
          <w:p w:rsidR="004D7F74" w:rsidRPr="0022632D" w:rsidRDefault="004D7F74" w:rsidP="00F43F83">
            <w:pPr>
              <w:ind w:firstLine="0"/>
              <w:jc w:val="center"/>
              <w:rPr>
                <w:rFonts w:cs="Times New Roman"/>
                <w:szCs w:val="28"/>
              </w:rPr>
            </w:pPr>
          </w:p>
        </w:tc>
        <w:tc>
          <w:tcPr>
            <w:tcW w:w="7985" w:type="dxa"/>
            <w:hideMark/>
          </w:tcPr>
          <w:p w:rsidR="004D7F74" w:rsidRPr="0022632D" w:rsidRDefault="004D7F74" w:rsidP="00F43F83">
            <w:pPr>
              <w:ind w:firstLine="0"/>
              <w:rPr>
                <w:rFonts w:cs="Times New Roman"/>
                <w:szCs w:val="28"/>
              </w:rPr>
            </w:pPr>
            <w:r w:rsidRPr="0022632D">
              <w:rPr>
                <w:rFonts w:cs="Times New Roman"/>
                <w:szCs w:val="28"/>
              </w:rPr>
              <w:t> </w:t>
            </w:r>
          </w:p>
        </w:tc>
        <w:tc>
          <w:tcPr>
            <w:tcW w:w="1137" w:type="dxa"/>
            <w:noWrap/>
            <w:vAlign w:val="center"/>
            <w:hideMark/>
          </w:tcPr>
          <w:p w:rsidR="004D7F74" w:rsidRPr="0022632D" w:rsidRDefault="004D7F74" w:rsidP="00F43F83">
            <w:pPr>
              <w:ind w:firstLine="0"/>
              <w:jc w:val="center"/>
              <w:rPr>
                <w:rFonts w:cs="Times New Roman"/>
                <w:szCs w:val="28"/>
              </w:rPr>
            </w:pPr>
          </w:p>
        </w:tc>
        <w:tc>
          <w:tcPr>
            <w:tcW w:w="1448" w:type="dxa"/>
            <w:noWrap/>
            <w:vAlign w:val="center"/>
            <w:hideMark/>
          </w:tcPr>
          <w:p w:rsidR="004D7F74" w:rsidRPr="0022632D" w:rsidRDefault="004D7F74" w:rsidP="00F43F83">
            <w:pPr>
              <w:ind w:firstLine="0"/>
              <w:jc w:val="center"/>
              <w:rPr>
                <w:rFonts w:cs="Times New Roman"/>
                <w:szCs w:val="28"/>
              </w:rPr>
            </w:pPr>
          </w:p>
        </w:tc>
        <w:tc>
          <w:tcPr>
            <w:tcW w:w="2878" w:type="dxa"/>
            <w:noWrap/>
            <w:vAlign w:val="center"/>
            <w:hideMark/>
          </w:tcPr>
          <w:p w:rsidR="004D7F74" w:rsidRPr="0022632D" w:rsidRDefault="004D7F74" w:rsidP="00F43F83">
            <w:pPr>
              <w:ind w:firstLine="0"/>
              <w:jc w:val="center"/>
              <w:rPr>
                <w:rFonts w:cs="Times New Roman"/>
                <w:szCs w:val="28"/>
              </w:rPr>
            </w:pPr>
          </w:p>
        </w:tc>
      </w:tr>
      <w:tr w:rsidR="004D7F74" w:rsidRPr="0022632D" w:rsidTr="00FE0E5D">
        <w:trPr>
          <w:trHeight w:val="83"/>
        </w:trPr>
        <w:tc>
          <w:tcPr>
            <w:tcW w:w="951" w:type="dxa"/>
            <w:noWrap/>
            <w:vAlign w:val="center"/>
            <w:hideMark/>
          </w:tcPr>
          <w:p w:rsidR="004D7F74" w:rsidRPr="0022632D" w:rsidRDefault="004D7F74" w:rsidP="00F43F83">
            <w:pPr>
              <w:ind w:firstLine="0"/>
              <w:jc w:val="center"/>
              <w:rPr>
                <w:rFonts w:cs="Times New Roman"/>
                <w:b/>
                <w:bCs/>
                <w:szCs w:val="28"/>
              </w:rPr>
            </w:pPr>
            <w:r w:rsidRPr="0022632D">
              <w:rPr>
                <w:rFonts w:cs="Times New Roman"/>
                <w:b/>
                <w:bCs/>
                <w:szCs w:val="28"/>
              </w:rPr>
              <w:t>4.</w:t>
            </w:r>
          </w:p>
        </w:tc>
        <w:tc>
          <w:tcPr>
            <w:tcW w:w="7985" w:type="dxa"/>
            <w:hideMark/>
          </w:tcPr>
          <w:p w:rsidR="004D7F74" w:rsidRPr="0022632D" w:rsidRDefault="004D7F74" w:rsidP="00F43F83">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w:t>
            </w:r>
            <w:r>
              <w:rPr>
                <w:rFonts w:cs="Times New Roman"/>
                <w:b/>
                <w:bCs/>
                <w:szCs w:val="28"/>
              </w:rPr>
              <w:lastRenderedPageBreak/>
              <w:t>транспортировке*</w:t>
            </w:r>
            <w:r w:rsidR="00FE0E5D">
              <w:rPr>
                <w:rFonts w:cs="Times New Roman"/>
                <w:b/>
                <w:bCs/>
                <w:szCs w:val="28"/>
              </w:rPr>
              <w:t>*</w:t>
            </w:r>
            <w:r>
              <w:rPr>
                <w:rFonts w:cs="Times New Roman"/>
                <w:b/>
                <w:bCs/>
                <w:szCs w:val="28"/>
              </w:rPr>
              <w:t>*</w:t>
            </w:r>
          </w:p>
        </w:tc>
        <w:tc>
          <w:tcPr>
            <w:tcW w:w="1137" w:type="dxa"/>
            <w:noWrap/>
            <w:vAlign w:val="center"/>
            <w:hideMark/>
          </w:tcPr>
          <w:p w:rsidR="004D7F74" w:rsidRPr="0022632D" w:rsidRDefault="004D7F74" w:rsidP="00F43F83">
            <w:pPr>
              <w:ind w:firstLine="0"/>
              <w:jc w:val="center"/>
              <w:rPr>
                <w:rFonts w:cs="Times New Roman"/>
                <w:szCs w:val="28"/>
              </w:rPr>
            </w:pPr>
          </w:p>
        </w:tc>
        <w:tc>
          <w:tcPr>
            <w:tcW w:w="1448" w:type="dxa"/>
            <w:noWrap/>
            <w:vAlign w:val="center"/>
            <w:hideMark/>
          </w:tcPr>
          <w:p w:rsidR="004D7F74" w:rsidRPr="0022632D" w:rsidRDefault="004D7F74" w:rsidP="00F43F83">
            <w:pPr>
              <w:ind w:firstLine="0"/>
              <w:jc w:val="center"/>
              <w:rPr>
                <w:rFonts w:cs="Times New Roman"/>
                <w:szCs w:val="28"/>
              </w:rPr>
            </w:pPr>
          </w:p>
        </w:tc>
        <w:tc>
          <w:tcPr>
            <w:tcW w:w="2878" w:type="dxa"/>
            <w:noWrap/>
            <w:vAlign w:val="center"/>
            <w:hideMark/>
          </w:tcPr>
          <w:p w:rsidR="004D7F74" w:rsidRPr="0022632D" w:rsidRDefault="004D7F74" w:rsidP="00F43F83">
            <w:pPr>
              <w:ind w:firstLine="0"/>
              <w:jc w:val="center"/>
              <w:rPr>
                <w:rFonts w:cs="Times New Roman"/>
                <w:szCs w:val="28"/>
              </w:rPr>
            </w:pPr>
          </w:p>
        </w:tc>
      </w:tr>
      <w:tr w:rsidR="004D7F74" w:rsidRPr="0022632D" w:rsidTr="00F43F83">
        <w:trPr>
          <w:trHeight w:val="285"/>
        </w:trPr>
        <w:tc>
          <w:tcPr>
            <w:tcW w:w="951" w:type="dxa"/>
            <w:noWrap/>
            <w:vAlign w:val="center"/>
            <w:hideMark/>
          </w:tcPr>
          <w:p w:rsidR="004D7F74" w:rsidRPr="0022632D" w:rsidRDefault="004D7F74" w:rsidP="00F43F83">
            <w:pPr>
              <w:ind w:firstLine="0"/>
              <w:jc w:val="center"/>
              <w:rPr>
                <w:rFonts w:cs="Times New Roman"/>
                <w:szCs w:val="28"/>
              </w:rPr>
            </w:pPr>
            <w:r w:rsidRPr="0022632D">
              <w:rPr>
                <w:rFonts w:cs="Times New Roman"/>
                <w:szCs w:val="28"/>
              </w:rPr>
              <w:lastRenderedPageBreak/>
              <w:t>4.1</w:t>
            </w:r>
          </w:p>
        </w:tc>
        <w:tc>
          <w:tcPr>
            <w:tcW w:w="7985" w:type="dxa"/>
            <w:hideMark/>
          </w:tcPr>
          <w:p w:rsidR="004D7F74" w:rsidRPr="0022632D" w:rsidRDefault="004D7F74" w:rsidP="00F43F83">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4D7F74" w:rsidRPr="0022632D" w:rsidRDefault="004D7F74" w:rsidP="00F43F83">
            <w:pPr>
              <w:ind w:firstLine="0"/>
              <w:jc w:val="center"/>
              <w:rPr>
                <w:rFonts w:cs="Times New Roman"/>
                <w:szCs w:val="28"/>
              </w:rPr>
            </w:pPr>
          </w:p>
        </w:tc>
        <w:tc>
          <w:tcPr>
            <w:tcW w:w="1448" w:type="dxa"/>
            <w:noWrap/>
            <w:vAlign w:val="center"/>
            <w:hideMark/>
          </w:tcPr>
          <w:p w:rsidR="004D7F74" w:rsidRPr="0022632D" w:rsidRDefault="004D7F74" w:rsidP="00F43F83">
            <w:pPr>
              <w:ind w:firstLine="0"/>
              <w:jc w:val="center"/>
              <w:rPr>
                <w:rFonts w:cs="Times New Roman"/>
                <w:szCs w:val="28"/>
              </w:rPr>
            </w:pPr>
          </w:p>
        </w:tc>
        <w:tc>
          <w:tcPr>
            <w:tcW w:w="2878" w:type="dxa"/>
            <w:noWrap/>
            <w:vAlign w:val="center"/>
            <w:hideMark/>
          </w:tcPr>
          <w:p w:rsidR="004D7F74" w:rsidRPr="0022632D" w:rsidRDefault="004D7F74" w:rsidP="00F43F83">
            <w:pPr>
              <w:ind w:firstLine="0"/>
              <w:jc w:val="center"/>
              <w:rPr>
                <w:rFonts w:cs="Times New Roman"/>
                <w:szCs w:val="28"/>
              </w:rPr>
            </w:pPr>
          </w:p>
        </w:tc>
      </w:tr>
      <w:tr w:rsidR="004D7F74" w:rsidRPr="0022632D" w:rsidTr="00F43F83">
        <w:trPr>
          <w:trHeight w:val="255"/>
        </w:trPr>
        <w:tc>
          <w:tcPr>
            <w:tcW w:w="951" w:type="dxa"/>
            <w:noWrap/>
            <w:vAlign w:val="center"/>
            <w:hideMark/>
          </w:tcPr>
          <w:p w:rsidR="004D7F74" w:rsidRPr="0022632D" w:rsidRDefault="004D7F74" w:rsidP="00F43F83">
            <w:pPr>
              <w:ind w:firstLine="0"/>
              <w:jc w:val="center"/>
              <w:rPr>
                <w:rFonts w:cs="Times New Roman"/>
                <w:szCs w:val="28"/>
              </w:rPr>
            </w:pPr>
          </w:p>
        </w:tc>
        <w:tc>
          <w:tcPr>
            <w:tcW w:w="7985" w:type="dxa"/>
          </w:tcPr>
          <w:p w:rsidR="004D7F74" w:rsidRPr="0022632D" w:rsidRDefault="004D7F74" w:rsidP="00F43F83">
            <w:pPr>
              <w:ind w:firstLine="0"/>
              <w:rPr>
                <w:rFonts w:cs="Times New Roman"/>
                <w:szCs w:val="28"/>
              </w:rPr>
            </w:pPr>
          </w:p>
        </w:tc>
        <w:tc>
          <w:tcPr>
            <w:tcW w:w="1137" w:type="dxa"/>
            <w:noWrap/>
            <w:vAlign w:val="center"/>
          </w:tcPr>
          <w:p w:rsidR="004D7F74" w:rsidRPr="0022632D" w:rsidRDefault="004D7F74" w:rsidP="00F43F83">
            <w:pPr>
              <w:ind w:firstLine="0"/>
              <w:jc w:val="center"/>
              <w:rPr>
                <w:rFonts w:cs="Times New Roman"/>
                <w:szCs w:val="28"/>
              </w:rPr>
            </w:pPr>
          </w:p>
        </w:tc>
        <w:tc>
          <w:tcPr>
            <w:tcW w:w="1448" w:type="dxa"/>
            <w:noWrap/>
            <w:vAlign w:val="center"/>
          </w:tcPr>
          <w:p w:rsidR="004D7F74" w:rsidRPr="0022632D" w:rsidRDefault="004D7F74" w:rsidP="00F43F83">
            <w:pPr>
              <w:ind w:firstLine="0"/>
              <w:jc w:val="center"/>
              <w:rPr>
                <w:rFonts w:cs="Times New Roman"/>
                <w:szCs w:val="28"/>
              </w:rPr>
            </w:pPr>
          </w:p>
        </w:tc>
        <w:tc>
          <w:tcPr>
            <w:tcW w:w="2878" w:type="dxa"/>
            <w:noWrap/>
            <w:vAlign w:val="center"/>
          </w:tcPr>
          <w:p w:rsidR="004D7F74" w:rsidRPr="0022632D" w:rsidRDefault="004D7F74" w:rsidP="00F43F83">
            <w:pPr>
              <w:ind w:firstLine="0"/>
              <w:jc w:val="center"/>
              <w:rPr>
                <w:rFonts w:cs="Times New Roman"/>
                <w:szCs w:val="28"/>
              </w:rPr>
            </w:pPr>
          </w:p>
        </w:tc>
      </w:tr>
      <w:tr w:rsidR="004D7F74" w:rsidRPr="0022632D" w:rsidTr="00F43F83">
        <w:trPr>
          <w:trHeight w:val="255"/>
        </w:trPr>
        <w:tc>
          <w:tcPr>
            <w:tcW w:w="951" w:type="dxa"/>
            <w:noWrap/>
            <w:vAlign w:val="center"/>
            <w:hideMark/>
          </w:tcPr>
          <w:p w:rsidR="004D7F74" w:rsidRPr="0022632D" w:rsidRDefault="004D7F74" w:rsidP="00F43F83">
            <w:pPr>
              <w:ind w:firstLine="0"/>
              <w:jc w:val="center"/>
              <w:rPr>
                <w:rFonts w:cs="Times New Roman"/>
                <w:szCs w:val="28"/>
              </w:rPr>
            </w:pPr>
            <w:r w:rsidRPr="0022632D">
              <w:rPr>
                <w:rFonts w:cs="Times New Roman"/>
                <w:szCs w:val="28"/>
              </w:rPr>
              <w:t>4.2</w:t>
            </w:r>
          </w:p>
        </w:tc>
        <w:tc>
          <w:tcPr>
            <w:tcW w:w="7985" w:type="dxa"/>
            <w:hideMark/>
          </w:tcPr>
          <w:p w:rsidR="004D7F74" w:rsidRPr="0022632D" w:rsidRDefault="004D7F74" w:rsidP="00F43F83">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4D7F74" w:rsidRPr="0022632D" w:rsidRDefault="004D7F74" w:rsidP="00F43F83">
            <w:pPr>
              <w:ind w:firstLine="0"/>
              <w:jc w:val="center"/>
              <w:rPr>
                <w:rFonts w:cs="Times New Roman"/>
                <w:szCs w:val="28"/>
              </w:rPr>
            </w:pPr>
          </w:p>
        </w:tc>
        <w:tc>
          <w:tcPr>
            <w:tcW w:w="1448" w:type="dxa"/>
            <w:noWrap/>
            <w:vAlign w:val="center"/>
            <w:hideMark/>
          </w:tcPr>
          <w:p w:rsidR="004D7F74" w:rsidRPr="0022632D" w:rsidRDefault="004D7F74" w:rsidP="00F43F83">
            <w:pPr>
              <w:ind w:firstLine="0"/>
              <w:jc w:val="center"/>
              <w:rPr>
                <w:rFonts w:cs="Times New Roman"/>
                <w:szCs w:val="28"/>
              </w:rPr>
            </w:pPr>
          </w:p>
        </w:tc>
        <w:tc>
          <w:tcPr>
            <w:tcW w:w="2878" w:type="dxa"/>
            <w:noWrap/>
            <w:vAlign w:val="center"/>
            <w:hideMark/>
          </w:tcPr>
          <w:p w:rsidR="004D7F74" w:rsidRPr="0022632D" w:rsidRDefault="004D7F74" w:rsidP="00F43F83">
            <w:pPr>
              <w:ind w:firstLine="0"/>
              <w:jc w:val="center"/>
              <w:rPr>
                <w:rFonts w:cs="Times New Roman"/>
                <w:szCs w:val="28"/>
              </w:rPr>
            </w:pPr>
          </w:p>
        </w:tc>
      </w:tr>
      <w:tr w:rsidR="004D7F74" w:rsidRPr="0022632D" w:rsidTr="00F43F83">
        <w:trPr>
          <w:trHeight w:val="255"/>
        </w:trPr>
        <w:tc>
          <w:tcPr>
            <w:tcW w:w="951" w:type="dxa"/>
            <w:noWrap/>
            <w:vAlign w:val="center"/>
            <w:hideMark/>
          </w:tcPr>
          <w:p w:rsidR="004D7F74" w:rsidRPr="0022632D" w:rsidRDefault="004D7F74" w:rsidP="00F43F83">
            <w:pPr>
              <w:ind w:firstLine="0"/>
              <w:jc w:val="center"/>
              <w:rPr>
                <w:rFonts w:cs="Times New Roman"/>
                <w:szCs w:val="28"/>
              </w:rPr>
            </w:pPr>
          </w:p>
        </w:tc>
        <w:tc>
          <w:tcPr>
            <w:tcW w:w="7985" w:type="dxa"/>
          </w:tcPr>
          <w:p w:rsidR="004D7F74" w:rsidRPr="0022632D" w:rsidRDefault="004D7F74" w:rsidP="00F43F83">
            <w:pPr>
              <w:ind w:firstLine="0"/>
              <w:rPr>
                <w:rFonts w:cs="Times New Roman"/>
                <w:szCs w:val="28"/>
              </w:rPr>
            </w:pPr>
          </w:p>
        </w:tc>
        <w:tc>
          <w:tcPr>
            <w:tcW w:w="1137" w:type="dxa"/>
            <w:noWrap/>
            <w:vAlign w:val="center"/>
          </w:tcPr>
          <w:p w:rsidR="004D7F74" w:rsidRPr="0022632D" w:rsidRDefault="004D7F74" w:rsidP="00F43F83">
            <w:pPr>
              <w:ind w:firstLine="0"/>
              <w:jc w:val="center"/>
              <w:rPr>
                <w:rFonts w:cs="Times New Roman"/>
                <w:szCs w:val="28"/>
              </w:rPr>
            </w:pPr>
          </w:p>
        </w:tc>
        <w:tc>
          <w:tcPr>
            <w:tcW w:w="1448" w:type="dxa"/>
            <w:noWrap/>
            <w:vAlign w:val="center"/>
          </w:tcPr>
          <w:p w:rsidR="004D7F74" w:rsidRPr="0022632D" w:rsidRDefault="004D7F74" w:rsidP="00F43F83">
            <w:pPr>
              <w:ind w:firstLine="0"/>
              <w:jc w:val="center"/>
              <w:rPr>
                <w:rFonts w:cs="Times New Roman"/>
                <w:szCs w:val="28"/>
              </w:rPr>
            </w:pPr>
          </w:p>
        </w:tc>
        <w:tc>
          <w:tcPr>
            <w:tcW w:w="2878" w:type="dxa"/>
            <w:noWrap/>
            <w:vAlign w:val="center"/>
          </w:tcPr>
          <w:p w:rsidR="004D7F74" w:rsidRPr="0022632D" w:rsidRDefault="004D7F74" w:rsidP="00F43F83">
            <w:pPr>
              <w:ind w:firstLine="0"/>
              <w:jc w:val="center"/>
              <w:rPr>
                <w:rFonts w:cs="Times New Roman"/>
                <w:szCs w:val="28"/>
              </w:rPr>
            </w:pPr>
          </w:p>
        </w:tc>
      </w:tr>
      <w:tr w:rsidR="004D7F74" w:rsidRPr="0022632D" w:rsidTr="00F43F83">
        <w:trPr>
          <w:trHeight w:val="255"/>
        </w:trPr>
        <w:tc>
          <w:tcPr>
            <w:tcW w:w="951" w:type="dxa"/>
            <w:noWrap/>
            <w:vAlign w:val="center"/>
            <w:hideMark/>
          </w:tcPr>
          <w:p w:rsidR="004D7F74" w:rsidRPr="0022632D" w:rsidRDefault="004D7F74" w:rsidP="00F43F83">
            <w:pPr>
              <w:ind w:firstLine="0"/>
              <w:jc w:val="center"/>
              <w:rPr>
                <w:rFonts w:cs="Times New Roman"/>
                <w:b/>
                <w:bCs/>
                <w:szCs w:val="28"/>
              </w:rPr>
            </w:pPr>
            <w:r w:rsidRPr="0022632D">
              <w:rPr>
                <w:rFonts w:cs="Times New Roman"/>
                <w:b/>
                <w:bCs/>
                <w:szCs w:val="28"/>
              </w:rPr>
              <w:t>Итого:</w:t>
            </w:r>
          </w:p>
        </w:tc>
        <w:tc>
          <w:tcPr>
            <w:tcW w:w="7985" w:type="dxa"/>
            <w:hideMark/>
          </w:tcPr>
          <w:p w:rsidR="004D7F74" w:rsidRPr="0022632D" w:rsidRDefault="004D7F74" w:rsidP="00F43F83">
            <w:pPr>
              <w:ind w:firstLine="0"/>
              <w:rPr>
                <w:rFonts w:cs="Times New Roman"/>
                <w:szCs w:val="28"/>
              </w:rPr>
            </w:pPr>
            <w:r w:rsidRPr="0022632D">
              <w:rPr>
                <w:rFonts w:cs="Times New Roman"/>
                <w:szCs w:val="28"/>
              </w:rPr>
              <w:t> </w:t>
            </w:r>
          </w:p>
        </w:tc>
        <w:tc>
          <w:tcPr>
            <w:tcW w:w="1137" w:type="dxa"/>
            <w:noWrap/>
            <w:vAlign w:val="center"/>
            <w:hideMark/>
          </w:tcPr>
          <w:p w:rsidR="004D7F74" w:rsidRPr="0022632D" w:rsidRDefault="004D7F74" w:rsidP="00F43F83">
            <w:pPr>
              <w:ind w:firstLine="0"/>
              <w:jc w:val="center"/>
              <w:rPr>
                <w:rFonts w:cs="Times New Roman"/>
                <w:szCs w:val="28"/>
              </w:rPr>
            </w:pPr>
          </w:p>
        </w:tc>
        <w:tc>
          <w:tcPr>
            <w:tcW w:w="1448" w:type="dxa"/>
            <w:noWrap/>
            <w:vAlign w:val="center"/>
            <w:hideMark/>
          </w:tcPr>
          <w:p w:rsidR="004D7F74" w:rsidRPr="0022632D" w:rsidRDefault="004D7F74" w:rsidP="00F43F83">
            <w:pPr>
              <w:ind w:firstLine="0"/>
              <w:jc w:val="center"/>
              <w:rPr>
                <w:rFonts w:cs="Times New Roman"/>
                <w:szCs w:val="28"/>
              </w:rPr>
            </w:pPr>
          </w:p>
        </w:tc>
        <w:tc>
          <w:tcPr>
            <w:tcW w:w="2878" w:type="dxa"/>
            <w:noWrap/>
            <w:vAlign w:val="center"/>
            <w:hideMark/>
          </w:tcPr>
          <w:p w:rsidR="004D7F74" w:rsidRPr="00633278" w:rsidRDefault="004D7F74" w:rsidP="00F43F83">
            <w:pPr>
              <w:ind w:firstLine="0"/>
              <w:jc w:val="center"/>
              <w:rPr>
                <w:rFonts w:cs="Times New Roman"/>
                <w:b/>
                <w:szCs w:val="28"/>
              </w:rPr>
            </w:pPr>
            <w:r>
              <w:rPr>
                <w:rFonts w:cs="Times New Roman"/>
                <w:b/>
                <w:szCs w:val="28"/>
              </w:rPr>
              <w:t>484,23</w:t>
            </w:r>
          </w:p>
        </w:tc>
      </w:tr>
    </w:tbl>
    <w:p w:rsidR="0089563B" w:rsidRDefault="0089563B" w:rsidP="0089563B">
      <w:pPr>
        <w:ind w:firstLine="0"/>
        <w:jc w:val="right"/>
        <w:rPr>
          <w:rFonts w:cs="Times New Roman"/>
          <w:szCs w:val="24"/>
        </w:rPr>
      </w:pPr>
      <w:r>
        <w:rPr>
          <w:rFonts w:cs="Times New Roman"/>
          <w:szCs w:val="24"/>
        </w:rPr>
        <w:t xml:space="preserve"> </w:t>
      </w:r>
      <w:r w:rsidRPr="00A90105">
        <w:rPr>
          <w:rFonts w:cs="Times New Roman"/>
          <w:szCs w:val="24"/>
        </w:rPr>
        <w:t>».</w:t>
      </w:r>
    </w:p>
    <w:p w:rsidR="0089563B" w:rsidRDefault="0089563B"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Default="00A60AF2" w:rsidP="00D17EC1">
      <w:pPr>
        <w:ind w:right="-173" w:firstLine="0"/>
        <w:jc w:val="right"/>
        <w:rPr>
          <w:rFonts w:cs="Times New Roman"/>
          <w:szCs w:val="24"/>
        </w:rPr>
      </w:pPr>
    </w:p>
    <w:p w:rsidR="00A60AF2" w:rsidRPr="00C25678" w:rsidRDefault="00A60AF2" w:rsidP="00A60AF2">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15</w:t>
      </w:r>
    </w:p>
    <w:p w:rsidR="00A60AF2" w:rsidRPr="00C25678" w:rsidRDefault="00A60AF2" w:rsidP="00A60AF2">
      <w:pPr>
        <w:ind w:right="-173" w:firstLine="0"/>
        <w:jc w:val="right"/>
        <w:rPr>
          <w:rFonts w:cs="Times New Roman"/>
          <w:b/>
          <w:sz w:val="28"/>
          <w:szCs w:val="28"/>
        </w:rPr>
      </w:pPr>
    </w:p>
    <w:p w:rsidR="00A60AF2" w:rsidRPr="00C25678" w:rsidRDefault="00A60AF2" w:rsidP="00A60AF2">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A60AF2" w:rsidRPr="00C25678" w:rsidRDefault="00A60AF2" w:rsidP="00A60AF2">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A60AF2" w:rsidRDefault="00A60AF2" w:rsidP="00A60AF2">
      <w:pPr>
        <w:ind w:firstLine="0"/>
        <w:jc w:val="right"/>
        <w:rPr>
          <w:rFonts w:cs="Times New Roman"/>
          <w:b/>
          <w:sz w:val="28"/>
          <w:szCs w:val="28"/>
        </w:rPr>
      </w:pPr>
    </w:p>
    <w:p w:rsidR="00A60AF2" w:rsidRDefault="00A60AF2" w:rsidP="00A60AF2">
      <w:pPr>
        <w:ind w:firstLine="0"/>
        <w:jc w:val="right"/>
        <w:rPr>
          <w:rFonts w:cs="Times New Roman"/>
          <w:b/>
          <w:szCs w:val="24"/>
        </w:rPr>
      </w:pPr>
      <w:r w:rsidRPr="009A5B63">
        <w:rPr>
          <w:rFonts w:cs="Times New Roman"/>
          <w:b/>
          <w:szCs w:val="24"/>
        </w:rPr>
        <w:t>«Таблица № 2</w:t>
      </w:r>
    </w:p>
    <w:p w:rsidR="00A60AF2" w:rsidRDefault="00A60AF2" w:rsidP="00A60AF2">
      <w:pPr>
        <w:ind w:right="-173" w:firstLine="0"/>
        <w:jc w:val="right"/>
        <w:rPr>
          <w:rFonts w:cs="Times New Roman"/>
          <w:szCs w:val="24"/>
        </w:rPr>
      </w:pPr>
    </w:p>
    <w:p w:rsidR="00A60AF2" w:rsidRPr="0022632D" w:rsidRDefault="00A60AF2" w:rsidP="00A60AF2">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A60AF2" w:rsidRPr="0022632D" w:rsidTr="00F43F83">
        <w:trPr>
          <w:trHeight w:val="465"/>
          <w:tblHeader/>
        </w:trPr>
        <w:tc>
          <w:tcPr>
            <w:tcW w:w="951" w:type="dxa"/>
            <w:vMerge w:val="restart"/>
            <w:vAlign w:val="center"/>
            <w:hideMark/>
          </w:tcPr>
          <w:p w:rsidR="00A60AF2" w:rsidRPr="0022632D" w:rsidRDefault="00A60AF2" w:rsidP="00F43F83">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A60AF2" w:rsidRPr="0022632D" w:rsidRDefault="00A60AF2" w:rsidP="00F43F83">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A60AF2" w:rsidRPr="0022632D" w:rsidRDefault="00A60AF2" w:rsidP="00F43F83">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A60AF2" w:rsidRPr="0022632D" w:rsidRDefault="00A60AF2" w:rsidP="00F43F83">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A60AF2" w:rsidRPr="0022632D" w:rsidTr="00F43F83">
        <w:trPr>
          <w:trHeight w:val="327"/>
          <w:tblHeader/>
        </w:trPr>
        <w:tc>
          <w:tcPr>
            <w:tcW w:w="951" w:type="dxa"/>
            <w:vMerge/>
            <w:vAlign w:val="center"/>
            <w:hideMark/>
          </w:tcPr>
          <w:p w:rsidR="00A60AF2" w:rsidRPr="0022632D" w:rsidRDefault="00A60AF2" w:rsidP="00F43F83">
            <w:pPr>
              <w:ind w:firstLine="0"/>
              <w:jc w:val="center"/>
              <w:rPr>
                <w:rFonts w:cs="Times New Roman"/>
                <w:szCs w:val="28"/>
              </w:rPr>
            </w:pPr>
          </w:p>
        </w:tc>
        <w:tc>
          <w:tcPr>
            <w:tcW w:w="7985" w:type="dxa"/>
            <w:vMerge/>
            <w:vAlign w:val="center"/>
            <w:hideMark/>
          </w:tcPr>
          <w:p w:rsidR="00A60AF2" w:rsidRPr="0022632D" w:rsidRDefault="00A60AF2" w:rsidP="00F43F83">
            <w:pPr>
              <w:ind w:firstLine="0"/>
              <w:jc w:val="center"/>
              <w:rPr>
                <w:rFonts w:cs="Times New Roman"/>
                <w:szCs w:val="28"/>
              </w:rPr>
            </w:pPr>
          </w:p>
        </w:tc>
        <w:tc>
          <w:tcPr>
            <w:tcW w:w="1137" w:type="dxa"/>
            <w:vAlign w:val="center"/>
            <w:hideMark/>
          </w:tcPr>
          <w:p w:rsidR="00A60AF2" w:rsidRPr="0022632D" w:rsidRDefault="00A60AF2" w:rsidP="00F43F83">
            <w:pPr>
              <w:ind w:firstLine="0"/>
              <w:jc w:val="center"/>
              <w:rPr>
                <w:rFonts w:cs="Times New Roman"/>
                <w:szCs w:val="28"/>
              </w:rPr>
            </w:pPr>
            <w:r w:rsidRPr="0022632D">
              <w:rPr>
                <w:rFonts w:cs="Times New Roman"/>
                <w:szCs w:val="28"/>
              </w:rPr>
              <w:t>начало</w:t>
            </w:r>
          </w:p>
        </w:tc>
        <w:tc>
          <w:tcPr>
            <w:tcW w:w="1448" w:type="dxa"/>
            <w:noWrap/>
            <w:vAlign w:val="center"/>
            <w:hideMark/>
          </w:tcPr>
          <w:p w:rsidR="00A60AF2" w:rsidRPr="0022632D" w:rsidRDefault="00A60AF2" w:rsidP="00F43F83">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A60AF2" w:rsidRPr="0022632D" w:rsidRDefault="00A60AF2" w:rsidP="00F43F83">
            <w:pPr>
              <w:ind w:firstLine="0"/>
              <w:jc w:val="center"/>
              <w:rPr>
                <w:rFonts w:cs="Times New Roman"/>
                <w:szCs w:val="28"/>
              </w:rPr>
            </w:pPr>
          </w:p>
        </w:tc>
      </w:tr>
      <w:tr w:rsidR="00A60AF2" w:rsidRPr="0022632D" w:rsidTr="00F43F83">
        <w:trPr>
          <w:trHeight w:val="169"/>
          <w:tblHeader/>
        </w:trPr>
        <w:tc>
          <w:tcPr>
            <w:tcW w:w="951" w:type="dxa"/>
            <w:noWrap/>
            <w:vAlign w:val="center"/>
            <w:hideMark/>
          </w:tcPr>
          <w:p w:rsidR="00A60AF2" w:rsidRPr="0022632D" w:rsidRDefault="00A60AF2" w:rsidP="00F43F83">
            <w:pPr>
              <w:ind w:firstLine="0"/>
              <w:jc w:val="center"/>
              <w:rPr>
                <w:rFonts w:cs="Times New Roman"/>
                <w:szCs w:val="28"/>
              </w:rPr>
            </w:pPr>
            <w:r w:rsidRPr="0022632D">
              <w:rPr>
                <w:rFonts w:cs="Times New Roman"/>
                <w:szCs w:val="28"/>
              </w:rPr>
              <w:t>1</w:t>
            </w:r>
          </w:p>
        </w:tc>
        <w:tc>
          <w:tcPr>
            <w:tcW w:w="7985" w:type="dxa"/>
            <w:noWrap/>
            <w:vAlign w:val="center"/>
            <w:hideMark/>
          </w:tcPr>
          <w:p w:rsidR="00A60AF2" w:rsidRPr="0022632D" w:rsidRDefault="00A60AF2" w:rsidP="00F43F83">
            <w:pPr>
              <w:ind w:firstLine="0"/>
              <w:jc w:val="center"/>
              <w:rPr>
                <w:rFonts w:cs="Times New Roman"/>
                <w:szCs w:val="28"/>
              </w:rPr>
            </w:pPr>
            <w:r w:rsidRPr="0022632D">
              <w:rPr>
                <w:rFonts w:cs="Times New Roman"/>
                <w:szCs w:val="28"/>
              </w:rPr>
              <w:t>2</w:t>
            </w:r>
          </w:p>
        </w:tc>
        <w:tc>
          <w:tcPr>
            <w:tcW w:w="1137" w:type="dxa"/>
            <w:noWrap/>
            <w:vAlign w:val="center"/>
            <w:hideMark/>
          </w:tcPr>
          <w:p w:rsidR="00A60AF2" w:rsidRPr="0022632D" w:rsidRDefault="00A60AF2" w:rsidP="00F43F83">
            <w:pPr>
              <w:ind w:firstLine="0"/>
              <w:jc w:val="center"/>
              <w:rPr>
                <w:rFonts w:cs="Times New Roman"/>
                <w:szCs w:val="28"/>
              </w:rPr>
            </w:pPr>
            <w:r w:rsidRPr="0022632D">
              <w:rPr>
                <w:rFonts w:cs="Times New Roman"/>
                <w:szCs w:val="28"/>
              </w:rPr>
              <w:t>3</w:t>
            </w:r>
          </w:p>
        </w:tc>
        <w:tc>
          <w:tcPr>
            <w:tcW w:w="1448" w:type="dxa"/>
            <w:noWrap/>
            <w:vAlign w:val="center"/>
            <w:hideMark/>
          </w:tcPr>
          <w:p w:rsidR="00A60AF2" w:rsidRPr="0022632D" w:rsidRDefault="00A60AF2" w:rsidP="00F43F83">
            <w:pPr>
              <w:ind w:firstLine="0"/>
              <w:jc w:val="center"/>
              <w:rPr>
                <w:rFonts w:cs="Times New Roman"/>
                <w:szCs w:val="28"/>
              </w:rPr>
            </w:pPr>
            <w:r w:rsidRPr="0022632D">
              <w:rPr>
                <w:rFonts w:cs="Times New Roman"/>
                <w:szCs w:val="28"/>
              </w:rPr>
              <w:t>4</w:t>
            </w:r>
          </w:p>
        </w:tc>
        <w:tc>
          <w:tcPr>
            <w:tcW w:w="2878" w:type="dxa"/>
            <w:noWrap/>
            <w:vAlign w:val="center"/>
            <w:hideMark/>
          </w:tcPr>
          <w:p w:rsidR="00A60AF2" w:rsidRPr="0022632D" w:rsidRDefault="00A60AF2" w:rsidP="00F43F83">
            <w:pPr>
              <w:ind w:firstLine="0"/>
              <w:jc w:val="center"/>
              <w:rPr>
                <w:rFonts w:cs="Times New Roman"/>
                <w:szCs w:val="28"/>
              </w:rPr>
            </w:pPr>
            <w:r w:rsidRPr="0022632D">
              <w:rPr>
                <w:rFonts w:cs="Times New Roman"/>
                <w:szCs w:val="28"/>
              </w:rPr>
              <w:t>5</w:t>
            </w:r>
          </w:p>
        </w:tc>
      </w:tr>
      <w:tr w:rsidR="00A60AF2" w:rsidRPr="0022632D" w:rsidTr="00F43F83">
        <w:trPr>
          <w:trHeight w:val="137"/>
        </w:trPr>
        <w:tc>
          <w:tcPr>
            <w:tcW w:w="951" w:type="dxa"/>
            <w:noWrap/>
            <w:vAlign w:val="center"/>
            <w:hideMark/>
          </w:tcPr>
          <w:p w:rsidR="00A60AF2" w:rsidRPr="0022632D" w:rsidRDefault="00A60AF2" w:rsidP="00F43F83">
            <w:pPr>
              <w:ind w:firstLine="0"/>
              <w:jc w:val="center"/>
              <w:rPr>
                <w:rFonts w:cs="Times New Roman"/>
                <w:b/>
                <w:bCs/>
                <w:szCs w:val="28"/>
              </w:rPr>
            </w:pPr>
            <w:r w:rsidRPr="0022632D">
              <w:rPr>
                <w:rFonts w:cs="Times New Roman"/>
                <w:b/>
                <w:bCs/>
                <w:szCs w:val="28"/>
              </w:rPr>
              <w:t>1.</w:t>
            </w:r>
          </w:p>
        </w:tc>
        <w:tc>
          <w:tcPr>
            <w:tcW w:w="7985" w:type="dxa"/>
            <w:hideMark/>
          </w:tcPr>
          <w:p w:rsidR="00A60AF2" w:rsidRPr="0022632D" w:rsidRDefault="00A60AF2" w:rsidP="00F43F83">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A60AF2" w:rsidRPr="0022632D" w:rsidRDefault="00A60AF2" w:rsidP="00F43F83">
            <w:pPr>
              <w:ind w:firstLine="0"/>
              <w:jc w:val="center"/>
              <w:rPr>
                <w:rFonts w:cs="Times New Roman"/>
                <w:szCs w:val="28"/>
              </w:rPr>
            </w:pPr>
          </w:p>
        </w:tc>
        <w:tc>
          <w:tcPr>
            <w:tcW w:w="1448" w:type="dxa"/>
            <w:noWrap/>
            <w:vAlign w:val="center"/>
            <w:hideMark/>
          </w:tcPr>
          <w:p w:rsidR="00A60AF2" w:rsidRPr="0022632D" w:rsidRDefault="00A60AF2" w:rsidP="00F43F83">
            <w:pPr>
              <w:ind w:firstLine="0"/>
              <w:jc w:val="center"/>
              <w:rPr>
                <w:rFonts w:cs="Times New Roman"/>
                <w:szCs w:val="28"/>
              </w:rPr>
            </w:pPr>
          </w:p>
        </w:tc>
        <w:tc>
          <w:tcPr>
            <w:tcW w:w="2878" w:type="dxa"/>
            <w:noWrap/>
            <w:vAlign w:val="center"/>
            <w:hideMark/>
          </w:tcPr>
          <w:p w:rsidR="00A60AF2" w:rsidRPr="0022632D" w:rsidRDefault="00A60AF2" w:rsidP="00F43F83">
            <w:pPr>
              <w:ind w:firstLine="0"/>
              <w:jc w:val="center"/>
              <w:rPr>
                <w:rFonts w:cs="Times New Roman"/>
                <w:szCs w:val="28"/>
              </w:rPr>
            </w:pPr>
          </w:p>
        </w:tc>
      </w:tr>
      <w:tr w:rsidR="00A60AF2" w:rsidRPr="0022632D" w:rsidTr="00F43F83">
        <w:trPr>
          <w:trHeight w:val="70"/>
        </w:trPr>
        <w:tc>
          <w:tcPr>
            <w:tcW w:w="951" w:type="dxa"/>
            <w:noWrap/>
            <w:vAlign w:val="center"/>
            <w:hideMark/>
          </w:tcPr>
          <w:p w:rsidR="00A60AF2" w:rsidRPr="0022632D" w:rsidRDefault="00A60AF2" w:rsidP="00F43F83">
            <w:pPr>
              <w:ind w:firstLine="0"/>
              <w:jc w:val="center"/>
              <w:rPr>
                <w:rFonts w:cs="Times New Roman"/>
                <w:szCs w:val="28"/>
              </w:rPr>
            </w:pPr>
            <w:r w:rsidRPr="0022632D">
              <w:rPr>
                <w:rFonts w:cs="Times New Roman"/>
                <w:szCs w:val="28"/>
              </w:rPr>
              <w:t>1.1</w:t>
            </w:r>
          </w:p>
        </w:tc>
        <w:tc>
          <w:tcPr>
            <w:tcW w:w="7985" w:type="dxa"/>
            <w:hideMark/>
          </w:tcPr>
          <w:p w:rsidR="00A60AF2" w:rsidRPr="0022632D" w:rsidRDefault="00A60AF2" w:rsidP="00F43F83">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A60AF2" w:rsidRPr="0022632D" w:rsidRDefault="00A60AF2" w:rsidP="00F43F83">
            <w:pPr>
              <w:ind w:firstLine="0"/>
              <w:jc w:val="center"/>
              <w:rPr>
                <w:rFonts w:cs="Times New Roman"/>
                <w:szCs w:val="28"/>
              </w:rPr>
            </w:pPr>
          </w:p>
        </w:tc>
        <w:tc>
          <w:tcPr>
            <w:tcW w:w="1448" w:type="dxa"/>
            <w:noWrap/>
            <w:vAlign w:val="center"/>
            <w:hideMark/>
          </w:tcPr>
          <w:p w:rsidR="00A60AF2" w:rsidRPr="0022632D" w:rsidRDefault="00A60AF2" w:rsidP="00F43F83">
            <w:pPr>
              <w:ind w:firstLine="0"/>
              <w:jc w:val="center"/>
              <w:rPr>
                <w:rFonts w:cs="Times New Roman"/>
                <w:szCs w:val="28"/>
              </w:rPr>
            </w:pPr>
          </w:p>
        </w:tc>
        <w:tc>
          <w:tcPr>
            <w:tcW w:w="2878" w:type="dxa"/>
            <w:noWrap/>
            <w:vAlign w:val="center"/>
            <w:hideMark/>
          </w:tcPr>
          <w:p w:rsidR="00A60AF2" w:rsidRPr="0022632D" w:rsidRDefault="00A60AF2" w:rsidP="00F43F83">
            <w:pPr>
              <w:ind w:firstLine="0"/>
              <w:jc w:val="center"/>
              <w:rPr>
                <w:rFonts w:cs="Times New Roman"/>
                <w:szCs w:val="28"/>
              </w:rPr>
            </w:pP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 xml:space="preserve">Ремонт запорной арматуры Dy 400 мм, Водозабор р. </w:t>
            </w:r>
            <w:proofErr w:type="gramStart"/>
            <w:r w:rsidRPr="00A60AF2">
              <w:rPr>
                <w:rFonts w:cs="Times New Roman"/>
                <w:szCs w:val="28"/>
              </w:rPr>
              <w:t>Вонью</w:t>
            </w:r>
            <w:proofErr w:type="gramEnd"/>
            <w:r w:rsidRPr="00A60AF2">
              <w:rPr>
                <w:rFonts w:cs="Times New Roman"/>
                <w:szCs w:val="28"/>
              </w:rPr>
              <w:t xml:space="preserve"> - 1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февраль</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апрель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12,36</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 xml:space="preserve">Ремонт  насосных агрегатов ЦН 400 х 210, Водозабор р. </w:t>
            </w:r>
            <w:proofErr w:type="gramStart"/>
            <w:r w:rsidRPr="00A60AF2">
              <w:rPr>
                <w:rFonts w:cs="Times New Roman"/>
                <w:szCs w:val="28"/>
              </w:rPr>
              <w:t>Вонью</w:t>
            </w:r>
            <w:proofErr w:type="gramEnd"/>
            <w:r w:rsidRPr="00A60AF2">
              <w:rPr>
                <w:rFonts w:cs="Times New Roman"/>
                <w:szCs w:val="28"/>
              </w:rPr>
              <w:t xml:space="preserve"> - 3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январь</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декабрь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75,88</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Текущий ремонт эл. приводов задвижек сооружений станции - 4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январь</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декабрь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94,73</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Ремонт редукторов задвижек  - 4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март</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апрель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94,73</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Ревизия высоковольтных трансформаторов (Вонью-2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июнь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6,02</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Ревизия высоковольтных трансформаторов (ВОС-2шт.)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июнь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6,02</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1022F2" w:rsidP="00A60AF2">
            <w:pPr>
              <w:ind w:firstLine="0"/>
              <w:rPr>
                <w:rFonts w:cs="Times New Roman"/>
                <w:szCs w:val="28"/>
              </w:rPr>
            </w:pPr>
            <w:r>
              <w:rPr>
                <w:rFonts w:cs="Times New Roman"/>
                <w:szCs w:val="28"/>
              </w:rPr>
              <w:t>Ревизия масля</w:t>
            </w:r>
            <w:r w:rsidR="00A60AF2" w:rsidRPr="00A60AF2">
              <w:rPr>
                <w:rFonts w:cs="Times New Roman"/>
                <w:szCs w:val="28"/>
              </w:rPr>
              <w:t>ных выключателей МВ - 6 КВ (Вонью-2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июнь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23,84</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1022F2" w:rsidP="00A60AF2">
            <w:pPr>
              <w:ind w:firstLine="0"/>
              <w:rPr>
                <w:rFonts w:cs="Times New Roman"/>
                <w:szCs w:val="28"/>
              </w:rPr>
            </w:pPr>
            <w:r>
              <w:rPr>
                <w:rFonts w:cs="Times New Roman"/>
                <w:szCs w:val="28"/>
              </w:rPr>
              <w:t>Ревизия маслян</w:t>
            </w:r>
            <w:r w:rsidR="00A60AF2" w:rsidRPr="00A60AF2">
              <w:rPr>
                <w:rFonts w:cs="Times New Roman"/>
                <w:szCs w:val="28"/>
              </w:rPr>
              <w:t>ых выключателей МВ - 6 КВ (ВОС-2шт.)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23,84</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Ремонт электродвигателей насосных агрегатов, 6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апрель</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54,09</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Ревизия обслуживание щитов освещения 1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июнь</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август</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61,35</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Очистка водяных колодцев от загрязнений, 15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сентябрь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20,62</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Текущий ремонт частей водопроводных колодцев, 10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сентябрь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16,89</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Замена обратного клапана Ø 400 на насосе 1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сентябрь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47,29</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vAlign w:val="bottom"/>
          </w:tcPr>
          <w:p w:rsidR="00A60AF2" w:rsidRPr="00A60AF2" w:rsidRDefault="00A60AF2" w:rsidP="00A60AF2">
            <w:pPr>
              <w:ind w:firstLine="0"/>
              <w:rPr>
                <w:rFonts w:cs="Times New Roman"/>
                <w:szCs w:val="28"/>
              </w:rPr>
            </w:pPr>
            <w:r w:rsidRPr="00A60AF2">
              <w:rPr>
                <w:rFonts w:cs="Times New Roman"/>
                <w:szCs w:val="28"/>
              </w:rPr>
              <w:t>Ремонт электродвигателей насосных агрегатов, 4 шт.</w:t>
            </w:r>
          </w:p>
        </w:tc>
        <w:tc>
          <w:tcPr>
            <w:tcW w:w="1137"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май</w:t>
            </w:r>
          </w:p>
        </w:tc>
        <w:tc>
          <w:tcPr>
            <w:tcW w:w="1448" w:type="dxa"/>
            <w:noWrap/>
            <w:vAlign w:val="center"/>
          </w:tcPr>
          <w:p w:rsidR="00A60AF2" w:rsidRPr="00A60AF2" w:rsidRDefault="00A60AF2" w:rsidP="00713E68">
            <w:pPr>
              <w:ind w:firstLine="0"/>
              <w:jc w:val="center"/>
              <w:rPr>
                <w:rFonts w:cs="Times New Roman"/>
                <w:szCs w:val="28"/>
              </w:rPr>
            </w:pPr>
            <w:r w:rsidRPr="00A60AF2">
              <w:rPr>
                <w:rFonts w:cs="Times New Roman"/>
                <w:szCs w:val="28"/>
              </w:rPr>
              <w:t>июль</w:t>
            </w:r>
          </w:p>
        </w:tc>
        <w:tc>
          <w:tcPr>
            <w:tcW w:w="2878" w:type="dxa"/>
            <w:noWrap/>
            <w:vAlign w:val="center"/>
          </w:tcPr>
          <w:p w:rsidR="00A60AF2" w:rsidRPr="00A60AF2" w:rsidRDefault="00A60AF2" w:rsidP="008D78CE">
            <w:pPr>
              <w:ind w:firstLine="0"/>
              <w:jc w:val="center"/>
              <w:rPr>
                <w:rFonts w:cs="Times New Roman"/>
                <w:szCs w:val="28"/>
              </w:rPr>
            </w:pPr>
            <w:r w:rsidRPr="00A60AF2">
              <w:rPr>
                <w:rFonts w:cs="Times New Roman"/>
                <w:szCs w:val="28"/>
              </w:rPr>
              <w:t>29,16</w:t>
            </w:r>
          </w:p>
        </w:tc>
      </w:tr>
      <w:tr w:rsidR="00A60AF2" w:rsidRPr="0022632D" w:rsidTr="00713E68">
        <w:trPr>
          <w:trHeight w:val="255"/>
        </w:trPr>
        <w:tc>
          <w:tcPr>
            <w:tcW w:w="951" w:type="dxa"/>
            <w:noWrap/>
            <w:vAlign w:val="center"/>
          </w:tcPr>
          <w:p w:rsidR="00A60AF2" w:rsidRPr="0022632D" w:rsidRDefault="00A60AF2" w:rsidP="00F43F83">
            <w:pPr>
              <w:ind w:firstLine="0"/>
              <w:jc w:val="center"/>
              <w:rPr>
                <w:rFonts w:cs="Times New Roman"/>
                <w:szCs w:val="28"/>
              </w:rPr>
            </w:pPr>
          </w:p>
        </w:tc>
        <w:tc>
          <w:tcPr>
            <w:tcW w:w="7985" w:type="dxa"/>
          </w:tcPr>
          <w:p w:rsidR="00A60AF2" w:rsidRPr="0022632D" w:rsidRDefault="00A60AF2" w:rsidP="00F43F83">
            <w:pPr>
              <w:ind w:firstLine="0"/>
              <w:rPr>
                <w:rFonts w:cs="Times New Roman"/>
                <w:szCs w:val="28"/>
              </w:rPr>
            </w:pPr>
          </w:p>
        </w:tc>
        <w:tc>
          <w:tcPr>
            <w:tcW w:w="1137" w:type="dxa"/>
            <w:noWrap/>
            <w:vAlign w:val="center"/>
          </w:tcPr>
          <w:p w:rsidR="00A60AF2" w:rsidRPr="0022632D" w:rsidRDefault="00A60AF2" w:rsidP="00713E68">
            <w:pPr>
              <w:ind w:firstLine="0"/>
              <w:jc w:val="center"/>
              <w:rPr>
                <w:rFonts w:cs="Times New Roman"/>
                <w:szCs w:val="28"/>
              </w:rPr>
            </w:pPr>
          </w:p>
        </w:tc>
        <w:tc>
          <w:tcPr>
            <w:tcW w:w="1448" w:type="dxa"/>
            <w:noWrap/>
            <w:vAlign w:val="center"/>
          </w:tcPr>
          <w:p w:rsidR="00A60AF2" w:rsidRPr="0022632D" w:rsidRDefault="00A60AF2" w:rsidP="00713E68">
            <w:pPr>
              <w:ind w:firstLine="0"/>
              <w:jc w:val="center"/>
              <w:rPr>
                <w:rFonts w:cs="Times New Roman"/>
                <w:szCs w:val="28"/>
              </w:rPr>
            </w:pPr>
          </w:p>
        </w:tc>
        <w:tc>
          <w:tcPr>
            <w:tcW w:w="2878" w:type="dxa"/>
            <w:noWrap/>
            <w:vAlign w:val="center"/>
          </w:tcPr>
          <w:p w:rsidR="00A60AF2" w:rsidRPr="0022632D" w:rsidRDefault="00A60AF2" w:rsidP="008D78CE">
            <w:pPr>
              <w:ind w:firstLine="0"/>
              <w:jc w:val="center"/>
              <w:rPr>
                <w:rFonts w:cs="Times New Roman"/>
                <w:szCs w:val="28"/>
              </w:rPr>
            </w:pPr>
          </w:p>
        </w:tc>
      </w:tr>
      <w:tr w:rsidR="00A60AF2" w:rsidRPr="0022632D" w:rsidTr="00713E68">
        <w:trPr>
          <w:trHeight w:val="255"/>
        </w:trPr>
        <w:tc>
          <w:tcPr>
            <w:tcW w:w="951" w:type="dxa"/>
            <w:noWrap/>
            <w:vAlign w:val="center"/>
            <w:hideMark/>
          </w:tcPr>
          <w:p w:rsidR="00A60AF2" w:rsidRPr="0022632D" w:rsidRDefault="00A60AF2" w:rsidP="00F43F83">
            <w:pPr>
              <w:ind w:firstLine="0"/>
              <w:jc w:val="center"/>
              <w:rPr>
                <w:rFonts w:cs="Times New Roman"/>
                <w:szCs w:val="28"/>
              </w:rPr>
            </w:pPr>
            <w:r w:rsidRPr="0022632D">
              <w:rPr>
                <w:rFonts w:cs="Times New Roman"/>
                <w:szCs w:val="28"/>
              </w:rPr>
              <w:t>1.2</w:t>
            </w:r>
          </w:p>
        </w:tc>
        <w:tc>
          <w:tcPr>
            <w:tcW w:w="7985" w:type="dxa"/>
            <w:hideMark/>
          </w:tcPr>
          <w:p w:rsidR="00A60AF2" w:rsidRPr="0022632D" w:rsidRDefault="00A60AF2" w:rsidP="001022F2">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A60AF2" w:rsidRPr="0022632D" w:rsidRDefault="00A60AF2" w:rsidP="00713E68">
            <w:pPr>
              <w:ind w:firstLine="0"/>
              <w:jc w:val="center"/>
              <w:rPr>
                <w:rFonts w:cs="Times New Roman"/>
                <w:szCs w:val="28"/>
              </w:rPr>
            </w:pPr>
          </w:p>
        </w:tc>
        <w:tc>
          <w:tcPr>
            <w:tcW w:w="1448" w:type="dxa"/>
            <w:noWrap/>
            <w:vAlign w:val="center"/>
            <w:hideMark/>
          </w:tcPr>
          <w:p w:rsidR="00A60AF2" w:rsidRPr="0022632D" w:rsidRDefault="00A60AF2" w:rsidP="00713E68">
            <w:pPr>
              <w:ind w:firstLine="0"/>
              <w:jc w:val="center"/>
              <w:rPr>
                <w:rFonts w:cs="Times New Roman"/>
                <w:szCs w:val="28"/>
              </w:rPr>
            </w:pPr>
          </w:p>
        </w:tc>
        <w:tc>
          <w:tcPr>
            <w:tcW w:w="2878" w:type="dxa"/>
            <w:noWrap/>
            <w:vAlign w:val="center"/>
            <w:hideMark/>
          </w:tcPr>
          <w:p w:rsidR="00A60AF2" w:rsidRPr="0022632D" w:rsidRDefault="00A60AF2" w:rsidP="008D78CE">
            <w:pPr>
              <w:ind w:firstLine="0"/>
              <w:jc w:val="center"/>
              <w:rPr>
                <w:rFonts w:cs="Times New Roman"/>
                <w:szCs w:val="28"/>
              </w:rPr>
            </w:pPr>
          </w:p>
        </w:tc>
      </w:tr>
      <w:tr w:rsidR="00D30946" w:rsidRPr="0022632D" w:rsidTr="00713E68">
        <w:trPr>
          <w:trHeight w:val="131"/>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Капитальный ремонт бытовой комнаты</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март</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апрель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5,51</w:t>
            </w:r>
          </w:p>
        </w:tc>
      </w:tr>
      <w:tr w:rsidR="00D30946" w:rsidRPr="0022632D" w:rsidTr="00713E68">
        <w:trPr>
          <w:trHeight w:val="131"/>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Замена светильников дневного освещения, 10 шт.</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январь</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декабрь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9,55</w:t>
            </w:r>
          </w:p>
        </w:tc>
      </w:tr>
      <w:tr w:rsidR="00D30946" w:rsidRPr="0022632D" w:rsidTr="00713E68">
        <w:trPr>
          <w:trHeight w:val="131"/>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 xml:space="preserve">Замена кабеля </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июль</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июль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20,54</w:t>
            </w:r>
          </w:p>
        </w:tc>
      </w:tr>
      <w:tr w:rsidR="00D30946" w:rsidRPr="0022632D" w:rsidTr="00713E68">
        <w:trPr>
          <w:trHeight w:val="131"/>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Замена обратного клапана и запорной арматуры ду 150мм, 1 шт.</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июнь</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июль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39,34</w:t>
            </w:r>
          </w:p>
        </w:tc>
      </w:tr>
      <w:tr w:rsidR="00D30946" w:rsidRPr="0022632D" w:rsidTr="00713E68">
        <w:trPr>
          <w:trHeight w:val="131"/>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Pr>
                <w:rFonts w:cs="Times New Roman"/>
                <w:szCs w:val="28"/>
              </w:rPr>
              <w:t>Замена водовода</w:t>
            </w:r>
            <w:r w:rsidRPr="00D30946">
              <w:rPr>
                <w:rFonts w:cs="Times New Roman"/>
                <w:szCs w:val="28"/>
              </w:rPr>
              <w:t>, 340 м</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июнь</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август</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937,24</w:t>
            </w:r>
          </w:p>
        </w:tc>
      </w:tr>
      <w:tr w:rsidR="00D30946" w:rsidRPr="0022632D" w:rsidTr="00713E68">
        <w:trPr>
          <w:trHeight w:val="131"/>
        </w:trPr>
        <w:tc>
          <w:tcPr>
            <w:tcW w:w="951" w:type="dxa"/>
            <w:noWrap/>
            <w:vAlign w:val="center"/>
          </w:tcPr>
          <w:p w:rsidR="00D30946" w:rsidRPr="0022632D" w:rsidRDefault="00D30946" w:rsidP="00F43F83">
            <w:pPr>
              <w:ind w:firstLine="0"/>
              <w:jc w:val="center"/>
              <w:rPr>
                <w:rFonts w:cs="Times New Roman"/>
                <w:szCs w:val="28"/>
              </w:rPr>
            </w:pPr>
          </w:p>
        </w:tc>
        <w:tc>
          <w:tcPr>
            <w:tcW w:w="7985" w:type="dxa"/>
          </w:tcPr>
          <w:p w:rsidR="00D30946" w:rsidRPr="0022632D" w:rsidRDefault="00D30946" w:rsidP="00F43F83">
            <w:pPr>
              <w:ind w:firstLine="0"/>
              <w:rPr>
                <w:rFonts w:cs="Times New Roman"/>
                <w:szCs w:val="28"/>
              </w:rPr>
            </w:pPr>
          </w:p>
        </w:tc>
        <w:tc>
          <w:tcPr>
            <w:tcW w:w="1137" w:type="dxa"/>
            <w:noWrap/>
            <w:vAlign w:val="center"/>
          </w:tcPr>
          <w:p w:rsidR="00D30946" w:rsidRPr="0022632D" w:rsidRDefault="00D30946" w:rsidP="00713E68">
            <w:pPr>
              <w:ind w:firstLine="0"/>
              <w:jc w:val="center"/>
              <w:rPr>
                <w:rFonts w:cs="Times New Roman"/>
                <w:szCs w:val="28"/>
              </w:rPr>
            </w:pPr>
          </w:p>
        </w:tc>
        <w:tc>
          <w:tcPr>
            <w:tcW w:w="1448" w:type="dxa"/>
            <w:noWrap/>
            <w:vAlign w:val="center"/>
          </w:tcPr>
          <w:p w:rsidR="00D30946" w:rsidRPr="0022632D" w:rsidRDefault="00D30946" w:rsidP="00713E68">
            <w:pPr>
              <w:ind w:firstLine="0"/>
              <w:jc w:val="center"/>
              <w:rPr>
                <w:rFonts w:cs="Times New Roman"/>
                <w:szCs w:val="28"/>
              </w:rPr>
            </w:pPr>
          </w:p>
        </w:tc>
        <w:tc>
          <w:tcPr>
            <w:tcW w:w="2878" w:type="dxa"/>
            <w:noWrap/>
            <w:vAlign w:val="center"/>
          </w:tcPr>
          <w:p w:rsidR="00D30946" w:rsidRPr="0022632D" w:rsidRDefault="00D30946" w:rsidP="008D78CE">
            <w:pPr>
              <w:ind w:firstLine="0"/>
              <w:jc w:val="center"/>
              <w:rPr>
                <w:rFonts w:cs="Times New Roman"/>
                <w:szCs w:val="28"/>
              </w:rPr>
            </w:pPr>
          </w:p>
        </w:tc>
      </w:tr>
      <w:tr w:rsidR="00D30946" w:rsidRPr="0022632D" w:rsidTr="00713E68">
        <w:trPr>
          <w:trHeight w:val="255"/>
        </w:trPr>
        <w:tc>
          <w:tcPr>
            <w:tcW w:w="951" w:type="dxa"/>
            <w:noWrap/>
            <w:vAlign w:val="center"/>
            <w:hideMark/>
          </w:tcPr>
          <w:p w:rsidR="00D30946" w:rsidRPr="0022632D" w:rsidRDefault="00D30946" w:rsidP="00F43F83">
            <w:pPr>
              <w:ind w:firstLine="0"/>
              <w:jc w:val="center"/>
              <w:rPr>
                <w:rFonts w:cs="Times New Roman"/>
                <w:b/>
                <w:bCs/>
                <w:szCs w:val="28"/>
              </w:rPr>
            </w:pPr>
            <w:r w:rsidRPr="0022632D">
              <w:rPr>
                <w:rFonts w:cs="Times New Roman"/>
                <w:b/>
                <w:bCs/>
                <w:szCs w:val="28"/>
              </w:rPr>
              <w:t>2.</w:t>
            </w:r>
          </w:p>
        </w:tc>
        <w:tc>
          <w:tcPr>
            <w:tcW w:w="7985" w:type="dxa"/>
            <w:hideMark/>
          </w:tcPr>
          <w:p w:rsidR="00D30946" w:rsidRPr="0022632D" w:rsidRDefault="00D30946" w:rsidP="00F43F83">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D30946" w:rsidRPr="0022632D" w:rsidRDefault="00D30946" w:rsidP="00713E68">
            <w:pPr>
              <w:ind w:firstLine="0"/>
              <w:jc w:val="center"/>
              <w:rPr>
                <w:rFonts w:cs="Times New Roman"/>
                <w:szCs w:val="28"/>
              </w:rPr>
            </w:pPr>
          </w:p>
        </w:tc>
        <w:tc>
          <w:tcPr>
            <w:tcW w:w="1448" w:type="dxa"/>
            <w:noWrap/>
            <w:vAlign w:val="center"/>
            <w:hideMark/>
          </w:tcPr>
          <w:p w:rsidR="00D30946" w:rsidRPr="0022632D" w:rsidRDefault="00D30946" w:rsidP="00713E68">
            <w:pPr>
              <w:ind w:firstLine="0"/>
              <w:jc w:val="center"/>
              <w:rPr>
                <w:rFonts w:cs="Times New Roman"/>
                <w:szCs w:val="28"/>
              </w:rPr>
            </w:pPr>
          </w:p>
        </w:tc>
        <w:tc>
          <w:tcPr>
            <w:tcW w:w="2878" w:type="dxa"/>
            <w:noWrap/>
            <w:vAlign w:val="center"/>
            <w:hideMark/>
          </w:tcPr>
          <w:p w:rsidR="00D30946" w:rsidRPr="0022632D" w:rsidRDefault="00D30946" w:rsidP="008D78CE">
            <w:pPr>
              <w:ind w:firstLine="0"/>
              <w:jc w:val="center"/>
              <w:rPr>
                <w:rFonts w:cs="Times New Roman"/>
                <w:szCs w:val="28"/>
              </w:rPr>
            </w:pPr>
          </w:p>
        </w:tc>
      </w:tr>
      <w:tr w:rsidR="00D30946" w:rsidRPr="0022632D" w:rsidTr="00713E68">
        <w:trPr>
          <w:trHeight w:val="255"/>
        </w:trPr>
        <w:tc>
          <w:tcPr>
            <w:tcW w:w="951" w:type="dxa"/>
            <w:noWrap/>
            <w:vAlign w:val="center"/>
            <w:hideMark/>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Чистка водоприемных камер - 2 шт.</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июль</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июль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56,20</w:t>
            </w:r>
          </w:p>
        </w:tc>
      </w:tr>
      <w:tr w:rsidR="00D30946" w:rsidRPr="0022632D" w:rsidTr="00713E68">
        <w:trPr>
          <w:trHeight w:val="255"/>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Текущий ремонт эл. приводов задвижек сооружений станции  (осветлители, фильтры) 15 шт.</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май</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июнь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234,40</w:t>
            </w:r>
          </w:p>
        </w:tc>
      </w:tr>
      <w:tr w:rsidR="00D30946" w:rsidRPr="0022632D" w:rsidTr="00713E68">
        <w:trPr>
          <w:trHeight w:val="255"/>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Чистка приямка (шламоуплотнителя) накопительной емкости питьевой воды, 1 шт.</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август</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август</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56,20</w:t>
            </w:r>
          </w:p>
        </w:tc>
      </w:tr>
      <w:tr w:rsidR="00D30946" w:rsidRPr="0022632D" w:rsidTr="00713E68">
        <w:trPr>
          <w:trHeight w:val="255"/>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Замена запорной арматуры и фитингов ПВХ (хлорное хозяйство)</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январь</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декабрь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34,94</w:t>
            </w:r>
          </w:p>
        </w:tc>
      </w:tr>
      <w:tr w:rsidR="00D30946" w:rsidRPr="0022632D" w:rsidTr="00713E68">
        <w:trPr>
          <w:trHeight w:val="255"/>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 xml:space="preserve">Замена  запорной арматуры Dy 100 мм на осветителе </w:t>
            </w:r>
            <w:proofErr w:type="gramStart"/>
            <w:r w:rsidRPr="00D30946">
              <w:rPr>
                <w:rFonts w:cs="Times New Roman"/>
                <w:szCs w:val="28"/>
              </w:rPr>
              <w:t xml:space="preserve">( </w:t>
            </w:r>
            <w:proofErr w:type="gramEnd"/>
            <w:r w:rsidRPr="00D30946">
              <w:rPr>
                <w:rFonts w:cs="Times New Roman"/>
                <w:szCs w:val="28"/>
              </w:rPr>
              <w:t xml:space="preserve">№ 1) </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март</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март</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70,68</w:t>
            </w:r>
          </w:p>
        </w:tc>
      </w:tr>
      <w:tr w:rsidR="00D30946" w:rsidRPr="0022632D" w:rsidTr="00713E68">
        <w:trPr>
          <w:trHeight w:val="255"/>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 xml:space="preserve">Замена линии первичного хлорирования </w:t>
            </w:r>
            <w:proofErr w:type="gramStart"/>
            <w:r w:rsidRPr="00D30946">
              <w:rPr>
                <w:rFonts w:cs="Times New Roman"/>
                <w:szCs w:val="28"/>
              </w:rPr>
              <w:t>D</w:t>
            </w:r>
            <w:proofErr w:type="gramEnd"/>
            <w:r w:rsidRPr="00D30946">
              <w:rPr>
                <w:rFonts w:cs="Times New Roman"/>
                <w:szCs w:val="28"/>
              </w:rPr>
              <w:t>у 20 мм, 40 м</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март</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апрель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85,38</w:t>
            </w:r>
          </w:p>
        </w:tc>
      </w:tr>
      <w:tr w:rsidR="00D30946" w:rsidRPr="0022632D" w:rsidTr="00713E68">
        <w:trPr>
          <w:trHeight w:val="255"/>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Замена  запорной арматуры № 12 Dy 250 мм (осветлитель № 1,3), 2 шт.</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февраль</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март</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70,68</w:t>
            </w:r>
          </w:p>
        </w:tc>
      </w:tr>
      <w:tr w:rsidR="00D30946" w:rsidRPr="0022632D" w:rsidTr="00713E68">
        <w:trPr>
          <w:trHeight w:val="255"/>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Замена запорной арматуры Dу-400мм (фильтр № 2), 1 шт.</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июнь</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июль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71,07</w:t>
            </w:r>
          </w:p>
        </w:tc>
      </w:tr>
      <w:tr w:rsidR="00D30946" w:rsidRPr="0022632D" w:rsidTr="00713E68">
        <w:trPr>
          <w:trHeight w:val="255"/>
        </w:trPr>
        <w:tc>
          <w:tcPr>
            <w:tcW w:w="951" w:type="dxa"/>
            <w:noWrap/>
            <w:vAlign w:val="center"/>
          </w:tcPr>
          <w:p w:rsidR="00D30946" w:rsidRPr="0022632D" w:rsidRDefault="00D30946" w:rsidP="00F43F83">
            <w:pPr>
              <w:ind w:firstLine="0"/>
              <w:jc w:val="center"/>
              <w:rPr>
                <w:rFonts w:cs="Times New Roman"/>
                <w:szCs w:val="28"/>
              </w:rPr>
            </w:pPr>
          </w:p>
        </w:tc>
        <w:tc>
          <w:tcPr>
            <w:tcW w:w="7985" w:type="dxa"/>
            <w:vAlign w:val="bottom"/>
          </w:tcPr>
          <w:p w:rsidR="00D30946" w:rsidRPr="00D30946" w:rsidRDefault="00D30946" w:rsidP="00D30946">
            <w:pPr>
              <w:ind w:firstLine="0"/>
              <w:rPr>
                <w:rFonts w:cs="Times New Roman"/>
                <w:szCs w:val="28"/>
              </w:rPr>
            </w:pPr>
            <w:r w:rsidRPr="00D30946">
              <w:rPr>
                <w:rFonts w:cs="Times New Roman"/>
                <w:szCs w:val="28"/>
              </w:rPr>
              <w:t>Замена флокулянтной линии, 50 м</w:t>
            </w:r>
          </w:p>
        </w:tc>
        <w:tc>
          <w:tcPr>
            <w:tcW w:w="1137"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апрель</w:t>
            </w:r>
          </w:p>
        </w:tc>
        <w:tc>
          <w:tcPr>
            <w:tcW w:w="1448" w:type="dxa"/>
            <w:noWrap/>
            <w:vAlign w:val="center"/>
          </w:tcPr>
          <w:p w:rsidR="00D30946" w:rsidRPr="00D30946" w:rsidRDefault="00D30946" w:rsidP="00713E68">
            <w:pPr>
              <w:ind w:firstLine="0"/>
              <w:jc w:val="center"/>
              <w:rPr>
                <w:rFonts w:cs="Times New Roman"/>
                <w:szCs w:val="28"/>
              </w:rPr>
            </w:pPr>
            <w:r w:rsidRPr="00D30946">
              <w:rPr>
                <w:rFonts w:cs="Times New Roman"/>
                <w:szCs w:val="28"/>
              </w:rPr>
              <w:t>апрель</w:t>
            </w:r>
          </w:p>
        </w:tc>
        <w:tc>
          <w:tcPr>
            <w:tcW w:w="2878" w:type="dxa"/>
            <w:noWrap/>
            <w:vAlign w:val="center"/>
          </w:tcPr>
          <w:p w:rsidR="00D30946" w:rsidRPr="00D30946" w:rsidRDefault="00D30946" w:rsidP="008D78CE">
            <w:pPr>
              <w:ind w:firstLine="0"/>
              <w:jc w:val="center"/>
              <w:rPr>
                <w:rFonts w:cs="Times New Roman"/>
                <w:szCs w:val="28"/>
              </w:rPr>
            </w:pPr>
            <w:r w:rsidRPr="00D30946">
              <w:rPr>
                <w:rFonts w:cs="Times New Roman"/>
                <w:szCs w:val="28"/>
              </w:rPr>
              <w:t>98,48</w:t>
            </w:r>
          </w:p>
        </w:tc>
      </w:tr>
      <w:tr w:rsidR="00D30946" w:rsidRPr="0022632D" w:rsidTr="00713E68">
        <w:trPr>
          <w:trHeight w:val="255"/>
        </w:trPr>
        <w:tc>
          <w:tcPr>
            <w:tcW w:w="951" w:type="dxa"/>
            <w:noWrap/>
            <w:vAlign w:val="center"/>
          </w:tcPr>
          <w:p w:rsidR="00D30946" w:rsidRPr="0022632D" w:rsidRDefault="00D30946" w:rsidP="00F43F83">
            <w:pPr>
              <w:ind w:firstLine="0"/>
              <w:jc w:val="center"/>
              <w:rPr>
                <w:rFonts w:cs="Times New Roman"/>
                <w:szCs w:val="28"/>
              </w:rPr>
            </w:pPr>
          </w:p>
        </w:tc>
        <w:tc>
          <w:tcPr>
            <w:tcW w:w="7985" w:type="dxa"/>
          </w:tcPr>
          <w:p w:rsidR="00D30946" w:rsidRPr="0022632D" w:rsidRDefault="00D30946" w:rsidP="00F43F83">
            <w:pPr>
              <w:ind w:firstLine="0"/>
              <w:rPr>
                <w:rFonts w:cs="Times New Roman"/>
                <w:szCs w:val="28"/>
              </w:rPr>
            </w:pPr>
          </w:p>
        </w:tc>
        <w:tc>
          <w:tcPr>
            <w:tcW w:w="1137" w:type="dxa"/>
            <w:noWrap/>
            <w:vAlign w:val="center"/>
          </w:tcPr>
          <w:p w:rsidR="00D30946" w:rsidRPr="0022632D" w:rsidRDefault="00D30946" w:rsidP="00713E68">
            <w:pPr>
              <w:ind w:firstLine="0"/>
              <w:jc w:val="center"/>
              <w:rPr>
                <w:rFonts w:cs="Times New Roman"/>
                <w:szCs w:val="28"/>
              </w:rPr>
            </w:pPr>
          </w:p>
        </w:tc>
        <w:tc>
          <w:tcPr>
            <w:tcW w:w="1448" w:type="dxa"/>
            <w:noWrap/>
            <w:vAlign w:val="center"/>
          </w:tcPr>
          <w:p w:rsidR="00D30946" w:rsidRPr="0022632D" w:rsidRDefault="00D30946" w:rsidP="00713E68">
            <w:pPr>
              <w:ind w:firstLine="0"/>
              <w:jc w:val="center"/>
              <w:rPr>
                <w:rFonts w:cs="Times New Roman"/>
                <w:szCs w:val="28"/>
              </w:rPr>
            </w:pPr>
          </w:p>
        </w:tc>
        <w:tc>
          <w:tcPr>
            <w:tcW w:w="2878" w:type="dxa"/>
            <w:noWrap/>
            <w:vAlign w:val="center"/>
          </w:tcPr>
          <w:p w:rsidR="00D30946" w:rsidRPr="0022632D" w:rsidRDefault="00D30946" w:rsidP="008D78CE">
            <w:pPr>
              <w:ind w:firstLine="0"/>
              <w:jc w:val="center"/>
              <w:rPr>
                <w:rFonts w:cs="Times New Roman"/>
                <w:szCs w:val="28"/>
              </w:rPr>
            </w:pPr>
          </w:p>
        </w:tc>
      </w:tr>
      <w:tr w:rsidR="00D30946" w:rsidRPr="0022632D" w:rsidTr="00713E68">
        <w:trPr>
          <w:trHeight w:val="255"/>
        </w:trPr>
        <w:tc>
          <w:tcPr>
            <w:tcW w:w="951" w:type="dxa"/>
            <w:noWrap/>
            <w:vAlign w:val="center"/>
            <w:hideMark/>
          </w:tcPr>
          <w:p w:rsidR="00D30946" w:rsidRPr="0022632D" w:rsidRDefault="00D30946" w:rsidP="00F43F83">
            <w:pPr>
              <w:ind w:firstLine="0"/>
              <w:jc w:val="center"/>
              <w:rPr>
                <w:rFonts w:cs="Times New Roman"/>
                <w:b/>
                <w:bCs/>
                <w:szCs w:val="28"/>
              </w:rPr>
            </w:pPr>
            <w:r w:rsidRPr="0022632D">
              <w:rPr>
                <w:rFonts w:cs="Times New Roman"/>
                <w:b/>
                <w:bCs/>
                <w:szCs w:val="28"/>
              </w:rPr>
              <w:t>3.</w:t>
            </w:r>
          </w:p>
        </w:tc>
        <w:tc>
          <w:tcPr>
            <w:tcW w:w="7985" w:type="dxa"/>
            <w:hideMark/>
          </w:tcPr>
          <w:p w:rsidR="00D30946" w:rsidRPr="0022632D" w:rsidRDefault="00D30946" w:rsidP="00D30946">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D30946" w:rsidRPr="0022632D" w:rsidRDefault="00D30946" w:rsidP="00713E68">
            <w:pPr>
              <w:ind w:firstLine="0"/>
              <w:jc w:val="center"/>
              <w:rPr>
                <w:rFonts w:cs="Times New Roman"/>
                <w:szCs w:val="28"/>
              </w:rPr>
            </w:pPr>
          </w:p>
        </w:tc>
        <w:tc>
          <w:tcPr>
            <w:tcW w:w="1448" w:type="dxa"/>
            <w:noWrap/>
            <w:vAlign w:val="center"/>
            <w:hideMark/>
          </w:tcPr>
          <w:p w:rsidR="00D30946" w:rsidRPr="0022632D" w:rsidRDefault="00D30946" w:rsidP="00713E68">
            <w:pPr>
              <w:ind w:firstLine="0"/>
              <w:jc w:val="center"/>
              <w:rPr>
                <w:rFonts w:cs="Times New Roman"/>
                <w:szCs w:val="28"/>
              </w:rPr>
            </w:pPr>
          </w:p>
        </w:tc>
        <w:tc>
          <w:tcPr>
            <w:tcW w:w="2878" w:type="dxa"/>
            <w:noWrap/>
            <w:vAlign w:val="center"/>
            <w:hideMark/>
          </w:tcPr>
          <w:p w:rsidR="00D30946" w:rsidRPr="0022632D" w:rsidRDefault="00D30946" w:rsidP="008D78CE">
            <w:pPr>
              <w:ind w:firstLine="0"/>
              <w:jc w:val="center"/>
              <w:rPr>
                <w:rFonts w:cs="Times New Roman"/>
                <w:szCs w:val="28"/>
              </w:rPr>
            </w:pPr>
          </w:p>
        </w:tc>
      </w:tr>
      <w:tr w:rsidR="00D30946" w:rsidRPr="0022632D" w:rsidTr="00713E68">
        <w:trPr>
          <w:trHeight w:val="255"/>
        </w:trPr>
        <w:tc>
          <w:tcPr>
            <w:tcW w:w="951" w:type="dxa"/>
            <w:noWrap/>
            <w:vAlign w:val="center"/>
            <w:hideMark/>
          </w:tcPr>
          <w:p w:rsidR="00D30946" w:rsidRPr="0022632D" w:rsidRDefault="00D30946" w:rsidP="00F43F83">
            <w:pPr>
              <w:ind w:firstLine="0"/>
              <w:jc w:val="center"/>
              <w:rPr>
                <w:rFonts w:cs="Times New Roman"/>
                <w:szCs w:val="28"/>
              </w:rPr>
            </w:pPr>
          </w:p>
        </w:tc>
        <w:tc>
          <w:tcPr>
            <w:tcW w:w="7985" w:type="dxa"/>
            <w:hideMark/>
          </w:tcPr>
          <w:p w:rsidR="00D30946" w:rsidRPr="0022632D" w:rsidRDefault="00D30946" w:rsidP="00F43F83">
            <w:pPr>
              <w:ind w:firstLine="0"/>
              <w:rPr>
                <w:rFonts w:cs="Times New Roman"/>
                <w:szCs w:val="28"/>
              </w:rPr>
            </w:pPr>
            <w:r w:rsidRPr="0022632D">
              <w:rPr>
                <w:rFonts w:cs="Times New Roman"/>
                <w:szCs w:val="28"/>
              </w:rPr>
              <w:t> </w:t>
            </w:r>
          </w:p>
        </w:tc>
        <w:tc>
          <w:tcPr>
            <w:tcW w:w="1137" w:type="dxa"/>
            <w:noWrap/>
            <w:vAlign w:val="center"/>
            <w:hideMark/>
          </w:tcPr>
          <w:p w:rsidR="00D30946" w:rsidRPr="0022632D" w:rsidRDefault="00D30946" w:rsidP="00713E68">
            <w:pPr>
              <w:ind w:firstLine="0"/>
              <w:jc w:val="center"/>
              <w:rPr>
                <w:rFonts w:cs="Times New Roman"/>
                <w:szCs w:val="28"/>
              </w:rPr>
            </w:pPr>
          </w:p>
        </w:tc>
        <w:tc>
          <w:tcPr>
            <w:tcW w:w="1448" w:type="dxa"/>
            <w:noWrap/>
            <w:vAlign w:val="center"/>
            <w:hideMark/>
          </w:tcPr>
          <w:p w:rsidR="00D30946" w:rsidRPr="0022632D" w:rsidRDefault="00D30946" w:rsidP="00713E68">
            <w:pPr>
              <w:ind w:firstLine="0"/>
              <w:jc w:val="center"/>
              <w:rPr>
                <w:rFonts w:cs="Times New Roman"/>
                <w:szCs w:val="28"/>
              </w:rPr>
            </w:pPr>
          </w:p>
        </w:tc>
        <w:tc>
          <w:tcPr>
            <w:tcW w:w="2878" w:type="dxa"/>
            <w:noWrap/>
            <w:vAlign w:val="center"/>
            <w:hideMark/>
          </w:tcPr>
          <w:p w:rsidR="00D30946" w:rsidRPr="0022632D" w:rsidRDefault="00D30946" w:rsidP="008D78CE">
            <w:pPr>
              <w:ind w:firstLine="0"/>
              <w:jc w:val="center"/>
              <w:rPr>
                <w:rFonts w:cs="Times New Roman"/>
                <w:szCs w:val="28"/>
              </w:rPr>
            </w:pPr>
          </w:p>
        </w:tc>
      </w:tr>
      <w:tr w:rsidR="00D30946" w:rsidRPr="0022632D" w:rsidTr="00713E68">
        <w:trPr>
          <w:trHeight w:val="83"/>
        </w:trPr>
        <w:tc>
          <w:tcPr>
            <w:tcW w:w="951" w:type="dxa"/>
            <w:noWrap/>
            <w:vAlign w:val="center"/>
            <w:hideMark/>
          </w:tcPr>
          <w:p w:rsidR="00D30946" w:rsidRPr="0022632D" w:rsidRDefault="00D30946" w:rsidP="00F43F83">
            <w:pPr>
              <w:ind w:firstLine="0"/>
              <w:jc w:val="center"/>
              <w:rPr>
                <w:rFonts w:cs="Times New Roman"/>
                <w:b/>
                <w:bCs/>
                <w:szCs w:val="28"/>
              </w:rPr>
            </w:pPr>
            <w:r w:rsidRPr="0022632D">
              <w:rPr>
                <w:rFonts w:cs="Times New Roman"/>
                <w:b/>
                <w:bCs/>
                <w:szCs w:val="28"/>
              </w:rPr>
              <w:t>4.</w:t>
            </w:r>
          </w:p>
        </w:tc>
        <w:tc>
          <w:tcPr>
            <w:tcW w:w="7985" w:type="dxa"/>
            <w:hideMark/>
          </w:tcPr>
          <w:p w:rsidR="00D30946" w:rsidRPr="0022632D" w:rsidRDefault="00D30946" w:rsidP="00D30946">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D30946" w:rsidRPr="0022632D" w:rsidRDefault="00D30946" w:rsidP="00713E68">
            <w:pPr>
              <w:ind w:firstLine="0"/>
              <w:jc w:val="center"/>
              <w:rPr>
                <w:rFonts w:cs="Times New Roman"/>
                <w:szCs w:val="28"/>
              </w:rPr>
            </w:pPr>
          </w:p>
        </w:tc>
        <w:tc>
          <w:tcPr>
            <w:tcW w:w="1448" w:type="dxa"/>
            <w:noWrap/>
            <w:vAlign w:val="center"/>
            <w:hideMark/>
          </w:tcPr>
          <w:p w:rsidR="00D30946" w:rsidRPr="0022632D" w:rsidRDefault="00D30946" w:rsidP="00713E68">
            <w:pPr>
              <w:ind w:firstLine="0"/>
              <w:jc w:val="center"/>
              <w:rPr>
                <w:rFonts w:cs="Times New Roman"/>
                <w:szCs w:val="28"/>
              </w:rPr>
            </w:pPr>
          </w:p>
        </w:tc>
        <w:tc>
          <w:tcPr>
            <w:tcW w:w="2878" w:type="dxa"/>
            <w:noWrap/>
            <w:vAlign w:val="center"/>
            <w:hideMark/>
          </w:tcPr>
          <w:p w:rsidR="00D30946" w:rsidRPr="0022632D" w:rsidRDefault="00D30946" w:rsidP="008D78CE">
            <w:pPr>
              <w:ind w:firstLine="0"/>
              <w:jc w:val="center"/>
              <w:rPr>
                <w:rFonts w:cs="Times New Roman"/>
                <w:szCs w:val="28"/>
              </w:rPr>
            </w:pPr>
          </w:p>
        </w:tc>
      </w:tr>
      <w:tr w:rsidR="00D30946" w:rsidRPr="0022632D" w:rsidTr="00713E68">
        <w:trPr>
          <w:trHeight w:val="285"/>
        </w:trPr>
        <w:tc>
          <w:tcPr>
            <w:tcW w:w="951" w:type="dxa"/>
            <w:noWrap/>
            <w:vAlign w:val="center"/>
            <w:hideMark/>
          </w:tcPr>
          <w:p w:rsidR="00D30946" w:rsidRPr="0022632D" w:rsidRDefault="00D30946" w:rsidP="00F43F83">
            <w:pPr>
              <w:ind w:firstLine="0"/>
              <w:jc w:val="center"/>
              <w:rPr>
                <w:rFonts w:cs="Times New Roman"/>
                <w:szCs w:val="28"/>
              </w:rPr>
            </w:pPr>
            <w:r w:rsidRPr="0022632D">
              <w:rPr>
                <w:rFonts w:cs="Times New Roman"/>
                <w:szCs w:val="28"/>
              </w:rPr>
              <w:t>4.1</w:t>
            </w:r>
          </w:p>
        </w:tc>
        <w:tc>
          <w:tcPr>
            <w:tcW w:w="7985" w:type="dxa"/>
            <w:hideMark/>
          </w:tcPr>
          <w:p w:rsidR="00D30946" w:rsidRPr="0022632D" w:rsidRDefault="00D30946" w:rsidP="00F43F83">
            <w:pPr>
              <w:ind w:firstLine="0"/>
              <w:rPr>
                <w:rFonts w:cs="Times New Roman"/>
                <w:szCs w:val="28"/>
              </w:rPr>
            </w:pPr>
            <w:r w:rsidRPr="0022632D">
              <w:rPr>
                <w:rFonts w:cs="Times New Roman"/>
                <w:szCs w:val="28"/>
              </w:rPr>
              <w:t xml:space="preserve">Мероприятия по энергосбережению и повышению энергетической </w:t>
            </w:r>
            <w:r w:rsidRPr="0022632D">
              <w:rPr>
                <w:rFonts w:cs="Times New Roman"/>
                <w:szCs w:val="28"/>
              </w:rPr>
              <w:lastRenderedPageBreak/>
              <w:t>эффективности:</w:t>
            </w:r>
          </w:p>
        </w:tc>
        <w:tc>
          <w:tcPr>
            <w:tcW w:w="1137" w:type="dxa"/>
            <w:noWrap/>
            <w:vAlign w:val="center"/>
            <w:hideMark/>
          </w:tcPr>
          <w:p w:rsidR="00D30946" w:rsidRPr="0022632D" w:rsidRDefault="00D30946" w:rsidP="00713E68">
            <w:pPr>
              <w:ind w:firstLine="0"/>
              <w:jc w:val="center"/>
              <w:rPr>
                <w:rFonts w:cs="Times New Roman"/>
                <w:szCs w:val="28"/>
              </w:rPr>
            </w:pPr>
          </w:p>
        </w:tc>
        <w:tc>
          <w:tcPr>
            <w:tcW w:w="1448" w:type="dxa"/>
            <w:noWrap/>
            <w:vAlign w:val="center"/>
            <w:hideMark/>
          </w:tcPr>
          <w:p w:rsidR="00D30946" w:rsidRPr="0022632D" w:rsidRDefault="00D30946" w:rsidP="00713E68">
            <w:pPr>
              <w:ind w:firstLine="0"/>
              <w:jc w:val="center"/>
              <w:rPr>
                <w:rFonts w:cs="Times New Roman"/>
                <w:szCs w:val="28"/>
              </w:rPr>
            </w:pPr>
          </w:p>
        </w:tc>
        <w:tc>
          <w:tcPr>
            <w:tcW w:w="2878" w:type="dxa"/>
            <w:noWrap/>
            <w:vAlign w:val="center"/>
            <w:hideMark/>
          </w:tcPr>
          <w:p w:rsidR="00D30946" w:rsidRPr="0022632D" w:rsidRDefault="00D30946" w:rsidP="008D78CE">
            <w:pPr>
              <w:ind w:firstLine="0"/>
              <w:jc w:val="center"/>
              <w:rPr>
                <w:rFonts w:cs="Times New Roman"/>
                <w:szCs w:val="28"/>
              </w:rPr>
            </w:pPr>
          </w:p>
        </w:tc>
      </w:tr>
      <w:tr w:rsidR="00D30946" w:rsidRPr="0022632D" w:rsidTr="008D78CE">
        <w:trPr>
          <w:trHeight w:val="255"/>
        </w:trPr>
        <w:tc>
          <w:tcPr>
            <w:tcW w:w="951" w:type="dxa"/>
            <w:noWrap/>
            <w:vAlign w:val="center"/>
            <w:hideMark/>
          </w:tcPr>
          <w:p w:rsidR="00D30946" w:rsidRPr="0022632D" w:rsidRDefault="00D30946" w:rsidP="00F43F83">
            <w:pPr>
              <w:ind w:firstLine="0"/>
              <w:jc w:val="center"/>
              <w:rPr>
                <w:rFonts w:cs="Times New Roman"/>
                <w:szCs w:val="28"/>
              </w:rPr>
            </w:pPr>
          </w:p>
        </w:tc>
        <w:tc>
          <w:tcPr>
            <w:tcW w:w="7985" w:type="dxa"/>
          </w:tcPr>
          <w:p w:rsidR="00D30946" w:rsidRPr="0022632D" w:rsidRDefault="00D30946" w:rsidP="00F43F83">
            <w:pPr>
              <w:ind w:firstLine="0"/>
              <w:rPr>
                <w:rFonts w:cs="Times New Roman"/>
                <w:szCs w:val="28"/>
              </w:rPr>
            </w:pPr>
          </w:p>
        </w:tc>
        <w:tc>
          <w:tcPr>
            <w:tcW w:w="1137" w:type="dxa"/>
            <w:noWrap/>
            <w:vAlign w:val="center"/>
          </w:tcPr>
          <w:p w:rsidR="00D30946" w:rsidRPr="0022632D" w:rsidRDefault="00D30946" w:rsidP="00F43F83">
            <w:pPr>
              <w:ind w:firstLine="0"/>
              <w:jc w:val="center"/>
              <w:rPr>
                <w:rFonts w:cs="Times New Roman"/>
                <w:szCs w:val="28"/>
              </w:rPr>
            </w:pPr>
          </w:p>
        </w:tc>
        <w:tc>
          <w:tcPr>
            <w:tcW w:w="1448" w:type="dxa"/>
            <w:noWrap/>
            <w:vAlign w:val="center"/>
          </w:tcPr>
          <w:p w:rsidR="00D30946" w:rsidRPr="0022632D" w:rsidRDefault="00D30946" w:rsidP="00F43F83">
            <w:pPr>
              <w:ind w:firstLine="0"/>
              <w:jc w:val="center"/>
              <w:rPr>
                <w:rFonts w:cs="Times New Roman"/>
                <w:szCs w:val="28"/>
              </w:rPr>
            </w:pPr>
          </w:p>
        </w:tc>
        <w:tc>
          <w:tcPr>
            <w:tcW w:w="2878" w:type="dxa"/>
            <w:noWrap/>
            <w:vAlign w:val="center"/>
          </w:tcPr>
          <w:p w:rsidR="00D30946" w:rsidRPr="0022632D" w:rsidRDefault="00D30946" w:rsidP="008D78CE">
            <w:pPr>
              <w:ind w:firstLine="0"/>
              <w:jc w:val="center"/>
              <w:rPr>
                <w:rFonts w:cs="Times New Roman"/>
                <w:szCs w:val="28"/>
              </w:rPr>
            </w:pPr>
          </w:p>
        </w:tc>
      </w:tr>
      <w:tr w:rsidR="00D30946" w:rsidRPr="0022632D" w:rsidTr="008D78CE">
        <w:trPr>
          <w:trHeight w:val="255"/>
        </w:trPr>
        <w:tc>
          <w:tcPr>
            <w:tcW w:w="951" w:type="dxa"/>
            <w:noWrap/>
            <w:vAlign w:val="center"/>
            <w:hideMark/>
          </w:tcPr>
          <w:p w:rsidR="00D30946" w:rsidRPr="0022632D" w:rsidRDefault="00D30946" w:rsidP="00F43F83">
            <w:pPr>
              <w:ind w:firstLine="0"/>
              <w:jc w:val="center"/>
              <w:rPr>
                <w:rFonts w:cs="Times New Roman"/>
                <w:szCs w:val="28"/>
              </w:rPr>
            </w:pPr>
            <w:r w:rsidRPr="0022632D">
              <w:rPr>
                <w:rFonts w:cs="Times New Roman"/>
                <w:szCs w:val="28"/>
              </w:rPr>
              <w:t>4.2</w:t>
            </w:r>
          </w:p>
        </w:tc>
        <w:tc>
          <w:tcPr>
            <w:tcW w:w="7985" w:type="dxa"/>
            <w:hideMark/>
          </w:tcPr>
          <w:p w:rsidR="00D30946" w:rsidRPr="0022632D" w:rsidRDefault="00D30946" w:rsidP="00F43F83">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D30946" w:rsidRPr="0022632D" w:rsidRDefault="00D30946" w:rsidP="00F43F83">
            <w:pPr>
              <w:ind w:firstLine="0"/>
              <w:jc w:val="center"/>
              <w:rPr>
                <w:rFonts w:cs="Times New Roman"/>
                <w:szCs w:val="28"/>
              </w:rPr>
            </w:pPr>
          </w:p>
        </w:tc>
        <w:tc>
          <w:tcPr>
            <w:tcW w:w="1448" w:type="dxa"/>
            <w:noWrap/>
            <w:vAlign w:val="center"/>
            <w:hideMark/>
          </w:tcPr>
          <w:p w:rsidR="00D30946" w:rsidRPr="0022632D" w:rsidRDefault="00D30946" w:rsidP="00F43F83">
            <w:pPr>
              <w:ind w:firstLine="0"/>
              <w:jc w:val="center"/>
              <w:rPr>
                <w:rFonts w:cs="Times New Roman"/>
                <w:szCs w:val="28"/>
              </w:rPr>
            </w:pPr>
          </w:p>
        </w:tc>
        <w:tc>
          <w:tcPr>
            <w:tcW w:w="2878" w:type="dxa"/>
            <w:noWrap/>
            <w:vAlign w:val="center"/>
            <w:hideMark/>
          </w:tcPr>
          <w:p w:rsidR="00D30946" w:rsidRPr="0022632D" w:rsidRDefault="00D30946" w:rsidP="008D78CE">
            <w:pPr>
              <w:ind w:firstLine="0"/>
              <w:jc w:val="center"/>
              <w:rPr>
                <w:rFonts w:cs="Times New Roman"/>
                <w:szCs w:val="28"/>
              </w:rPr>
            </w:pPr>
          </w:p>
        </w:tc>
      </w:tr>
      <w:tr w:rsidR="00D30946" w:rsidRPr="0022632D" w:rsidTr="008D78CE">
        <w:trPr>
          <w:trHeight w:val="255"/>
        </w:trPr>
        <w:tc>
          <w:tcPr>
            <w:tcW w:w="951" w:type="dxa"/>
            <w:noWrap/>
            <w:vAlign w:val="center"/>
            <w:hideMark/>
          </w:tcPr>
          <w:p w:rsidR="00D30946" w:rsidRPr="0022632D" w:rsidRDefault="00D30946" w:rsidP="00F43F83">
            <w:pPr>
              <w:ind w:firstLine="0"/>
              <w:jc w:val="center"/>
              <w:rPr>
                <w:rFonts w:cs="Times New Roman"/>
                <w:szCs w:val="28"/>
              </w:rPr>
            </w:pPr>
          </w:p>
        </w:tc>
        <w:tc>
          <w:tcPr>
            <w:tcW w:w="7985" w:type="dxa"/>
          </w:tcPr>
          <w:p w:rsidR="00D30946" w:rsidRPr="0022632D" w:rsidRDefault="00D30946" w:rsidP="00F43F83">
            <w:pPr>
              <w:ind w:firstLine="0"/>
              <w:rPr>
                <w:rFonts w:cs="Times New Roman"/>
                <w:szCs w:val="28"/>
              </w:rPr>
            </w:pPr>
          </w:p>
        </w:tc>
        <w:tc>
          <w:tcPr>
            <w:tcW w:w="1137" w:type="dxa"/>
            <w:noWrap/>
            <w:vAlign w:val="center"/>
          </w:tcPr>
          <w:p w:rsidR="00D30946" w:rsidRPr="0022632D" w:rsidRDefault="00D30946" w:rsidP="00F43F83">
            <w:pPr>
              <w:ind w:firstLine="0"/>
              <w:jc w:val="center"/>
              <w:rPr>
                <w:rFonts w:cs="Times New Roman"/>
                <w:szCs w:val="28"/>
              </w:rPr>
            </w:pPr>
          </w:p>
        </w:tc>
        <w:tc>
          <w:tcPr>
            <w:tcW w:w="1448" w:type="dxa"/>
            <w:noWrap/>
            <w:vAlign w:val="center"/>
          </w:tcPr>
          <w:p w:rsidR="00D30946" w:rsidRPr="0022632D" w:rsidRDefault="00D30946" w:rsidP="00F43F83">
            <w:pPr>
              <w:ind w:firstLine="0"/>
              <w:jc w:val="center"/>
              <w:rPr>
                <w:rFonts w:cs="Times New Roman"/>
                <w:szCs w:val="28"/>
              </w:rPr>
            </w:pPr>
          </w:p>
        </w:tc>
        <w:tc>
          <w:tcPr>
            <w:tcW w:w="2878" w:type="dxa"/>
            <w:noWrap/>
            <w:vAlign w:val="center"/>
          </w:tcPr>
          <w:p w:rsidR="00D30946" w:rsidRPr="0022632D" w:rsidRDefault="00D30946" w:rsidP="008D78CE">
            <w:pPr>
              <w:ind w:firstLine="0"/>
              <w:jc w:val="center"/>
              <w:rPr>
                <w:rFonts w:cs="Times New Roman"/>
                <w:szCs w:val="28"/>
              </w:rPr>
            </w:pPr>
          </w:p>
        </w:tc>
      </w:tr>
      <w:tr w:rsidR="00D30946" w:rsidRPr="0022632D" w:rsidTr="008D78CE">
        <w:trPr>
          <w:trHeight w:val="255"/>
        </w:trPr>
        <w:tc>
          <w:tcPr>
            <w:tcW w:w="951" w:type="dxa"/>
            <w:noWrap/>
            <w:vAlign w:val="center"/>
            <w:hideMark/>
          </w:tcPr>
          <w:p w:rsidR="00D30946" w:rsidRPr="0022632D" w:rsidRDefault="00D30946" w:rsidP="00F43F83">
            <w:pPr>
              <w:ind w:firstLine="0"/>
              <w:jc w:val="center"/>
              <w:rPr>
                <w:rFonts w:cs="Times New Roman"/>
                <w:b/>
                <w:bCs/>
                <w:szCs w:val="28"/>
              </w:rPr>
            </w:pPr>
            <w:r w:rsidRPr="0022632D">
              <w:rPr>
                <w:rFonts w:cs="Times New Roman"/>
                <w:b/>
                <w:bCs/>
                <w:szCs w:val="28"/>
              </w:rPr>
              <w:t>Итого:</w:t>
            </w:r>
          </w:p>
        </w:tc>
        <w:tc>
          <w:tcPr>
            <w:tcW w:w="7985" w:type="dxa"/>
            <w:hideMark/>
          </w:tcPr>
          <w:p w:rsidR="00D30946" w:rsidRPr="0022632D" w:rsidRDefault="00D30946" w:rsidP="00F43F83">
            <w:pPr>
              <w:ind w:firstLine="0"/>
              <w:rPr>
                <w:rFonts w:cs="Times New Roman"/>
                <w:szCs w:val="28"/>
              </w:rPr>
            </w:pPr>
            <w:r w:rsidRPr="0022632D">
              <w:rPr>
                <w:rFonts w:cs="Times New Roman"/>
                <w:szCs w:val="28"/>
              </w:rPr>
              <w:t> </w:t>
            </w:r>
          </w:p>
        </w:tc>
        <w:tc>
          <w:tcPr>
            <w:tcW w:w="1137" w:type="dxa"/>
            <w:noWrap/>
            <w:vAlign w:val="center"/>
            <w:hideMark/>
          </w:tcPr>
          <w:p w:rsidR="00D30946" w:rsidRPr="0022632D" w:rsidRDefault="00D30946" w:rsidP="00F43F83">
            <w:pPr>
              <w:ind w:firstLine="0"/>
              <w:jc w:val="center"/>
              <w:rPr>
                <w:rFonts w:cs="Times New Roman"/>
                <w:szCs w:val="28"/>
              </w:rPr>
            </w:pPr>
          </w:p>
        </w:tc>
        <w:tc>
          <w:tcPr>
            <w:tcW w:w="1448" w:type="dxa"/>
            <w:noWrap/>
            <w:vAlign w:val="center"/>
            <w:hideMark/>
          </w:tcPr>
          <w:p w:rsidR="00D30946" w:rsidRPr="0022632D" w:rsidRDefault="00D30946" w:rsidP="00F43F83">
            <w:pPr>
              <w:ind w:firstLine="0"/>
              <w:jc w:val="center"/>
              <w:rPr>
                <w:rFonts w:cs="Times New Roman"/>
                <w:szCs w:val="28"/>
              </w:rPr>
            </w:pPr>
          </w:p>
        </w:tc>
        <w:tc>
          <w:tcPr>
            <w:tcW w:w="2878" w:type="dxa"/>
            <w:noWrap/>
            <w:vAlign w:val="center"/>
            <w:hideMark/>
          </w:tcPr>
          <w:p w:rsidR="00D30946" w:rsidRPr="00633278" w:rsidRDefault="00D16221" w:rsidP="008D78CE">
            <w:pPr>
              <w:ind w:firstLine="0"/>
              <w:jc w:val="center"/>
              <w:rPr>
                <w:rFonts w:cs="Times New Roman"/>
                <w:b/>
                <w:szCs w:val="28"/>
              </w:rPr>
            </w:pPr>
            <w:r>
              <w:rPr>
                <w:rFonts w:cs="Times New Roman"/>
                <w:b/>
                <w:szCs w:val="28"/>
              </w:rPr>
              <w:t>2 357,03</w:t>
            </w:r>
          </w:p>
        </w:tc>
      </w:tr>
    </w:tbl>
    <w:p w:rsidR="00A60AF2" w:rsidRDefault="00A60AF2" w:rsidP="00A60AF2">
      <w:pPr>
        <w:ind w:firstLine="0"/>
        <w:jc w:val="right"/>
        <w:rPr>
          <w:rFonts w:cs="Times New Roman"/>
          <w:szCs w:val="24"/>
        </w:rPr>
      </w:pPr>
      <w:r>
        <w:rPr>
          <w:rFonts w:cs="Times New Roman"/>
          <w:szCs w:val="24"/>
        </w:rPr>
        <w:t xml:space="preserve"> </w:t>
      </w:r>
      <w:r w:rsidRPr="00A90105">
        <w:rPr>
          <w:rFonts w:cs="Times New Roman"/>
          <w:szCs w:val="24"/>
        </w:rPr>
        <w:t>».</w:t>
      </w:r>
    </w:p>
    <w:p w:rsidR="00A60AF2" w:rsidRDefault="00A60AF2"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Default="009F6DB3" w:rsidP="00D17EC1">
      <w:pPr>
        <w:ind w:right="-173" w:firstLine="0"/>
        <w:jc w:val="right"/>
        <w:rPr>
          <w:rFonts w:cs="Times New Roman"/>
          <w:szCs w:val="24"/>
        </w:rPr>
      </w:pPr>
    </w:p>
    <w:p w:rsidR="009F6DB3" w:rsidRPr="00C25678" w:rsidRDefault="009F6DB3" w:rsidP="009F6DB3">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16</w:t>
      </w:r>
    </w:p>
    <w:p w:rsidR="009F6DB3" w:rsidRPr="00C25678" w:rsidRDefault="009F6DB3" w:rsidP="009F6DB3">
      <w:pPr>
        <w:ind w:right="-173" w:firstLine="0"/>
        <w:jc w:val="right"/>
        <w:rPr>
          <w:rFonts w:cs="Times New Roman"/>
          <w:b/>
          <w:sz w:val="28"/>
          <w:szCs w:val="28"/>
        </w:rPr>
      </w:pPr>
    </w:p>
    <w:p w:rsidR="009F6DB3" w:rsidRPr="00C25678" w:rsidRDefault="009F6DB3" w:rsidP="009F6DB3">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9F6DB3" w:rsidRPr="00C25678" w:rsidRDefault="009F6DB3" w:rsidP="009F6DB3">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9F6DB3" w:rsidRDefault="009F6DB3" w:rsidP="009F6DB3">
      <w:pPr>
        <w:ind w:firstLine="0"/>
        <w:jc w:val="right"/>
        <w:rPr>
          <w:rFonts w:cs="Times New Roman"/>
          <w:b/>
          <w:sz w:val="28"/>
          <w:szCs w:val="28"/>
        </w:rPr>
      </w:pPr>
    </w:p>
    <w:p w:rsidR="009F6DB3" w:rsidRDefault="009F6DB3" w:rsidP="009F6DB3">
      <w:pPr>
        <w:ind w:firstLine="0"/>
        <w:jc w:val="right"/>
        <w:rPr>
          <w:rFonts w:cs="Times New Roman"/>
          <w:b/>
          <w:szCs w:val="24"/>
        </w:rPr>
      </w:pPr>
      <w:r w:rsidRPr="009A5B63">
        <w:rPr>
          <w:rFonts w:cs="Times New Roman"/>
          <w:b/>
          <w:szCs w:val="24"/>
        </w:rPr>
        <w:t>«Таблица № 2</w:t>
      </w:r>
    </w:p>
    <w:p w:rsidR="009F6DB3" w:rsidRDefault="009F6DB3" w:rsidP="009F6DB3">
      <w:pPr>
        <w:ind w:right="-173" w:firstLine="0"/>
        <w:jc w:val="right"/>
        <w:rPr>
          <w:rFonts w:cs="Times New Roman"/>
          <w:szCs w:val="24"/>
        </w:rPr>
      </w:pPr>
    </w:p>
    <w:p w:rsidR="009F6DB3" w:rsidRPr="000D415E" w:rsidRDefault="009F6DB3" w:rsidP="009F6DB3">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9F6DB3" w:rsidRPr="0022632D" w:rsidTr="00713E68">
        <w:trPr>
          <w:trHeight w:val="465"/>
          <w:tblHeader/>
        </w:trPr>
        <w:tc>
          <w:tcPr>
            <w:tcW w:w="951" w:type="dxa"/>
            <w:vMerge w:val="restart"/>
            <w:vAlign w:val="center"/>
            <w:hideMark/>
          </w:tcPr>
          <w:p w:rsidR="009F6DB3" w:rsidRPr="0022632D" w:rsidRDefault="009F6DB3" w:rsidP="00F43F83">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9F6DB3" w:rsidRPr="0022632D" w:rsidRDefault="009F6DB3" w:rsidP="00F43F83">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9F6DB3" w:rsidRPr="0022632D" w:rsidRDefault="009F6DB3" w:rsidP="00713E68">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9F6DB3" w:rsidRPr="0022632D" w:rsidRDefault="009F6DB3" w:rsidP="00713E68">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9F6DB3" w:rsidRPr="0022632D" w:rsidTr="00713E68">
        <w:trPr>
          <w:trHeight w:val="435"/>
          <w:tblHeader/>
        </w:trPr>
        <w:tc>
          <w:tcPr>
            <w:tcW w:w="951" w:type="dxa"/>
            <w:vMerge/>
            <w:vAlign w:val="center"/>
            <w:hideMark/>
          </w:tcPr>
          <w:p w:rsidR="009F6DB3" w:rsidRPr="0022632D" w:rsidRDefault="009F6DB3" w:rsidP="00F43F83">
            <w:pPr>
              <w:ind w:firstLine="0"/>
              <w:jc w:val="center"/>
              <w:rPr>
                <w:rFonts w:cs="Times New Roman"/>
                <w:szCs w:val="28"/>
              </w:rPr>
            </w:pPr>
          </w:p>
        </w:tc>
        <w:tc>
          <w:tcPr>
            <w:tcW w:w="7985" w:type="dxa"/>
            <w:vMerge/>
            <w:vAlign w:val="center"/>
            <w:hideMark/>
          </w:tcPr>
          <w:p w:rsidR="009F6DB3" w:rsidRPr="0022632D" w:rsidRDefault="009F6DB3" w:rsidP="00F43F83">
            <w:pPr>
              <w:ind w:firstLine="0"/>
              <w:jc w:val="center"/>
              <w:rPr>
                <w:rFonts w:cs="Times New Roman"/>
                <w:szCs w:val="28"/>
              </w:rPr>
            </w:pPr>
          </w:p>
        </w:tc>
        <w:tc>
          <w:tcPr>
            <w:tcW w:w="1137" w:type="dxa"/>
            <w:vAlign w:val="center"/>
            <w:hideMark/>
          </w:tcPr>
          <w:p w:rsidR="009F6DB3" w:rsidRPr="0022632D" w:rsidRDefault="009F6DB3" w:rsidP="00713E68">
            <w:pPr>
              <w:ind w:firstLine="0"/>
              <w:jc w:val="center"/>
              <w:rPr>
                <w:rFonts w:cs="Times New Roman"/>
                <w:szCs w:val="28"/>
              </w:rPr>
            </w:pPr>
            <w:r w:rsidRPr="0022632D">
              <w:rPr>
                <w:rFonts w:cs="Times New Roman"/>
                <w:szCs w:val="28"/>
              </w:rPr>
              <w:t>начало</w:t>
            </w:r>
          </w:p>
        </w:tc>
        <w:tc>
          <w:tcPr>
            <w:tcW w:w="1448" w:type="dxa"/>
            <w:noWrap/>
            <w:vAlign w:val="center"/>
            <w:hideMark/>
          </w:tcPr>
          <w:p w:rsidR="009F6DB3" w:rsidRPr="0022632D" w:rsidRDefault="009F6DB3" w:rsidP="00713E68">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9F6DB3" w:rsidRPr="0022632D" w:rsidRDefault="009F6DB3" w:rsidP="00713E68">
            <w:pPr>
              <w:ind w:firstLine="0"/>
              <w:jc w:val="center"/>
              <w:rPr>
                <w:rFonts w:cs="Times New Roman"/>
                <w:szCs w:val="28"/>
              </w:rPr>
            </w:pPr>
          </w:p>
        </w:tc>
      </w:tr>
      <w:tr w:rsidR="009F6DB3" w:rsidRPr="0022632D" w:rsidTr="00713E68">
        <w:trPr>
          <w:trHeight w:val="169"/>
          <w:tblHeader/>
        </w:trPr>
        <w:tc>
          <w:tcPr>
            <w:tcW w:w="951" w:type="dxa"/>
            <w:noWrap/>
            <w:vAlign w:val="center"/>
            <w:hideMark/>
          </w:tcPr>
          <w:p w:rsidR="009F6DB3" w:rsidRPr="0022632D" w:rsidRDefault="009F6DB3" w:rsidP="00F43F83">
            <w:pPr>
              <w:ind w:firstLine="0"/>
              <w:jc w:val="center"/>
              <w:rPr>
                <w:rFonts w:cs="Times New Roman"/>
                <w:szCs w:val="28"/>
              </w:rPr>
            </w:pPr>
            <w:r w:rsidRPr="0022632D">
              <w:rPr>
                <w:rFonts w:cs="Times New Roman"/>
                <w:szCs w:val="28"/>
              </w:rPr>
              <w:t>1</w:t>
            </w:r>
          </w:p>
        </w:tc>
        <w:tc>
          <w:tcPr>
            <w:tcW w:w="7985" w:type="dxa"/>
            <w:noWrap/>
            <w:vAlign w:val="center"/>
            <w:hideMark/>
          </w:tcPr>
          <w:p w:rsidR="009F6DB3" w:rsidRPr="0022632D" w:rsidRDefault="009F6DB3" w:rsidP="00F43F83">
            <w:pPr>
              <w:ind w:firstLine="0"/>
              <w:jc w:val="center"/>
              <w:rPr>
                <w:rFonts w:cs="Times New Roman"/>
                <w:szCs w:val="28"/>
              </w:rPr>
            </w:pPr>
            <w:r w:rsidRPr="0022632D">
              <w:rPr>
                <w:rFonts w:cs="Times New Roman"/>
                <w:szCs w:val="28"/>
              </w:rPr>
              <w:t>2</w:t>
            </w:r>
          </w:p>
        </w:tc>
        <w:tc>
          <w:tcPr>
            <w:tcW w:w="1137" w:type="dxa"/>
            <w:noWrap/>
            <w:vAlign w:val="center"/>
            <w:hideMark/>
          </w:tcPr>
          <w:p w:rsidR="009F6DB3" w:rsidRPr="0022632D" w:rsidRDefault="009F6DB3" w:rsidP="00713E68">
            <w:pPr>
              <w:ind w:firstLine="0"/>
              <w:jc w:val="center"/>
              <w:rPr>
                <w:rFonts w:cs="Times New Roman"/>
                <w:szCs w:val="28"/>
              </w:rPr>
            </w:pPr>
            <w:r w:rsidRPr="0022632D">
              <w:rPr>
                <w:rFonts w:cs="Times New Roman"/>
                <w:szCs w:val="28"/>
              </w:rPr>
              <w:t>3</w:t>
            </w:r>
          </w:p>
        </w:tc>
        <w:tc>
          <w:tcPr>
            <w:tcW w:w="1448" w:type="dxa"/>
            <w:noWrap/>
            <w:vAlign w:val="center"/>
            <w:hideMark/>
          </w:tcPr>
          <w:p w:rsidR="009F6DB3" w:rsidRPr="0022632D" w:rsidRDefault="009F6DB3" w:rsidP="00713E68">
            <w:pPr>
              <w:ind w:firstLine="0"/>
              <w:jc w:val="center"/>
              <w:rPr>
                <w:rFonts w:cs="Times New Roman"/>
                <w:szCs w:val="28"/>
              </w:rPr>
            </w:pPr>
            <w:r w:rsidRPr="0022632D">
              <w:rPr>
                <w:rFonts w:cs="Times New Roman"/>
                <w:szCs w:val="28"/>
              </w:rPr>
              <w:t>4</w:t>
            </w:r>
          </w:p>
        </w:tc>
        <w:tc>
          <w:tcPr>
            <w:tcW w:w="2878" w:type="dxa"/>
            <w:noWrap/>
            <w:vAlign w:val="center"/>
            <w:hideMark/>
          </w:tcPr>
          <w:p w:rsidR="009F6DB3" w:rsidRPr="0022632D" w:rsidRDefault="009F6DB3" w:rsidP="00713E68">
            <w:pPr>
              <w:ind w:firstLine="0"/>
              <w:jc w:val="center"/>
              <w:rPr>
                <w:rFonts w:cs="Times New Roman"/>
                <w:szCs w:val="28"/>
              </w:rPr>
            </w:pPr>
            <w:r w:rsidRPr="0022632D">
              <w:rPr>
                <w:rFonts w:cs="Times New Roman"/>
                <w:szCs w:val="28"/>
              </w:rPr>
              <w:t>5</w:t>
            </w:r>
          </w:p>
        </w:tc>
      </w:tr>
      <w:tr w:rsidR="009F6DB3" w:rsidRPr="0022632D" w:rsidTr="00713E68">
        <w:trPr>
          <w:trHeight w:val="70"/>
        </w:trPr>
        <w:tc>
          <w:tcPr>
            <w:tcW w:w="951" w:type="dxa"/>
            <w:noWrap/>
            <w:vAlign w:val="center"/>
            <w:hideMark/>
          </w:tcPr>
          <w:p w:rsidR="009F6DB3" w:rsidRPr="0022632D" w:rsidRDefault="009F6DB3" w:rsidP="00F43F83">
            <w:pPr>
              <w:ind w:firstLine="0"/>
              <w:jc w:val="center"/>
              <w:rPr>
                <w:rFonts w:cs="Times New Roman"/>
                <w:b/>
                <w:bCs/>
                <w:szCs w:val="28"/>
              </w:rPr>
            </w:pPr>
            <w:r w:rsidRPr="0022632D">
              <w:rPr>
                <w:rFonts w:cs="Times New Roman"/>
                <w:b/>
                <w:bCs/>
                <w:szCs w:val="28"/>
              </w:rPr>
              <w:t>1.</w:t>
            </w:r>
          </w:p>
        </w:tc>
        <w:tc>
          <w:tcPr>
            <w:tcW w:w="7985" w:type="dxa"/>
            <w:hideMark/>
          </w:tcPr>
          <w:p w:rsidR="009F6DB3" w:rsidRPr="0022632D" w:rsidRDefault="009F6DB3" w:rsidP="00F43F83">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9F6DB3" w:rsidRPr="0022632D" w:rsidRDefault="009F6DB3" w:rsidP="00713E68">
            <w:pPr>
              <w:ind w:firstLine="0"/>
              <w:jc w:val="center"/>
              <w:rPr>
                <w:rFonts w:cs="Times New Roman"/>
                <w:szCs w:val="28"/>
              </w:rPr>
            </w:pPr>
          </w:p>
        </w:tc>
        <w:tc>
          <w:tcPr>
            <w:tcW w:w="1448" w:type="dxa"/>
            <w:noWrap/>
            <w:vAlign w:val="center"/>
            <w:hideMark/>
          </w:tcPr>
          <w:p w:rsidR="009F6DB3" w:rsidRPr="0022632D" w:rsidRDefault="009F6DB3" w:rsidP="00713E68">
            <w:pPr>
              <w:ind w:firstLine="0"/>
              <w:jc w:val="center"/>
              <w:rPr>
                <w:rFonts w:cs="Times New Roman"/>
                <w:szCs w:val="28"/>
              </w:rPr>
            </w:pPr>
          </w:p>
        </w:tc>
        <w:tc>
          <w:tcPr>
            <w:tcW w:w="2878" w:type="dxa"/>
            <w:noWrap/>
            <w:vAlign w:val="center"/>
            <w:hideMark/>
          </w:tcPr>
          <w:p w:rsidR="009F6DB3" w:rsidRPr="0022632D" w:rsidRDefault="009F6DB3" w:rsidP="00713E68">
            <w:pPr>
              <w:ind w:firstLine="0"/>
              <w:jc w:val="center"/>
              <w:rPr>
                <w:rFonts w:cs="Times New Roman"/>
                <w:szCs w:val="28"/>
              </w:rPr>
            </w:pPr>
          </w:p>
        </w:tc>
      </w:tr>
      <w:tr w:rsidR="009F6DB3" w:rsidRPr="0022632D" w:rsidTr="00713E68">
        <w:trPr>
          <w:trHeight w:val="70"/>
        </w:trPr>
        <w:tc>
          <w:tcPr>
            <w:tcW w:w="951" w:type="dxa"/>
            <w:noWrap/>
            <w:vAlign w:val="center"/>
            <w:hideMark/>
          </w:tcPr>
          <w:p w:rsidR="009F6DB3" w:rsidRPr="0022632D" w:rsidRDefault="009F6DB3" w:rsidP="00F43F83">
            <w:pPr>
              <w:ind w:firstLine="0"/>
              <w:jc w:val="center"/>
              <w:rPr>
                <w:rFonts w:cs="Times New Roman"/>
                <w:szCs w:val="28"/>
              </w:rPr>
            </w:pPr>
            <w:r w:rsidRPr="0022632D">
              <w:rPr>
                <w:rFonts w:cs="Times New Roman"/>
                <w:szCs w:val="28"/>
              </w:rPr>
              <w:t>1.1</w:t>
            </w:r>
          </w:p>
        </w:tc>
        <w:tc>
          <w:tcPr>
            <w:tcW w:w="7985" w:type="dxa"/>
            <w:hideMark/>
          </w:tcPr>
          <w:p w:rsidR="009F6DB3" w:rsidRPr="0022632D" w:rsidRDefault="009F6DB3" w:rsidP="00F43F83">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9F6DB3" w:rsidRPr="0022632D" w:rsidRDefault="009F6DB3" w:rsidP="00713E68">
            <w:pPr>
              <w:ind w:firstLine="0"/>
              <w:jc w:val="center"/>
              <w:rPr>
                <w:rFonts w:cs="Times New Roman"/>
                <w:szCs w:val="28"/>
              </w:rPr>
            </w:pPr>
          </w:p>
        </w:tc>
        <w:tc>
          <w:tcPr>
            <w:tcW w:w="1448" w:type="dxa"/>
            <w:noWrap/>
            <w:vAlign w:val="center"/>
            <w:hideMark/>
          </w:tcPr>
          <w:p w:rsidR="009F6DB3" w:rsidRPr="0022632D" w:rsidRDefault="009F6DB3" w:rsidP="00713E68">
            <w:pPr>
              <w:ind w:firstLine="0"/>
              <w:jc w:val="center"/>
              <w:rPr>
                <w:rFonts w:cs="Times New Roman"/>
                <w:szCs w:val="28"/>
              </w:rPr>
            </w:pPr>
          </w:p>
        </w:tc>
        <w:tc>
          <w:tcPr>
            <w:tcW w:w="2878" w:type="dxa"/>
            <w:noWrap/>
            <w:vAlign w:val="center"/>
            <w:hideMark/>
          </w:tcPr>
          <w:p w:rsidR="009F6DB3" w:rsidRPr="0022632D" w:rsidRDefault="009F6DB3" w:rsidP="00713E68">
            <w:pPr>
              <w:ind w:firstLine="0"/>
              <w:jc w:val="center"/>
              <w:rPr>
                <w:rFonts w:cs="Times New Roman"/>
                <w:szCs w:val="28"/>
              </w:rPr>
            </w:pP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8D78CE">
            <w:pPr>
              <w:ind w:firstLine="0"/>
              <w:rPr>
                <w:rFonts w:cs="Times New Roman"/>
                <w:szCs w:val="28"/>
              </w:rPr>
            </w:pPr>
            <w:r w:rsidRPr="008D78CE">
              <w:rPr>
                <w:rFonts w:cs="Times New Roman"/>
                <w:szCs w:val="28"/>
              </w:rPr>
              <w:t>Ремонт запорной арматуры (</w:t>
            </w:r>
            <w:proofErr w:type="gramStart"/>
            <w:r w:rsidRPr="008D78CE">
              <w:rPr>
                <w:rFonts w:cs="Times New Roman"/>
                <w:szCs w:val="28"/>
              </w:rPr>
              <w:t>D</w:t>
            </w:r>
            <w:proofErr w:type="gramEnd"/>
            <w:r w:rsidRPr="008D78CE">
              <w:rPr>
                <w:rFonts w:cs="Times New Roman"/>
                <w:szCs w:val="28"/>
              </w:rPr>
              <w:t>у 100), 10 шт.</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февраль</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март</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37,21</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8D78CE">
            <w:pPr>
              <w:ind w:firstLine="0"/>
              <w:rPr>
                <w:rFonts w:cs="Times New Roman"/>
                <w:szCs w:val="28"/>
              </w:rPr>
            </w:pPr>
            <w:r w:rsidRPr="008D78CE">
              <w:rPr>
                <w:rFonts w:cs="Times New Roman"/>
                <w:szCs w:val="28"/>
              </w:rPr>
              <w:t>Чистка и р</w:t>
            </w:r>
            <w:r>
              <w:rPr>
                <w:rFonts w:cs="Times New Roman"/>
                <w:szCs w:val="28"/>
              </w:rPr>
              <w:t>емонт песколовочных площадок, (</w:t>
            </w:r>
            <w:r w:rsidRPr="008D78CE">
              <w:rPr>
                <w:rFonts w:cs="Times New Roman"/>
                <w:szCs w:val="28"/>
              </w:rPr>
              <w:t>2 шт.) 650м2</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сентябрь</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ноябрь</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122,64</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8D78CE">
            <w:pPr>
              <w:ind w:firstLine="0"/>
              <w:rPr>
                <w:rFonts w:cs="Times New Roman"/>
                <w:szCs w:val="28"/>
              </w:rPr>
            </w:pPr>
            <w:r w:rsidRPr="008D78CE">
              <w:rPr>
                <w:rFonts w:cs="Times New Roman"/>
                <w:szCs w:val="28"/>
              </w:rPr>
              <w:t>Ревизия щитов освещения, 2 шт.</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июнь</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июнь</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11,01</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8D78CE">
            <w:pPr>
              <w:ind w:firstLine="0"/>
              <w:rPr>
                <w:rFonts w:cs="Times New Roman"/>
                <w:szCs w:val="28"/>
              </w:rPr>
            </w:pPr>
            <w:r w:rsidRPr="008D78CE">
              <w:rPr>
                <w:rFonts w:cs="Times New Roman"/>
                <w:szCs w:val="28"/>
              </w:rPr>
              <w:t>Ревизия высоковольтных трансформаторов (2 шт.)</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июнь</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июнь</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12,24</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8D78CE">
            <w:pPr>
              <w:ind w:firstLine="0"/>
              <w:rPr>
                <w:rFonts w:cs="Times New Roman"/>
                <w:szCs w:val="28"/>
              </w:rPr>
            </w:pPr>
            <w:r w:rsidRPr="008D78CE">
              <w:rPr>
                <w:rFonts w:cs="Times New Roman"/>
                <w:szCs w:val="28"/>
              </w:rPr>
              <w:t>Текущий ремонт электродвигателей насосной группы воздуходув</w:t>
            </w:r>
            <w:r>
              <w:rPr>
                <w:rFonts w:cs="Times New Roman"/>
                <w:szCs w:val="28"/>
              </w:rPr>
              <w:t>н</w:t>
            </w:r>
            <w:r w:rsidRPr="008D78CE">
              <w:rPr>
                <w:rFonts w:cs="Times New Roman"/>
                <w:szCs w:val="28"/>
              </w:rPr>
              <w:t>ой станции, 12 шт.</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июль</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июль</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62,45</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8D78CE">
            <w:pPr>
              <w:ind w:firstLine="0"/>
              <w:rPr>
                <w:rFonts w:cs="Times New Roman"/>
                <w:szCs w:val="28"/>
              </w:rPr>
            </w:pPr>
            <w:r w:rsidRPr="008D78CE">
              <w:rPr>
                <w:rFonts w:cs="Times New Roman"/>
                <w:szCs w:val="28"/>
              </w:rPr>
              <w:t>Ремонт деревянных мостков на иловых картах (40 м)</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май</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июль</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89,34</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713E68">
            <w:pPr>
              <w:ind w:firstLine="0"/>
              <w:rPr>
                <w:rFonts w:cs="Times New Roman"/>
                <w:szCs w:val="28"/>
              </w:rPr>
            </w:pPr>
            <w:r w:rsidRPr="008D78CE">
              <w:rPr>
                <w:rFonts w:cs="Times New Roman"/>
                <w:szCs w:val="28"/>
              </w:rPr>
              <w:t xml:space="preserve">Текущий ремонт частей канализационных колодцев ул. </w:t>
            </w:r>
            <w:proofErr w:type="gramStart"/>
            <w:r w:rsidRPr="008D78CE">
              <w:rPr>
                <w:rFonts w:cs="Times New Roman"/>
                <w:szCs w:val="28"/>
              </w:rPr>
              <w:t>Молодежная</w:t>
            </w:r>
            <w:proofErr w:type="gramEnd"/>
            <w:r w:rsidRPr="008D78CE">
              <w:rPr>
                <w:rFonts w:cs="Times New Roman"/>
                <w:szCs w:val="28"/>
              </w:rPr>
              <w:t>, 10</w:t>
            </w:r>
            <w:r w:rsidR="00713E68">
              <w:rPr>
                <w:rFonts w:cs="Times New Roman"/>
                <w:szCs w:val="28"/>
              </w:rPr>
              <w:t> </w:t>
            </w:r>
            <w:r w:rsidRPr="008D78CE">
              <w:rPr>
                <w:rFonts w:cs="Times New Roman"/>
                <w:szCs w:val="28"/>
              </w:rPr>
              <w:t>шт.</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май</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август</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17,21</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8D78CE">
            <w:pPr>
              <w:ind w:firstLine="0"/>
              <w:rPr>
                <w:rFonts w:cs="Times New Roman"/>
                <w:szCs w:val="28"/>
              </w:rPr>
            </w:pPr>
            <w:r w:rsidRPr="008D78CE">
              <w:rPr>
                <w:rFonts w:cs="Times New Roman"/>
                <w:szCs w:val="28"/>
              </w:rPr>
              <w:t>Замена ламп ЛД 40 дневного освещения, 40 шт.</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январь</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декабрь</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4,09</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8D78CE">
            <w:pPr>
              <w:ind w:firstLine="0"/>
              <w:rPr>
                <w:rFonts w:cs="Times New Roman"/>
                <w:szCs w:val="28"/>
              </w:rPr>
            </w:pPr>
            <w:r w:rsidRPr="008D78CE">
              <w:rPr>
                <w:rFonts w:cs="Times New Roman"/>
                <w:szCs w:val="28"/>
              </w:rPr>
              <w:t>Замена ламп ЛОН 60 дневного освещения, 160 шт.</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январь</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декабрь</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10,49</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vAlign w:val="bottom"/>
          </w:tcPr>
          <w:p w:rsidR="008D78CE" w:rsidRPr="008D78CE" w:rsidRDefault="008D78CE" w:rsidP="008D78CE">
            <w:pPr>
              <w:ind w:firstLine="0"/>
              <w:rPr>
                <w:rFonts w:cs="Times New Roman"/>
                <w:szCs w:val="28"/>
              </w:rPr>
            </w:pPr>
            <w:r w:rsidRPr="008D78CE">
              <w:rPr>
                <w:rFonts w:cs="Times New Roman"/>
                <w:szCs w:val="28"/>
              </w:rPr>
              <w:t>Замена прожекторов ЛД 30, шт.</w:t>
            </w:r>
          </w:p>
        </w:tc>
        <w:tc>
          <w:tcPr>
            <w:tcW w:w="1137" w:type="dxa"/>
            <w:noWrap/>
            <w:vAlign w:val="center"/>
          </w:tcPr>
          <w:p w:rsidR="008D78CE" w:rsidRPr="008D78CE" w:rsidRDefault="008D78CE" w:rsidP="00713E68">
            <w:pPr>
              <w:ind w:firstLine="0"/>
              <w:jc w:val="center"/>
              <w:rPr>
                <w:rFonts w:cs="Times New Roman"/>
                <w:szCs w:val="28"/>
              </w:rPr>
            </w:pPr>
            <w:r w:rsidRPr="008D78CE">
              <w:rPr>
                <w:rFonts w:cs="Times New Roman"/>
                <w:szCs w:val="28"/>
              </w:rPr>
              <w:t>январь</w:t>
            </w:r>
          </w:p>
        </w:tc>
        <w:tc>
          <w:tcPr>
            <w:tcW w:w="144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декабрь</w:t>
            </w:r>
          </w:p>
        </w:tc>
        <w:tc>
          <w:tcPr>
            <w:tcW w:w="2878" w:type="dxa"/>
            <w:noWrap/>
            <w:vAlign w:val="center"/>
          </w:tcPr>
          <w:p w:rsidR="008D78CE" w:rsidRPr="008D78CE" w:rsidRDefault="008D78CE" w:rsidP="00713E68">
            <w:pPr>
              <w:ind w:firstLine="0"/>
              <w:jc w:val="center"/>
              <w:rPr>
                <w:rFonts w:cs="Times New Roman"/>
                <w:szCs w:val="28"/>
              </w:rPr>
            </w:pPr>
            <w:r w:rsidRPr="008D78CE">
              <w:rPr>
                <w:rFonts w:cs="Times New Roman"/>
                <w:szCs w:val="28"/>
              </w:rPr>
              <w:t>3,24</w:t>
            </w:r>
          </w:p>
        </w:tc>
      </w:tr>
      <w:tr w:rsidR="008D78CE" w:rsidRPr="0022632D" w:rsidTr="00713E68">
        <w:trPr>
          <w:trHeight w:val="255"/>
        </w:trPr>
        <w:tc>
          <w:tcPr>
            <w:tcW w:w="951" w:type="dxa"/>
            <w:noWrap/>
            <w:vAlign w:val="center"/>
          </w:tcPr>
          <w:p w:rsidR="008D78CE" w:rsidRPr="0022632D" w:rsidRDefault="008D78CE" w:rsidP="00F43F83">
            <w:pPr>
              <w:ind w:firstLine="0"/>
              <w:jc w:val="center"/>
              <w:rPr>
                <w:rFonts w:cs="Times New Roman"/>
                <w:szCs w:val="28"/>
              </w:rPr>
            </w:pPr>
          </w:p>
        </w:tc>
        <w:tc>
          <w:tcPr>
            <w:tcW w:w="7985" w:type="dxa"/>
          </w:tcPr>
          <w:p w:rsidR="008D78CE" w:rsidRDefault="008D78CE" w:rsidP="00F43F83">
            <w:pPr>
              <w:rPr>
                <w:sz w:val="22"/>
              </w:rPr>
            </w:pPr>
          </w:p>
        </w:tc>
        <w:tc>
          <w:tcPr>
            <w:tcW w:w="1137" w:type="dxa"/>
            <w:noWrap/>
            <w:vAlign w:val="center"/>
          </w:tcPr>
          <w:p w:rsidR="008D78CE" w:rsidRDefault="008D78CE" w:rsidP="00713E68">
            <w:pPr>
              <w:jc w:val="center"/>
              <w:rPr>
                <w:sz w:val="22"/>
              </w:rPr>
            </w:pPr>
          </w:p>
        </w:tc>
        <w:tc>
          <w:tcPr>
            <w:tcW w:w="1448" w:type="dxa"/>
            <w:noWrap/>
            <w:vAlign w:val="center"/>
          </w:tcPr>
          <w:p w:rsidR="008D78CE" w:rsidRDefault="008D78CE" w:rsidP="00713E68">
            <w:pPr>
              <w:jc w:val="center"/>
              <w:rPr>
                <w:sz w:val="22"/>
              </w:rPr>
            </w:pPr>
          </w:p>
        </w:tc>
        <w:tc>
          <w:tcPr>
            <w:tcW w:w="2878" w:type="dxa"/>
            <w:noWrap/>
            <w:vAlign w:val="center"/>
          </w:tcPr>
          <w:p w:rsidR="008D78CE" w:rsidRDefault="008D78CE" w:rsidP="00713E68">
            <w:pPr>
              <w:jc w:val="center"/>
              <w:rPr>
                <w:b/>
                <w:sz w:val="22"/>
              </w:rPr>
            </w:pPr>
          </w:p>
        </w:tc>
      </w:tr>
      <w:tr w:rsidR="008D78CE" w:rsidRPr="0022632D" w:rsidTr="00713E68">
        <w:trPr>
          <w:trHeight w:val="255"/>
        </w:trPr>
        <w:tc>
          <w:tcPr>
            <w:tcW w:w="951" w:type="dxa"/>
            <w:noWrap/>
            <w:vAlign w:val="center"/>
            <w:hideMark/>
          </w:tcPr>
          <w:p w:rsidR="008D78CE" w:rsidRPr="0022632D" w:rsidRDefault="008D78CE" w:rsidP="00F43F83">
            <w:pPr>
              <w:ind w:firstLine="0"/>
              <w:jc w:val="center"/>
              <w:rPr>
                <w:rFonts w:cs="Times New Roman"/>
                <w:szCs w:val="28"/>
              </w:rPr>
            </w:pPr>
            <w:r w:rsidRPr="0022632D">
              <w:rPr>
                <w:rFonts w:cs="Times New Roman"/>
                <w:szCs w:val="28"/>
              </w:rPr>
              <w:t>1.2</w:t>
            </w:r>
          </w:p>
        </w:tc>
        <w:tc>
          <w:tcPr>
            <w:tcW w:w="7985" w:type="dxa"/>
            <w:hideMark/>
          </w:tcPr>
          <w:p w:rsidR="008D78CE" w:rsidRPr="0022632D" w:rsidRDefault="008D78CE" w:rsidP="00F43F83">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8D78CE" w:rsidRPr="0022632D" w:rsidRDefault="008D78CE" w:rsidP="00713E68">
            <w:pPr>
              <w:ind w:firstLine="0"/>
              <w:jc w:val="center"/>
              <w:rPr>
                <w:rFonts w:cs="Times New Roman"/>
                <w:szCs w:val="28"/>
              </w:rPr>
            </w:pPr>
          </w:p>
        </w:tc>
        <w:tc>
          <w:tcPr>
            <w:tcW w:w="1448" w:type="dxa"/>
            <w:noWrap/>
            <w:vAlign w:val="center"/>
            <w:hideMark/>
          </w:tcPr>
          <w:p w:rsidR="008D78CE" w:rsidRPr="0022632D" w:rsidRDefault="008D78CE" w:rsidP="00713E68">
            <w:pPr>
              <w:ind w:firstLine="0"/>
              <w:jc w:val="center"/>
              <w:rPr>
                <w:rFonts w:cs="Times New Roman"/>
                <w:szCs w:val="28"/>
              </w:rPr>
            </w:pPr>
          </w:p>
        </w:tc>
        <w:tc>
          <w:tcPr>
            <w:tcW w:w="2878" w:type="dxa"/>
            <w:noWrap/>
            <w:vAlign w:val="center"/>
            <w:hideMark/>
          </w:tcPr>
          <w:p w:rsidR="008D78CE" w:rsidRPr="0022632D" w:rsidRDefault="008D78CE" w:rsidP="00713E68">
            <w:pPr>
              <w:ind w:firstLine="0"/>
              <w:jc w:val="center"/>
              <w:rPr>
                <w:rFonts w:cs="Times New Roman"/>
                <w:szCs w:val="28"/>
              </w:rPr>
            </w:pPr>
          </w:p>
        </w:tc>
      </w:tr>
      <w:tr w:rsidR="00861D04" w:rsidRPr="0022632D" w:rsidTr="00861D04">
        <w:trPr>
          <w:trHeight w:val="131"/>
        </w:trPr>
        <w:tc>
          <w:tcPr>
            <w:tcW w:w="951" w:type="dxa"/>
            <w:noWrap/>
            <w:vAlign w:val="center"/>
            <w:hideMark/>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Замена участка канализационного трубопровода ул. Пионерская, д.9 Dy 200 мм, 48 м</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июнь</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июль</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100,31</w:t>
            </w:r>
          </w:p>
        </w:tc>
      </w:tr>
      <w:tr w:rsidR="00861D04" w:rsidRPr="0022632D" w:rsidTr="00861D04">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Гидропромывка канализационной линии по ул. Ленина, ул. Пионерская, 500 м</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июнь</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июль</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91,42</w:t>
            </w:r>
          </w:p>
        </w:tc>
      </w:tr>
      <w:tr w:rsidR="00861D04" w:rsidRPr="0022632D" w:rsidTr="00861D04">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 xml:space="preserve">Замена задвижки </w:t>
            </w:r>
            <w:proofErr w:type="gramStart"/>
            <w:r w:rsidRPr="00861D04">
              <w:rPr>
                <w:rFonts w:cs="Times New Roman"/>
                <w:szCs w:val="28"/>
              </w:rPr>
              <w:t>D</w:t>
            </w:r>
            <w:proofErr w:type="gramEnd"/>
            <w:r w:rsidRPr="00861D04">
              <w:rPr>
                <w:rFonts w:cs="Times New Roman"/>
                <w:szCs w:val="28"/>
              </w:rPr>
              <w:t>у 250 на насосе № 8 (воздуходувная станция) 1 шт.</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июль</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июль</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170,05</w:t>
            </w:r>
          </w:p>
        </w:tc>
      </w:tr>
      <w:tr w:rsidR="00861D04" w:rsidRPr="0022632D" w:rsidTr="00861D04">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 xml:space="preserve">Замена линии внутреннего водовода ГКНС, 10 м </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август</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август</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42,24</w:t>
            </w:r>
          </w:p>
        </w:tc>
      </w:tr>
      <w:tr w:rsidR="00861D04" w:rsidRPr="0022632D" w:rsidTr="00861D04">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Замена шиберов на иловых и песколовочных картах, 58 шт.</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январь</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декабрь</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29,05</w:t>
            </w:r>
          </w:p>
        </w:tc>
      </w:tr>
      <w:tr w:rsidR="00861D04" w:rsidRPr="0022632D" w:rsidTr="00861D04">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 xml:space="preserve">Замена задвижки </w:t>
            </w:r>
            <w:proofErr w:type="gramStart"/>
            <w:r w:rsidRPr="00861D04">
              <w:rPr>
                <w:rFonts w:cs="Times New Roman"/>
                <w:szCs w:val="28"/>
              </w:rPr>
              <w:t>D</w:t>
            </w:r>
            <w:proofErr w:type="gramEnd"/>
            <w:r w:rsidRPr="00861D04">
              <w:rPr>
                <w:rFonts w:cs="Times New Roman"/>
                <w:szCs w:val="28"/>
              </w:rPr>
              <w:t>у 200 на первичном отстойнике № 3, вторичном отстойнике № 1,2,3 - 4 шт.</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июнь</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июнь</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82,26</w:t>
            </w:r>
          </w:p>
        </w:tc>
      </w:tr>
      <w:tr w:rsidR="00861D04" w:rsidRPr="0022632D" w:rsidTr="00861D04">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 xml:space="preserve">Замена  запорной арматуры с </w:t>
            </w:r>
            <w:proofErr w:type="gramStart"/>
            <w:r w:rsidRPr="00861D04">
              <w:rPr>
                <w:rFonts w:cs="Times New Roman"/>
                <w:szCs w:val="28"/>
              </w:rPr>
              <w:t>D</w:t>
            </w:r>
            <w:proofErr w:type="gramEnd"/>
            <w:r w:rsidRPr="00861D04">
              <w:rPr>
                <w:rFonts w:cs="Times New Roman"/>
                <w:szCs w:val="28"/>
              </w:rPr>
              <w:t xml:space="preserve">у 600 на Dу 400 (ГКНС № 1) </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ноябрь</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ноябрь</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324,32</w:t>
            </w:r>
          </w:p>
        </w:tc>
      </w:tr>
      <w:tr w:rsidR="00861D04" w:rsidRPr="0022632D" w:rsidTr="00861D04">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Косметический ремонт здания ГКНС</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ноябрь</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ноябрь</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258,13</w:t>
            </w:r>
          </w:p>
        </w:tc>
      </w:tr>
      <w:tr w:rsidR="00861D04" w:rsidRPr="0022632D" w:rsidTr="00861D04">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Косметический ремонт здания КНС № 1</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июль</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август</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98,41</w:t>
            </w:r>
          </w:p>
        </w:tc>
      </w:tr>
      <w:tr w:rsidR="00861D04" w:rsidRPr="0022632D" w:rsidTr="00861D04">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861D04" w:rsidRDefault="00861D04" w:rsidP="00861D04">
            <w:pPr>
              <w:ind w:firstLine="0"/>
              <w:rPr>
                <w:rFonts w:cs="Times New Roman"/>
                <w:szCs w:val="28"/>
              </w:rPr>
            </w:pPr>
            <w:r w:rsidRPr="00861D04">
              <w:rPr>
                <w:rFonts w:cs="Times New Roman"/>
                <w:szCs w:val="28"/>
              </w:rPr>
              <w:t xml:space="preserve">Замена  линии внутреннего водовода Гараж, 40 м </w:t>
            </w:r>
          </w:p>
        </w:tc>
        <w:tc>
          <w:tcPr>
            <w:tcW w:w="1137"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май</w:t>
            </w:r>
          </w:p>
        </w:tc>
        <w:tc>
          <w:tcPr>
            <w:tcW w:w="144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июль</w:t>
            </w:r>
          </w:p>
        </w:tc>
        <w:tc>
          <w:tcPr>
            <w:tcW w:w="2878" w:type="dxa"/>
            <w:noWrap/>
            <w:vAlign w:val="center"/>
          </w:tcPr>
          <w:p w:rsidR="00861D04" w:rsidRPr="00861D04" w:rsidRDefault="00861D04" w:rsidP="00861D04">
            <w:pPr>
              <w:ind w:firstLine="0"/>
              <w:jc w:val="center"/>
              <w:rPr>
                <w:rFonts w:cs="Times New Roman"/>
                <w:szCs w:val="28"/>
              </w:rPr>
            </w:pPr>
            <w:r w:rsidRPr="00861D04">
              <w:rPr>
                <w:rFonts w:cs="Times New Roman"/>
                <w:szCs w:val="28"/>
              </w:rPr>
              <w:t>106,98</w:t>
            </w:r>
          </w:p>
        </w:tc>
      </w:tr>
      <w:tr w:rsidR="00861D04" w:rsidRPr="0022632D" w:rsidTr="00713E68">
        <w:trPr>
          <w:trHeight w:val="131"/>
        </w:trPr>
        <w:tc>
          <w:tcPr>
            <w:tcW w:w="951" w:type="dxa"/>
            <w:noWrap/>
            <w:vAlign w:val="center"/>
          </w:tcPr>
          <w:p w:rsidR="00861D04" w:rsidRPr="0022632D" w:rsidRDefault="00861D04" w:rsidP="00F43F83">
            <w:pPr>
              <w:ind w:firstLine="0"/>
              <w:jc w:val="center"/>
              <w:rPr>
                <w:rFonts w:cs="Times New Roman"/>
                <w:szCs w:val="28"/>
              </w:rPr>
            </w:pPr>
          </w:p>
        </w:tc>
        <w:tc>
          <w:tcPr>
            <w:tcW w:w="7985" w:type="dxa"/>
            <w:vAlign w:val="bottom"/>
          </w:tcPr>
          <w:p w:rsidR="00861D04" w:rsidRPr="0009568D" w:rsidRDefault="00861D04" w:rsidP="00F43F83">
            <w:pPr>
              <w:ind w:left="-60" w:firstLine="0"/>
              <w:rPr>
                <w:rFonts w:cs="Times New Roman"/>
                <w:szCs w:val="28"/>
              </w:rPr>
            </w:pPr>
          </w:p>
        </w:tc>
        <w:tc>
          <w:tcPr>
            <w:tcW w:w="1137" w:type="dxa"/>
            <w:noWrap/>
            <w:vAlign w:val="center"/>
          </w:tcPr>
          <w:p w:rsidR="00861D04" w:rsidRPr="00746460" w:rsidRDefault="00861D04" w:rsidP="00713E68">
            <w:pPr>
              <w:ind w:firstLine="0"/>
              <w:jc w:val="center"/>
              <w:rPr>
                <w:rFonts w:cs="Times New Roman"/>
                <w:szCs w:val="28"/>
              </w:rPr>
            </w:pPr>
          </w:p>
        </w:tc>
        <w:tc>
          <w:tcPr>
            <w:tcW w:w="1448" w:type="dxa"/>
            <w:noWrap/>
            <w:vAlign w:val="center"/>
          </w:tcPr>
          <w:p w:rsidR="00861D04" w:rsidRPr="00746460" w:rsidRDefault="00861D04" w:rsidP="00713E68">
            <w:pPr>
              <w:ind w:firstLine="0"/>
              <w:jc w:val="center"/>
              <w:rPr>
                <w:rFonts w:cs="Times New Roman"/>
                <w:szCs w:val="28"/>
              </w:rPr>
            </w:pPr>
          </w:p>
        </w:tc>
        <w:tc>
          <w:tcPr>
            <w:tcW w:w="2878" w:type="dxa"/>
            <w:noWrap/>
            <w:vAlign w:val="center"/>
          </w:tcPr>
          <w:p w:rsidR="00861D04" w:rsidRPr="00746460" w:rsidRDefault="00861D04" w:rsidP="00713E68">
            <w:pPr>
              <w:ind w:firstLine="0"/>
              <w:jc w:val="center"/>
              <w:rPr>
                <w:rFonts w:cs="Times New Roman"/>
                <w:szCs w:val="28"/>
              </w:rPr>
            </w:pPr>
          </w:p>
        </w:tc>
      </w:tr>
      <w:tr w:rsidR="00861D04" w:rsidRPr="0022632D" w:rsidTr="00713E68">
        <w:trPr>
          <w:trHeight w:val="255"/>
        </w:trPr>
        <w:tc>
          <w:tcPr>
            <w:tcW w:w="951" w:type="dxa"/>
            <w:noWrap/>
            <w:vAlign w:val="center"/>
            <w:hideMark/>
          </w:tcPr>
          <w:p w:rsidR="00861D04" w:rsidRPr="0022632D" w:rsidRDefault="00861D04" w:rsidP="00F43F83">
            <w:pPr>
              <w:ind w:firstLine="0"/>
              <w:jc w:val="center"/>
              <w:rPr>
                <w:rFonts w:cs="Times New Roman"/>
                <w:b/>
                <w:bCs/>
                <w:szCs w:val="28"/>
              </w:rPr>
            </w:pPr>
            <w:r w:rsidRPr="0022632D">
              <w:rPr>
                <w:rFonts w:cs="Times New Roman"/>
                <w:b/>
                <w:bCs/>
                <w:szCs w:val="28"/>
              </w:rPr>
              <w:t>2.</w:t>
            </w:r>
          </w:p>
        </w:tc>
        <w:tc>
          <w:tcPr>
            <w:tcW w:w="7985" w:type="dxa"/>
            <w:hideMark/>
          </w:tcPr>
          <w:p w:rsidR="00861D04" w:rsidRPr="0022632D" w:rsidRDefault="00861D04" w:rsidP="0015046F">
            <w:pPr>
              <w:ind w:firstLine="0"/>
              <w:rPr>
                <w:rFonts w:cs="Times New Roman"/>
                <w:b/>
                <w:bCs/>
                <w:szCs w:val="28"/>
              </w:rPr>
            </w:pPr>
            <w:r w:rsidRPr="0022632D">
              <w:rPr>
                <w:rFonts w:cs="Times New Roman"/>
                <w:b/>
                <w:bCs/>
                <w:szCs w:val="28"/>
              </w:rPr>
              <w:t>Мероприятия, направленные на улучшение качества</w:t>
            </w:r>
            <w:r w:rsidR="0015046F">
              <w:rPr>
                <w:rFonts w:cs="Times New Roman"/>
                <w:b/>
                <w:bCs/>
                <w:szCs w:val="28"/>
              </w:rPr>
              <w:t xml:space="preserve"> очистки сточных</w:t>
            </w:r>
            <w:r w:rsidRPr="0022632D">
              <w:rPr>
                <w:rFonts w:cs="Times New Roman"/>
                <w:b/>
                <w:bCs/>
                <w:szCs w:val="28"/>
              </w:rPr>
              <w:t xml:space="preserve"> вод:</w:t>
            </w:r>
          </w:p>
        </w:tc>
        <w:tc>
          <w:tcPr>
            <w:tcW w:w="1137" w:type="dxa"/>
            <w:noWrap/>
            <w:vAlign w:val="center"/>
            <w:hideMark/>
          </w:tcPr>
          <w:p w:rsidR="00861D04" w:rsidRPr="0022632D" w:rsidRDefault="00861D04" w:rsidP="00713E68">
            <w:pPr>
              <w:ind w:firstLine="0"/>
              <w:jc w:val="center"/>
              <w:rPr>
                <w:rFonts w:cs="Times New Roman"/>
                <w:szCs w:val="28"/>
              </w:rPr>
            </w:pPr>
          </w:p>
        </w:tc>
        <w:tc>
          <w:tcPr>
            <w:tcW w:w="1448" w:type="dxa"/>
            <w:noWrap/>
            <w:vAlign w:val="center"/>
            <w:hideMark/>
          </w:tcPr>
          <w:p w:rsidR="00861D04" w:rsidRPr="0022632D" w:rsidRDefault="00861D04" w:rsidP="00713E68">
            <w:pPr>
              <w:ind w:firstLine="0"/>
              <w:jc w:val="center"/>
              <w:rPr>
                <w:rFonts w:cs="Times New Roman"/>
                <w:szCs w:val="28"/>
              </w:rPr>
            </w:pPr>
          </w:p>
        </w:tc>
        <w:tc>
          <w:tcPr>
            <w:tcW w:w="2878" w:type="dxa"/>
            <w:noWrap/>
            <w:vAlign w:val="center"/>
            <w:hideMark/>
          </w:tcPr>
          <w:p w:rsidR="00861D04" w:rsidRPr="0022632D" w:rsidRDefault="00861D04" w:rsidP="00713E68">
            <w:pPr>
              <w:ind w:firstLine="0"/>
              <w:jc w:val="center"/>
              <w:rPr>
                <w:rFonts w:cs="Times New Roman"/>
                <w:szCs w:val="28"/>
              </w:rPr>
            </w:pPr>
          </w:p>
        </w:tc>
      </w:tr>
      <w:tr w:rsidR="00225118" w:rsidRPr="0022632D" w:rsidTr="00F43F83">
        <w:trPr>
          <w:trHeight w:val="255"/>
        </w:trPr>
        <w:tc>
          <w:tcPr>
            <w:tcW w:w="951" w:type="dxa"/>
            <w:noWrap/>
            <w:vAlign w:val="center"/>
            <w:hideMark/>
          </w:tcPr>
          <w:p w:rsidR="00225118" w:rsidRPr="0022632D" w:rsidRDefault="00225118" w:rsidP="00F43F83">
            <w:pPr>
              <w:ind w:firstLine="0"/>
              <w:jc w:val="center"/>
              <w:rPr>
                <w:rFonts w:cs="Times New Roman"/>
                <w:szCs w:val="28"/>
              </w:rPr>
            </w:pPr>
          </w:p>
        </w:tc>
        <w:tc>
          <w:tcPr>
            <w:tcW w:w="7985" w:type="dxa"/>
            <w:vAlign w:val="bottom"/>
          </w:tcPr>
          <w:p w:rsidR="00225118" w:rsidRPr="00225118" w:rsidRDefault="00225118" w:rsidP="00225118">
            <w:pPr>
              <w:ind w:firstLine="0"/>
              <w:rPr>
                <w:rFonts w:cs="Times New Roman"/>
                <w:szCs w:val="28"/>
              </w:rPr>
            </w:pPr>
            <w:r w:rsidRPr="00225118">
              <w:rPr>
                <w:rFonts w:cs="Times New Roman"/>
                <w:szCs w:val="28"/>
              </w:rPr>
              <w:t>Текущий ремонт поступ. лотков на песколовки длиной (1,2,3) 50 м</w:t>
            </w:r>
            <w:proofErr w:type="gramStart"/>
            <w:r w:rsidRPr="00225118">
              <w:rPr>
                <w:rFonts w:cs="Times New Roman"/>
                <w:szCs w:val="28"/>
              </w:rPr>
              <w:t>2</w:t>
            </w:r>
            <w:proofErr w:type="gramEnd"/>
          </w:p>
        </w:tc>
        <w:tc>
          <w:tcPr>
            <w:tcW w:w="1137" w:type="dxa"/>
            <w:noWrap/>
            <w:vAlign w:val="bottom"/>
          </w:tcPr>
          <w:p w:rsidR="00225118" w:rsidRPr="00225118" w:rsidRDefault="00225118" w:rsidP="00225118">
            <w:pPr>
              <w:ind w:firstLine="0"/>
              <w:jc w:val="center"/>
              <w:rPr>
                <w:rFonts w:cs="Times New Roman"/>
                <w:szCs w:val="28"/>
              </w:rPr>
            </w:pPr>
            <w:r w:rsidRPr="00225118">
              <w:rPr>
                <w:rFonts w:cs="Times New Roman"/>
                <w:szCs w:val="28"/>
              </w:rPr>
              <w:t>май</w:t>
            </w:r>
          </w:p>
        </w:tc>
        <w:tc>
          <w:tcPr>
            <w:tcW w:w="1448" w:type="dxa"/>
            <w:noWrap/>
            <w:vAlign w:val="bottom"/>
          </w:tcPr>
          <w:p w:rsidR="00225118" w:rsidRPr="00225118" w:rsidRDefault="00225118" w:rsidP="00225118">
            <w:pPr>
              <w:ind w:firstLine="0"/>
              <w:jc w:val="center"/>
              <w:rPr>
                <w:rFonts w:cs="Times New Roman"/>
                <w:szCs w:val="28"/>
              </w:rPr>
            </w:pPr>
            <w:r w:rsidRPr="00225118">
              <w:rPr>
                <w:rFonts w:cs="Times New Roman"/>
                <w:szCs w:val="28"/>
              </w:rPr>
              <w:t>август</w:t>
            </w:r>
          </w:p>
        </w:tc>
        <w:tc>
          <w:tcPr>
            <w:tcW w:w="2878" w:type="dxa"/>
            <w:noWrap/>
            <w:vAlign w:val="bottom"/>
          </w:tcPr>
          <w:p w:rsidR="00225118" w:rsidRPr="00225118" w:rsidRDefault="00225118" w:rsidP="00225118">
            <w:pPr>
              <w:ind w:firstLine="0"/>
              <w:jc w:val="center"/>
              <w:rPr>
                <w:rFonts w:cs="Times New Roman"/>
                <w:szCs w:val="28"/>
              </w:rPr>
            </w:pPr>
            <w:r w:rsidRPr="00225118">
              <w:rPr>
                <w:rFonts w:cs="Times New Roman"/>
                <w:szCs w:val="28"/>
              </w:rPr>
              <w:t>14,43</w:t>
            </w:r>
          </w:p>
        </w:tc>
      </w:tr>
      <w:tr w:rsidR="00225118" w:rsidRPr="0022632D" w:rsidTr="00F43F83">
        <w:trPr>
          <w:trHeight w:val="255"/>
        </w:trPr>
        <w:tc>
          <w:tcPr>
            <w:tcW w:w="951" w:type="dxa"/>
            <w:noWrap/>
            <w:vAlign w:val="center"/>
          </w:tcPr>
          <w:p w:rsidR="00225118" w:rsidRPr="0022632D" w:rsidRDefault="00225118" w:rsidP="00F43F83">
            <w:pPr>
              <w:ind w:firstLine="0"/>
              <w:jc w:val="center"/>
              <w:rPr>
                <w:rFonts w:cs="Times New Roman"/>
                <w:szCs w:val="28"/>
              </w:rPr>
            </w:pPr>
          </w:p>
        </w:tc>
        <w:tc>
          <w:tcPr>
            <w:tcW w:w="7985" w:type="dxa"/>
            <w:vAlign w:val="bottom"/>
          </w:tcPr>
          <w:p w:rsidR="00225118" w:rsidRPr="00225118" w:rsidRDefault="00225118" w:rsidP="00225118">
            <w:pPr>
              <w:ind w:firstLine="0"/>
              <w:rPr>
                <w:rFonts w:cs="Times New Roman"/>
                <w:szCs w:val="28"/>
              </w:rPr>
            </w:pPr>
            <w:r w:rsidRPr="00225118">
              <w:rPr>
                <w:rFonts w:cs="Times New Roman"/>
                <w:szCs w:val="28"/>
              </w:rPr>
              <w:t>Текущий ремонт лотков (первичные и вторичные отстойники) Dy 9м длиной 282 м,</w:t>
            </w:r>
          </w:p>
        </w:tc>
        <w:tc>
          <w:tcPr>
            <w:tcW w:w="1137" w:type="dxa"/>
            <w:noWrap/>
            <w:vAlign w:val="bottom"/>
          </w:tcPr>
          <w:p w:rsidR="00225118" w:rsidRPr="00225118" w:rsidRDefault="00225118" w:rsidP="00225118">
            <w:pPr>
              <w:ind w:firstLine="0"/>
              <w:jc w:val="center"/>
              <w:rPr>
                <w:rFonts w:cs="Times New Roman"/>
                <w:szCs w:val="28"/>
              </w:rPr>
            </w:pPr>
            <w:r w:rsidRPr="00225118">
              <w:rPr>
                <w:rFonts w:cs="Times New Roman"/>
                <w:szCs w:val="28"/>
              </w:rPr>
              <w:t>май</w:t>
            </w:r>
          </w:p>
        </w:tc>
        <w:tc>
          <w:tcPr>
            <w:tcW w:w="1448" w:type="dxa"/>
            <w:noWrap/>
            <w:vAlign w:val="bottom"/>
          </w:tcPr>
          <w:p w:rsidR="00225118" w:rsidRPr="00225118" w:rsidRDefault="00225118" w:rsidP="00225118">
            <w:pPr>
              <w:ind w:firstLine="0"/>
              <w:jc w:val="center"/>
              <w:rPr>
                <w:rFonts w:cs="Times New Roman"/>
                <w:szCs w:val="28"/>
              </w:rPr>
            </w:pPr>
            <w:r w:rsidRPr="00225118">
              <w:rPr>
                <w:rFonts w:cs="Times New Roman"/>
                <w:szCs w:val="28"/>
              </w:rPr>
              <w:t>август</w:t>
            </w:r>
          </w:p>
        </w:tc>
        <w:tc>
          <w:tcPr>
            <w:tcW w:w="2878" w:type="dxa"/>
            <w:noWrap/>
            <w:vAlign w:val="bottom"/>
          </w:tcPr>
          <w:p w:rsidR="00225118" w:rsidRPr="00225118" w:rsidRDefault="00225118" w:rsidP="00225118">
            <w:pPr>
              <w:ind w:firstLine="0"/>
              <w:jc w:val="center"/>
              <w:rPr>
                <w:rFonts w:cs="Times New Roman"/>
                <w:szCs w:val="28"/>
              </w:rPr>
            </w:pPr>
            <w:r w:rsidRPr="00225118">
              <w:rPr>
                <w:rFonts w:cs="Times New Roman"/>
                <w:szCs w:val="28"/>
              </w:rPr>
              <w:t>20,83</w:t>
            </w:r>
          </w:p>
        </w:tc>
      </w:tr>
      <w:tr w:rsidR="00225118" w:rsidRPr="0022632D" w:rsidTr="00F43F83">
        <w:trPr>
          <w:trHeight w:val="255"/>
        </w:trPr>
        <w:tc>
          <w:tcPr>
            <w:tcW w:w="951" w:type="dxa"/>
            <w:noWrap/>
            <w:vAlign w:val="center"/>
          </w:tcPr>
          <w:p w:rsidR="00225118" w:rsidRPr="0022632D" w:rsidRDefault="00225118" w:rsidP="00F43F83">
            <w:pPr>
              <w:ind w:firstLine="0"/>
              <w:jc w:val="center"/>
              <w:rPr>
                <w:rFonts w:cs="Times New Roman"/>
                <w:szCs w:val="28"/>
              </w:rPr>
            </w:pPr>
          </w:p>
        </w:tc>
        <w:tc>
          <w:tcPr>
            <w:tcW w:w="7985" w:type="dxa"/>
            <w:vAlign w:val="bottom"/>
          </w:tcPr>
          <w:p w:rsidR="00225118" w:rsidRPr="00225118" w:rsidRDefault="00225118" w:rsidP="00225118">
            <w:pPr>
              <w:ind w:firstLine="0"/>
              <w:rPr>
                <w:rFonts w:cs="Times New Roman"/>
                <w:szCs w:val="28"/>
              </w:rPr>
            </w:pPr>
            <w:r w:rsidRPr="00225118">
              <w:rPr>
                <w:rFonts w:cs="Times New Roman"/>
                <w:szCs w:val="28"/>
              </w:rPr>
              <w:t>Замена запорной арматуры и фитингов ПВХ (хлорное хозяйство)</w:t>
            </w:r>
          </w:p>
        </w:tc>
        <w:tc>
          <w:tcPr>
            <w:tcW w:w="1137" w:type="dxa"/>
            <w:noWrap/>
            <w:vAlign w:val="bottom"/>
          </w:tcPr>
          <w:p w:rsidR="00225118" w:rsidRPr="00225118" w:rsidRDefault="00225118" w:rsidP="00225118">
            <w:pPr>
              <w:ind w:firstLine="0"/>
              <w:jc w:val="center"/>
              <w:rPr>
                <w:rFonts w:cs="Times New Roman"/>
                <w:szCs w:val="28"/>
              </w:rPr>
            </w:pPr>
            <w:r w:rsidRPr="00225118">
              <w:rPr>
                <w:rFonts w:cs="Times New Roman"/>
                <w:szCs w:val="28"/>
              </w:rPr>
              <w:t>январь</w:t>
            </w:r>
          </w:p>
        </w:tc>
        <w:tc>
          <w:tcPr>
            <w:tcW w:w="1448" w:type="dxa"/>
            <w:noWrap/>
            <w:vAlign w:val="bottom"/>
          </w:tcPr>
          <w:p w:rsidR="00225118" w:rsidRPr="00225118" w:rsidRDefault="00225118" w:rsidP="00225118">
            <w:pPr>
              <w:ind w:firstLine="0"/>
              <w:jc w:val="center"/>
              <w:rPr>
                <w:rFonts w:cs="Times New Roman"/>
                <w:szCs w:val="28"/>
              </w:rPr>
            </w:pPr>
            <w:r w:rsidRPr="00225118">
              <w:rPr>
                <w:rFonts w:cs="Times New Roman"/>
                <w:szCs w:val="28"/>
              </w:rPr>
              <w:t>декабрь</w:t>
            </w:r>
          </w:p>
        </w:tc>
        <w:tc>
          <w:tcPr>
            <w:tcW w:w="2878" w:type="dxa"/>
            <w:noWrap/>
            <w:vAlign w:val="bottom"/>
          </w:tcPr>
          <w:p w:rsidR="00225118" w:rsidRPr="00225118" w:rsidRDefault="00225118" w:rsidP="00225118">
            <w:pPr>
              <w:ind w:firstLine="0"/>
              <w:jc w:val="center"/>
              <w:rPr>
                <w:rFonts w:cs="Times New Roman"/>
                <w:szCs w:val="28"/>
              </w:rPr>
            </w:pPr>
            <w:r w:rsidRPr="00225118">
              <w:rPr>
                <w:rFonts w:cs="Times New Roman"/>
                <w:szCs w:val="28"/>
              </w:rPr>
              <w:t>60,40</w:t>
            </w:r>
          </w:p>
        </w:tc>
      </w:tr>
      <w:tr w:rsidR="00225118" w:rsidRPr="0022632D" w:rsidTr="00F43F83">
        <w:trPr>
          <w:trHeight w:val="255"/>
        </w:trPr>
        <w:tc>
          <w:tcPr>
            <w:tcW w:w="951" w:type="dxa"/>
            <w:noWrap/>
            <w:vAlign w:val="center"/>
          </w:tcPr>
          <w:p w:rsidR="00225118" w:rsidRPr="0022632D" w:rsidRDefault="00225118" w:rsidP="00F43F83">
            <w:pPr>
              <w:ind w:firstLine="0"/>
              <w:jc w:val="center"/>
              <w:rPr>
                <w:rFonts w:cs="Times New Roman"/>
                <w:szCs w:val="28"/>
              </w:rPr>
            </w:pPr>
          </w:p>
        </w:tc>
        <w:tc>
          <w:tcPr>
            <w:tcW w:w="7985" w:type="dxa"/>
            <w:vAlign w:val="bottom"/>
          </w:tcPr>
          <w:p w:rsidR="00225118" w:rsidRPr="00225118" w:rsidRDefault="00225118" w:rsidP="00225118">
            <w:pPr>
              <w:ind w:firstLine="0"/>
              <w:rPr>
                <w:rFonts w:cs="Times New Roman"/>
                <w:szCs w:val="28"/>
              </w:rPr>
            </w:pPr>
            <w:r w:rsidRPr="00225118">
              <w:rPr>
                <w:rFonts w:cs="Times New Roman"/>
                <w:szCs w:val="28"/>
              </w:rPr>
              <w:t>Чистка приемного резервуара; КНС, ГКНС</w:t>
            </w:r>
          </w:p>
        </w:tc>
        <w:tc>
          <w:tcPr>
            <w:tcW w:w="1137" w:type="dxa"/>
            <w:noWrap/>
            <w:vAlign w:val="bottom"/>
          </w:tcPr>
          <w:p w:rsidR="00225118" w:rsidRPr="00225118" w:rsidRDefault="00225118" w:rsidP="00225118">
            <w:pPr>
              <w:ind w:firstLine="0"/>
              <w:jc w:val="center"/>
              <w:rPr>
                <w:rFonts w:cs="Times New Roman"/>
                <w:szCs w:val="28"/>
              </w:rPr>
            </w:pPr>
            <w:r w:rsidRPr="00225118">
              <w:rPr>
                <w:rFonts w:cs="Times New Roman"/>
                <w:szCs w:val="28"/>
              </w:rPr>
              <w:t>июль</w:t>
            </w:r>
          </w:p>
        </w:tc>
        <w:tc>
          <w:tcPr>
            <w:tcW w:w="1448" w:type="dxa"/>
            <w:noWrap/>
            <w:vAlign w:val="bottom"/>
          </w:tcPr>
          <w:p w:rsidR="00225118" w:rsidRPr="00225118" w:rsidRDefault="00225118" w:rsidP="00225118">
            <w:pPr>
              <w:ind w:firstLine="0"/>
              <w:jc w:val="center"/>
              <w:rPr>
                <w:rFonts w:cs="Times New Roman"/>
                <w:szCs w:val="28"/>
              </w:rPr>
            </w:pPr>
            <w:r w:rsidRPr="00225118">
              <w:rPr>
                <w:rFonts w:cs="Times New Roman"/>
                <w:szCs w:val="28"/>
              </w:rPr>
              <w:t>июль</w:t>
            </w:r>
          </w:p>
        </w:tc>
        <w:tc>
          <w:tcPr>
            <w:tcW w:w="2878" w:type="dxa"/>
            <w:noWrap/>
            <w:vAlign w:val="bottom"/>
          </w:tcPr>
          <w:p w:rsidR="00225118" w:rsidRPr="00225118" w:rsidRDefault="00225118" w:rsidP="00225118">
            <w:pPr>
              <w:ind w:firstLine="0"/>
              <w:jc w:val="center"/>
              <w:rPr>
                <w:rFonts w:cs="Times New Roman"/>
                <w:szCs w:val="28"/>
              </w:rPr>
            </w:pPr>
            <w:r w:rsidRPr="00225118">
              <w:rPr>
                <w:rFonts w:cs="Times New Roman"/>
                <w:szCs w:val="28"/>
              </w:rPr>
              <w:t>41,24</w:t>
            </w:r>
          </w:p>
        </w:tc>
      </w:tr>
      <w:tr w:rsidR="00225118" w:rsidRPr="0022632D" w:rsidTr="00713E68">
        <w:trPr>
          <w:trHeight w:val="255"/>
        </w:trPr>
        <w:tc>
          <w:tcPr>
            <w:tcW w:w="951" w:type="dxa"/>
            <w:noWrap/>
            <w:vAlign w:val="center"/>
          </w:tcPr>
          <w:p w:rsidR="00225118" w:rsidRPr="0022632D" w:rsidRDefault="00225118" w:rsidP="00F43F83">
            <w:pPr>
              <w:ind w:firstLine="0"/>
              <w:jc w:val="center"/>
              <w:rPr>
                <w:rFonts w:cs="Times New Roman"/>
                <w:szCs w:val="28"/>
              </w:rPr>
            </w:pPr>
          </w:p>
        </w:tc>
        <w:tc>
          <w:tcPr>
            <w:tcW w:w="7985" w:type="dxa"/>
          </w:tcPr>
          <w:p w:rsidR="00225118" w:rsidRPr="0022632D" w:rsidRDefault="00225118" w:rsidP="00F43F83">
            <w:pPr>
              <w:ind w:firstLine="0"/>
              <w:rPr>
                <w:rFonts w:cs="Times New Roman"/>
                <w:szCs w:val="28"/>
              </w:rPr>
            </w:pPr>
          </w:p>
        </w:tc>
        <w:tc>
          <w:tcPr>
            <w:tcW w:w="1137" w:type="dxa"/>
            <w:noWrap/>
            <w:vAlign w:val="center"/>
          </w:tcPr>
          <w:p w:rsidR="00225118" w:rsidRPr="0022632D" w:rsidRDefault="00225118" w:rsidP="00713E68">
            <w:pPr>
              <w:ind w:firstLine="0"/>
              <w:jc w:val="center"/>
              <w:rPr>
                <w:rFonts w:cs="Times New Roman"/>
                <w:szCs w:val="28"/>
              </w:rPr>
            </w:pPr>
          </w:p>
        </w:tc>
        <w:tc>
          <w:tcPr>
            <w:tcW w:w="1448" w:type="dxa"/>
            <w:noWrap/>
            <w:vAlign w:val="center"/>
          </w:tcPr>
          <w:p w:rsidR="00225118" w:rsidRPr="0022632D" w:rsidRDefault="00225118" w:rsidP="00713E68">
            <w:pPr>
              <w:ind w:firstLine="0"/>
              <w:jc w:val="center"/>
              <w:rPr>
                <w:rFonts w:cs="Times New Roman"/>
                <w:szCs w:val="28"/>
              </w:rPr>
            </w:pPr>
          </w:p>
        </w:tc>
        <w:tc>
          <w:tcPr>
            <w:tcW w:w="2878" w:type="dxa"/>
            <w:noWrap/>
            <w:vAlign w:val="center"/>
          </w:tcPr>
          <w:p w:rsidR="00225118" w:rsidRPr="0022632D" w:rsidRDefault="00225118" w:rsidP="00713E68">
            <w:pPr>
              <w:ind w:firstLine="0"/>
              <w:jc w:val="center"/>
              <w:rPr>
                <w:rFonts w:cs="Times New Roman"/>
                <w:szCs w:val="28"/>
              </w:rPr>
            </w:pPr>
          </w:p>
        </w:tc>
      </w:tr>
      <w:tr w:rsidR="00225118" w:rsidRPr="0022632D" w:rsidTr="00713E68">
        <w:trPr>
          <w:trHeight w:val="255"/>
        </w:trPr>
        <w:tc>
          <w:tcPr>
            <w:tcW w:w="951" w:type="dxa"/>
            <w:noWrap/>
            <w:vAlign w:val="center"/>
            <w:hideMark/>
          </w:tcPr>
          <w:p w:rsidR="00225118" w:rsidRPr="0022632D" w:rsidRDefault="00225118" w:rsidP="00F43F83">
            <w:pPr>
              <w:ind w:firstLine="0"/>
              <w:jc w:val="center"/>
              <w:rPr>
                <w:rFonts w:cs="Times New Roman"/>
                <w:b/>
                <w:bCs/>
                <w:szCs w:val="28"/>
              </w:rPr>
            </w:pPr>
            <w:r w:rsidRPr="0022632D">
              <w:rPr>
                <w:rFonts w:cs="Times New Roman"/>
                <w:b/>
                <w:bCs/>
                <w:szCs w:val="28"/>
              </w:rPr>
              <w:t>3.</w:t>
            </w:r>
          </w:p>
        </w:tc>
        <w:tc>
          <w:tcPr>
            <w:tcW w:w="7985" w:type="dxa"/>
            <w:hideMark/>
          </w:tcPr>
          <w:p w:rsidR="00225118" w:rsidRPr="0022632D" w:rsidRDefault="00225118" w:rsidP="00F43F83">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9610F0">
              <w:rPr>
                <w:rFonts w:cs="Times New Roman"/>
                <w:b/>
                <w:bCs/>
                <w:szCs w:val="28"/>
              </w:rPr>
              <w:t>*</w:t>
            </w:r>
            <w:r w:rsidRPr="0022632D">
              <w:rPr>
                <w:rFonts w:cs="Times New Roman"/>
                <w:b/>
                <w:bCs/>
                <w:szCs w:val="28"/>
              </w:rPr>
              <w:t>:</w:t>
            </w:r>
          </w:p>
        </w:tc>
        <w:tc>
          <w:tcPr>
            <w:tcW w:w="1137" w:type="dxa"/>
            <w:noWrap/>
            <w:vAlign w:val="center"/>
            <w:hideMark/>
          </w:tcPr>
          <w:p w:rsidR="00225118" w:rsidRPr="0022632D" w:rsidRDefault="00225118" w:rsidP="00713E68">
            <w:pPr>
              <w:ind w:firstLine="0"/>
              <w:jc w:val="center"/>
              <w:rPr>
                <w:rFonts w:cs="Times New Roman"/>
                <w:szCs w:val="28"/>
              </w:rPr>
            </w:pPr>
          </w:p>
        </w:tc>
        <w:tc>
          <w:tcPr>
            <w:tcW w:w="1448" w:type="dxa"/>
            <w:noWrap/>
            <w:vAlign w:val="center"/>
            <w:hideMark/>
          </w:tcPr>
          <w:p w:rsidR="00225118" w:rsidRPr="0022632D" w:rsidRDefault="00225118" w:rsidP="00713E68">
            <w:pPr>
              <w:ind w:firstLine="0"/>
              <w:jc w:val="center"/>
              <w:rPr>
                <w:rFonts w:cs="Times New Roman"/>
                <w:szCs w:val="28"/>
              </w:rPr>
            </w:pPr>
          </w:p>
        </w:tc>
        <w:tc>
          <w:tcPr>
            <w:tcW w:w="2878" w:type="dxa"/>
            <w:noWrap/>
            <w:vAlign w:val="center"/>
            <w:hideMark/>
          </w:tcPr>
          <w:p w:rsidR="00225118" w:rsidRPr="0022632D" w:rsidRDefault="00225118" w:rsidP="00713E68">
            <w:pPr>
              <w:ind w:firstLine="0"/>
              <w:jc w:val="center"/>
              <w:rPr>
                <w:rFonts w:cs="Times New Roman"/>
                <w:szCs w:val="28"/>
              </w:rPr>
            </w:pPr>
          </w:p>
        </w:tc>
      </w:tr>
      <w:tr w:rsidR="00225118" w:rsidRPr="0022632D" w:rsidTr="00713E68">
        <w:trPr>
          <w:trHeight w:val="255"/>
        </w:trPr>
        <w:tc>
          <w:tcPr>
            <w:tcW w:w="951" w:type="dxa"/>
            <w:noWrap/>
            <w:vAlign w:val="center"/>
            <w:hideMark/>
          </w:tcPr>
          <w:p w:rsidR="00225118" w:rsidRPr="0022632D" w:rsidRDefault="00225118" w:rsidP="00F43F83">
            <w:pPr>
              <w:ind w:firstLine="0"/>
              <w:jc w:val="center"/>
              <w:rPr>
                <w:rFonts w:cs="Times New Roman"/>
                <w:szCs w:val="28"/>
              </w:rPr>
            </w:pPr>
          </w:p>
        </w:tc>
        <w:tc>
          <w:tcPr>
            <w:tcW w:w="7985" w:type="dxa"/>
            <w:hideMark/>
          </w:tcPr>
          <w:p w:rsidR="00225118" w:rsidRPr="0022632D" w:rsidRDefault="00225118" w:rsidP="00F43F83">
            <w:pPr>
              <w:ind w:firstLine="0"/>
              <w:rPr>
                <w:rFonts w:cs="Times New Roman"/>
                <w:szCs w:val="28"/>
              </w:rPr>
            </w:pPr>
            <w:r w:rsidRPr="0022632D">
              <w:rPr>
                <w:rFonts w:cs="Times New Roman"/>
                <w:szCs w:val="28"/>
              </w:rPr>
              <w:t> </w:t>
            </w:r>
          </w:p>
        </w:tc>
        <w:tc>
          <w:tcPr>
            <w:tcW w:w="1137" w:type="dxa"/>
            <w:noWrap/>
            <w:vAlign w:val="center"/>
            <w:hideMark/>
          </w:tcPr>
          <w:p w:rsidR="00225118" w:rsidRPr="0022632D" w:rsidRDefault="00225118" w:rsidP="00713E68">
            <w:pPr>
              <w:ind w:firstLine="0"/>
              <w:jc w:val="center"/>
              <w:rPr>
                <w:rFonts w:cs="Times New Roman"/>
                <w:szCs w:val="28"/>
              </w:rPr>
            </w:pPr>
          </w:p>
        </w:tc>
        <w:tc>
          <w:tcPr>
            <w:tcW w:w="1448" w:type="dxa"/>
            <w:noWrap/>
            <w:vAlign w:val="center"/>
            <w:hideMark/>
          </w:tcPr>
          <w:p w:rsidR="00225118" w:rsidRPr="0022632D" w:rsidRDefault="00225118" w:rsidP="00713E68">
            <w:pPr>
              <w:ind w:firstLine="0"/>
              <w:jc w:val="center"/>
              <w:rPr>
                <w:rFonts w:cs="Times New Roman"/>
                <w:szCs w:val="28"/>
              </w:rPr>
            </w:pPr>
          </w:p>
        </w:tc>
        <w:tc>
          <w:tcPr>
            <w:tcW w:w="2878" w:type="dxa"/>
            <w:noWrap/>
            <w:vAlign w:val="center"/>
            <w:hideMark/>
          </w:tcPr>
          <w:p w:rsidR="00225118" w:rsidRPr="0022632D" w:rsidRDefault="00225118" w:rsidP="00713E68">
            <w:pPr>
              <w:ind w:firstLine="0"/>
              <w:jc w:val="center"/>
              <w:rPr>
                <w:rFonts w:cs="Times New Roman"/>
                <w:szCs w:val="28"/>
              </w:rPr>
            </w:pPr>
          </w:p>
        </w:tc>
      </w:tr>
      <w:tr w:rsidR="00225118" w:rsidRPr="0022632D" w:rsidTr="00713E68">
        <w:trPr>
          <w:trHeight w:val="70"/>
        </w:trPr>
        <w:tc>
          <w:tcPr>
            <w:tcW w:w="951" w:type="dxa"/>
            <w:noWrap/>
            <w:vAlign w:val="center"/>
            <w:hideMark/>
          </w:tcPr>
          <w:p w:rsidR="00225118" w:rsidRPr="0022632D" w:rsidRDefault="00225118" w:rsidP="00F43F83">
            <w:pPr>
              <w:ind w:firstLine="0"/>
              <w:jc w:val="center"/>
              <w:rPr>
                <w:rFonts w:cs="Times New Roman"/>
                <w:b/>
                <w:bCs/>
                <w:szCs w:val="28"/>
              </w:rPr>
            </w:pPr>
            <w:r w:rsidRPr="0022632D">
              <w:rPr>
                <w:rFonts w:cs="Times New Roman"/>
                <w:b/>
                <w:bCs/>
                <w:szCs w:val="28"/>
              </w:rPr>
              <w:t>4.</w:t>
            </w:r>
          </w:p>
        </w:tc>
        <w:tc>
          <w:tcPr>
            <w:tcW w:w="7985" w:type="dxa"/>
            <w:hideMark/>
          </w:tcPr>
          <w:p w:rsidR="00225118" w:rsidRPr="0022632D" w:rsidRDefault="0015046F" w:rsidP="00F43F83">
            <w:pPr>
              <w:ind w:firstLine="0"/>
              <w:rPr>
                <w:rFonts w:cs="Times New Roman"/>
                <w:b/>
                <w:bCs/>
                <w:szCs w:val="28"/>
              </w:rPr>
            </w:pPr>
            <w:r w:rsidRPr="0015046F">
              <w:rPr>
                <w:rFonts w:cs="Times New Roman"/>
                <w:b/>
                <w:bCs/>
                <w:szCs w:val="28"/>
              </w:rPr>
              <w:t xml:space="preserve">Мероприятия по энергосбережению и повышению энергетической </w:t>
            </w:r>
            <w:r w:rsidRPr="0015046F">
              <w:rPr>
                <w:rFonts w:cs="Times New Roman"/>
                <w:b/>
                <w:bCs/>
                <w:szCs w:val="28"/>
              </w:rPr>
              <w:lastRenderedPageBreak/>
              <w:t xml:space="preserve">эффективности </w:t>
            </w:r>
            <w:r w:rsidR="009610F0">
              <w:rPr>
                <w:rFonts w:cs="Times New Roman"/>
                <w:b/>
                <w:bCs/>
                <w:szCs w:val="28"/>
              </w:rPr>
              <w:t>*</w:t>
            </w:r>
          </w:p>
        </w:tc>
        <w:tc>
          <w:tcPr>
            <w:tcW w:w="1137" w:type="dxa"/>
            <w:noWrap/>
            <w:vAlign w:val="center"/>
            <w:hideMark/>
          </w:tcPr>
          <w:p w:rsidR="00225118" w:rsidRPr="0022632D" w:rsidRDefault="00225118" w:rsidP="00713E68">
            <w:pPr>
              <w:ind w:firstLine="0"/>
              <w:jc w:val="center"/>
              <w:rPr>
                <w:rFonts w:cs="Times New Roman"/>
                <w:szCs w:val="28"/>
              </w:rPr>
            </w:pPr>
          </w:p>
        </w:tc>
        <w:tc>
          <w:tcPr>
            <w:tcW w:w="1448" w:type="dxa"/>
            <w:noWrap/>
            <w:vAlign w:val="center"/>
            <w:hideMark/>
          </w:tcPr>
          <w:p w:rsidR="00225118" w:rsidRPr="0022632D" w:rsidRDefault="00225118" w:rsidP="00713E68">
            <w:pPr>
              <w:ind w:firstLine="0"/>
              <w:jc w:val="center"/>
              <w:rPr>
                <w:rFonts w:cs="Times New Roman"/>
                <w:szCs w:val="28"/>
              </w:rPr>
            </w:pPr>
          </w:p>
        </w:tc>
        <w:tc>
          <w:tcPr>
            <w:tcW w:w="2878" w:type="dxa"/>
            <w:noWrap/>
            <w:vAlign w:val="center"/>
            <w:hideMark/>
          </w:tcPr>
          <w:p w:rsidR="00225118" w:rsidRPr="0022632D" w:rsidRDefault="00225118" w:rsidP="00713E68">
            <w:pPr>
              <w:ind w:firstLine="0"/>
              <w:jc w:val="center"/>
              <w:rPr>
                <w:rFonts w:cs="Times New Roman"/>
                <w:szCs w:val="28"/>
              </w:rPr>
            </w:pPr>
          </w:p>
        </w:tc>
      </w:tr>
      <w:tr w:rsidR="00225118" w:rsidRPr="0022632D" w:rsidTr="00713E68">
        <w:trPr>
          <w:trHeight w:val="255"/>
        </w:trPr>
        <w:tc>
          <w:tcPr>
            <w:tcW w:w="951" w:type="dxa"/>
            <w:noWrap/>
            <w:vAlign w:val="center"/>
            <w:hideMark/>
          </w:tcPr>
          <w:p w:rsidR="00225118" w:rsidRPr="0022632D" w:rsidRDefault="00225118" w:rsidP="00F43F83">
            <w:pPr>
              <w:ind w:firstLine="0"/>
              <w:jc w:val="center"/>
              <w:rPr>
                <w:rFonts w:cs="Times New Roman"/>
                <w:szCs w:val="28"/>
              </w:rPr>
            </w:pPr>
          </w:p>
        </w:tc>
        <w:tc>
          <w:tcPr>
            <w:tcW w:w="7985" w:type="dxa"/>
          </w:tcPr>
          <w:p w:rsidR="00225118" w:rsidRPr="0022632D" w:rsidRDefault="00225118" w:rsidP="00F43F83">
            <w:pPr>
              <w:ind w:firstLine="0"/>
              <w:rPr>
                <w:rFonts w:cs="Times New Roman"/>
                <w:szCs w:val="28"/>
              </w:rPr>
            </w:pPr>
          </w:p>
        </w:tc>
        <w:tc>
          <w:tcPr>
            <w:tcW w:w="1137" w:type="dxa"/>
            <w:noWrap/>
            <w:vAlign w:val="center"/>
          </w:tcPr>
          <w:p w:rsidR="00225118" w:rsidRPr="0022632D" w:rsidRDefault="00225118" w:rsidP="00713E68">
            <w:pPr>
              <w:ind w:firstLine="0"/>
              <w:jc w:val="center"/>
              <w:rPr>
                <w:rFonts w:cs="Times New Roman"/>
                <w:szCs w:val="28"/>
              </w:rPr>
            </w:pPr>
          </w:p>
        </w:tc>
        <w:tc>
          <w:tcPr>
            <w:tcW w:w="1448" w:type="dxa"/>
            <w:noWrap/>
            <w:vAlign w:val="center"/>
          </w:tcPr>
          <w:p w:rsidR="00225118" w:rsidRPr="0022632D" w:rsidRDefault="00225118" w:rsidP="00713E68">
            <w:pPr>
              <w:ind w:firstLine="0"/>
              <w:jc w:val="center"/>
              <w:rPr>
                <w:rFonts w:cs="Times New Roman"/>
                <w:szCs w:val="28"/>
              </w:rPr>
            </w:pPr>
          </w:p>
        </w:tc>
        <w:tc>
          <w:tcPr>
            <w:tcW w:w="2878" w:type="dxa"/>
            <w:noWrap/>
            <w:vAlign w:val="center"/>
          </w:tcPr>
          <w:p w:rsidR="00225118" w:rsidRPr="0022632D" w:rsidRDefault="00225118" w:rsidP="00713E68">
            <w:pPr>
              <w:ind w:firstLine="0"/>
              <w:jc w:val="center"/>
              <w:rPr>
                <w:rFonts w:cs="Times New Roman"/>
                <w:szCs w:val="28"/>
              </w:rPr>
            </w:pPr>
          </w:p>
        </w:tc>
      </w:tr>
      <w:tr w:rsidR="00225118" w:rsidRPr="0022632D" w:rsidTr="00713E68">
        <w:trPr>
          <w:trHeight w:val="255"/>
        </w:trPr>
        <w:tc>
          <w:tcPr>
            <w:tcW w:w="951" w:type="dxa"/>
            <w:noWrap/>
            <w:vAlign w:val="center"/>
            <w:hideMark/>
          </w:tcPr>
          <w:p w:rsidR="00225118" w:rsidRPr="0022632D" w:rsidRDefault="00225118" w:rsidP="00F43F83">
            <w:pPr>
              <w:ind w:firstLine="0"/>
              <w:jc w:val="center"/>
              <w:rPr>
                <w:rFonts w:cs="Times New Roman"/>
                <w:b/>
                <w:bCs/>
                <w:szCs w:val="28"/>
              </w:rPr>
            </w:pPr>
            <w:r w:rsidRPr="0022632D">
              <w:rPr>
                <w:rFonts w:cs="Times New Roman"/>
                <w:b/>
                <w:bCs/>
                <w:szCs w:val="28"/>
              </w:rPr>
              <w:t>Итого:</w:t>
            </w:r>
          </w:p>
        </w:tc>
        <w:tc>
          <w:tcPr>
            <w:tcW w:w="7985" w:type="dxa"/>
            <w:hideMark/>
          </w:tcPr>
          <w:p w:rsidR="00225118" w:rsidRPr="0022632D" w:rsidRDefault="00225118" w:rsidP="00F43F83">
            <w:pPr>
              <w:ind w:firstLine="0"/>
              <w:rPr>
                <w:rFonts w:cs="Times New Roman"/>
                <w:szCs w:val="28"/>
              </w:rPr>
            </w:pPr>
            <w:r w:rsidRPr="0022632D">
              <w:rPr>
                <w:rFonts w:cs="Times New Roman"/>
                <w:szCs w:val="28"/>
              </w:rPr>
              <w:t> </w:t>
            </w:r>
          </w:p>
        </w:tc>
        <w:tc>
          <w:tcPr>
            <w:tcW w:w="1137" w:type="dxa"/>
            <w:noWrap/>
            <w:vAlign w:val="center"/>
            <w:hideMark/>
          </w:tcPr>
          <w:p w:rsidR="00225118" w:rsidRPr="0022632D" w:rsidRDefault="00225118" w:rsidP="00713E68">
            <w:pPr>
              <w:ind w:firstLine="0"/>
              <w:jc w:val="center"/>
              <w:rPr>
                <w:rFonts w:cs="Times New Roman"/>
                <w:szCs w:val="28"/>
              </w:rPr>
            </w:pPr>
          </w:p>
        </w:tc>
        <w:tc>
          <w:tcPr>
            <w:tcW w:w="1448" w:type="dxa"/>
            <w:noWrap/>
            <w:vAlign w:val="center"/>
            <w:hideMark/>
          </w:tcPr>
          <w:p w:rsidR="00225118" w:rsidRPr="0022632D" w:rsidRDefault="00225118" w:rsidP="00713E68">
            <w:pPr>
              <w:ind w:firstLine="0"/>
              <w:jc w:val="center"/>
              <w:rPr>
                <w:rFonts w:cs="Times New Roman"/>
                <w:szCs w:val="28"/>
              </w:rPr>
            </w:pPr>
          </w:p>
        </w:tc>
        <w:tc>
          <w:tcPr>
            <w:tcW w:w="2878" w:type="dxa"/>
            <w:noWrap/>
            <w:vAlign w:val="center"/>
            <w:hideMark/>
          </w:tcPr>
          <w:p w:rsidR="00225118" w:rsidRPr="00633278" w:rsidRDefault="00C129B2" w:rsidP="00713E68">
            <w:pPr>
              <w:ind w:firstLine="0"/>
              <w:jc w:val="center"/>
              <w:rPr>
                <w:rFonts w:cs="Times New Roman"/>
                <w:b/>
                <w:szCs w:val="28"/>
              </w:rPr>
            </w:pPr>
            <w:r>
              <w:rPr>
                <w:rFonts w:cs="Times New Roman"/>
                <w:b/>
                <w:szCs w:val="28"/>
              </w:rPr>
              <w:t>1809,99</w:t>
            </w:r>
          </w:p>
        </w:tc>
      </w:tr>
    </w:tbl>
    <w:p w:rsidR="009F6DB3" w:rsidRDefault="009F6DB3" w:rsidP="009F6DB3">
      <w:pPr>
        <w:ind w:firstLine="0"/>
        <w:jc w:val="right"/>
        <w:rPr>
          <w:rFonts w:cs="Times New Roman"/>
          <w:szCs w:val="24"/>
        </w:rPr>
      </w:pPr>
      <w:r>
        <w:rPr>
          <w:rFonts w:cs="Times New Roman"/>
          <w:szCs w:val="24"/>
        </w:rPr>
        <w:t xml:space="preserve"> </w:t>
      </w:r>
      <w:r w:rsidRPr="00A90105">
        <w:rPr>
          <w:rFonts w:cs="Times New Roman"/>
          <w:szCs w:val="24"/>
        </w:rPr>
        <w:t>».</w:t>
      </w:r>
    </w:p>
    <w:p w:rsidR="009F6DB3" w:rsidRDefault="009F6DB3"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4F2A05" w:rsidRDefault="004F2A05" w:rsidP="00D17EC1">
      <w:pPr>
        <w:ind w:right="-173" w:firstLine="0"/>
        <w:jc w:val="right"/>
        <w:rPr>
          <w:rFonts w:cs="Times New Roman"/>
          <w:szCs w:val="24"/>
        </w:rPr>
      </w:pPr>
    </w:p>
    <w:p w:rsidR="004F2A05" w:rsidRDefault="004F2A05" w:rsidP="00D17EC1">
      <w:pPr>
        <w:ind w:right="-173" w:firstLine="0"/>
        <w:jc w:val="right"/>
        <w:rPr>
          <w:rFonts w:cs="Times New Roman"/>
          <w:szCs w:val="24"/>
        </w:rPr>
      </w:pPr>
    </w:p>
    <w:p w:rsidR="004F2A05" w:rsidRDefault="004F2A05" w:rsidP="00D17EC1">
      <w:pPr>
        <w:ind w:right="-173" w:firstLine="0"/>
        <w:jc w:val="right"/>
        <w:rPr>
          <w:rFonts w:cs="Times New Roman"/>
          <w:szCs w:val="24"/>
        </w:rPr>
      </w:pPr>
    </w:p>
    <w:p w:rsidR="004F2A05" w:rsidRDefault="004F2A05"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Default="0083334C" w:rsidP="00D17EC1">
      <w:pPr>
        <w:ind w:right="-173" w:firstLine="0"/>
        <w:jc w:val="right"/>
        <w:rPr>
          <w:rFonts w:cs="Times New Roman"/>
          <w:szCs w:val="24"/>
        </w:rPr>
      </w:pPr>
    </w:p>
    <w:p w:rsidR="0083334C" w:rsidRPr="00C25678" w:rsidRDefault="0083334C" w:rsidP="0083334C">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17</w:t>
      </w:r>
    </w:p>
    <w:p w:rsidR="0083334C" w:rsidRPr="00C25678" w:rsidRDefault="0083334C" w:rsidP="0083334C">
      <w:pPr>
        <w:ind w:right="-173" w:firstLine="0"/>
        <w:jc w:val="right"/>
        <w:rPr>
          <w:rFonts w:cs="Times New Roman"/>
          <w:b/>
          <w:sz w:val="28"/>
          <w:szCs w:val="28"/>
        </w:rPr>
      </w:pPr>
    </w:p>
    <w:p w:rsidR="0083334C" w:rsidRPr="00C25678" w:rsidRDefault="0083334C" w:rsidP="0083334C">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3334C" w:rsidRPr="00C25678" w:rsidRDefault="0083334C" w:rsidP="0083334C">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83334C" w:rsidRDefault="0083334C" w:rsidP="0083334C">
      <w:pPr>
        <w:ind w:firstLine="0"/>
        <w:jc w:val="right"/>
        <w:rPr>
          <w:rFonts w:cs="Times New Roman"/>
          <w:b/>
          <w:sz w:val="28"/>
          <w:szCs w:val="28"/>
        </w:rPr>
      </w:pPr>
    </w:p>
    <w:p w:rsidR="0083334C" w:rsidRDefault="0083334C" w:rsidP="0083334C">
      <w:pPr>
        <w:ind w:firstLine="0"/>
        <w:jc w:val="right"/>
        <w:rPr>
          <w:rFonts w:cs="Times New Roman"/>
          <w:b/>
          <w:szCs w:val="24"/>
        </w:rPr>
      </w:pPr>
      <w:r w:rsidRPr="009A5B63">
        <w:rPr>
          <w:rFonts w:cs="Times New Roman"/>
          <w:b/>
          <w:szCs w:val="24"/>
        </w:rPr>
        <w:t>«Таблица № 2</w:t>
      </w:r>
    </w:p>
    <w:p w:rsidR="0083334C" w:rsidRDefault="0083334C" w:rsidP="0083334C">
      <w:pPr>
        <w:ind w:right="-173" w:firstLine="0"/>
        <w:jc w:val="right"/>
        <w:rPr>
          <w:rFonts w:cs="Times New Roman"/>
          <w:szCs w:val="24"/>
        </w:rPr>
      </w:pPr>
    </w:p>
    <w:p w:rsidR="0083334C" w:rsidRPr="0022632D" w:rsidRDefault="0083334C" w:rsidP="0083334C">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83334C" w:rsidRPr="0022632D" w:rsidTr="00F43F83">
        <w:trPr>
          <w:trHeight w:val="465"/>
          <w:tblHeader/>
        </w:trPr>
        <w:tc>
          <w:tcPr>
            <w:tcW w:w="951" w:type="dxa"/>
            <w:vMerge w:val="restart"/>
            <w:vAlign w:val="center"/>
            <w:hideMark/>
          </w:tcPr>
          <w:p w:rsidR="0083334C" w:rsidRPr="0022632D" w:rsidRDefault="0083334C" w:rsidP="00F43F83">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83334C" w:rsidRPr="0022632D" w:rsidRDefault="0083334C" w:rsidP="00F43F83">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83334C" w:rsidRPr="0022632D" w:rsidRDefault="0083334C" w:rsidP="00F43F83">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83334C" w:rsidRPr="0022632D" w:rsidRDefault="0083334C" w:rsidP="00F43F83">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83334C" w:rsidRPr="0022632D" w:rsidTr="00F43F83">
        <w:trPr>
          <w:trHeight w:val="327"/>
          <w:tblHeader/>
        </w:trPr>
        <w:tc>
          <w:tcPr>
            <w:tcW w:w="951" w:type="dxa"/>
            <w:vMerge/>
            <w:vAlign w:val="center"/>
            <w:hideMark/>
          </w:tcPr>
          <w:p w:rsidR="0083334C" w:rsidRPr="0022632D" w:rsidRDefault="0083334C" w:rsidP="00F43F83">
            <w:pPr>
              <w:ind w:firstLine="0"/>
              <w:jc w:val="center"/>
              <w:rPr>
                <w:rFonts w:cs="Times New Roman"/>
                <w:szCs w:val="28"/>
              </w:rPr>
            </w:pPr>
          </w:p>
        </w:tc>
        <w:tc>
          <w:tcPr>
            <w:tcW w:w="7985" w:type="dxa"/>
            <w:vMerge/>
            <w:vAlign w:val="center"/>
            <w:hideMark/>
          </w:tcPr>
          <w:p w:rsidR="0083334C" w:rsidRPr="0022632D" w:rsidRDefault="0083334C" w:rsidP="00F43F83">
            <w:pPr>
              <w:ind w:firstLine="0"/>
              <w:jc w:val="center"/>
              <w:rPr>
                <w:rFonts w:cs="Times New Roman"/>
                <w:szCs w:val="28"/>
              </w:rPr>
            </w:pPr>
          </w:p>
        </w:tc>
        <w:tc>
          <w:tcPr>
            <w:tcW w:w="1137" w:type="dxa"/>
            <w:vAlign w:val="center"/>
            <w:hideMark/>
          </w:tcPr>
          <w:p w:rsidR="0083334C" w:rsidRPr="0022632D" w:rsidRDefault="0083334C" w:rsidP="00F43F83">
            <w:pPr>
              <w:ind w:firstLine="0"/>
              <w:jc w:val="center"/>
              <w:rPr>
                <w:rFonts w:cs="Times New Roman"/>
                <w:szCs w:val="28"/>
              </w:rPr>
            </w:pPr>
            <w:r w:rsidRPr="0022632D">
              <w:rPr>
                <w:rFonts w:cs="Times New Roman"/>
                <w:szCs w:val="28"/>
              </w:rPr>
              <w:t>начало</w:t>
            </w:r>
          </w:p>
        </w:tc>
        <w:tc>
          <w:tcPr>
            <w:tcW w:w="1448"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169"/>
          <w:tblHeader/>
        </w:trPr>
        <w:tc>
          <w:tcPr>
            <w:tcW w:w="951"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1</w:t>
            </w:r>
          </w:p>
        </w:tc>
        <w:tc>
          <w:tcPr>
            <w:tcW w:w="7985"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2</w:t>
            </w:r>
          </w:p>
        </w:tc>
        <w:tc>
          <w:tcPr>
            <w:tcW w:w="1137"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3</w:t>
            </w:r>
          </w:p>
        </w:tc>
        <w:tc>
          <w:tcPr>
            <w:tcW w:w="1448"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4</w:t>
            </w:r>
          </w:p>
        </w:tc>
        <w:tc>
          <w:tcPr>
            <w:tcW w:w="2878"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5</w:t>
            </w:r>
          </w:p>
        </w:tc>
      </w:tr>
      <w:tr w:rsidR="0083334C" w:rsidRPr="0022632D" w:rsidTr="00F43F83">
        <w:trPr>
          <w:trHeight w:val="137"/>
        </w:trPr>
        <w:tc>
          <w:tcPr>
            <w:tcW w:w="951" w:type="dxa"/>
            <w:noWrap/>
            <w:vAlign w:val="center"/>
            <w:hideMark/>
          </w:tcPr>
          <w:p w:rsidR="0083334C" w:rsidRPr="0022632D" w:rsidRDefault="0083334C" w:rsidP="00F43F83">
            <w:pPr>
              <w:ind w:firstLine="0"/>
              <w:jc w:val="center"/>
              <w:rPr>
                <w:rFonts w:cs="Times New Roman"/>
                <w:b/>
                <w:bCs/>
                <w:szCs w:val="28"/>
              </w:rPr>
            </w:pPr>
            <w:r w:rsidRPr="0022632D">
              <w:rPr>
                <w:rFonts w:cs="Times New Roman"/>
                <w:b/>
                <w:bCs/>
                <w:szCs w:val="28"/>
              </w:rPr>
              <w:t>1.</w:t>
            </w:r>
          </w:p>
        </w:tc>
        <w:tc>
          <w:tcPr>
            <w:tcW w:w="7985" w:type="dxa"/>
            <w:hideMark/>
          </w:tcPr>
          <w:p w:rsidR="0083334C" w:rsidRPr="0022632D" w:rsidRDefault="0083334C" w:rsidP="00F43F83">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70"/>
        </w:trPr>
        <w:tc>
          <w:tcPr>
            <w:tcW w:w="951"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1.1</w:t>
            </w:r>
          </w:p>
        </w:tc>
        <w:tc>
          <w:tcPr>
            <w:tcW w:w="7985" w:type="dxa"/>
            <w:hideMark/>
          </w:tcPr>
          <w:p w:rsidR="0083334C" w:rsidRPr="0022632D" w:rsidRDefault="0083334C" w:rsidP="00F43F83">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tcPr>
          <w:p w:rsidR="0083334C" w:rsidRPr="0022632D" w:rsidRDefault="0083334C" w:rsidP="00F43F83">
            <w:pPr>
              <w:ind w:firstLine="0"/>
              <w:jc w:val="center"/>
              <w:rPr>
                <w:rFonts w:cs="Times New Roman"/>
                <w:szCs w:val="28"/>
              </w:rPr>
            </w:pPr>
          </w:p>
        </w:tc>
        <w:tc>
          <w:tcPr>
            <w:tcW w:w="7985" w:type="dxa"/>
          </w:tcPr>
          <w:p w:rsidR="0083334C" w:rsidRPr="0022632D" w:rsidRDefault="0083334C" w:rsidP="00F43F83">
            <w:pPr>
              <w:ind w:firstLine="0"/>
              <w:rPr>
                <w:rFonts w:cs="Times New Roman"/>
                <w:szCs w:val="28"/>
              </w:rPr>
            </w:pPr>
          </w:p>
        </w:tc>
        <w:tc>
          <w:tcPr>
            <w:tcW w:w="1137" w:type="dxa"/>
            <w:noWrap/>
            <w:vAlign w:val="center"/>
          </w:tcPr>
          <w:p w:rsidR="0083334C" w:rsidRPr="0022632D" w:rsidRDefault="0083334C" w:rsidP="00F43F83">
            <w:pPr>
              <w:ind w:firstLine="0"/>
              <w:jc w:val="center"/>
              <w:rPr>
                <w:rFonts w:cs="Times New Roman"/>
                <w:szCs w:val="28"/>
              </w:rPr>
            </w:pPr>
          </w:p>
        </w:tc>
        <w:tc>
          <w:tcPr>
            <w:tcW w:w="1448" w:type="dxa"/>
            <w:noWrap/>
            <w:vAlign w:val="center"/>
          </w:tcPr>
          <w:p w:rsidR="0083334C" w:rsidRPr="0022632D" w:rsidRDefault="0083334C" w:rsidP="00F43F83">
            <w:pPr>
              <w:ind w:firstLine="0"/>
              <w:jc w:val="center"/>
              <w:rPr>
                <w:rFonts w:cs="Times New Roman"/>
                <w:szCs w:val="28"/>
              </w:rPr>
            </w:pPr>
          </w:p>
        </w:tc>
        <w:tc>
          <w:tcPr>
            <w:tcW w:w="2878" w:type="dxa"/>
            <w:noWrap/>
            <w:vAlign w:val="center"/>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1.2</w:t>
            </w:r>
          </w:p>
        </w:tc>
        <w:tc>
          <w:tcPr>
            <w:tcW w:w="7985" w:type="dxa"/>
            <w:hideMark/>
          </w:tcPr>
          <w:p w:rsidR="0083334C" w:rsidRPr="0022632D" w:rsidRDefault="0083334C" w:rsidP="00F43F83">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131"/>
        </w:trPr>
        <w:tc>
          <w:tcPr>
            <w:tcW w:w="951" w:type="dxa"/>
            <w:noWrap/>
            <w:vAlign w:val="center"/>
          </w:tcPr>
          <w:p w:rsidR="0083334C" w:rsidRPr="0022632D" w:rsidRDefault="0083334C" w:rsidP="00F43F83">
            <w:pPr>
              <w:ind w:firstLine="0"/>
              <w:jc w:val="center"/>
              <w:rPr>
                <w:rFonts w:cs="Times New Roman"/>
                <w:szCs w:val="28"/>
              </w:rPr>
            </w:pPr>
          </w:p>
        </w:tc>
        <w:tc>
          <w:tcPr>
            <w:tcW w:w="7985" w:type="dxa"/>
          </w:tcPr>
          <w:p w:rsidR="0083334C" w:rsidRPr="0022632D" w:rsidRDefault="0083334C" w:rsidP="00F43F83">
            <w:pPr>
              <w:ind w:firstLine="0"/>
              <w:rPr>
                <w:rFonts w:cs="Times New Roman"/>
                <w:szCs w:val="28"/>
              </w:rPr>
            </w:pPr>
          </w:p>
        </w:tc>
        <w:tc>
          <w:tcPr>
            <w:tcW w:w="1137" w:type="dxa"/>
            <w:noWrap/>
            <w:vAlign w:val="center"/>
          </w:tcPr>
          <w:p w:rsidR="0083334C" w:rsidRPr="0022632D" w:rsidRDefault="0083334C" w:rsidP="00F43F83">
            <w:pPr>
              <w:ind w:firstLine="0"/>
              <w:jc w:val="center"/>
              <w:rPr>
                <w:rFonts w:cs="Times New Roman"/>
                <w:szCs w:val="28"/>
              </w:rPr>
            </w:pPr>
          </w:p>
        </w:tc>
        <w:tc>
          <w:tcPr>
            <w:tcW w:w="1448" w:type="dxa"/>
            <w:noWrap/>
            <w:vAlign w:val="center"/>
          </w:tcPr>
          <w:p w:rsidR="0083334C" w:rsidRPr="0022632D" w:rsidRDefault="0083334C" w:rsidP="00F43F83">
            <w:pPr>
              <w:ind w:firstLine="0"/>
              <w:jc w:val="center"/>
              <w:rPr>
                <w:rFonts w:cs="Times New Roman"/>
                <w:szCs w:val="28"/>
              </w:rPr>
            </w:pPr>
          </w:p>
        </w:tc>
        <w:tc>
          <w:tcPr>
            <w:tcW w:w="2878" w:type="dxa"/>
            <w:noWrap/>
            <w:vAlign w:val="center"/>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hideMark/>
          </w:tcPr>
          <w:p w:rsidR="0083334C" w:rsidRPr="0022632D" w:rsidRDefault="0083334C" w:rsidP="00F43F83">
            <w:pPr>
              <w:ind w:firstLine="0"/>
              <w:jc w:val="center"/>
              <w:rPr>
                <w:rFonts w:cs="Times New Roman"/>
                <w:b/>
                <w:bCs/>
                <w:szCs w:val="28"/>
              </w:rPr>
            </w:pPr>
            <w:r w:rsidRPr="0022632D">
              <w:rPr>
                <w:rFonts w:cs="Times New Roman"/>
                <w:b/>
                <w:bCs/>
                <w:szCs w:val="28"/>
              </w:rPr>
              <w:t>2.</w:t>
            </w:r>
          </w:p>
        </w:tc>
        <w:tc>
          <w:tcPr>
            <w:tcW w:w="7985" w:type="dxa"/>
            <w:hideMark/>
          </w:tcPr>
          <w:p w:rsidR="0083334C" w:rsidRPr="0022632D" w:rsidRDefault="0083334C" w:rsidP="00F43F83">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tcPr>
          <w:p w:rsidR="0083334C" w:rsidRPr="0022632D" w:rsidRDefault="0083334C" w:rsidP="00F43F83">
            <w:pPr>
              <w:ind w:firstLine="0"/>
              <w:jc w:val="center"/>
              <w:rPr>
                <w:rFonts w:cs="Times New Roman"/>
                <w:szCs w:val="28"/>
              </w:rPr>
            </w:pPr>
          </w:p>
        </w:tc>
        <w:tc>
          <w:tcPr>
            <w:tcW w:w="7985" w:type="dxa"/>
          </w:tcPr>
          <w:p w:rsidR="0083334C" w:rsidRPr="0022632D" w:rsidRDefault="0083334C" w:rsidP="00F43F83">
            <w:pPr>
              <w:ind w:firstLine="0"/>
              <w:rPr>
                <w:rFonts w:cs="Times New Roman"/>
                <w:szCs w:val="28"/>
              </w:rPr>
            </w:pPr>
          </w:p>
        </w:tc>
        <w:tc>
          <w:tcPr>
            <w:tcW w:w="1137" w:type="dxa"/>
            <w:noWrap/>
            <w:vAlign w:val="center"/>
          </w:tcPr>
          <w:p w:rsidR="0083334C" w:rsidRPr="0022632D" w:rsidRDefault="0083334C" w:rsidP="00F43F83">
            <w:pPr>
              <w:ind w:firstLine="0"/>
              <w:jc w:val="center"/>
              <w:rPr>
                <w:rFonts w:cs="Times New Roman"/>
                <w:szCs w:val="28"/>
              </w:rPr>
            </w:pPr>
          </w:p>
        </w:tc>
        <w:tc>
          <w:tcPr>
            <w:tcW w:w="1448" w:type="dxa"/>
            <w:noWrap/>
            <w:vAlign w:val="center"/>
          </w:tcPr>
          <w:p w:rsidR="0083334C" w:rsidRPr="0022632D" w:rsidRDefault="0083334C" w:rsidP="00F43F83">
            <w:pPr>
              <w:ind w:firstLine="0"/>
              <w:jc w:val="center"/>
              <w:rPr>
                <w:rFonts w:cs="Times New Roman"/>
                <w:szCs w:val="28"/>
              </w:rPr>
            </w:pPr>
          </w:p>
        </w:tc>
        <w:tc>
          <w:tcPr>
            <w:tcW w:w="2878" w:type="dxa"/>
            <w:noWrap/>
            <w:vAlign w:val="center"/>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hideMark/>
          </w:tcPr>
          <w:p w:rsidR="0083334C" w:rsidRPr="0022632D" w:rsidRDefault="0083334C" w:rsidP="00F43F83">
            <w:pPr>
              <w:ind w:firstLine="0"/>
              <w:jc w:val="center"/>
              <w:rPr>
                <w:rFonts w:cs="Times New Roman"/>
                <w:b/>
                <w:bCs/>
                <w:szCs w:val="28"/>
              </w:rPr>
            </w:pPr>
            <w:r w:rsidRPr="0022632D">
              <w:rPr>
                <w:rFonts w:cs="Times New Roman"/>
                <w:b/>
                <w:bCs/>
                <w:szCs w:val="28"/>
              </w:rPr>
              <w:t>3.</w:t>
            </w:r>
          </w:p>
        </w:tc>
        <w:tc>
          <w:tcPr>
            <w:tcW w:w="7985" w:type="dxa"/>
            <w:hideMark/>
          </w:tcPr>
          <w:p w:rsidR="0083334C" w:rsidRPr="0022632D" w:rsidRDefault="0083334C" w:rsidP="00F43F83">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hideMark/>
          </w:tcPr>
          <w:p w:rsidR="0083334C" w:rsidRPr="0022632D" w:rsidRDefault="0083334C" w:rsidP="00F43F83">
            <w:pPr>
              <w:ind w:firstLine="0"/>
              <w:jc w:val="center"/>
              <w:rPr>
                <w:rFonts w:cs="Times New Roman"/>
                <w:szCs w:val="28"/>
              </w:rPr>
            </w:pPr>
          </w:p>
        </w:tc>
        <w:tc>
          <w:tcPr>
            <w:tcW w:w="7985" w:type="dxa"/>
            <w:hideMark/>
          </w:tcPr>
          <w:p w:rsidR="0083334C" w:rsidRPr="0022632D" w:rsidRDefault="0083334C" w:rsidP="00F43F83">
            <w:pPr>
              <w:ind w:firstLine="0"/>
              <w:rPr>
                <w:rFonts w:cs="Times New Roman"/>
                <w:szCs w:val="28"/>
              </w:rPr>
            </w:pPr>
            <w:r w:rsidRPr="0022632D">
              <w:rPr>
                <w:rFonts w:cs="Times New Roman"/>
                <w:szCs w:val="28"/>
              </w:rPr>
              <w:t> </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83"/>
        </w:trPr>
        <w:tc>
          <w:tcPr>
            <w:tcW w:w="951" w:type="dxa"/>
            <w:noWrap/>
            <w:vAlign w:val="center"/>
            <w:hideMark/>
          </w:tcPr>
          <w:p w:rsidR="0083334C" w:rsidRPr="0022632D" w:rsidRDefault="0083334C" w:rsidP="00F43F83">
            <w:pPr>
              <w:ind w:firstLine="0"/>
              <w:jc w:val="center"/>
              <w:rPr>
                <w:rFonts w:cs="Times New Roman"/>
                <w:b/>
                <w:bCs/>
                <w:szCs w:val="28"/>
              </w:rPr>
            </w:pPr>
            <w:r w:rsidRPr="0022632D">
              <w:rPr>
                <w:rFonts w:cs="Times New Roman"/>
                <w:b/>
                <w:bCs/>
                <w:szCs w:val="28"/>
              </w:rPr>
              <w:t>4.</w:t>
            </w:r>
          </w:p>
        </w:tc>
        <w:tc>
          <w:tcPr>
            <w:tcW w:w="7985" w:type="dxa"/>
            <w:hideMark/>
          </w:tcPr>
          <w:p w:rsidR="0083334C" w:rsidRPr="0022632D" w:rsidRDefault="0083334C" w:rsidP="00F43F83">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285"/>
        </w:trPr>
        <w:tc>
          <w:tcPr>
            <w:tcW w:w="951"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4.1</w:t>
            </w:r>
          </w:p>
        </w:tc>
        <w:tc>
          <w:tcPr>
            <w:tcW w:w="7985" w:type="dxa"/>
            <w:hideMark/>
          </w:tcPr>
          <w:p w:rsidR="0083334C" w:rsidRPr="0022632D" w:rsidRDefault="0083334C" w:rsidP="00F43F83">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hideMark/>
          </w:tcPr>
          <w:p w:rsidR="0083334C" w:rsidRPr="0022632D" w:rsidRDefault="0083334C" w:rsidP="00F43F83">
            <w:pPr>
              <w:ind w:firstLine="0"/>
              <w:jc w:val="center"/>
              <w:rPr>
                <w:rFonts w:cs="Times New Roman"/>
                <w:szCs w:val="28"/>
              </w:rPr>
            </w:pPr>
          </w:p>
        </w:tc>
        <w:tc>
          <w:tcPr>
            <w:tcW w:w="7985" w:type="dxa"/>
          </w:tcPr>
          <w:p w:rsidR="0083334C" w:rsidRPr="0022632D" w:rsidRDefault="0083334C" w:rsidP="00F43F83">
            <w:pPr>
              <w:ind w:firstLine="0"/>
              <w:rPr>
                <w:rFonts w:cs="Times New Roman"/>
                <w:szCs w:val="28"/>
              </w:rPr>
            </w:pPr>
          </w:p>
        </w:tc>
        <w:tc>
          <w:tcPr>
            <w:tcW w:w="1137" w:type="dxa"/>
            <w:noWrap/>
            <w:vAlign w:val="center"/>
          </w:tcPr>
          <w:p w:rsidR="0083334C" w:rsidRPr="0022632D" w:rsidRDefault="0083334C" w:rsidP="00F43F83">
            <w:pPr>
              <w:ind w:firstLine="0"/>
              <w:jc w:val="center"/>
              <w:rPr>
                <w:rFonts w:cs="Times New Roman"/>
                <w:szCs w:val="28"/>
              </w:rPr>
            </w:pPr>
          </w:p>
        </w:tc>
        <w:tc>
          <w:tcPr>
            <w:tcW w:w="1448" w:type="dxa"/>
            <w:noWrap/>
            <w:vAlign w:val="center"/>
          </w:tcPr>
          <w:p w:rsidR="0083334C" w:rsidRPr="0022632D" w:rsidRDefault="0083334C" w:rsidP="00F43F83">
            <w:pPr>
              <w:ind w:firstLine="0"/>
              <w:jc w:val="center"/>
              <w:rPr>
                <w:rFonts w:cs="Times New Roman"/>
                <w:szCs w:val="28"/>
              </w:rPr>
            </w:pPr>
          </w:p>
        </w:tc>
        <w:tc>
          <w:tcPr>
            <w:tcW w:w="2878" w:type="dxa"/>
            <w:noWrap/>
            <w:vAlign w:val="center"/>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hideMark/>
          </w:tcPr>
          <w:p w:rsidR="0083334C" w:rsidRPr="0022632D" w:rsidRDefault="0083334C" w:rsidP="00F43F83">
            <w:pPr>
              <w:ind w:firstLine="0"/>
              <w:jc w:val="center"/>
              <w:rPr>
                <w:rFonts w:cs="Times New Roman"/>
                <w:szCs w:val="28"/>
              </w:rPr>
            </w:pPr>
            <w:r w:rsidRPr="0022632D">
              <w:rPr>
                <w:rFonts w:cs="Times New Roman"/>
                <w:szCs w:val="28"/>
              </w:rPr>
              <w:t>4.2</w:t>
            </w:r>
          </w:p>
        </w:tc>
        <w:tc>
          <w:tcPr>
            <w:tcW w:w="7985" w:type="dxa"/>
            <w:hideMark/>
          </w:tcPr>
          <w:p w:rsidR="0083334C" w:rsidRPr="0022632D" w:rsidRDefault="0083334C" w:rsidP="00F43F83">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hideMark/>
          </w:tcPr>
          <w:p w:rsidR="0083334C" w:rsidRPr="0022632D" w:rsidRDefault="0083334C" w:rsidP="00F43F83">
            <w:pPr>
              <w:ind w:firstLine="0"/>
              <w:jc w:val="center"/>
              <w:rPr>
                <w:rFonts w:cs="Times New Roman"/>
                <w:szCs w:val="28"/>
              </w:rPr>
            </w:pPr>
          </w:p>
        </w:tc>
        <w:tc>
          <w:tcPr>
            <w:tcW w:w="7985" w:type="dxa"/>
          </w:tcPr>
          <w:p w:rsidR="0083334C" w:rsidRPr="0022632D" w:rsidRDefault="0083334C" w:rsidP="00F43F83">
            <w:pPr>
              <w:ind w:firstLine="0"/>
              <w:rPr>
                <w:rFonts w:cs="Times New Roman"/>
                <w:szCs w:val="28"/>
              </w:rPr>
            </w:pPr>
          </w:p>
        </w:tc>
        <w:tc>
          <w:tcPr>
            <w:tcW w:w="1137" w:type="dxa"/>
            <w:noWrap/>
            <w:vAlign w:val="center"/>
          </w:tcPr>
          <w:p w:rsidR="0083334C" w:rsidRPr="0022632D" w:rsidRDefault="0083334C" w:rsidP="00F43F83">
            <w:pPr>
              <w:ind w:firstLine="0"/>
              <w:jc w:val="center"/>
              <w:rPr>
                <w:rFonts w:cs="Times New Roman"/>
                <w:szCs w:val="28"/>
              </w:rPr>
            </w:pPr>
          </w:p>
        </w:tc>
        <w:tc>
          <w:tcPr>
            <w:tcW w:w="1448" w:type="dxa"/>
            <w:noWrap/>
            <w:vAlign w:val="center"/>
          </w:tcPr>
          <w:p w:rsidR="0083334C" w:rsidRPr="0022632D" w:rsidRDefault="0083334C" w:rsidP="00F43F83">
            <w:pPr>
              <w:ind w:firstLine="0"/>
              <w:jc w:val="center"/>
              <w:rPr>
                <w:rFonts w:cs="Times New Roman"/>
                <w:szCs w:val="28"/>
              </w:rPr>
            </w:pPr>
          </w:p>
        </w:tc>
        <w:tc>
          <w:tcPr>
            <w:tcW w:w="2878" w:type="dxa"/>
            <w:noWrap/>
            <w:vAlign w:val="center"/>
          </w:tcPr>
          <w:p w:rsidR="0083334C" w:rsidRPr="0022632D" w:rsidRDefault="0083334C" w:rsidP="00F43F83">
            <w:pPr>
              <w:ind w:firstLine="0"/>
              <w:jc w:val="center"/>
              <w:rPr>
                <w:rFonts w:cs="Times New Roman"/>
                <w:szCs w:val="28"/>
              </w:rPr>
            </w:pPr>
          </w:p>
        </w:tc>
      </w:tr>
      <w:tr w:rsidR="0083334C" w:rsidRPr="0022632D" w:rsidTr="00F43F83">
        <w:trPr>
          <w:trHeight w:val="255"/>
        </w:trPr>
        <w:tc>
          <w:tcPr>
            <w:tcW w:w="951" w:type="dxa"/>
            <w:noWrap/>
            <w:vAlign w:val="center"/>
            <w:hideMark/>
          </w:tcPr>
          <w:p w:rsidR="0083334C" w:rsidRPr="0022632D" w:rsidRDefault="0083334C" w:rsidP="00F43F83">
            <w:pPr>
              <w:ind w:firstLine="0"/>
              <w:jc w:val="center"/>
              <w:rPr>
                <w:rFonts w:cs="Times New Roman"/>
                <w:b/>
                <w:bCs/>
                <w:szCs w:val="28"/>
              </w:rPr>
            </w:pPr>
            <w:r w:rsidRPr="0022632D">
              <w:rPr>
                <w:rFonts w:cs="Times New Roman"/>
                <w:b/>
                <w:bCs/>
                <w:szCs w:val="28"/>
              </w:rPr>
              <w:t>Итого:</w:t>
            </w:r>
          </w:p>
        </w:tc>
        <w:tc>
          <w:tcPr>
            <w:tcW w:w="7985" w:type="dxa"/>
            <w:hideMark/>
          </w:tcPr>
          <w:p w:rsidR="0083334C" w:rsidRPr="0022632D" w:rsidRDefault="0083334C" w:rsidP="00F43F83">
            <w:pPr>
              <w:ind w:firstLine="0"/>
              <w:rPr>
                <w:rFonts w:cs="Times New Roman"/>
                <w:szCs w:val="28"/>
              </w:rPr>
            </w:pPr>
            <w:r w:rsidRPr="0022632D">
              <w:rPr>
                <w:rFonts w:cs="Times New Roman"/>
                <w:szCs w:val="28"/>
              </w:rPr>
              <w:t> </w:t>
            </w:r>
          </w:p>
        </w:tc>
        <w:tc>
          <w:tcPr>
            <w:tcW w:w="1137" w:type="dxa"/>
            <w:noWrap/>
            <w:vAlign w:val="center"/>
            <w:hideMark/>
          </w:tcPr>
          <w:p w:rsidR="0083334C" w:rsidRPr="0022632D" w:rsidRDefault="0083334C" w:rsidP="00F43F83">
            <w:pPr>
              <w:ind w:firstLine="0"/>
              <w:jc w:val="center"/>
              <w:rPr>
                <w:rFonts w:cs="Times New Roman"/>
                <w:szCs w:val="28"/>
              </w:rPr>
            </w:pPr>
          </w:p>
        </w:tc>
        <w:tc>
          <w:tcPr>
            <w:tcW w:w="1448" w:type="dxa"/>
            <w:noWrap/>
            <w:vAlign w:val="center"/>
            <w:hideMark/>
          </w:tcPr>
          <w:p w:rsidR="0083334C" w:rsidRPr="0022632D" w:rsidRDefault="0083334C" w:rsidP="00F43F83">
            <w:pPr>
              <w:ind w:firstLine="0"/>
              <w:jc w:val="center"/>
              <w:rPr>
                <w:rFonts w:cs="Times New Roman"/>
                <w:szCs w:val="28"/>
              </w:rPr>
            </w:pPr>
          </w:p>
        </w:tc>
        <w:tc>
          <w:tcPr>
            <w:tcW w:w="2878" w:type="dxa"/>
            <w:noWrap/>
            <w:vAlign w:val="center"/>
            <w:hideMark/>
          </w:tcPr>
          <w:p w:rsidR="0083334C" w:rsidRPr="00633278" w:rsidRDefault="0083334C" w:rsidP="00F43F83">
            <w:pPr>
              <w:ind w:firstLine="0"/>
              <w:jc w:val="center"/>
              <w:rPr>
                <w:rFonts w:cs="Times New Roman"/>
                <w:b/>
                <w:szCs w:val="28"/>
              </w:rPr>
            </w:pPr>
          </w:p>
        </w:tc>
      </w:tr>
    </w:tbl>
    <w:p w:rsidR="0083334C" w:rsidRDefault="0083334C" w:rsidP="0083334C">
      <w:pPr>
        <w:ind w:firstLine="0"/>
        <w:jc w:val="right"/>
        <w:rPr>
          <w:rFonts w:cs="Times New Roman"/>
          <w:szCs w:val="24"/>
        </w:rPr>
      </w:pPr>
      <w:r>
        <w:rPr>
          <w:rFonts w:cs="Times New Roman"/>
          <w:szCs w:val="24"/>
        </w:rPr>
        <w:t xml:space="preserve"> </w:t>
      </w:r>
      <w:r w:rsidRPr="00A90105">
        <w:rPr>
          <w:rFonts w:cs="Times New Roman"/>
          <w:szCs w:val="24"/>
        </w:rPr>
        <w:t>».</w:t>
      </w:r>
    </w:p>
    <w:p w:rsidR="0083334C" w:rsidRDefault="0083334C"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Default="00C67D83" w:rsidP="00D17EC1">
      <w:pPr>
        <w:ind w:right="-173" w:firstLine="0"/>
        <w:jc w:val="right"/>
        <w:rPr>
          <w:rFonts w:cs="Times New Roman"/>
          <w:szCs w:val="24"/>
        </w:rPr>
      </w:pPr>
    </w:p>
    <w:p w:rsidR="00C67D83" w:rsidRPr="00C25678" w:rsidRDefault="00C67D83" w:rsidP="00C67D83">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18</w:t>
      </w:r>
    </w:p>
    <w:p w:rsidR="00C67D83" w:rsidRPr="00C25678" w:rsidRDefault="00C67D83" w:rsidP="00C67D83">
      <w:pPr>
        <w:ind w:right="-173" w:firstLine="0"/>
        <w:jc w:val="right"/>
        <w:rPr>
          <w:rFonts w:cs="Times New Roman"/>
          <w:b/>
          <w:sz w:val="28"/>
          <w:szCs w:val="28"/>
        </w:rPr>
      </w:pPr>
    </w:p>
    <w:p w:rsidR="00C67D83" w:rsidRPr="00C25678" w:rsidRDefault="00C67D83" w:rsidP="00C67D83">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C67D83" w:rsidRPr="00C25678" w:rsidRDefault="00C67D83" w:rsidP="00C67D83">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C67D83" w:rsidRDefault="00C67D83" w:rsidP="00C67D83">
      <w:pPr>
        <w:ind w:firstLine="0"/>
        <w:jc w:val="right"/>
        <w:rPr>
          <w:rFonts w:cs="Times New Roman"/>
          <w:b/>
          <w:sz w:val="28"/>
          <w:szCs w:val="28"/>
        </w:rPr>
      </w:pPr>
    </w:p>
    <w:p w:rsidR="00C67D83" w:rsidRDefault="00C67D83" w:rsidP="00C67D83">
      <w:pPr>
        <w:ind w:firstLine="0"/>
        <w:jc w:val="right"/>
        <w:rPr>
          <w:rFonts w:cs="Times New Roman"/>
          <w:b/>
          <w:szCs w:val="24"/>
        </w:rPr>
      </w:pPr>
      <w:r w:rsidRPr="009A5B63">
        <w:rPr>
          <w:rFonts w:cs="Times New Roman"/>
          <w:b/>
          <w:szCs w:val="24"/>
        </w:rPr>
        <w:t>«Таблица № 2</w:t>
      </w:r>
    </w:p>
    <w:p w:rsidR="00C67D83" w:rsidRDefault="00C67D83" w:rsidP="00C67D83">
      <w:pPr>
        <w:ind w:right="-173" w:firstLine="0"/>
        <w:jc w:val="right"/>
        <w:rPr>
          <w:rFonts w:cs="Times New Roman"/>
          <w:szCs w:val="24"/>
        </w:rPr>
      </w:pPr>
    </w:p>
    <w:p w:rsidR="00C67D83" w:rsidRPr="0022632D" w:rsidRDefault="00C67D83" w:rsidP="00C67D83">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C67D83" w:rsidRPr="0022632D" w:rsidTr="00F43F83">
        <w:trPr>
          <w:trHeight w:val="465"/>
          <w:tblHeader/>
        </w:trPr>
        <w:tc>
          <w:tcPr>
            <w:tcW w:w="951" w:type="dxa"/>
            <w:vMerge w:val="restart"/>
            <w:vAlign w:val="center"/>
            <w:hideMark/>
          </w:tcPr>
          <w:p w:rsidR="00C67D83" w:rsidRPr="0022632D" w:rsidRDefault="00C67D83" w:rsidP="00F43F83">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C67D83" w:rsidRPr="0022632D" w:rsidRDefault="00C67D83" w:rsidP="00F43F83">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C67D83" w:rsidRPr="0022632D" w:rsidRDefault="00C67D83" w:rsidP="00F43F83">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C67D83" w:rsidRPr="0022632D" w:rsidRDefault="00C67D83" w:rsidP="00F43F83">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C67D83" w:rsidRPr="0022632D" w:rsidTr="00F43F83">
        <w:trPr>
          <w:trHeight w:val="327"/>
          <w:tblHeader/>
        </w:trPr>
        <w:tc>
          <w:tcPr>
            <w:tcW w:w="951" w:type="dxa"/>
            <w:vMerge/>
            <w:vAlign w:val="center"/>
            <w:hideMark/>
          </w:tcPr>
          <w:p w:rsidR="00C67D83" w:rsidRPr="0022632D" w:rsidRDefault="00C67D83" w:rsidP="00F43F83">
            <w:pPr>
              <w:ind w:firstLine="0"/>
              <w:jc w:val="center"/>
              <w:rPr>
                <w:rFonts w:cs="Times New Roman"/>
                <w:szCs w:val="28"/>
              </w:rPr>
            </w:pPr>
          </w:p>
        </w:tc>
        <w:tc>
          <w:tcPr>
            <w:tcW w:w="7985" w:type="dxa"/>
            <w:vMerge/>
            <w:vAlign w:val="center"/>
            <w:hideMark/>
          </w:tcPr>
          <w:p w:rsidR="00C67D83" w:rsidRPr="0022632D" w:rsidRDefault="00C67D83" w:rsidP="00F43F83">
            <w:pPr>
              <w:ind w:firstLine="0"/>
              <w:jc w:val="center"/>
              <w:rPr>
                <w:rFonts w:cs="Times New Roman"/>
                <w:szCs w:val="28"/>
              </w:rPr>
            </w:pPr>
          </w:p>
        </w:tc>
        <w:tc>
          <w:tcPr>
            <w:tcW w:w="1137" w:type="dxa"/>
            <w:vAlign w:val="center"/>
            <w:hideMark/>
          </w:tcPr>
          <w:p w:rsidR="00C67D83" w:rsidRPr="0022632D" w:rsidRDefault="00C67D83" w:rsidP="00F43F83">
            <w:pPr>
              <w:ind w:firstLine="0"/>
              <w:jc w:val="center"/>
              <w:rPr>
                <w:rFonts w:cs="Times New Roman"/>
                <w:szCs w:val="28"/>
              </w:rPr>
            </w:pPr>
            <w:r w:rsidRPr="0022632D">
              <w:rPr>
                <w:rFonts w:cs="Times New Roman"/>
                <w:szCs w:val="28"/>
              </w:rPr>
              <w:t>начало</w:t>
            </w:r>
          </w:p>
        </w:tc>
        <w:tc>
          <w:tcPr>
            <w:tcW w:w="1448" w:type="dxa"/>
            <w:noWrap/>
            <w:vAlign w:val="center"/>
            <w:hideMark/>
          </w:tcPr>
          <w:p w:rsidR="00C67D83" w:rsidRPr="0022632D" w:rsidRDefault="00C67D83" w:rsidP="00F43F83">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C67D83" w:rsidRPr="0022632D" w:rsidRDefault="00C67D83" w:rsidP="00F43F83">
            <w:pPr>
              <w:ind w:firstLine="0"/>
              <w:jc w:val="center"/>
              <w:rPr>
                <w:rFonts w:cs="Times New Roman"/>
                <w:szCs w:val="28"/>
              </w:rPr>
            </w:pPr>
          </w:p>
        </w:tc>
      </w:tr>
      <w:tr w:rsidR="00C67D83" w:rsidRPr="0022632D" w:rsidTr="00F43F83">
        <w:trPr>
          <w:trHeight w:val="169"/>
          <w:tblHeader/>
        </w:trPr>
        <w:tc>
          <w:tcPr>
            <w:tcW w:w="951" w:type="dxa"/>
            <w:noWrap/>
            <w:vAlign w:val="center"/>
            <w:hideMark/>
          </w:tcPr>
          <w:p w:rsidR="00C67D83" w:rsidRPr="0022632D" w:rsidRDefault="00C67D83" w:rsidP="00F43F83">
            <w:pPr>
              <w:ind w:firstLine="0"/>
              <w:jc w:val="center"/>
              <w:rPr>
                <w:rFonts w:cs="Times New Roman"/>
                <w:szCs w:val="28"/>
              </w:rPr>
            </w:pPr>
            <w:r w:rsidRPr="0022632D">
              <w:rPr>
                <w:rFonts w:cs="Times New Roman"/>
                <w:szCs w:val="28"/>
              </w:rPr>
              <w:t>1</w:t>
            </w:r>
          </w:p>
        </w:tc>
        <w:tc>
          <w:tcPr>
            <w:tcW w:w="7985" w:type="dxa"/>
            <w:noWrap/>
            <w:vAlign w:val="center"/>
            <w:hideMark/>
          </w:tcPr>
          <w:p w:rsidR="00C67D83" w:rsidRPr="0022632D" w:rsidRDefault="00C67D83" w:rsidP="00F43F83">
            <w:pPr>
              <w:ind w:firstLine="0"/>
              <w:jc w:val="center"/>
              <w:rPr>
                <w:rFonts w:cs="Times New Roman"/>
                <w:szCs w:val="28"/>
              </w:rPr>
            </w:pPr>
            <w:r w:rsidRPr="0022632D">
              <w:rPr>
                <w:rFonts w:cs="Times New Roman"/>
                <w:szCs w:val="28"/>
              </w:rPr>
              <w:t>2</w:t>
            </w:r>
          </w:p>
        </w:tc>
        <w:tc>
          <w:tcPr>
            <w:tcW w:w="1137" w:type="dxa"/>
            <w:noWrap/>
            <w:vAlign w:val="center"/>
            <w:hideMark/>
          </w:tcPr>
          <w:p w:rsidR="00C67D83" w:rsidRPr="0022632D" w:rsidRDefault="00C67D83" w:rsidP="00F43F83">
            <w:pPr>
              <w:ind w:firstLine="0"/>
              <w:jc w:val="center"/>
              <w:rPr>
                <w:rFonts w:cs="Times New Roman"/>
                <w:szCs w:val="28"/>
              </w:rPr>
            </w:pPr>
            <w:r w:rsidRPr="0022632D">
              <w:rPr>
                <w:rFonts w:cs="Times New Roman"/>
                <w:szCs w:val="28"/>
              </w:rPr>
              <w:t>3</w:t>
            </w:r>
          </w:p>
        </w:tc>
        <w:tc>
          <w:tcPr>
            <w:tcW w:w="1448" w:type="dxa"/>
            <w:noWrap/>
            <w:vAlign w:val="center"/>
            <w:hideMark/>
          </w:tcPr>
          <w:p w:rsidR="00C67D83" w:rsidRPr="0022632D" w:rsidRDefault="00C67D83" w:rsidP="00F43F83">
            <w:pPr>
              <w:ind w:firstLine="0"/>
              <w:jc w:val="center"/>
              <w:rPr>
                <w:rFonts w:cs="Times New Roman"/>
                <w:szCs w:val="28"/>
              </w:rPr>
            </w:pPr>
            <w:r w:rsidRPr="0022632D">
              <w:rPr>
                <w:rFonts w:cs="Times New Roman"/>
                <w:szCs w:val="28"/>
              </w:rPr>
              <w:t>4</w:t>
            </w:r>
          </w:p>
        </w:tc>
        <w:tc>
          <w:tcPr>
            <w:tcW w:w="2878" w:type="dxa"/>
            <w:noWrap/>
            <w:vAlign w:val="center"/>
            <w:hideMark/>
          </w:tcPr>
          <w:p w:rsidR="00C67D83" w:rsidRPr="0022632D" w:rsidRDefault="00C67D83" w:rsidP="00F43F83">
            <w:pPr>
              <w:ind w:firstLine="0"/>
              <w:jc w:val="center"/>
              <w:rPr>
                <w:rFonts w:cs="Times New Roman"/>
                <w:szCs w:val="28"/>
              </w:rPr>
            </w:pPr>
            <w:r w:rsidRPr="0022632D">
              <w:rPr>
                <w:rFonts w:cs="Times New Roman"/>
                <w:szCs w:val="28"/>
              </w:rPr>
              <w:t>5</w:t>
            </w:r>
          </w:p>
        </w:tc>
      </w:tr>
      <w:tr w:rsidR="00C67D83" w:rsidRPr="0022632D" w:rsidTr="00F43F83">
        <w:trPr>
          <w:trHeight w:val="137"/>
        </w:trPr>
        <w:tc>
          <w:tcPr>
            <w:tcW w:w="951" w:type="dxa"/>
            <w:noWrap/>
            <w:vAlign w:val="center"/>
            <w:hideMark/>
          </w:tcPr>
          <w:p w:rsidR="00C67D83" w:rsidRPr="0022632D" w:rsidRDefault="00C67D83" w:rsidP="00F43F83">
            <w:pPr>
              <w:ind w:firstLine="0"/>
              <w:jc w:val="center"/>
              <w:rPr>
                <w:rFonts w:cs="Times New Roman"/>
                <w:b/>
                <w:bCs/>
                <w:szCs w:val="28"/>
              </w:rPr>
            </w:pPr>
            <w:r w:rsidRPr="0022632D">
              <w:rPr>
                <w:rFonts w:cs="Times New Roman"/>
                <w:b/>
                <w:bCs/>
                <w:szCs w:val="28"/>
              </w:rPr>
              <w:t>1.</w:t>
            </w:r>
          </w:p>
        </w:tc>
        <w:tc>
          <w:tcPr>
            <w:tcW w:w="7985" w:type="dxa"/>
            <w:hideMark/>
          </w:tcPr>
          <w:p w:rsidR="00C67D83" w:rsidRPr="0022632D" w:rsidRDefault="00C67D83" w:rsidP="00F43F83">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C67D83" w:rsidRPr="0022632D" w:rsidRDefault="00C67D83" w:rsidP="00F43F83">
            <w:pPr>
              <w:ind w:firstLine="0"/>
              <w:jc w:val="center"/>
              <w:rPr>
                <w:rFonts w:cs="Times New Roman"/>
                <w:szCs w:val="28"/>
              </w:rPr>
            </w:pPr>
          </w:p>
        </w:tc>
        <w:tc>
          <w:tcPr>
            <w:tcW w:w="1448" w:type="dxa"/>
            <w:noWrap/>
            <w:vAlign w:val="center"/>
            <w:hideMark/>
          </w:tcPr>
          <w:p w:rsidR="00C67D83" w:rsidRPr="0022632D" w:rsidRDefault="00C67D83" w:rsidP="00F43F83">
            <w:pPr>
              <w:ind w:firstLine="0"/>
              <w:jc w:val="center"/>
              <w:rPr>
                <w:rFonts w:cs="Times New Roman"/>
                <w:szCs w:val="28"/>
              </w:rPr>
            </w:pPr>
          </w:p>
        </w:tc>
        <w:tc>
          <w:tcPr>
            <w:tcW w:w="2878" w:type="dxa"/>
            <w:noWrap/>
            <w:vAlign w:val="center"/>
            <w:hideMark/>
          </w:tcPr>
          <w:p w:rsidR="00C67D83" w:rsidRPr="0022632D" w:rsidRDefault="00C67D83" w:rsidP="00F43F83">
            <w:pPr>
              <w:ind w:firstLine="0"/>
              <w:jc w:val="center"/>
              <w:rPr>
                <w:rFonts w:cs="Times New Roman"/>
                <w:szCs w:val="28"/>
              </w:rPr>
            </w:pPr>
          </w:p>
        </w:tc>
      </w:tr>
      <w:tr w:rsidR="00C67D83" w:rsidRPr="0022632D" w:rsidTr="00F43F83">
        <w:trPr>
          <w:trHeight w:val="70"/>
        </w:trPr>
        <w:tc>
          <w:tcPr>
            <w:tcW w:w="951" w:type="dxa"/>
            <w:noWrap/>
            <w:vAlign w:val="center"/>
            <w:hideMark/>
          </w:tcPr>
          <w:p w:rsidR="00C67D83" w:rsidRPr="0022632D" w:rsidRDefault="00C67D83" w:rsidP="00F43F83">
            <w:pPr>
              <w:ind w:firstLine="0"/>
              <w:jc w:val="center"/>
              <w:rPr>
                <w:rFonts w:cs="Times New Roman"/>
                <w:szCs w:val="28"/>
              </w:rPr>
            </w:pPr>
            <w:r w:rsidRPr="0022632D">
              <w:rPr>
                <w:rFonts w:cs="Times New Roman"/>
                <w:szCs w:val="28"/>
              </w:rPr>
              <w:t>1.1</w:t>
            </w:r>
          </w:p>
        </w:tc>
        <w:tc>
          <w:tcPr>
            <w:tcW w:w="7985" w:type="dxa"/>
            <w:hideMark/>
          </w:tcPr>
          <w:p w:rsidR="00C67D83" w:rsidRPr="0022632D" w:rsidRDefault="00C67D83" w:rsidP="00F43F83">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C67D83" w:rsidRPr="0022632D" w:rsidRDefault="00C67D83" w:rsidP="00F43F83">
            <w:pPr>
              <w:ind w:firstLine="0"/>
              <w:jc w:val="center"/>
              <w:rPr>
                <w:rFonts w:cs="Times New Roman"/>
                <w:szCs w:val="28"/>
              </w:rPr>
            </w:pPr>
          </w:p>
        </w:tc>
        <w:tc>
          <w:tcPr>
            <w:tcW w:w="1448" w:type="dxa"/>
            <w:noWrap/>
            <w:vAlign w:val="center"/>
            <w:hideMark/>
          </w:tcPr>
          <w:p w:rsidR="00C67D83" w:rsidRPr="0022632D" w:rsidRDefault="00C67D83" w:rsidP="00F43F83">
            <w:pPr>
              <w:ind w:firstLine="0"/>
              <w:jc w:val="center"/>
              <w:rPr>
                <w:rFonts w:cs="Times New Roman"/>
                <w:szCs w:val="28"/>
              </w:rPr>
            </w:pPr>
          </w:p>
        </w:tc>
        <w:tc>
          <w:tcPr>
            <w:tcW w:w="2878" w:type="dxa"/>
            <w:noWrap/>
            <w:vAlign w:val="center"/>
            <w:hideMark/>
          </w:tcPr>
          <w:p w:rsidR="00C67D83" w:rsidRPr="0022632D" w:rsidRDefault="00C67D83" w:rsidP="00F43F83">
            <w:pPr>
              <w:ind w:firstLine="0"/>
              <w:jc w:val="center"/>
              <w:rPr>
                <w:rFonts w:cs="Times New Roman"/>
                <w:szCs w:val="28"/>
              </w:rPr>
            </w:pPr>
          </w:p>
        </w:tc>
      </w:tr>
      <w:tr w:rsidR="00F43F83" w:rsidRPr="0022632D" w:rsidTr="00F43F83">
        <w:trPr>
          <w:trHeight w:val="255"/>
        </w:trPr>
        <w:tc>
          <w:tcPr>
            <w:tcW w:w="951" w:type="dxa"/>
            <w:noWrap/>
            <w:vAlign w:val="center"/>
          </w:tcPr>
          <w:p w:rsidR="00F43F83" w:rsidRPr="0022632D" w:rsidRDefault="00F43F83" w:rsidP="00F43F83">
            <w:pPr>
              <w:ind w:firstLine="0"/>
              <w:jc w:val="center"/>
              <w:rPr>
                <w:rFonts w:cs="Times New Roman"/>
                <w:szCs w:val="28"/>
              </w:rPr>
            </w:pPr>
          </w:p>
        </w:tc>
        <w:tc>
          <w:tcPr>
            <w:tcW w:w="7985" w:type="dxa"/>
          </w:tcPr>
          <w:p w:rsidR="00F43F83" w:rsidRPr="0022632D" w:rsidRDefault="00F43F83" w:rsidP="00F43F83">
            <w:pPr>
              <w:ind w:firstLine="0"/>
              <w:rPr>
                <w:rFonts w:cs="Times New Roman"/>
                <w:szCs w:val="28"/>
              </w:rPr>
            </w:pPr>
            <w:r w:rsidRPr="00F43F83">
              <w:rPr>
                <w:rFonts w:cs="Times New Roman"/>
                <w:szCs w:val="28"/>
              </w:rPr>
              <w:t>Очистка отстойников ВОС</w:t>
            </w:r>
          </w:p>
        </w:tc>
        <w:tc>
          <w:tcPr>
            <w:tcW w:w="1137" w:type="dxa"/>
            <w:noWrap/>
            <w:vAlign w:val="bottom"/>
          </w:tcPr>
          <w:p w:rsidR="00F43F83" w:rsidRPr="00F43F83" w:rsidRDefault="00F43F83" w:rsidP="00F43F83">
            <w:pPr>
              <w:ind w:firstLine="0"/>
              <w:jc w:val="center"/>
              <w:rPr>
                <w:rFonts w:cs="Times New Roman"/>
                <w:szCs w:val="28"/>
              </w:rPr>
            </w:pPr>
            <w:r w:rsidRPr="00F43F83">
              <w:rPr>
                <w:rFonts w:cs="Times New Roman"/>
                <w:szCs w:val="28"/>
              </w:rPr>
              <w:t>январь</w:t>
            </w:r>
          </w:p>
        </w:tc>
        <w:tc>
          <w:tcPr>
            <w:tcW w:w="1448" w:type="dxa"/>
            <w:noWrap/>
            <w:vAlign w:val="bottom"/>
          </w:tcPr>
          <w:p w:rsidR="00F43F83" w:rsidRPr="00F43F83" w:rsidRDefault="00F43F83" w:rsidP="00F43F83">
            <w:pPr>
              <w:ind w:firstLine="0"/>
              <w:jc w:val="center"/>
              <w:rPr>
                <w:rFonts w:cs="Times New Roman"/>
                <w:szCs w:val="28"/>
              </w:rPr>
            </w:pPr>
            <w:r w:rsidRPr="00F43F83">
              <w:rPr>
                <w:rFonts w:cs="Times New Roman"/>
                <w:szCs w:val="28"/>
              </w:rPr>
              <w:t>декабрь</w:t>
            </w:r>
          </w:p>
        </w:tc>
        <w:tc>
          <w:tcPr>
            <w:tcW w:w="2878" w:type="dxa"/>
            <w:noWrap/>
            <w:vAlign w:val="center"/>
          </w:tcPr>
          <w:p w:rsidR="00F43F83" w:rsidRPr="0022632D" w:rsidRDefault="00F43F83" w:rsidP="00F43F83">
            <w:pPr>
              <w:ind w:firstLine="0"/>
              <w:jc w:val="center"/>
              <w:rPr>
                <w:rFonts w:cs="Times New Roman"/>
                <w:szCs w:val="28"/>
              </w:rPr>
            </w:pPr>
            <w:r w:rsidRPr="00F43F83">
              <w:rPr>
                <w:rFonts w:cs="Times New Roman"/>
                <w:szCs w:val="28"/>
              </w:rPr>
              <w:t>2 200,00</w:t>
            </w:r>
          </w:p>
        </w:tc>
      </w:tr>
      <w:tr w:rsidR="00F43F83" w:rsidRPr="0022632D" w:rsidTr="00F43F83">
        <w:trPr>
          <w:trHeight w:val="255"/>
        </w:trPr>
        <w:tc>
          <w:tcPr>
            <w:tcW w:w="951" w:type="dxa"/>
            <w:noWrap/>
            <w:vAlign w:val="center"/>
          </w:tcPr>
          <w:p w:rsidR="00F43F83" w:rsidRPr="0022632D" w:rsidRDefault="00F43F83" w:rsidP="00F43F83">
            <w:pPr>
              <w:ind w:firstLine="0"/>
              <w:jc w:val="center"/>
              <w:rPr>
                <w:rFonts w:cs="Times New Roman"/>
                <w:szCs w:val="28"/>
              </w:rPr>
            </w:pPr>
          </w:p>
        </w:tc>
        <w:tc>
          <w:tcPr>
            <w:tcW w:w="7985" w:type="dxa"/>
          </w:tcPr>
          <w:p w:rsidR="00F43F83" w:rsidRPr="0022632D" w:rsidRDefault="00F43F83" w:rsidP="00F43F83">
            <w:pPr>
              <w:ind w:firstLine="0"/>
              <w:rPr>
                <w:rFonts w:cs="Times New Roman"/>
                <w:szCs w:val="28"/>
              </w:rPr>
            </w:pPr>
          </w:p>
        </w:tc>
        <w:tc>
          <w:tcPr>
            <w:tcW w:w="1137" w:type="dxa"/>
            <w:noWrap/>
            <w:vAlign w:val="center"/>
          </w:tcPr>
          <w:p w:rsidR="00F43F83" w:rsidRPr="0022632D" w:rsidRDefault="00F43F83" w:rsidP="00F43F83">
            <w:pPr>
              <w:ind w:firstLine="0"/>
              <w:jc w:val="center"/>
              <w:rPr>
                <w:rFonts w:cs="Times New Roman"/>
                <w:szCs w:val="28"/>
              </w:rPr>
            </w:pPr>
          </w:p>
        </w:tc>
        <w:tc>
          <w:tcPr>
            <w:tcW w:w="1448" w:type="dxa"/>
            <w:noWrap/>
            <w:vAlign w:val="center"/>
          </w:tcPr>
          <w:p w:rsidR="00F43F83" w:rsidRPr="0022632D" w:rsidRDefault="00F43F83" w:rsidP="00F43F83">
            <w:pPr>
              <w:ind w:firstLine="0"/>
              <w:jc w:val="center"/>
              <w:rPr>
                <w:rFonts w:cs="Times New Roman"/>
                <w:szCs w:val="28"/>
              </w:rPr>
            </w:pPr>
          </w:p>
        </w:tc>
        <w:tc>
          <w:tcPr>
            <w:tcW w:w="2878" w:type="dxa"/>
            <w:noWrap/>
            <w:vAlign w:val="center"/>
          </w:tcPr>
          <w:p w:rsidR="00F43F83" w:rsidRPr="0022632D" w:rsidRDefault="00F43F83" w:rsidP="00F43F83">
            <w:pPr>
              <w:ind w:firstLine="0"/>
              <w:jc w:val="center"/>
              <w:rPr>
                <w:rFonts w:cs="Times New Roman"/>
                <w:szCs w:val="28"/>
              </w:rPr>
            </w:pPr>
          </w:p>
        </w:tc>
      </w:tr>
      <w:tr w:rsidR="00F43F83" w:rsidRPr="0022632D" w:rsidTr="00F43F83">
        <w:trPr>
          <w:trHeight w:val="255"/>
        </w:trPr>
        <w:tc>
          <w:tcPr>
            <w:tcW w:w="951" w:type="dxa"/>
            <w:noWrap/>
            <w:vAlign w:val="center"/>
            <w:hideMark/>
          </w:tcPr>
          <w:p w:rsidR="00F43F83" w:rsidRPr="0022632D" w:rsidRDefault="00F43F83" w:rsidP="00F43F83">
            <w:pPr>
              <w:ind w:firstLine="0"/>
              <w:jc w:val="center"/>
              <w:rPr>
                <w:rFonts w:cs="Times New Roman"/>
                <w:szCs w:val="28"/>
              </w:rPr>
            </w:pPr>
            <w:r w:rsidRPr="0022632D">
              <w:rPr>
                <w:rFonts w:cs="Times New Roman"/>
                <w:szCs w:val="28"/>
              </w:rPr>
              <w:t>1.2</w:t>
            </w:r>
          </w:p>
        </w:tc>
        <w:tc>
          <w:tcPr>
            <w:tcW w:w="7985" w:type="dxa"/>
            <w:hideMark/>
          </w:tcPr>
          <w:p w:rsidR="00F43F83" w:rsidRPr="0022632D" w:rsidRDefault="00F43F83" w:rsidP="00F43F83">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F43F83" w:rsidRPr="0022632D" w:rsidRDefault="00F43F83" w:rsidP="00F43F83">
            <w:pPr>
              <w:ind w:firstLine="0"/>
              <w:jc w:val="center"/>
              <w:rPr>
                <w:rFonts w:cs="Times New Roman"/>
                <w:szCs w:val="28"/>
              </w:rPr>
            </w:pPr>
          </w:p>
        </w:tc>
        <w:tc>
          <w:tcPr>
            <w:tcW w:w="1448" w:type="dxa"/>
            <w:noWrap/>
            <w:vAlign w:val="center"/>
            <w:hideMark/>
          </w:tcPr>
          <w:p w:rsidR="00F43F83" w:rsidRPr="0022632D" w:rsidRDefault="00F43F83" w:rsidP="00F43F83">
            <w:pPr>
              <w:ind w:firstLine="0"/>
              <w:jc w:val="center"/>
              <w:rPr>
                <w:rFonts w:cs="Times New Roman"/>
                <w:szCs w:val="28"/>
              </w:rPr>
            </w:pPr>
          </w:p>
        </w:tc>
        <w:tc>
          <w:tcPr>
            <w:tcW w:w="2878" w:type="dxa"/>
            <w:noWrap/>
            <w:vAlign w:val="center"/>
            <w:hideMark/>
          </w:tcPr>
          <w:p w:rsidR="00F43F83" w:rsidRPr="0022632D" w:rsidRDefault="00F43F83" w:rsidP="00F43F83">
            <w:pPr>
              <w:ind w:firstLine="0"/>
              <w:jc w:val="center"/>
              <w:rPr>
                <w:rFonts w:cs="Times New Roman"/>
                <w:szCs w:val="28"/>
              </w:rPr>
            </w:pPr>
          </w:p>
        </w:tc>
      </w:tr>
      <w:tr w:rsidR="00997B48" w:rsidRPr="0022632D" w:rsidTr="008C5F3A">
        <w:trPr>
          <w:trHeight w:val="131"/>
        </w:trPr>
        <w:tc>
          <w:tcPr>
            <w:tcW w:w="951" w:type="dxa"/>
            <w:noWrap/>
            <w:vAlign w:val="center"/>
          </w:tcPr>
          <w:p w:rsidR="00997B48" w:rsidRPr="0022632D" w:rsidRDefault="00997B48" w:rsidP="00F43F83">
            <w:pPr>
              <w:ind w:firstLine="0"/>
              <w:jc w:val="center"/>
              <w:rPr>
                <w:rFonts w:cs="Times New Roman"/>
                <w:szCs w:val="28"/>
              </w:rPr>
            </w:pPr>
          </w:p>
        </w:tc>
        <w:tc>
          <w:tcPr>
            <w:tcW w:w="7985" w:type="dxa"/>
            <w:vAlign w:val="bottom"/>
          </w:tcPr>
          <w:p w:rsidR="00997B48" w:rsidRPr="00997B48" w:rsidRDefault="00997B48" w:rsidP="00997B48">
            <w:pPr>
              <w:ind w:firstLine="0"/>
              <w:rPr>
                <w:rFonts w:cs="Times New Roman"/>
                <w:szCs w:val="28"/>
              </w:rPr>
            </w:pPr>
            <w:r w:rsidRPr="00997B48">
              <w:rPr>
                <w:rFonts w:cs="Times New Roman"/>
                <w:szCs w:val="28"/>
              </w:rPr>
              <w:t>Ремонт фильтра № 17</w:t>
            </w:r>
          </w:p>
        </w:tc>
        <w:tc>
          <w:tcPr>
            <w:tcW w:w="1137" w:type="dxa"/>
            <w:noWrap/>
            <w:vAlign w:val="bottom"/>
          </w:tcPr>
          <w:p w:rsidR="00997B48" w:rsidRPr="00997B48" w:rsidRDefault="00997B48" w:rsidP="00997B48">
            <w:pPr>
              <w:ind w:firstLine="0"/>
              <w:jc w:val="center"/>
              <w:rPr>
                <w:rFonts w:cs="Times New Roman"/>
                <w:szCs w:val="28"/>
              </w:rPr>
            </w:pPr>
            <w:r w:rsidRPr="00997B48">
              <w:rPr>
                <w:rFonts w:cs="Times New Roman"/>
                <w:szCs w:val="28"/>
              </w:rPr>
              <w:t>январь</w:t>
            </w:r>
          </w:p>
        </w:tc>
        <w:tc>
          <w:tcPr>
            <w:tcW w:w="1448" w:type="dxa"/>
            <w:noWrap/>
            <w:vAlign w:val="bottom"/>
          </w:tcPr>
          <w:p w:rsidR="00997B48" w:rsidRPr="00997B48" w:rsidRDefault="00997B48" w:rsidP="00997B48">
            <w:pPr>
              <w:ind w:firstLine="0"/>
              <w:jc w:val="center"/>
              <w:rPr>
                <w:rFonts w:cs="Times New Roman"/>
                <w:szCs w:val="28"/>
              </w:rPr>
            </w:pPr>
            <w:r w:rsidRPr="00997B48">
              <w:rPr>
                <w:rFonts w:cs="Times New Roman"/>
                <w:szCs w:val="28"/>
              </w:rPr>
              <w:t>декабрь</w:t>
            </w:r>
          </w:p>
        </w:tc>
        <w:tc>
          <w:tcPr>
            <w:tcW w:w="2878" w:type="dxa"/>
            <w:noWrap/>
            <w:vAlign w:val="bottom"/>
          </w:tcPr>
          <w:p w:rsidR="00997B48" w:rsidRPr="00997B48" w:rsidRDefault="00997B48" w:rsidP="00997B48">
            <w:pPr>
              <w:ind w:firstLine="0"/>
              <w:jc w:val="center"/>
              <w:rPr>
                <w:rFonts w:cs="Times New Roman"/>
                <w:szCs w:val="28"/>
              </w:rPr>
            </w:pPr>
            <w:r w:rsidRPr="00997B48">
              <w:rPr>
                <w:rFonts w:cs="Times New Roman"/>
                <w:szCs w:val="28"/>
              </w:rPr>
              <w:t>2 100,00</w:t>
            </w:r>
          </w:p>
        </w:tc>
      </w:tr>
      <w:tr w:rsidR="00997B48" w:rsidRPr="0022632D" w:rsidTr="008C5F3A">
        <w:trPr>
          <w:trHeight w:val="131"/>
        </w:trPr>
        <w:tc>
          <w:tcPr>
            <w:tcW w:w="951" w:type="dxa"/>
            <w:noWrap/>
            <w:vAlign w:val="center"/>
          </w:tcPr>
          <w:p w:rsidR="00997B48" w:rsidRPr="0022632D" w:rsidRDefault="00997B48" w:rsidP="00F43F83">
            <w:pPr>
              <w:ind w:firstLine="0"/>
              <w:jc w:val="center"/>
              <w:rPr>
                <w:rFonts w:cs="Times New Roman"/>
                <w:szCs w:val="28"/>
              </w:rPr>
            </w:pPr>
          </w:p>
        </w:tc>
        <w:tc>
          <w:tcPr>
            <w:tcW w:w="7985" w:type="dxa"/>
            <w:vAlign w:val="bottom"/>
          </w:tcPr>
          <w:p w:rsidR="00997B48" w:rsidRPr="00997B48" w:rsidRDefault="00997B48" w:rsidP="00997B48">
            <w:pPr>
              <w:ind w:firstLine="0"/>
              <w:rPr>
                <w:rFonts w:cs="Times New Roman"/>
                <w:szCs w:val="28"/>
              </w:rPr>
            </w:pPr>
            <w:r w:rsidRPr="00997B48">
              <w:rPr>
                <w:rFonts w:cs="Times New Roman"/>
                <w:szCs w:val="28"/>
              </w:rPr>
              <w:t>Замена дренажной системы фильтра № 9</w:t>
            </w:r>
          </w:p>
        </w:tc>
        <w:tc>
          <w:tcPr>
            <w:tcW w:w="1137" w:type="dxa"/>
            <w:noWrap/>
            <w:vAlign w:val="bottom"/>
          </w:tcPr>
          <w:p w:rsidR="00997B48" w:rsidRPr="00997B48" w:rsidRDefault="00997B48" w:rsidP="00997B48">
            <w:pPr>
              <w:ind w:firstLine="0"/>
              <w:jc w:val="center"/>
              <w:rPr>
                <w:rFonts w:cs="Times New Roman"/>
                <w:szCs w:val="28"/>
              </w:rPr>
            </w:pPr>
            <w:r w:rsidRPr="00997B48">
              <w:rPr>
                <w:rFonts w:cs="Times New Roman"/>
                <w:szCs w:val="28"/>
              </w:rPr>
              <w:t>январь</w:t>
            </w:r>
          </w:p>
        </w:tc>
        <w:tc>
          <w:tcPr>
            <w:tcW w:w="1448" w:type="dxa"/>
            <w:noWrap/>
            <w:vAlign w:val="bottom"/>
          </w:tcPr>
          <w:p w:rsidR="00997B48" w:rsidRPr="00997B48" w:rsidRDefault="00997B48" w:rsidP="00997B48">
            <w:pPr>
              <w:ind w:firstLine="0"/>
              <w:jc w:val="center"/>
              <w:rPr>
                <w:rFonts w:cs="Times New Roman"/>
                <w:szCs w:val="28"/>
              </w:rPr>
            </w:pPr>
            <w:r w:rsidRPr="00997B48">
              <w:rPr>
                <w:rFonts w:cs="Times New Roman"/>
                <w:szCs w:val="28"/>
              </w:rPr>
              <w:t>декабрь</w:t>
            </w:r>
          </w:p>
        </w:tc>
        <w:tc>
          <w:tcPr>
            <w:tcW w:w="2878" w:type="dxa"/>
            <w:noWrap/>
            <w:vAlign w:val="bottom"/>
          </w:tcPr>
          <w:p w:rsidR="00997B48" w:rsidRPr="00997B48" w:rsidRDefault="00997B48" w:rsidP="00997B48">
            <w:pPr>
              <w:ind w:firstLine="0"/>
              <w:jc w:val="center"/>
              <w:rPr>
                <w:rFonts w:cs="Times New Roman"/>
                <w:szCs w:val="28"/>
              </w:rPr>
            </w:pPr>
            <w:r w:rsidRPr="00997B48">
              <w:rPr>
                <w:rFonts w:cs="Times New Roman"/>
                <w:szCs w:val="28"/>
              </w:rPr>
              <w:t>2 300,00</w:t>
            </w:r>
          </w:p>
        </w:tc>
      </w:tr>
      <w:tr w:rsidR="00997B48" w:rsidRPr="0022632D" w:rsidTr="00F43F83">
        <w:trPr>
          <w:trHeight w:val="131"/>
        </w:trPr>
        <w:tc>
          <w:tcPr>
            <w:tcW w:w="951" w:type="dxa"/>
            <w:noWrap/>
            <w:vAlign w:val="center"/>
          </w:tcPr>
          <w:p w:rsidR="00997B48" w:rsidRPr="0022632D" w:rsidRDefault="00997B48" w:rsidP="00F43F83">
            <w:pPr>
              <w:ind w:firstLine="0"/>
              <w:jc w:val="center"/>
              <w:rPr>
                <w:rFonts w:cs="Times New Roman"/>
                <w:szCs w:val="28"/>
              </w:rPr>
            </w:pPr>
          </w:p>
        </w:tc>
        <w:tc>
          <w:tcPr>
            <w:tcW w:w="7985" w:type="dxa"/>
          </w:tcPr>
          <w:p w:rsidR="00997B48" w:rsidRPr="0022632D" w:rsidRDefault="00997B48" w:rsidP="00F43F83">
            <w:pPr>
              <w:ind w:firstLine="0"/>
              <w:rPr>
                <w:rFonts w:cs="Times New Roman"/>
                <w:szCs w:val="28"/>
              </w:rPr>
            </w:pPr>
          </w:p>
        </w:tc>
        <w:tc>
          <w:tcPr>
            <w:tcW w:w="1137" w:type="dxa"/>
            <w:noWrap/>
            <w:vAlign w:val="center"/>
          </w:tcPr>
          <w:p w:rsidR="00997B48" w:rsidRPr="0022632D" w:rsidRDefault="00997B48" w:rsidP="00F43F83">
            <w:pPr>
              <w:ind w:firstLine="0"/>
              <w:jc w:val="center"/>
              <w:rPr>
                <w:rFonts w:cs="Times New Roman"/>
                <w:szCs w:val="28"/>
              </w:rPr>
            </w:pPr>
          </w:p>
        </w:tc>
        <w:tc>
          <w:tcPr>
            <w:tcW w:w="1448" w:type="dxa"/>
            <w:noWrap/>
            <w:vAlign w:val="center"/>
          </w:tcPr>
          <w:p w:rsidR="00997B48" w:rsidRPr="0022632D" w:rsidRDefault="00997B48" w:rsidP="00F43F83">
            <w:pPr>
              <w:ind w:firstLine="0"/>
              <w:jc w:val="center"/>
              <w:rPr>
                <w:rFonts w:cs="Times New Roman"/>
                <w:szCs w:val="28"/>
              </w:rPr>
            </w:pPr>
          </w:p>
        </w:tc>
        <w:tc>
          <w:tcPr>
            <w:tcW w:w="2878" w:type="dxa"/>
            <w:noWrap/>
            <w:vAlign w:val="center"/>
          </w:tcPr>
          <w:p w:rsidR="00997B48" w:rsidRPr="0022632D" w:rsidRDefault="00997B48" w:rsidP="00F43F83">
            <w:pPr>
              <w:ind w:firstLine="0"/>
              <w:jc w:val="center"/>
              <w:rPr>
                <w:rFonts w:cs="Times New Roman"/>
                <w:szCs w:val="28"/>
              </w:rPr>
            </w:pPr>
          </w:p>
        </w:tc>
      </w:tr>
      <w:tr w:rsidR="00997B48" w:rsidRPr="0022632D" w:rsidTr="00F43F83">
        <w:trPr>
          <w:trHeight w:val="255"/>
        </w:trPr>
        <w:tc>
          <w:tcPr>
            <w:tcW w:w="951" w:type="dxa"/>
            <w:noWrap/>
            <w:vAlign w:val="center"/>
            <w:hideMark/>
          </w:tcPr>
          <w:p w:rsidR="00997B48" w:rsidRPr="0022632D" w:rsidRDefault="00997B48" w:rsidP="00F43F83">
            <w:pPr>
              <w:ind w:firstLine="0"/>
              <w:jc w:val="center"/>
              <w:rPr>
                <w:rFonts w:cs="Times New Roman"/>
                <w:b/>
                <w:bCs/>
                <w:szCs w:val="28"/>
              </w:rPr>
            </w:pPr>
            <w:r w:rsidRPr="0022632D">
              <w:rPr>
                <w:rFonts w:cs="Times New Roman"/>
                <w:b/>
                <w:bCs/>
                <w:szCs w:val="28"/>
              </w:rPr>
              <w:t>2.</w:t>
            </w:r>
          </w:p>
        </w:tc>
        <w:tc>
          <w:tcPr>
            <w:tcW w:w="7985" w:type="dxa"/>
            <w:hideMark/>
          </w:tcPr>
          <w:p w:rsidR="00997B48" w:rsidRPr="0022632D" w:rsidRDefault="00997B48" w:rsidP="00F43F83">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997B48" w:rsidRPr="0022632D" w:rsidRDefault="00997B48" w:rsidP="00F43F83">
            <w:pPr>
              <w:ind w:firstLine="0"/>
              <w:jc w:val="center"/>
              <w:rPr>
                <w:rFonts w:cs="Times New Roman"/>
                <w:szCs w:val="28"/>
              </w:rPr>
            </w:pPr>
          </w:p>
        </w:tc>
        <w:tc>
          <w:tcPr>
            <w:tcW w:w="1448" w:type="dxa"/>
            <w:noWrap/>
            <w:vAlign w:val="center"/>
            <w:hideMark/>
          </w:tcPr>
          <w:p w:rsidR="00997B48" w:rsidRPr="0022632D" w:rsidRDefault="00997B48" w:rsidP="00F43F83">
            <w:pPr>
              <w:ind w:firstLine="0"/>
              <w:jc w:val="center"/>
              <w:rPr>
                <w:rFonts w:cs="Times New Roman"/>
                <w:szCs w:val="28"/>
              </w:rPr>
            </w:pPr>
          </w:p>
        </w:tc>
        <w:tc>
          <w:tcPr>
            <w:tcW w:w="2878" w:type="dxa"/>
            <w:noWrap/>
            <w:vAlign w:val="center"/>
            <w:hideMark/>
          </w:tcPr>
          <w:p w:rsidR="00997B48" w:rsidRPr="0022632D" w:rsidRDefault="00997B48" w:rsidP="00F43F83">
            <w:pPr>
              <w:ind w:firstLine="0"/>
              <w:jc w:val="center"/>
              <w:rPr>
                <w:rFonts w:cs="Times New Roman"/>
                <w:szCs w:val="28"/>
              </w:rPr>
            </w:pPr>
          </w:p>
        </w:tc>
      </w:tr>
      <w:tr w:rsidR="00DA04BD" w:rsidRPr="0022632D" w:rsidTr="008C5F3A">
        <w:trPr>
          <w:trHeight w:val="255"/>
        </w:trPr>
        <w:tc>
          <w:tcPr>
            <w:tcW w:w="951" w:type="dxa"/>
            <w:noWrap/>
            <w:vAlign w:val="center"/>
          </w:tcPr>
          <w:p w:rsidR="00DA04BD" w:rsidRPr="0022632D" w:rsidRDefault="00DA04BD" w:rsidP="00F43F83">
            <w:pPr>
              <w:ind w:firstLine="0"/>
              <w:jc w:val="center"/>
              <w:rPr>
                <w:rFonts w:cs="Times New Roman"/>
                <w:szCs w:val="28"/>
              </w:rPr>
            </w:pPr>
          </w:p>
        </w:tc>
        <w:tc>
          <w:tcPr>
            <w:tcW w:w="7985" w:type="dxa"/>
          </w:tcPr>
          <w:p w:rsidR="00DA04BD" w:rsidRPr="0022632D" w:rsidRDefault="00DA04BD" w:rsidP="00F43F83">
            <w:pPr>
              <w:ind w:firstLine="0"/>
              <w:rPr>
                <w:rFonts w:cs="Times New Roman"/>
                <w:szCs w:val="28"/>
              </w:rPr>
            </w:pPr>
            <w:r w:rsidRPr="00DA04BD">
              <w:rPr>
                <w:rFonts w:cs="Times New Roman"/>
                <w:szCs w:val="28"/>
              </w:rPr>
              <w:t>Ремонт фильтра № 9</w:t>
            </w:r>
          </w:p>
        </w:tc>
        <w:tc>
          <w:tcPr>
            <w:tcW w:w="1137" w:type="dxa"/>
            <w:noWrap/>
            <w:vAlign w:val="bottom"/>
          </w:tcPr>
          <w:p w:rsidR="00DA04BD" w:rsidRPr="00DA04BD" w:rsidRDefault="00DA04BD" w:rsidP="00DA04BD">
            <w:pPr>
              <w:ind w:firstLine="33"/>
              <w:jc w:val="center"/>
              <w:rPr>
                <w:rFonts w:cs="Times New Roman"/>
                <w:szCs w:val="28"/>
              </w:rPr>
            </w:pPr>
            <w:r w:rsidRPr="00DA04BD">
              <w:rPr>
                <w:rFonts w:cs="Times New Roman"/>
                <w:szCs w:val="28"/>
              </w:rPr>
              <w:t>апрель</w:t>
            </w:r>
          </w:p>
        </w:tc>
        <w:tc>
          <w:tcPr>
            <w:tcW w:w="1448" w:type="dxa"/>
            <w:noWrap/>
            <w:vAlign w:val="bottom"/>
          </w:tcPr>
          <w:p w:rsidR="00DA04BD" w:rsidRPr="00DA04BD" w:rsidRDefault="00DA04BD" w:rsidP="00DA04BD">
            <w:pPr>
              <w:ind w:firstLine="33"/>
              <w:jc w:val="center"/>
              <w:rPr>
                <w:rFonts w:cs="Times New Roman"/>
                <w:szCs w:val="28"/>
              </w:rPr>
            </w:pPr>
            <w:r w:rsidRPr="00DA04BD">
              <w:rPr>
                <w:rFonts w:cs="Times New Roman"/>
                <w:szCs w:val="28"/>
              </w:rPr>
              <w:t>май</w:t>
            </w:r>
          </w:p>
        </w:tc>
        <w:tc>
          <w:tcPr>
            <w:tcW w:w="2878" w:type="dxa"/>
            <w:noWrap/>
            <w:vAlign w:val="center"/>
          </w:tcPr>
          <w:p w:rsidR="00DA04BD" w:rsidRPr="0022632D" w:rsidRDefault="00DA04BD" w:rsidP="00F43F83">
            <w:pPr>
              <w:ind w:firstLine="0"/>
              <w:jc w:val="center"/>
              <w:rPr>
                <w:rFonts w:cs="Times New Roman"/>
                <w:szCs w:val="28"/>
              </w:rPr>
            </w:pPr>
            <w:r w:rsidRPr="00DA04BD">
              <w:rPr>
                <w:rFonts w:cs="Times New Roman"/>
                <w:szCs w:val="28"/>
              </w:rPr>
              <w:t>1 327,23</w:t>
            </w:r>
          </w:p>
        </w:tc>
      </w:tr>
      <w:tr w:rsidR="00DA04BD" w:rsidRPr="0022632D" w:rsidTr="00F43F83">
        <w:trPr>
          <w:trHeight w:val="255"/>
        </w:trPr>
        <w:tc>
          <w:tcPr>
            <w:tcW w:w="951" w:type="dxa"/>
            <w:noWrap/>
            <w:vAlign w:val="center"/>
          </w:tcPr>
          <w:p w:rsidR="00DA04BD" w:rsidRPr="0022632D" w:rsidRDefault="00DA04BD" w:rsidP="00F43F83">
            <w:pPr>
              <w:ind w:firstLine="0"/>
              <w:jc w:val="center"/>
              <w:rPr>
                <w:rFonts w:cs="Times New Roman"/>
                <w:szCs w:val="28"/>
              </w:rPr>
            </w:pPr>
          </w:p>
        </w:tc>
        <w:tc>
          <w:tcPr>
            <w:tcW w:w="7985" w:type="dxa"/>
          </w:tcPr>
          <w:p w:rsidR="00DA04BD" w:rsidRPr="0022632D" w:rsidRDefault="00DA04BD" w:rsidP="00F43F83">
            <w:pPr>
              <w:ind w:firstLine="0"/>
              <w:rPr>
                <w:rFonts w:cs="Times New Roman"/>
                <w:szCs w:val="28"/>
              </w:rPr>
            </w:pPr>
          </w:p>
        </w:tc>
        <w:tc>
          <w:tcPr>
            <w:tcW w:w="1137" w:type="dxa"/>
            <w:noWrap/>
            <w:vAlign w:val="center"/>
          </w:tcPr>
          <w:p w:rsidR="00DA04BD" w:rsidRPr="0022632D" w:rsidRDefault="00DA04BD" w:rsidP="00F43F83">
            <w:pPr>
              <w:ind w:firstLine="0"/>
              <w:jc w:val="center"/>
              <w:rPr>
                <w:rFonts w:cs="Times New Roman"/>
                <w:szCs w:val="28"/>
              </w:rPr>
            </w:pPr>
          </w:p>
        </w:tc>
        <w:tc>
          <w:tcPr>
            <w:tcW w:w="1448" w:type="dxa"/>
            <w:noWrap/>
            <w:vAlign w:val="center"/>
          </w:tcPr>
          <w:p w:rsidR="00DA04BD" w:rsidRPr="0022632D" w:rsidRDefault="00DA04BD" w:rsidP="00F43F83">
            <w:pPr>
              <w:ind w:firstLine="0"/>
              <w:jc w:val="center"/>
              <w:rPr>
                <w:rFonts w:cs="Times New Roman"/>
                <w:szCs w:val="28"/>
              </w:rPr>
            </w:pPr>
          </w:p>
        </w:tc>
        <w:tc>
          <w:tcPr>
            <w:tcW w:w="2878" w:type="dxa"/>
            <w:noWrap/>
            <w:vAlign w:val="center"/>
          </w:tcPr>
          <w:p w:rsidR="00DA04BD" w:rsidRPr="0022632D" w:rsidRDefault="00DA04BD" w:rsidP="00F43F83">
            <w:pPr>
              <w:ind w:firstLine="0"/>
              <w:jc w:val="center"/>
              <w:rPr>
                <w:rFonts w:cs="Times New Roman"/>
                <w:szCs w:val="28"/>
              </w:rPr>
            </w:pPr>
          </w:p>
        </w:tc>
      </w:tr>
      <w:tr w:rsidR="00DA04BD" w:rsidRPr="0022632D" w:rsidTr="00F43F83">
        <w:trPr>
          <w:trHeight w:val="255"/>
        </w:trPr>
        <w:tc>
          <w:tcPr>
            <w:tcW w:w="951" w:type="dxa"/>
            <w:noWrap/>
            <w:vAlign w:val="center"/>
            <w:hideMark/>
          </w:tcPr>
          <w:p w:rsidR="00DA04BD" w:rsidRPr="0022632D" w:rsidRDefault="00DA04BD" w:rsidP="00F43F83">
            <w:pPr>
              <w:ind w:firstLine="0"/>
              <w:jc w:val="center"/>
              <w:rPr>
                <w:rFonts w:cs="Times New Roman"/>
                <w:b/>
                <w:bCs/>
                <w:szCs w:val="28"/>
              </w:rPr>
            </w:pPr>
            <w:r w:rsidRPr="0022632D">
              <w:rPr>
                <w:rFonts w:cs="Times New Roman"/>
                <w:b/>
                <w:bCs/>
                <w:szCs w:val="28"/>
              </w:rPr>
              <w:t>3.</w:t>
            </w:r>
          </w:p>
        </w:tc>
        <w:tc>
          <w:tcPr>
            <w:tcW w:w="7985" w:type="dxa"/>
            <w:hideMark/>
          </w:tcPr>
          <w:p w:rsidR="00DA04BD" w:rsidRPr="0022632D" w:rsidRDefault="00DA04BD" w:rsidP="00F43F83">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DA04BD" w:rsidRPr="0022632D" w:rsidRDefault="00DA04BD" w:rsidP="00F43F83">
            <w:pPr>
              <w:ind w:firstLine="0"/>
              <w:jc w:val="center"/>
              <w:rPr>
                <w:rFonts w:cs="Times New Roman"/>
                <w:szCs w:val="28"/>
              </w:rPr>
            </w:pPr>
          </w:p>
        </w:tc>
        <w:tc>
          <w:tcPr>
            <w:tcW w:w="1448" w:type="dxa"/>
            <w:noWrap/>
            <w:vAlign w:val="center"/>
            <w:hideMark/>
          </w:tcPr>
          <w:p w:rsidR="00DA04BD" w:rsidRPr="0022632D" w:rsidRDefault="00DA04BD" w:rsidP="00F43F83">
            <w:pPr>
              <w:ind w:firstLine="0"/>
              <w:jc w:val="center"/>
              <w:rPr>
                <w:rFonts w:cs="Times New Roman"/>
                <w:szCs w:val="28"/>
              </w:rPr>
            </w:pPr>
          </w:p>
        </w:tc>
        <w:tc>
          <w:tcPr>
            <w:tcW w:w="2878" w:type="dxa"/>
            <w:noWrap/>
            <w:vAlign w:val="center"/>
            <w:hideMark/>
          </w:tcPr>
          <w:p w:rsidR="00DA04BD" w:rsidRPr="0022632D" w:rsidRDefault="00DA04BD" w:rsidP="00F43F83">
            <w:pPr>
              <w:ind w:firstLine="0"/>
              <w:jc w:val="center"/>
              <w:rPr>
                <w:rFonts w:cs="Times New Roman"/>
                <w:szCs w:val="28"/>
              </w:rPr>
            </w:pPr>
          </w:p>
        </w:tc>
      </w:tr>
      <w:tr w:rsidR="00DA04BD" w:rsidRPr="0022632D" w:rsidTr="00F43F83">
        <w:trPr>
          <w:trHeight w:val="255"/>
        </w:trPr>
        <w:tc>
          <w:tcPr>
            <w:tcW w:w="951" w:type="dxa"/>
            <w:noWrap/>
            <w:vAlign w:val="center"/>
            <w:hideMark/>
          </w:tcPr>
          <w:p w:rsidR="00DA04BD" w:rsidRPr="0022632D" w:rsidRDefault="00DA04BD" w:rsidP="00F43F83">
            <w:pPr>
              <w:ind w:firstLine="0"/>
              <w:jc w:val="center"/>
              <w:rPr>
                <w:rFonts w:cs="Times New Roman"/>
                <w:szCs w:val="28"/>
              </w:rPr>
            </w:pPr>
          </w:p>
        </w:tc>
        <w:tc>
          <w:tcPr>
            <w:tcW w:w="7985" w:type="dxa"/>
            <w:hideMark/>
          </w:tcPr>
          <w:p w:rsidR="00DA04BD" w:rsidRPr="0022632D" w:rsidRDefault="00DA04BD" w:rsidP="00F43F83">
            <w:pPr>
              <w:ind w:firstLine="0"/>
              <w:rPr>
                <w:rFonts w:cs="Times New Roman"/>
                <w:szCs w:val="28"/>
              </w:rPr>
            </w:pPr>
            <w:r w:rsidRPr="0022632D">
              <w:rPr>
                <w:rFonts w:cs="Times New Roman"/>
                <w:szCs w:val="28"/>
              </w:rPr>
              <w:t> </w:t>
            </w:r>
          </w:p>
        </w:tc>
        <w:tc>
          <w:tcPr>
            <w:tcW w:w="1137" w:type="dxa"/>
            <w:noWrap/>
            <w:vAlign w:val="center"/>
            <w:hideMark/>
          </w:tcPr>
          <w:p w:rsidR="00DA04BD" w:rsidRPr="0022632D" w:rsidRDefault="00DA04BD" w:rsidP="00F43F83">
            <w:pPr>
              <w:ind w:firstLine="0"/>
              <w:jc w:val="center"/>
              <w:rPr>
                <w:rFonts w:cs="Times New Roman"/>
                <w:szCs w:val="28"/>
              </w:rPr>
            </w:pPr>
          </w:p>
        </w:tc>
        <w:tc>
          <w:tcPr>
            <w:tcW w:w="1448" w:type="dxa"/>
            <w:noWrap/>
            <w:vAlign w:val="center"/>
            <w:hideMark/>
          </w:tcPr>
          <w:p w:rsidR="00DA04BD" w:rsidRPr="0022632D" w:rsidRDefault="00DA04BD" w:rsidP="00F43F83">
            <w:pPr>
              <w:ind w:firstLine="0"/>
              <w:jc w:val="center"/>
              <w:rPr>
                <w:rFonts w:cs="Times New Roman"/>
                <w:szCs w:val="28"/>
              </w:rPr>
            </w:pPr>
          </w:p>
        </w:tc>
        <w:tc>
          <w:tcPr>
            <w:tcW w:w="2878" w:type="dxa"/>
            <w:noWrap/>
            <w:vAlign w:val="center"/>
            <w:hideMark/>
          </w:tcPr>
          <w:p w:rsidR="00DA04BD" w:rsidRPr="0022632D" w:rsidRDefault="00DA04BD" w:rsidP="00F43F83">
            <w:pPr>
              <w:ind w:firstLine="0"/>
              <w:jc w:val="center"/>
              <w:rPr>
                <w:rFonts w:cs="Times New Roman"/>
                <w:szCs w:val="28"/>
              </w:rPr>
            </w:pPr>
          </w:p>
        </w:tc>
      </w:tr>
      <w:tr w:rsidR="00DA04BD" w:rsidRPr="0022632D" w:rsidTr="00F43F83">
        <w:trPr>
          <w:trHeight w:val="83"/>
        </w:trPr>
        <w:tc>
          <w:tcPr>
            <w:tcW w:w="951" w:type="dxa"/>
            <w:noWrap/>
            <w:vAlign w:val="center"/>
            <w:hideMark/>
          </w:tcPr>
          <w:p w:rsidR="00DA04BD" w:rsidRPr="0022632D" w:rsidRDefault="00DA04BD" w:rsidP="00F43F83">
            <w:pPr>
              <w:ind w:firstLine="0"/>
              <w:jc w:val="center"/>
              <w:rPr>
                <w:rFonts w:cs="Times New Roman"/>
                <w:b/>
                <w:bCs/>
                <w:szCs w:val="28"/>
              </w:rPr>
            </w:pPr>
            <w:r w:rsidRPr="0022632D">
              <w:rPr>
                <w:rFonts w:cs="Times New Roman"/>
                <w:b/>
                <w:bCs/>
                <w:szCs w:val="28"/>
              </w:rPr>
              <w:t>4.</w:t>
            </w:r>
          </w:p>
        </w:tc>
        <w:tc>
          <w:tcPr>
            <w:tcW w:w="7985" w:type="dxa"/>
            <w:hideMark/>
          </w:tcPr>
          <w:p w:rsidR="00DA04BD" w:rsidRPr="0022632D" w:rsidRDefault="00DA04BD" w:rsidP="00F43F83">
            <w:pPr>
              <w:ind w:firstLine="0"/>
              <w:rPr>
                <w:rFonts w:cs="Times New Roman"/>
                <w:b/>
                <w:bCs/>
                <w:szCs w:val="28"/>
              </w:rPr>
            </w:pPr>
            <w:r w:rsidRPr="0022632D">
              <w:rPr>
                <w:rFonts w:cs="Times New Roman"/>
                <w:b/>
                <w:bCs/>
                <w:szCs w:val="28"/>
              </w:rPr>
              <w:t xml:space="preserve">Мероприятия по энергосбережению и повышению энергетической </w:t>
            </w:r>
            <w:r w:rsidRPr="0022632D">
              <w:rPr>
                <w:rFonts w:cs="Times New Roman"/>
                <w:b/>
                <w:bCs/>
                <w:szCs w:val="28"/>
              </w:rPr>
              <w:lastRenderedPageBreak/>
              <w:t>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DA04BD" w:rsidRPr="0022632D" w:rsidRDefault="00DA04BD" w:rsidP="00F43F83">
            <w:pPr>
              <w:ind w:firstLine="0"/>
              <w:jc w:val="center"/>
              <w:rPr>
                <w:rFonts w:cs="Times New Roman"/>
                <w:szCs w:val="28"/>
              </w:rPr>
            </w:pPr>
          </w:p>
        </w:tc>
        <w:tc>
          <w:tcPr>
            <w:tcW w:w="1448" w:type="dxa"/>
            <w:noWrap/>
            <w:vAlign w:val="center"/>
            <w:hideMark/>
          </w:tcPr>
          <w:p w:rsidR="00DA04BD" w:rsidRPr="0022632D" w:rsidRDefault="00DA04BD" w:rsidP="00F43F83">
            <w:pPr>
              <w:ind w:firstLine="0"/>
              <w:jc w:val="center"/>
              <w:rPr>
                <w:rFonts w:cs="Times New Roman"/>
                <w:szCs w:val="28"/>
              </w:rPr>
            </w:pPr>
          </w:p>
        </w:tc>
        <w:tc>
          <w:tcPr>
            <w:tcW w:w="2878" w:type="dxa"/>
            <w:noWrap/>
            <w:vAlign w:val="center"/>
            <w:hideMark/>
          </w:tcPr>
          <w:p w:rsidR="00DA04BD" w:rsidRPr="0022632D" w:rsidRDefault="00DA04BD" w:rsidP="00F43F83">
            <w:pPr>
              <w:ind w:firstLine="0"/>
              <w:jc w:val="center"/>
              <w:rPr>
                <w:rFonts w:cs="Times New Roman"/>
                <w:szCs w:val="28"/>
              </w:rPr>
            </w:pPr>
          </w:p>
        </w:tc>
      </w:tr>
      <w:tr w:rsidR="00DA04BD" w:rsidRPr="0022632D" w:rsidTr="00F43F83">
        <w:trPr>
          <w:trHeight w:val="285"/>
        </w:trPr>
        <w:tc>
          <w:tcPr>
            <w:tcW w:w="951" w:type="dxa"/>
            <w:noWrap/>
            <w:vAlign w:val="center"/>
            <w:hideMark/>
          </w:tcPr>
          <w:p w:rsidR="00DA04BD" w:rsidRPr="0022632D" w:rsidRDefault="00DA04BD" w:rsidP="00F43F83">
            <w:pPr>
              <w:ind w:firstLine="0"/>
              <w:jc w:val="center"/>
              <w:rPr>
                <w:rFonts w:cs="Times New Roman"/>
                <w:szCs w:val="28"/>
              </w:rPr>
            </w:pPr>
            <w:r w:rsidRPr="0022632D">
              <w:rPr>
                <w:rFonts w:cs="Times New Roman"/>
                <w:szCs w:val="28"/>
              </w:rPr>
              <w:lastRenderedPageBreak/>
              <w:t>4.1</w:t>
            </w:r>
          </w:p>
        </w:tc>
        <w:tc>
          <w:tcPr>
            <w:tcW w:w="7985" w:type="dxa"/>
            <w:hideMark/>
          </w:tcPr>
          <w:p w:rsidR="00DA04BD" w:rsidRPr="0022632D" w:rsidRDefault="00DA04BD" w:rsidP="00F43F83">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DA04BD" w:rsidRPr="0022632D" w:rsidRDefault="00DA04BD" w:rsidP="00F43F83">
            <w:pPr>
              <w:ind w:firstLine="0"/>
              <w:jc w:val="center"/>
              <w:rPr>
                <w:rFonts w:cs="Times New Roman"/>
                <w:szCs w:val="28"/>
              </w:rPr>
            </w:pPr>
          </w:p>
        </w:tc>
        <w:tc>
          <w:tcPr>
            <w:tcW w:w="1448" w:type="dxa"/>
            <w:noWrap/>
            <w:vAlign w:val="center"/>
            <w:hideMark/>
          </w:tcPr>
          <w:p w:rsidR="00DA04BD" w:rsidRPr="0022632D" w:rsidRDefault="00DA04BD" w:rsidP="00F43F83">
            <w:pPr>
              <w:ind w:firstLine="0"/>
              <w:jc w:val="center"/>
              <w:rPr>
                <w:rFonts w:cs="Times New Roman"/>
                <w:szCs w:val="28"/>
              </w:rPr>
            </w:pPr>
          </w:p>
        </w:tc>
        <w:tc>
          <w:tcPr>
            <w:tcW w:w="2878" w:type="dxa"/>
            <w:noWrap/>
            <w:vAlign w:val="center"/>
            <w:hideMark/>
          </w:tcPr>
          <w:p w:rsidR="00DA04BD" w:rsidRPr="0022632D" w:rsidRDefault="00DA04BD" w:rsidP="00F43F83">
            <w:pPr>
              <w:ind w:firstLine="0"/>
              <w:jc w:val="center"/>
              <w:rPr>
                <w:rFonts w:cs="Times New Roman"/>
                <w:szCs w:val="28"/>
              </w:rPr>
            </w:pPr>
          </w:p>
        </w:tc>
      </w:tr>
      <w:tr w:rsidR="00DA04BD" w:rsidRPr="0022632D" w:rsidTr="00F43F83">
        <w:trPr>
          <w:trHeight w:val="255"/>
        </w:trPr>
        <w:tc>
          <w:tcPr>
            <w:tcW w:w="951" w:type="dxa"/>
            <w:noWrap/>
            <w:vAlign w:val="center"/>
            <w:hideMark/>
          </w:tcPr>
          <w:p w:rsidR="00DA04BD" w:rsidRPr="0022632D" w:rsidRDefault="00DA04BD" w:rsidP="00F43F83">
            <w:pPr>
              <w:ind w:firstLine="0"/>
              <w:jc w:val="center"/>
              <w:rPr>
                <w:rFonts w:cs="Times New Roman"/>
                <w:szCs w:val="28"/>
              </w:rPr>
            </w:pPr>
          </w:p>
        </w:tc>
        <w:tc>
          <w:tcPr>
            <w:tcW w:w="7985" w:type="dxa"/>
          </w:tcPr>
          <w:p w:rsidR="00DA04BD" w:rsidRPr="0022632D" w:rsidRDefault="00DA04BD" w:rsidP="00F43F83">
            <w:pPr>
              <w:ind w:firstLine="0"/>
              <w:rPr>
                <w:rFonts w:cs="Times New Roman"/>
                <w:szCs w:val="28"/>
              </w:rPr>
            </w:pPr>
          </w:p>
        </w:tc>
        <w:tc>
          <w:tcPr>
            <w:tcW w:w="1137" w:type="dxa"/>
            <w:noWrap/>
            <w:vAlign w:val="center"/>
          </w:tcPr>
          <w:p w:rsidR="00DA04BD" w:rsidRPr="0022632D" w:rsidRDefault="00DA04BD" w:rsidP="00F43F83">
            <w:pPr>
              <w:ind w:firstLine="0"/>
              <w:jc w:val="center"/>
              <w:rPr>
                <w:rFonts w:cs="Times New Roman"/>
                <w:szCs w:val="28"/>
              </w:rPr>
            </w:pPr>
          </w:p>
        </w:tc>
        <w:tc>
          <w:tcPr>
            <w:tcW w:w="1448" w:type="dxa"/>
            <w:noWrap/>
            <w:vAlign w:val="center"/>
          </w:tcPr>
          <w:p w:rsidR="00DA04BD" w:rsidRPr="0022632D" w:rsidRDefault="00DA04BD" w:rsidP="00F43F83">
            <w:pPr>
              <w:ind w:firstLine="0"/>
              <w:jc w:val="center"/>
              <w:rPr>
                <w:rFonts w:cs="Times New Roman"/>
                <w:szCs w:val="28"/>
              </w:rPr>
            </w:pPr>
          </w:p>
        </w:tc>
        <w:tc>
          <w:tcPr>
            <w:tcW w:w="2878" w:type="dxa"/>
            <w:noWrap/>
            <w:vAlign w:val="center"/>
          </w:tcPr>
          <w:p w:rsidR="00DA04BD" w:rsidRPr="0022632D" w:rsidRDefault="00DA04BD" w:rsidP="00F43F83">
            <w:pPr>
              <w:ind w:firstLine="0"/>
              <w:jc w:val="center"/>
              <w:rPr>
                <w:rFonts w:cs="Times New Roman"/>
                <w:szCs w:val="28"/>
              </w:rPr>
            </w:pPr>
          </w:p>
        </w:tc>
      </w:tr>
      <w:tr w:rsidR="00DA04BD" w:rsidRPr="0022632D" w:rsidTr="00F43F83">
        <w:trPr>
          <w:trHeight w:val="255"/>
        </w:trPr>
        <w:tc>
          <w:tcPr>
            <w:tcW w:w="951" w:type="dxa"/>
            <w:noWrap/>
            <w:vAlign w:val="center"/>
            <w:hideMark/>
          </w:tcPr>
          <w:p w:rsidR="00DA04BD" w:rsidRPr="0022632D" w:rsidRDefault="00DA04BD" w:rsidP="00F43F83">
            <w:pPr>
              <w:ind w:firstLine="0"/>
              <w:jc w:val="center"/>
              <w:rPr>
                <w:rFonts w:cs="Times New Roman"/>
                <w:szCs w:val="28"/>
              </w:rPr>
            </w:pPr>
            <w:r w:rsidRPr="0022632D">
              <w:rPr>
                <w:rFonts w:cs="Times New Roman"/>
                <w:szCs w:val="28"/>
              </w:rPr>
              <w:t>4.2</w:t>
            </w:r>
          </w:p>
        </w:tc>
        <w:tc>
          <w:tcPr>
            <w:tcW w:w="7985" w:type="dxa"/>
            <w:hideMark/>
          </w:tcPr>
          <w:p w:rsidR="00DA04BD" w:rsidRPr="0022632D" w:rsidRDefault="00DA04BD" w:rsidP="00F43F83">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DA04BD" w:rsidRPr="0022632D" w:rsidRDefault="00DA04BD" w:rsidP="00F43F83">
            <w:pPr>
              <w:ind w:firstLine="0"/>
              <w:jc w:val="center"/>
              <w:rPr>
                <w:rFonts w:cs="Times New Roman"/>
                <w:szCs w:val="28"/>
              </w:rPr>
            </w:pPr>
          </w:p>
        </w:tc>
        <w:tc>
          <w:tcPr>
            <w:tcW w:w="1448" w:type="dxa"/>
            <w:noWrap/>
            <w:vAlign w:val="center"/>
            <w:hideMark/>
          </w:tcPr>
          <w:p w:rsidR="00DA04BD" w:rsidRPr="0022632D" w:rsidRDefault="00DA04BD" w:rsidP="00F43F83">
            <w:pPr>
              <w:ind w:firstLine="0"/>
              <w:jc w:val="center"/>
              <w:rPr>
                <w:rFonts w:cs="Times New Roman"/>
                <w:szCs w:val="28"/>
              </w:rPr>
            </w:pPr>
          </w:p>
        </w:tc>
        <w:tc>
          <w:tcPr>
            <w:tcW w:w="2878" w:type="dxa"/>
            <w:noWrap/>
            <w:vAlign w:val="center"/>
            <w:hideMark/>
          </w:tcPr>
          <w:p w:rsidR="00DA04BD" w:rsidRPr="0022632D" w:rsidRDefault="00DA04BD" w:rsidP="00F43F83">
            <w:pPr>
              <w:ind w:firstLine="0"/>
              <w:jc w:val="center"/>
              <w:rPr>
                <w:rFonts w:cs="Times New Roman"/>
                <w:szCs w:val="28"/>
              </w:rPr>
            </w:pPr>
          </w:p>
        </w:tc>
      </w:tr>
      <w:tr w:rsidR="00DA04BD" w:rsidRPr="0022632D" w:rsidTr="00F43F83">
        <w:trPr>
          <w:trHeight w:val="255"/>
        </w:trPr>
        <w:tc>
          <w:tcPr>
            <w:tcW w:w="951" w:type="dxa"/>
            <w:noWrap/>
            <w:vAlign w:val="center"/>
            <w:hideMark/>
          </w:tcPr>
          <w:p w:rsidR="00DA04BD" w:rsidRPr="0022632D" w:rsidRDefault="00DA04BD" w:rsidP="00F43F83">
            <w:pPr>
              <w:ind w:firstLine="0"/>
              <w:jc w:val="center"/>
              <w:rPr>
                <w:rFonts w:cs="Times New Roman"/>
                <w:szCs w:val="28"/>
              </w:rPr>
            </w:pPr>
          </w:p>
        </w:tc>
        <w:tc>
          <w:tcPr>
            <w:tcW w:w="7985" w:type="dxa"/>
          </w:tcPr>
          <w:p w:rsidR="00DA04BD" w:rsidRPr="0022632D" w:rsidRDefault="00DA04BD" w:rsidP="00F43F83">
            <w:pPr>
              <w:ind w:firstLine="0"/>
              <w:rPr>
                <w:rFonts w:cs="Times New Roman"/>
                <w:szCs w:val="28"/>
              </w:rPr>
            </w:pPr>
          </w:p>
        </w:tc>
        <w:tc>
          <w:tcPr>
            <w:tcW w:w="1137" w:type="dxa"/>
            <w:noWrap/>
            <w:vAlign w:val="center"/>
          </w:tcPr>
          <w:p w:rsidR="00DA04BD" w:rsidRPr="0022632D" w:rsidRDefault="00DA04BD" w:rsidP="00F43F83">
            <w:pPr>
              <w:ind w:firstLine="0"/>
              <w:jc w:val="center"/>
              <w:rPr>
                <w:rFonts w:cs="Times New Roman"/>
                <w:szCs w:val="28"/>
              </w:rPr>
            </w:pPr>
          </w:p>
        </w:tc>
        <w:tc>
          <w:tcPr>
            <w:tcW w:w="1448" w:type="dxa"/>
            <w:noWrap/>
            <w:vAlign w:val="center"/>
          </w:tcPr>
          <w:p w:rsidR="00DA04BD" w:rsidRPr="0022632D" w:rsidRDefault="00DA04BD" w:rsidP="00F43F83">
            <w:pPr>
              <w:ind w:firstLine="0"/>
              <w:jc w:val="center"/>
              <w:rPr>
                <w:rFonts w:cs="Times New Roman"/>
                <w:szCs w:val="28"/>
              </w:rPr>
            </w:pPr>
          </w:p>
        </w:tc>
        <w:tc>
          <w:tcPr>
            <w:tcW w:w="2878" w:type="dxa"/>
            <w:noWrap/>
            <w:vAlign w:val="center"/>
          </w:tcPr>
          <w:p w:rsidR="00DA04BD" w:rsidRPr="0022632D" w:rsidRDefault="00DA04BD" w:rsidP="00F43F83">
            <w:pPr>
              <w:ind w:firstLine="0"/>
              <w:jc w:val="center"/>
              <w:rPr>
                <w:rFonts w:cs="Times New Roman"/>
                <w:szCs w:val="28"/>
              </w:rPr>
            </w:pPr>
          </w:p>
        </w:tc>
      </w:tr>
      <w:tr w:rsidR="00DA04BD" w:rsidRPr="0022632D" w:rsidTr="00F43F83">
        <w:trPr>
          <w:trHeight w:val="255"/>
        </w:trPr>
        <w:tc>
          <w:tcPr>
            <w:tcW w:w="951" w:type="dxa"/>
            <w:noWrap/>
            <w:vAlign w:val="center"/>
            <w:hideMark/>
          </w:tcPr>
          <w:p w:rsidR="00DA04BD" w:rsidRPr="0022632D" w:rsidRDefault="00DA04BD" w:rsidP="00F43F83">
            <w:pPr>
              <w:ind w:firstLine="0"/>
              <w:jc w:val="center"/>
              <w:rPr>
                <w:rFonts w:cs="Times New Roman"/>
                <w:b/>
                <w:bCs/>
                <w:szCs w:val="28"/>
              </w:rPr>
            </w:pPr>
            <w:r w:rsidRPr="0022632D">
              <w:rPr>
                <w:rFonts w:cs="Times New Roman"/>
                <w:b/>
                <w:bCs/>
                <w:szCs w:val="28"/>
              </w:rPr>
              <w:t>Итого:</w:t>
            </w:r>
          </w:p>
        </w:tc>
        <w:tc>
          <w:tcPr>
            <w:tcW w:w="7985" w:type="dxa"/>
            <w:hideMark/>
          </w:tcPr>
          <w:p w:rsidR="00DA04BD" w:rsidRPr="0022632D" w:rsidRDefault="00DA04BD" w:rsidP="00F43F83">
            <w:pPr>
              <w:ind w:firstLine="0"/>
              <w:rPr>
                <w:rFonts w:cs="Times New Roman"/>
                <w:szCs w:val="28"/>
              </w:rPr>
            </w:pPr>
            <w:r w:rsidRPr="0022632D">
              <w:rPr>
                <w:rFonts w:cs="Times New Roman"/>
                <w:szCs w:val="28"/>
              </w:rPr>
              <w:t> </w:t>
            </w:r>
          </w:p>
        </w:tc>
        <w:tc>
          <w:tcPr>
            <w:tcW w:w="1137" w:type="dxa"/>
            <w:noWrap/>
            <w:vAlign w:val="center"/>
            <w:hideMark/>
          </w:tcPr>
          <w:p w:rsidR="00DA04BD" w:rsidRPr="0022632D" w:rsidRDefault="00DA04BD" w:rsidP="00F43F83">
            <w:pPr>
              <w:ind w:firstLine="0"/>
              <w:jc w:val="center"/>
              <w:rPr>
                <w:rFonts w:cs="Times New Roman"/>
                <w:szCs w:val="28"/>
              </w:rPr>
            </w:pPr>
          </w:p>
        </w:tc>
        <w:tc>
          <w:tcPr>
            <w:tcW w:w="1448" w:type="dxa"/>
            <w:noWrap/>
            <w:vAlign w:val="center"/>
            <w:hideMark/>
          </w:tcPr>
          <w:p w:rsidR="00DA04BD" w:rsidRPr="0022632D" w:rsidRDefault="00DA04BD" w:rsidP="00F43F83">
            <w:pPr>
              <w:ind w:firstLine="0"/>
              <w:jc w:val="center"/>
              <w:rPr>
                <w:rFonts w:cs="Times New Roman"/>
                <w:szCs w:val="28"/>
              </w:rPr>
            </w:pPr>
          </w:p>
        </w:tc>
        <w:tc>
          <w:tcPr>
            <w:tcW w:w="2878" w:type="dxa"/>
            <w:noWrap/>
            <w:vAlign w:val="center"/>
            <w:hideMark/>
          </w:tcPr>
          <w:p w:rsidR="00DA04BD" w:rsidRPr="00633278" w:rsidRDefault="00DA04BD" w:rsidP="00F43F83">
            <w:pPr>
              <w:ind w:firstLine="0"/>
              <w:jc w:val="center"/>
              <w:rPr>
                <w:rFonts w:cs="Times New Roman"/>
                <w:b/>
                <w:szCs w:val="28"/>
              </w:rPr>
            </w:pPr>
            <w:r>
              <w:rPr>
                <w:rFonts w:cs="Times New Roman"/>
                <w:b/>
                <w:szCs w:val="28"/>
              </w:rPr>
              <w:t>7 927,23</w:t>
            </w:r>
          </w:p>
        </w:tc>
      </w:tr>
    </w:tbl>
    <w:p w:rsidR="00C67D83" w:rsidRDefault="00C67D83" w:rsidP="00C67D83">
      <w:pPr>
        <w:ind w:firstLine="0"/>
        <w:jc w:val="right"/>
        <w:rPr>
          <w:rFonts w:cs="Times New Roman"/>
          <w:szCs w:val="24"/>
        </w:rPr>
      </w:pPr>
      <w:r>
        <w:rPr>
          <w:rFonts w:cs="Times New Roman"/>
          <w:szCs w:val="24"/>
        </w:rPr>
        <w:t xml:space="preserve"> </w:t>
      </w:r>
      <w:r w:rsidRPr="00A90105">
        <w:rPr>
          <w:rFonts w:cs="Times New Roman"/>
          <w:szCs w:val="24"/>
        </w:rPr>
        <w:t>».</w:t>
      </w:r>
    </w:p>
    <w:p w:rsidR="00C67D83" w:rsidRDefault="00C67D83"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Default="00B43CE5" w:rsidP="00D17EC1">
      <w:pPr>
        <w:ind w:right="-173" w:firstLine="0"/>
        <w:jc w:val="right"/>
        <w:rPr>
          <w:rFonts w:cs="Times New Roman"/>
          <w:szCs w:val="24"/>
        </w:rPr>
      </w:pPr>
    </w:p>
    <w:p w:rsidR="00B43CE5" w:rsidRPr="00C25678" w:rsidRDefault="00B43CE5" w:rsidP="00B43CE5">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19</w:t>
      </w:r>
    </w:p>
    <w:p w:rsidR="00B43CE5" w:rsidRPr="00C25678" w:rsidRDefault="00B43CE5" w:rsidP="00B43CE5">
      <w:pPr>
        <w:ind w:right="-173" w:firstLine="0"/>
        <w:jc w:val="right"/>
        <w:rPr>
          <w:rFonts w:cs="Times New Roman"/>
          <w:b/>
          <w:sz w:val="28"/>
          <w:szCs w:val="28"/>
        </w:rPr>
      </w:pPr>
    </w:p>
    <w:p w:rsidR="00B43CE5" w:rsidRPr="00C25678" w:rsidRDefault="00B43CE5" w:rsidP="00B43CE5">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B43CE5" w:rsidRPr="00C25678" w:rsidRDefault="00B43CE5" w:rsidP="00B43CE5">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43CE5" w:rsidRDefault="00B43CE5" w:rsidP="00B43CE5">
      <w:pPr>
        <w:ind w:firstLine="0"/>
        <w:jc w:val="right"/>
        <w:rPr>
          <w:rFonts w:cs="Times New Roman"/>
          <w:b/>
          <w:sz w:val="28"/>
          <w:szCs w:val="28"/>
        </w:rPr>
      </w:pPr>
    </w:p>
    <w:p w:rsidR="00B43CE5" w:rsidRDefault="00B43CE5" w:rsidP="00B43CE5">
      <w:pPr>
        <w:ind w:firstLine="0"/>
        <w:jc w:val="right"/>
        <w:rPr>
          <w:rFonts w:cs="Times New Roman"/>
          <w:b/>
          <w:szCs w:val="24"/>
        </w:rPr>
      </w:pPr>
      <w:r w:rsidRPr="009A5B63">
        <w:rPr>
          <w:rFonts w:cs="Times New Roman"/>
          <w:b/>
          <w:szCs w:val="24"/>
        </w:rPr>
        <w:t>«Таблица № 2</w:t>
      </w:r>
    </w:p>
    <w:p w:rsidR="00B43CE5" w:rsidRDefault="00B43CE5" w:rsidP="00B43CE5">
      <w:pPr>
        <w:ind w:right="-173" w:firstLine="0"/>
        <w:jc w:val="right"/>
        <w:rPr>
          <w:rFonts w:cs="Times New Roman"/>
          <w:szCs w:val="24"/>
        </w:rPr>
      </w:pPr>
    </w:p>
    <w:p w:rsidR="00B43CE5" w:rsidRPr="000D415E" w:rsidRDefault="00B43CE5" w:rsidP="00B43CE5">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B43CE5" w:rsidRPr="0022632D" w:rsidTr="008C5F3A">
        <w:trPr>
          <w:trHeight w:val="465"/>
          <w:tblHeader/>
        </w:trPr>
        <w:tc>
          <w:tcPr>
            <w:tcW w:w="951" w:type="dxa"/>
            <w:vMerge w:val="restart"/>
            <w:vAlign w:val="center"/>
            <w:hideMark/>
          </w:tcPr>
          <w:p w:rsidR="00B43CE5" w:rsidRPr="0022632D" w:rsidRDefault="00B43CE5" w:rsidP="008C5F3A">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B43CE5" w:rsidRPr="0022632D" w:rsidRDefault="00B43CE5" w:rsidP="008C5F3A">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B43CE5" w:rsidRPr="0022632D" w:rsidRDefault="00B43CE5" w:rsidP="008C5F3A">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B43CE5" w:rsidRPr="0022632D" w:rsidRDefault="00B43CE5" w:rsidP="008C5F3A">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B43CE5" w:rsidRPr="0022632D" w:rsidTr="008C5F3A">
        <w:trPr>
          <w:trHeight w:val="435"/>
          <w:tblHeader/>
        </w:trPr>
        <w:tc>
          <w:tcPr>
            <w:tcW w:w="951" w:type="dxa"/>
            <w:vMerge/>
            <w:vAlign w:val="center"/>
            <w:hideMark/>
          </w:tcPr>
          <w:p w:rsidR="00B43CE5" w:rsidRPr="0022632D" w:rsidRDefault="00B43CE5" w:rsidP="008C5F3A">
            <w:pPr>
              <w:ind w:firstLine="0"/>
              <w:jc w:val="center"/>
              <w:rPr>
                <w:rFonts w:cs="Times New Roman"/>
                <w:szCs w:val="28"/>
              </w:rPr>
            </w:pPr>
          </w:p>
        </w:tc>
        <w:tc>
          <w:tcPr>
            <w:tcW w:w="7985" w:type="dxa"/>
            <w:vMerge/>
            <w:vAlign w:val="center"/>
            <w:hideMark/>
          </w:tcPr>
          <w:p w:rsidR="00B43CE5" w:rsidRPr="0022632D" w:rsidRDefault="00B43CE5" w:rsidP="008C5F3A">
            <w:pPr>
              <w:ind w:firstLine="0"/>
              <w:jc w:val="center"/>
              <w:rPr>
                <w:rFonts w:cs="Times New Roman"/>
                <w:szCs w:val="28"/>
              </w:rPr>
            </w:pPr>
          </w:p>
        </w:tc>
        <w:tc>
          <w:tcPr>
            <w:tcW w:w="1137" w:type="dxa"/>
            <w:vAlign w:val="center"/>
            <w:hideMark/>
          </w:tcPr>
          <w:p w:rsidR="00B43CE5" w:rsidRPr="0022632D" w:rsidRDefault="00B43CE5" w:rsidP="008C5F3A">
            <w:pPr>
              <w:ind w:firstLine="0"/>
              <w:jc w:val="center"/>
              <w:rPr>
                <w:rFonts w:cs="Times New Roman"/>
                <w:szCs w:val="28"/>
              </w:rPr>
            </w:pPr>
            <w:r w:rsidRPr="0022632D">
              <w:rPr>
                <w:rFonts w:cs="Times New Roman"/>
                <w:szCs w:val="28"/>
              </w:rPr>
              <w:t>начало</w:t>
            </w:r>
          </w:p>
        </w:tc>
        <w:tc>
          <w:tcPr>
            <w:tcW w:w="1448" w:type="dxa"/>
            <w:noWrap/>
            <w:vAlign w:val="center"/>
            <w:hideMark/>
          </w:tcPr>
          <w:p w:rsidR="00B43CE5" w:rsidRPr="0022632D" w:rsidRDefault="00B43CE5" w:rsidP="008C5F3A">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B43CE5" w:rsidRPr="0022632D" w:rsidRDefault="00B43CE5" w:rsidP="008C5F3A">
            <w:pPr>
              <w:ind w:firstLine="0"/>
              <w:jc w:val="center"/>
              <w:rPr>
                <w:rFonts w:cs="Times New Roman"/>
                <w:szCs w:val="28"/>
              </w:rPr>
            </w:pPr>
          </w:p>
        </w:tc>
      </w:tr>
      <w:tr w:rsidR="00B43CE5" w:rsidRPr="0022632D" w:rsidTr="008C5F3A">
        <w:trPr>
          <w:trHeight w:val="169"/>
          <w:tblHeader/>
        </w:trPr>
        <w:tc>
          <w:tcPr>
            <w:tcW w:w="951" w:type="dxa"/>
            <w:noWrap/>
            <w:vAlign w:val="center"/>
            <w:hideMark/>
          </w:tcPr>
          <w:p w:rsidR="00B43CE5" w:rsidRPr="0022632D" w:rsidRDefault="00B43CE5" w:rsidP="008C5F3A">
            <w:pPr>
              <w:ind w:firstLine="0"/>
              <w:jc w:val="center"/>
              <w:rPr>
                <w:rFonts w:cs="Times New Roman"/>
                <w:szCs w:val="28"/>
              </w:rPr>
            </w:pPr>
            <w:r w:rsidRPr="0022632D">
              <w:rPr>
                <w:rFonts w:cs="Times New Roman"/>
                <w:szCs w:val="28"/>
              </w:rPr>
              <w:t>1</w:t>
            </w:r>
          </w:p>
        </w:tc>
        <w:tc>
          <w:tcPr>
            <w:tcW w:w="7985" w:type="dxa"/>
            <w:noWrap/>
            <w:vAlign w:val="center"/>
            <w:hideMark/>
          </w:tcPr>
          <w:p w:rsidR="00B43CE5" w:rsidRPr="0022632D" w:rsidRDefault="00B43CE5" w:rsidP="008C5F3A">
            <w:pPr>
              <w:ind w:firstLine="0"/>
              <w:jc w:val="center"/>
              <w:rPr>
                <w:rFonts w:cs="Times New Roman"/>
                <w:szCs w:val="28"/>
              </w:rPr>
            </w:pPr>
            <w:r w:rsidRPr="0022632D">
              <w:rPr>
                <w:rFonts w:cs="Times New Roman"/>
                <w:szCs w:val="28"/>
              </w:rPr>
              <w:t>2</w:t>
            </w:r>
          </w:p>
        </w:tc>
        <w:tc>
          <w:tcPr>
            <w:tcW w:w="1137" w:type="dxa"/>
            <w:noWrap/>
            <w:vAlign w:val="center"/>
            <w:hideMark/>
          </w:tcPr>
          <w:p w:rsidR="00B43CE5" w:rsidRPr="0022632D" w:rsidRDefault="00B43CE5" w:rsidP="008C5F3A">
            <w:pPr>
              <w:ind w:firstLine="0"/>
              <w:jc w:val="center"/>
              <w:rPr>
                <w:rFonts w:cs="Times New Roman"/>
                <w:szCs w:val="28"/>
              </w:rPr>
            </w:pPr>
            <w:r w:rsidRPr="0022632D">
              <w:rPr>
                <w:rFonts w:cs="Times New Roman"/>
                <w:szCs w:val="28"/>
              </w:rPr>
              <w:t>3</w:t>
            </w:r>
          </w:p>
        </w:tc>
        <w:tc>
          <w:tcPr>
            <w:tcW w:w="1448" w:type="dxa"/>
            <w:noWrap/>
            <w:vAlign w:val="center"/>
            <w:hideMark/>
          </w:tcPr>
          <w:p w:rsidR="00B43CE5" w:rsidRPr="0022632D" w:rsidRDefault="00B43CE5" w:rsidP="008C5F3A">
            <w:pPr>
              <w:ind w:firstLine="0"/>
              <w:jc w:val="center"/>
              <w:rPr>
                <w:rFonts w:cs="Times New Roman"/>
                <w:szCs w:val="28"/>
              </w:rPr>
            </w:pPr>
            <w:r w:rsidRPr="0022632D">
              <w:rPr>
                <w:rFonts w:cs="Times New Roman"/>
                <w:szCs w:val="28"/>
              </w:rPr>
              <w:t>4</w:t>
            </w:r>
          </w:p>
        </w:tc>
        <w:tc>
          <w:tcPr>
            <w:tcW w:w="2878" w:type="dxa"/>
            <w:noWrap/>
            <w:vAlign w:val="center"/>
            <w:hideMark/>
          </w:tcPr>
          <w:p w:rsidR="00B43CE5" w:rsidRPr="0022632D" w:rsidRDefault="00B43CE5" w:rsidP="008C5F3A">
            <w:pPr>
              <w:ind w:firstLine="0"/>
              <w:jc w:val="center"/>
              <w:rPr>
                <w:rFonts w:cs="Times New Roman"/>
                <w:szCs w:val="28"/>
              </w:rPr>
            </w:pPr>
            <w:r w:rsidRPr="0022632D">
              <w:rPr>
                <w:rFonts w:cs="Times New Roman"/>
                <w:szCs w:val="28"/>
              </w:rPr>
              <w:t>5</w:t>
            </w:r>
          </w:p>
        </w:tc>
      </w:tr>
      <w:tr w:rsidR="00B43CE5" w:rsidRPr="0022632D" w:rsidTr="008C5F3A">
        <w:trPr>
          <w:trHeight w:val="70"/>
        </w:trPr>
        <w:tc>
          <w:tcPr>
            <w:tcW w:w="951" w:type="dxa"/>
            <w:noWrap/>
            <w:vAlign w:val="center"/>
            <w:hideMark/>
          </w:tcPr>
          <w:p w:rsidR="00B43CE5" w:rsidRPr="0022632D" w:rsidRDefault="00B43CE5" w:rsidP="008C5F3A">
            <w:pPr>
              <w:ind w:firstLine="0"/>
              <w:jc w:val="center"/>
              <w:rPr>
                <w:rFonts w:cs="Times New Roman"/>
                <w:b/>
                <w:bCs/>
                <w:szCs w:val="28"/>
              </w:rPr>
            </w:pPr>
            <w:r w:rsidRPr="0022632D">
              <w:rPr>
                <w:rFonts w:cs="Times New Roman"/>
                <w:b/>
                <w:bCs/>
                <w:szCs w:val="28"/>
              </w:rPr>
              <w:t>1.</w:t>
            </w:r>
          </w:p>
        </w:tc>
        <w:tc>
          <w:tcPr>
            <w:tcW w:w="7985" w:type="dxa"/>
            <w:hideMark/>
          </w:tcPr>
          <w:p w:rsidR="00B43CE5" w:rsidRPr="0022632D" w:rsidRDefault="00B43CE5" w:rsidP="008C5F3A">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B43CE5" w:rsidRPr="0022632D" w:rsidRDefault="00B43CE5" w:rsidP="008C5F3A">
            <w:pPr>
              <w:ind w:firstLine="0"/>
              <w:jc w:val="center"/>
              <w:rPr>
                <w:rFonts w:cs="Times New Roman"/>
                <w:szCs w:val="28"/>
              </w:rPr>
            </w:pPr>
          </w:p>
        </w:tc>
        <w:tc>
          <w:tcPr>
            <w:tcW w:w="1448" w:type="dxa"/>
            <w:noWrap/>
            <w:vAlign w:val="center"/>
            <w:hideMark/>
          </w:tcPr>
          <w:p w:rsidR="00B43CE5" w:rsidRPr="0022632D" w:rsidRDefault="00B43CE5" w:rsidP="008C5F3A">
            <w:pPr>
              <w:ind w:firstLine="0"/>
              <w:jc w:val="center"/>
              <w:rPr>
                <w:rFonts w:cs="Times New Roman"/>
                <w:szCs w:val="28"/>
              </w:rPr>
            </w:pPr>
          </w:p>
        </w:tc>
        <w:tc>
          <w:tcPr>
            <w:tcW w:w="2878" w:type="dxa"/>
            <w:noWrap/>
            <w:vAlign w:val="center"/>
            <w:hideMark/>
          </w:tcPr>
          <w:p w:rsidR="00B43CE5" w:rsidRPr="0022632D" w:rsidRDefault="00B43CE5" w:rsidP="008C5F3A">
            <w:pPr>
              <w:ind w:firstLine="0"/>
              <w:jc w:val="center"/>
              <w:rPr>
                <w:rFonts w:cs="Times New Roman"/>
                <w:szCs w:val="28"/>
              </w:rPr>
            </w:pPr>
          </w:p>
        </w:tc>
      </w:tr>
      <w:tr w:rsidR="00B43CE5" w:rsidRPr="0022632D" w:rsidTr="008C5F3A">
        <w:trPr>
          <w:trHeight w:val="70"/>
        </w:trPr>
        <w:tc>
          <w:tcPr>
            <w:tcW w:w="951" w:type="dxa"/>
            <w:noWrap/>
            <w:vAlign w:val="center"/>
            <w:hideMark/>
          </w:tcPr>
          <w:p w:rsidR="00B43CE5" w:rsidRPr="0022632D" w:rsidRDefault="00B43CE5" w:rsidP="008C5F3A">
            <w:pPr>
              <w:ind w:firstLine="0"/>
              <w:jc w:val="center"/>
              <w:rPr>
                <w:rFonts w:cs="Times New Roman"/>
                <w:szCs w:val="28"/>
              </w:rPr>
            </w:pPr>
            <w:r w:rsidRPr="0022632D">
              <w:rPr>
                <w:rFonts w:cs="Times New Roman"/>
                <w:szCs w:val="28"/>
              </w:rPr>
              <w:t>1.1</w:t>
            </w:r>
          </w:p>
        </w:tc>
        <w:tc>
          <w:tcPr>
            <w:tcW w:w="7985" w:type="dxa"/>
            <w:hideMark/>
          </w:tcPr>
          <w:p w:rsidR="00B43CE5" w:rsidRPr="0022632D" w:rsidRDefault="00B43CE5" w:rsidP="008C5F3A">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B43CE5" w:rsidRPr="0022632D" w:rsidRDefault="00B43CE5" w:rsidP="008C5F3A">
            <w:pPr>
              <w:ind w:firstLine="0"/>
              <w:jc w:val="center"/>
              <w:rPr>
                <w:rFonts w:cs="Times New Roman"/>
                <w:szCs w:val="28"/>
              </w:rPr>
            </w:pPr>
          </w:p>
        </w:tc>
        <w:tc>
          <w:tcPr>
            <w:tcW w:w="1448" w:type="dxa"/>
            <w:noWrap/>
            <w:vAlign w:val="center"/>
            <w:hideMark/>
          </w:tcPr>
          <w:p w:rsidR="00B43CE5" w:rsidRPr="0022632D" w:rsidRDefault="00B43CE5" w:rsidP="008C5F3A">
            <w:pPr>
              <w:ind w:firstLine="0"/>
              <w:jc w:val="center"/>
              <w:rPr>
                <w:rFonts w:cs="Times New Roman"/>
                <w:szCs w:val="28"/>
              </w:rPr>
            </w:pPr>
          </w:p>
        </w:tc>
        <w:tc>
          <w:tcPr>
            <w:tcW w:w="2878" w:type="dxa"/>
            <w:noWrap/>
            <w:vAlign w:val="center"/>
            <w:hideMark/>
          </w:tcPr>
          <w:p w:rsidR="00B43CE5" w:rsidRPr="0022632D" w:rsidRDefault="00B43CE5" w:rsidP="008C5F3A">
            <w:pPr>
              <w:ind w:firstLine="0"/>
              <w:jc w:val="center"/>
              <w:rPr>
                <w:rFonts w:cs="Times New Roman"/>
                <w:szCs w:val="28"/>
              </w:rPr>
            </w:pPr>
          </w:p>
        </w:tc>
      </w:tr>
      <w:tr w:rsidR="00B43CE5" w:rsidRPr="0022632D" w:rsidTr="00960B12">
        <w:trPr>
          <w:trHeight w:val="255"/>
        </w:trPr>
        <w:tc>
          <w:tcPr>
            <w:tcW w:w="951" w:type="dxa"/>
            <w:noWrap/>
            <w:vAlign w:val="center"/>
          </w:tcPr>
          <w:p w:rsidR="00B43CE5" w:rsidRPr="0022632D" w:rsidRDefault="00B43CE5" w:rsidP="008C5F3A">
            <w:pPr>
              <w:ind w:firstLine="0"/>
              <w:jc w:val="center"/>
              <w:rPr>
                <w:rFonts w:cs="Times New Roman"/>
                <w:szCs w:val="28"/>
              </w:rPr>
            </w:pPr>
          </w:p>
        </w:tc>
        <w:tc>
          <w:tcPr>
            <w:tcW w:w="7985" w:type="dxa"/>
            <w:vAlign w:val="bottom"/>
          </w:tcPr>
          <w:p w:rsidR="00B43CE5" w:rsidRPr="008D78CE" w:rsidRDefault="00B43CE5" w:rsidP="008C5F3A">
            <w:pPr>
              <w:ind w:firstLine="0"/>
              <w:rPr>
                <w:rFonts w:cs="Times New Roman"/>
                <w:szCs w:val="28"/>
              </w:rPr>
            </w:pPr>
            <w:r w:rsidRPr="00B43CE5">
              <w:rPr>
                <w:rFonts w:cs="Times New Roman"/>
                <w:szCs w:val="28"/>
              </w:rPr>
              <w:t>Ремонтные и монтажные ра</w:t>
            </w:r>
            <w:r>
              <w:rPr>
                <w:rFonts w:cs="Times New Roman"/>
                <w:szCs w:val="28"/>
              </w:rPr>
              <w:t>боты механического оборудования</w:t>
            </w:r>
          </w:p>
        </w:tc>
        <w:tc>
          <w:tcPr>
            <w:tcW w:w="1137" w:type="dxa"/>
            <w:noWrap/>
            <w:vAlign w:val="center"/>
          </w:tcPr>
          <w:p w:rsidR="00B43CE5" w:rsidRPr="00B43CE5" w:rsidRDefault="00B43CE5" w:rsidP="00960B12">
            <w:pPr>
              <w:ind w:firstLine="33"/>
              <w:jc w:val="center"/>
              <w:rPr>
                <w:rFonts w:cs="Times New Roman"/>
                <w:szCs w:val="28"/>
              </w:rPr>
            </w:pPr>
            <w:r w:rsidRPr="00B43CE5">
              <w:rPr>
                <w:rFonts w:cs="Times New Roman"/>
                <w:szCs w:val="28"/>
              </w:rPr>
              <w:t>январь</w:t>
            </w:r>
          </w:p>
        </w:tc>
        <w:tc>
          <w:tcPr>
            <w:tcW w:w="1448" w:type="dxa"/>
            <w:noWrap/>
            <w:vAlign w:val="center"/>
          </w:tcPr>
          <w:p w:rsidR="00B43CE5" w:rsidRPr="00B43CE5" w:rsidRDefault="00B43CE5" w:rsidP="00960B12">
            <w:pPr>
              <w:ind w:firstLine="33"/>
              <w:jc w:val="center"/>
              <w:rPr>
                <w:rFonts w:cs="Times New Roman"/>
                <w:szCs w:val="28"/>
              </w:rPr>
            </w:pPr>
            <w:r w:rsidRPr="00B43CE5">
              <w:rPr>
                <w:rFonts w:cs="Times New Roman"/>
                <w:szCs w:val="28"/>
              </w:rPr>
              <w:t>декабрь</w:t>
            </w:r>
          </w:p>
        </w:tc>
        <w:tc>
          <w:tcPr>
            <w:tcW w:w="2878" w:type="dxa"/>
            <w:noWrap/>
            <w:vAlign w:val="center"/>
          </w:tcPr>
          <w:p w:rsidR="00B43CE5" w:rsidRPr="008D78CE" w:rsidRDefault="00B43CE5" w:rsidP="003A0D15">
            <w:pPr>
              <w:ind w:firstLine="0"/>
              <w:jc w:val="center"/>
              <w:rPr>
                <w:rFonts w:cs="Times New Roman"/>
                <w:szCs w:val="28"/>
              </w:rPr>
            </w:pPr>
            <w:r w:rsidRPr="00B43CE5">
              <w:rPr>
                <w:rFonts w:cs="Times New Roman"/>
                <w:szCs w:val="28"/>
              </w:rPr>
              <w:t>3 454,52</w:t>
            </w:r>
          </w:p>
        </w:tc>
      </w:tr>
      <w:tr w:rsidR="00B43CE5" w:rsidRPr="0022632D" w:rsidTr="00960B12">
        <w:trPr>
          <w:trHeight w:val="255"/>
        </w:trPr>
        <w:tc>
          <w:tcPr>
            <w:tcW w:w="951" w:type="dxa"/>
            <w:noWrap/>
            <w:vAlign w:val="center"/>
          </w:tcPr>
          <w:p w:rsidR="00B43CE5" w:rsidRPr="0022632D" w:rsidRDefault="00B43CE5" w:rsidP="008C5F3A">
            <w:pPr>
              <w:ind w:firstLine="0"/>
              <w:jc w:val="center"/>
              <w:rPr>
                <w:rFonts w:cs="Times New Roman"/>
                <w:szCs w:val="28"/>
              </w:rPr>
            </w:pPr>
          </w:p>
        </w:tc>
        <w:tc>
          <w:tcPr>
            <w:tcW w:w="7985" w:type="dxa"/>
            <w:vAlign w:val="bottom"/>
          </w:tcPr>
          <w:p w:rsidR="00B43CE5" w:rsidRPr="008D78CE" w:rsidRDefault="00B43CE5" w:rsidP="008C5F3A">
            <w:pPr>
              <w:ind w:firstLine="0"/>
              <w:rPr>
                <w:rFonts w:cs="Times New Roman"/>
                <w:szCs w:val="28"/>
              </w:rPr>
            </w:pPr>
          </w:p>
        </w:tc>
        <w:tc>
          <w:tcPr>
            <w:tcW w:w="1137" w:type="dxa"/>
            <w:noWrap/>
            <w:vAlign w:val="center"/>
          </w:tcPr>
          <w:p w:rsidR="00B43CE5" w:rsidRPr="008D78CE" w:rsidRDefault="00B43CE5" w:rsidP="00960B12">
            <w:pPr>
              <w:ind w:firstLine="0"/>
              <w:jc w:val="center"/>
              <w:rPr>
                <w:rFonts w:cs="Times New Roman"/>
                <w:szCs w:val="28"/>
              </w:rPr>
            </w:pPr>
          </w:p>
        </w:tc>
        <w:tc>
          <w:tcPr>
            <w:tcW w:w="1448" w:type="dxa"/>
            <w:noWrap/>
            <w:vAlign w:val="center"/>
          </w:tcPr>
          <w:p w:rsidR="00B43CE5" w:rsidRPr="008D78CE" w:rsidRDefault="00B43CE5" w:rsidP="00960B12">
            <w:pPr>
              <w:ind w:firstLine="0"/>
              <w:jc w:val="center"/>
              <w:rPr>
                <w:rFonts w:cs="Times New Roman"/>
                <w:szCs w:val="28"/>
              </w:rPr>
            </w:pPr>
          </w:p>
        </w:tc>
        <w:tc>
          <w:tcPr>
            <w:tcW w:w="2878" w:type="dxa"/>
            <w:noWrap/>
            <w:vAlign w:val="center"/>
          </w:tcPr>
          <w:p w:rsidR="00B43CE5" w:rsidRPr="008D78CE" w:rsidRDefault="00B43CE5" w:rsidP="003A0D15">
            <w:pPr>
              <w:ind w:firstLine="0"/>
              <w:jc w:val="center"/>
              <w:rPr>
                <w:rFonts w:cs="Times New Roman"/>
                <w:szCs w:val="28"/>
              </w:rPr>
            </w:pPr>
          </w:p>
        </w:tc>
      </w:tr>
      <w:tr w:rsidR="00B43CE5" w:rsidRPr="0022632D" w:rsidTr="00960B12">
        <w:trPr>
          <w:trHeight w:val="255"/>
        </w:trPr>
        <w:tc>
          <w:tcPr>
            <w:tcW w:w="951" w:type="dxa"/>
            <w:noWrap/>
            <w:vAlign w:val="center"/>
            <w:hideMark/>
          </w:tcPr>
          <w:p w:rsidR="00B43CE5" w:rsidRPr="0022632D" w:rsidRDefault="00B43CE5" w:rsidP="008C5F3A">
            <w:pPr>
              <w:ind w:firstLine="0"/>
              <w:jc w:val="center"/>
              <w:rPr>
                <w:rFonts w:cs="Times New Roman"/>
                <w:szCs w:val="28"/>
              </w:rPr>
            </w:pPr>
            <w:r w:rsidRPr="0022632D">
              <w:rPr>
                <w:rFonts w:cs="Times New Roman"/>
                <w:szCs w:val="28"/>
              </w:rPr>
              <w:t>1.2</w:t>
            </w:r>
          </w:p>
        </w:tc>
        <w:tc>
          <w:tcPr>
            <w:tcW w:w="7985" w:type="dxa"/>
            <w:hideMark/>
          </w:tcPr>
          <w:p w:rsidR="00B43CE5" w:rsidRPr="0022632D" w:rsidRDefault="00B43CE5" w:rsidP="008C5F3A">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B43CE5" w:rsidRPr="0022632D" w:rsidRDefault="00B43CE5" w:rsidP="00960B12">
            <w:pPr>
              <w:ind w:firstLine="0"/>
              <w:jc w:val="center"/>
              <w:rPr>
                <w:rFonts w:cs="Times New Roman"/>
                <w:szCs w:val="28"/>
              </w:rPr>
            </w:pPr>
          </w:p>
        </w:tc>
        <w:tc>
          <w:tcPr>
            <w:tcW w:w="1448" w:type="dxa"/>
            <w:noWrap/>
            <w:vAlign w:val="center"/>
            <w:hideMark/>
          </w:tcPr>
          <w:p w:rsidR="00B43CE5" w:rsidRPr="0022632D" w:rsidRDefault="00B43CE5" w:rsidP="00960B12">
            <w:pPr>
              <w:ind w:firstLine="0"/>
              <w:jc w:val="center"/>
              <w:rPr>
                <w:rFonts w:cs="Times New Roman"/>
                <w:szCs w:val="28"/>
              </w:rPr>
            </w:pPr>
          </w:p>
        </w:tc>
        <w:tc>
          <w:tcPr>
            <w:tcW w:w="2878" w:type="dxa"/>
            <w:noWrap/>
            <w:vAlign w:val="center"/>
            <w:hideMark/>
          </w:tcPr>
          <w:p w:rsidR="00B43CE5" w:rsidRPr="0022632D" w:rsidRDefault="00B43CE5" w:rsidP="003A0D15">
            <w:pPr>
              <w:ind w:firstLine="0"/>
              <w:jc w:val="center"/>
              <w:rPr>
                <w:rFonts w:cs="Times New Roman"/>
                <w:szCs w:val="28"/>
              </w:rPr>
            </w:pPr>
          </w:p>
        </w:tc>
      </w:tr>
      <w:tr w:rsidR="00B43CE5" w:rsidRPr="0022632D" w:rsidTr="00960B12">
        <w:trPr>
          <w:trHeight w:val="131"/>
        </w:trPr>
        <w:tc>
          <w:tcPr>
            <w:tcW w:w="951" w:type="dxa"/>
            <w:noWrap/>
            <w:vAlign w:val="center"/>
            <w:hideMark/>
          </w:tcPr>
          <w:p w:rsidR="00B43CE5" w:rsidRPr="0022632D" w:rsidRDefault="00B43CE5" w:rsidP="008C5F3A">
            <w:pPr>
              <w:ind w:firstLine="0"/>
              <w:jc w:val="center"/>
              <w:rPr>
                <w:rFonts w:cs="Times New Roman"/>
                <w:szCs w:val="28"/>
              </w:rPr>
            </w:pPr>
          </w:p>
        </w:tc>
        <w:tc>
          <w:tcPr>
            <w:tcW w:w="7985" w:type="dxa"/>
            <w:vAlign w:val="bottom"/>
          </w:tcPr>
          <w:p w:rsidR="00B43CE5" w:rsidRPr="00B43CE5" w:rsidRDefault="00B43CE5" w:rsidP="00B43CE5">
            <w:pPr>
              <w:ind w:firstLine="0"/>
              <w:rPr>
                <w:rFonts w:cs="Times New Roman"/>
                <w:szCs w:val="28"/>
              </w:rPr>
            </w:pPr>
            <w:r w:rsidRPr="00B43CE5">
              <w:rPr>
                <w:rFonts w:cs="Times New Roman"/>
                <w:szCs w:val="28"/>
              </w:rPr>
              <w:t>Устройство защитного ограждения шламонакопителя</w:t>
            </w:r>
          </w:p>
        </w:tc>
        <w:tc>
          <w:tcPr>
            <w:tcW w:w="1137" w:type="dxa"/>
            <w:noWrap/>
            <w:vAlign w:val="center"/>
          </w:tcPr>
          <w:p w:rsidR="00B43CE5" w:rsidRPr="00B43CE5" w:rsidRDefault="00B43CE5" w:rsidP="00960B12">
            <w:pPr>
              <w:ind w:firstLine="0"/>
              <w:jc w:val="center"/>
              <w:rPr>
                <w:rFonts w:cs="Times New Roman"/>
                <w:szCs w:val="28"/>
              </w:rPr>
            </w:pPr>
            <w:r w:rsidRPr="00B43CE5">
              <w:rPr>
                <w:rFonts w:cs="Times New Roman"/>
                <w:szCs w:val="28"/>
              </w:rPr>
              <w:t>январь</w:t>
            </w:r>
          </w:p>
        </w:tc>
        <w:tc>
          <w:tcPr>
            <w:tcW w:w="1448" w:type="dxa"/>
            <w:noWrap/>
            <w:vAlign w:val="center"/>
          </w:tcPr>
          <w:p w:rsidR="00B43CE5" w:rsidRPr="00B43CE5" w:rsidRDefault="00B43CE5" w:rsidP="00960B12">
            <w:pPr>
              <w:ind w:firstLine="0"/>
              <w:jc w:val="center"/>
              <w:rPr>
                <w:rFonts w:cs="Times New Roman"/>
                <w:szCs w:val="28"/>
              </w:rPr>
            </w:pPr>
            <w:r w:rsidRPr="00B43CE5">
              <w:rPr>
                <w:rFonts w:cs="Times New Roman"/>
                <w:szCs w:val="28"/>
              </w:rPr>
              <w:t>декабрь</w:t>
            </w:r>
          </w:p>
        </w:tc>
        <w:tc>
          <w:tcPr>
            <w:tcW w:w="2878" w:type="dxa"/>
            <w:noWrap/>
            <w:vAlign w:val="center"/>
          </w:tcPr>
          <w:p w:rsidR="00B43CE5" w:rsidRPr="00B43CE5" w:rsidRDefault="00B43CE5" w:rsidP="003A0D15">
            <w:pPr>
              <w:ind w:firstLine="0"/>
              <w:jc w:val="center"/>
              <w:rPr>
                <w:rFonts w:cs="Times New Roman"/>
                <w:szCs w:val="28"/>
              </w:rPr>
            </w:pPr>
            <w:r w:rsidRPr="00B43CE5">
              <w:rPr>
                <w:rFonts w:cs="Times New Roman"/>
                <w:szCs w:val="28"/>
              </w:rPr>
              <w:t>1 140,00</w:t>
            </w:r>
          </w:p>
        </w:tc>
      </w:tr>
      <w:tr w:rsidR="00B43CE5" w:rsidRPr="0022632D" w:rsidTr="00960B12">
        <w:trPr>
          <w:trHeight w:val="131"/>
        </w:trPr>
        <w:tc>
          <w:tcPr>
            <w:tcW w:w="951" w:type="dxa"/>
            <w:noWrap/>
            <w:vAlign w:val="center"/>
          </w:tcPr>
          <w:p w:rsidR="00B43CE5" w:rsidRPr="0022632D" w:rsidRDefault="00B43CE5" w:rsidP="008C5F3A">
            <w:pPr>
              <w:ind w:firstLine="0"/>
              <w:jc w:val="center"/>
              <w:rPr>
                <w:rFonts w:cs="Times New Roman"/>
                <w:szCs w:val="28"/>
              </w:rPr>
            </w:pPr>
          </w:p>
        </w:tc>
        <w:tc>
          <w:tcPr>
            <w:tcW w:w="7985" w:type="dxa"/>
            <w:vAlign w:val="bottom"/>
          </w:tcPr>
          <w:p w:rsidR="00B43CE5" w:rsidRPr="00B43CE5" w:rsidRDefault="00B43CE5" w:rsidP="00B43CE5">
            <w:pPr>
              <w:ind w:firstLine="0"/>
              <w:rPr>
                <w:rFonts w:cs="Times New Roman"/>
                <w:szCs w:val="28"/>
              </w:rPr>
            </w:pPr>
            <w:r w:rsidRPr="00B43CE5">
              <w:rPr>
                <w:rFonts w:cs="Times New Roman"/>
                <w:szCs w:val="28"/>
              </w:rPr>
              <w:t>Ремонт лотка и термошва между аэротенками №</w:t>
            </w:r>
            <w:r>
              <w:rPr>
                <w:rFonts w:cs="Times New Roman"/>
                <w:szCs w:val="28"/>
              </w:rPr>
              <w:t xml:space="preserve"> </w:t>
            </w:r>
            <w:r w:rsidRPr="00B43CE5">
              <w:rPr>
                <w:rFonts w:cs="Times New Roman"/>
                <w:szCs w:val="28"/>
              </w:rPr>
              <w:t>6 и №</w:t>
            </w:r>
            <w:r>
              <w:rPr>
                <w:rFonts w:cs="Times New Roman"/>
                <w:szCs w:val="28"/>
              </w:rPr>
              <w:t xml:space="preserve"> </w:t>
            </w:r>
            <w:r w:rsidRPr="00B43CE5">
              <w:rPr>
                <w:rFonts w:cs="Times New Roman"/>
                <w:szCs w:val="28"/>
              </w:rPr>
              <w:t>7, с заменой 3-х шиберов ЦБОСВ</w:t>
            </w:r>
          </w:p>
        </w:tc>
        <w:tc>
          <w:tcPr>
            <w:tcW w:w="1137" w:type="dxa"/>
            <w:noWrap/>
            <w:vAlign w:val="center"/>
          </w:tcPr>
          <w:p w:rsidR="00B43CE5" w:rsidRPr="00B43CE5" w:rsidRDefault="00B43CE5" w:rsidP="00960B12">
            <w:pPr>
              <w:ind w:firstLine="0"/>
              <w:jc w:val="center"/>
              <w:rPr>
                <w:rFonts w:cs="Times New Roman"/>
                <w:szCs w:val="28"/>
              </w:rPr>
            </w:pPr>
            <w:r w:rsidRPr="00B43CE5">
              <w:rPr>
                <w:rFonts w:cs="Times New Roman"/>
                <w:szCs w:val="28"/>
              </w:rPr>
              <w:t>январь</w:t>
            </w:r>
          </w:p>
        </w:tc>
        <w:tc>
          <w:tcPr>
            <w:tcW w:w="1448" w:type="dxa"/>
            <w:noWrap/>
            <w:vAlign w:val="center"/>
          </w:tcPr>
          <w:p w:rsidR="00B43CE5" w:rsidRPr="00B43CE5" w:rsidRDefault="00B43CE5" w:rsidP="00960B12">
            <w:pPr>
              <w:ind w:firstLine="0"/>
              <w:jc w:val="center"/>
              <w:rPr>
                <w:rFonts w:cs="Times New Roman"/>
                <w:szCs w:val="28"/>
              </w:rPr>
            </w:pPr>
            <w:r w:rsidRPr="00B43CE5">
              <w:rPr>
                <w:rFonts w:cs="Times New Roman"/>
                <w:szCs w:val="28"/>
              </w:rPr>
              <w:t>декабрь</w:t>
            </w:r>
          </w:p>
        </w:tc>
        <w:tc>
          <w:tcPr>
            <w:tcW w:w="2878" w:type="dxa"/>
            <w:noWrap/>
            <w:vAlign w:val="center"/>
          </w:tcPr>
          <w:p w:rsidR="00B43CE5" w:rsidRPr="00B43CE5" w:rsidRDefault="00B43CE5" w:rsidP="003A0D15">
            <w:pPr>
              <w:ind w:firstLine="0"/>
              <w:jc w:val="center"/>
              <w:rPr>
                <w:rFonts w:cs="Times New Roman"/>
                <w:szCs w:val="28"/>
              </w:rPr>
            </w:pPr>
            <w:r w:rsidRPr="00B43CE5">
              <w:rPr>
                <w:rFonts w:cs="Times New Roman"/>
                <w:szCs w:val="28"/>
              </w:rPr>
              <w:t>6 200,00</w:t>
            </w:r>
          </w:p>
        </w:tc>
      </w:tr>
      <w:tr w:rsidR="00B43CE5" w:rsidRPr="0022632D" w:rsidTr="00960B12">
        <w:trPr>
          <w:trHeight w:val="131"/>
        </w:trPr>
        <w:tc>
          <w:tcPr>
            <w:tcW w:w="951" w:type="dxa"/>
            <w:noWrap/>
            <w:vAlign w:val="center"/>
          </w:tcPr>
          <w:p w:rsidR="00B43CE5" w:rsidRPr="0022632D" w:rsidRDefault="00B43CE5" w:rsidP="008C5F3A">
            <w:pPr>
              <w:ind w:firstLine="0"/>
              <w:jc w:val="center"/>
              <w:rPr>
                <w:rFonts w:cs="Times New Roman"/>
                <w:szCs w:val="28"/>
              </w:rPr>
            </w:pPr>
          </w:p>
        </w:tc>
        <w:tc>
          <w:tcPr>
            <w:tcW w:w="7985" w:type="dxa"/>
            <w:vAlign w:val="bottom"/>
          </w:tcPr>
          <w:p w:rsidR="00B43CE5" w:rsidRPr="00B43CE5" w:rsidRDefault="008337C0" w:rsidP="00B43CE5">
            <w:pPr>
              <w:ind w:firstLine="0"/>
              <w:rPr>
                <w:rFonts w:cs="Times New Roman"/>
                <w:szCs w:val="28"/>
              </w:rPr>
            </w:pPr>
            <w:r>
              <w:rPr>
                <w:rFonts w:cs="Times New Roman"/>
                <w:szCs w:val="28"/>
              </w:rPr>
              <w:t>Установка шиберов 1500/</w:t>
            </w:r>
            <w:r w:rsidR="00B43CE5" w:rsidRPr="00B43CE5">
              <w:rPr>
                <w:rFonts w:cs="Times New Roman"/>
                <w:szCs w:val="28"/>
              </w:rPr>
              <w:t>3000 в количестве 2 штук на распределительный лоток 2 преаратора ЦБОСВ</w:t>
            </w:r>
          </w:p>
        </w:tc>
        <w:tc>
          <w:tcPr>
            <w:tcW w:w="1137" w:type="dxa"/>
            <w:noWrap/>
            <w:vAlign w:val="center"/>
          </w:tcPr>
          <w:p w:rsidR="00B43CE5" w:rsidRPr="00B43CE5" w:rsidRDefault="00B43CE5" w:rsidP="00960B12">
            <w:pPr>
              <w:ind w:firstLine="0"/>
              <w:jc w:val="center"/>
              <w:rPr>
                <w:rFonts w:cs="Times New Roman"/>
                <w:szCs w:val="28"/>
              </w:rPr>
            </w:pPr>
            <w:r w:rsidRPr="00B43CE5">
              <w:rPr>
                <w:rFonts w:cs="Times New Roman"/>
                <w:szCs w:val="28"/>
              </w:rPr>
              <w:t>январь</w:t>
            </w:r>
          </w:p>
        </w:tc>
        <w:tc>
          <w:tcPr>
            <w:tcW w:w="1448" w:type="dxa"/>
            <w:noWrap/>
            <w:vAlign w:val="center"/>
          </w:tcPr>
          <w:p w:rsidR="00B43CE5" w:rsidRPr="00B43CE5" w:rsidRDefault="00B43CE5" w:rsidP="00960B12">
            <w:pPr>
              <w:ind w:firstLine="0"/>
              <w:jc w:val="center"/>
              <w:rPr>
                <w:rFonts w:cs="Times New Roman"/>
                <w:szCs w:val="28"/>
              </w:rPr>
            </w:pPr>
            <w:r w:rsidRPr="00B43CE5">
              <w:rPr>
                <w:rFonts w:cs="Times New Roman"/>
                <w:szCs w:val="28"/>
              </w:rPr>
              <w:t>декабрь</w:t>
            </w:r>
          </w:p>
        </w:tc>
        <w:tc>
          <w:tcPr>
            <w:tcW w:w="2878" w:type="dxa"/>
            <w:noWrap/>
            <w:vAlign w:val="center"/>
          </w:tcPr>
          <w:p w:rsidR="00B43CE5" w:rsidRPr="00B43CE5" w:rsidRDefault="00B43CE5" w:rsidP="003A0D15">
            <w:pPr>
              <w:ind w:firstLine="0"/>
              <w:jc w:val="center"/>
              <w:rPr>
                <w:rFonts w:cs="Times New Roman"/>
                <w:szCs w:val="28"/>
              </w:rPr>
            </w:pPr>
            <w:r w:rsidRPr="00B43CE5">
              <w:rPr>
                <w:rFonts w:cs="Times New Roman"/>
                <w:szCs w:val="28"/>
              </w:rPr>
              <w:t>4 565,00</w:t>
            </w:r>
          </w:p>
        </w:tc>
      </w:tr>
      <w:tr w:rsidR="00B43CE5" w:rsidRPr="0022632D" w:rsidTr="00960B12">
        <w:trPr>
          <w:trHeight w:val="131"/>
        </w:trPr>
        <w:tc>
          <w:tcPr>
            <w:tcW w:w="951" w:type="dxa"/>
            <w:noWrap/>
            <w:vAlign w:val="center"/>
          </w:tcPr>
          <w:p w:rsidR="00B43CE5" w:rsidRPr="0022632D" w:rsidRDefault="00B43CE5" w:rsidP="008C5F3A">
            <w:pPr>
              <w:ind w:firstLine="0"/>
              <w:jc w:val="center"/>
              <w:rPr>
                <w:rFonts w:cs="Times New Roman"/>
                <w:szCs w:val="28"/>
              </w:rPr>
            </w:pPr>
          </w:p>
        </w:tc>
        <w:tc>
          <w:tcPr>
            <w:tcW w:w="7985" w:type="dxa"/>
            <w:vAlign w:val="bottom"/>
          </w:tcPr>
          <w:p w:rsidR="00B43CE5" w:rsidRPr="00B43CE5" w:rsidRDefault="00B43CE5" w:rsidP="00B43CE5">
            <w:pPr>
              <w:ind w:firstLine="0"/>
              <w:rPr>
                <w:rFonts w:cs="Times New Roman"/>
                <w:szCs w:val="28"/>
              </w:rPr>
            </w:pPr>
            <w:r w:rsidRPr="00B43CE5">
              <w:rPr>
                <w:rFonts w:cs="Times New Roman"/>
                <w:szCs w:val="28"/>
              </w:rPr>
              <w:t xml:space="preserve">Замена всасов насосов 46 и 47 ГНС с арматурой </w:t>
            </w:r>
          </w:p>
        </w:tc>
        <w:tc>
          <w:tcPr>
            <w:tcW w:w="1137" w:type="dxa"/>
            <w:noWrap/>
            <w:vAlign w:val="center"/>
          </w:tcPr>
          <w:p w:rsidR="00B43CE5" w:rsidRPr="00B43CE5" w:rsidRDefault="00B43CE5" w:rsidP="00960B12">
            <w:pPr>
              <w:ind w:firstLine="0"/>
              <w:jc w:val="center"/>
              <w:rPr>
                <w:rFonts w:cs="Times New Roman"/>
                <w:szCs w:val="28"/>
              </w:rPr>
            </w:pPr>
            <w:r w:rsidRPr="00B43CE5">
              <w:rPr>
                <w:rFonts w:cs="Times New Roman"/>
                <w:szCs w:val="28"/>
              </w:rPr>
              <w:t>январь</w:t>
            </w:r>
          </w:p>
        </w:tc>
        <w:tc>
          <w:tcPr>
            <w:tcW w:w="1448" w:type="dxa"/>
            <w:noWrap/>
            <w:vAlign w:val="center"/>
          </w:tcPr>
          <w:p w:rsidR="00B43CE5" w:rsidRPr="00B43CE5" w:rsidRDefault="00B43CE5" w:rsidP="00960B12">
            <w:pPr>
              <w:ind w:firstLine="0"/>
              <w:jc w:val="center"/>
              <w:rPr>
                <w:rFonts w:cs="Times New Roman"/>
                <w:szCs w:val="28"/>
              </w:rPr>
            </w:pPr>
            <w:r w:rsidRPr="00B43CE5">
              <w:rPr>
                <w:rFonts w:cs="Times New Roman"/>
                <w:szCs w:val="28"/>
              </w:rPr>
              <w:t>декабрь</w:t>
            </w:r>
          </w:p>
        </w:tc>
        <w:tc>
          <w:tcPr>
            <w:tcW w:w="2878" w:type="dxa"/>
            <w:noWrap/>
            <w:vAlign w:val="center"/>
          </w:tcPr>
          <w:p w:rsidR="00B43CE5" w:rsidRPr="00B43CE5" w:rsidRDefault="00B43CE5" w:rsidP="003A0D15">
            <w:pPr>
              <w:ind w:firstLine="0"/>
              <w:jc w:val="center"/>
              <w:rPr>
                <w:rFonts w:cs="Times New Roman"/>
                <w:szCs w:val="28"/>
              </w:rPr>
            </w:pPr>
            <w:r w:rsidRPr="00B43CE5">
              <w:rPr>
                <w:rFonts w:cs="Times New Roman"/>
                <w:szCs w:val="28"/>
              </w:rPr>
              <w:t>3 900,00</w:t>
            </w:r>
          </w:p>
        </w:tc>
      </w:tr>
      <w:tr w:rsidR="00B43CE5" w:rsidRPr="0022632D" w:rsidTr="008C5F3A">
        <w:trPr>
          <w:trHeight w:val="131"/>
        </w:trPr>
        <w:tc>
          <w:tcPr>
            <w:tcW w:w="951" w:type="dxa"/>
            <w:noWrap/>
            <w:vAlign w:val="center"/>
          </w:tcPr>
          <w:p w:rsidR="00B43CE5" w:rsidRPr="0022632D" w:rsidRDefault="00B43CE5" w:rsidP="008C5F3A">
            <w:pPr>
              <w:ind w:firstLine="0"/>
              <w:jc w:val="center"/>
              <w:rPr>
                <w:rFonts w:cs="Times New Roman"/>
                <w:szCs w:val="28"/>
              </w:rPr>
            </w:pPr>
          </w:p>
        </w:tc>
        <w:tc>
          <w:tcPr>
            <w:tcW w:w="7985" w:type="dxa"/>
            <w:vAlign w:val="bottom"/>
          </w:tcPr>
          <w:p w:rsidR="00B43CE5" w:rsidRPr="00861D04" w:rsidRDefault="00B43CE5" w:rsidP="008C5F3A">
            <w:pPr>
              <w:ind w:firstLine="0"/>
              <w:rPr>
                <w:rFonts w:cs="Times New Roman"/>
                <w:szCs w:val="28"/>
              </w:rPr>
            </w:pPr>
          </w:p>
        </w:tc>
        <w:tc>
          <w:tcPr>
            <w:tcW w:w="1137" w:type="dxa"/>
            <w:noWrap/>
            <w:vAlign w:val="center"/>
          </w:tcPr>
          <w:p w:rsidR="00B43CE5" w:rsidRPr="00861D04" w:rsidRDefault="00B43CE5" w:rsidP="008C5F3A">
            <w:pPr>
              <w:ind w:firstLine="0"/>
              <w:jc w:val="center"/>
              <w:rPr>
                <w:rFonts w:cs="Times New Roman"/>
                <w:szCs w:val="28"/>
              </w:rPr>
            </w:pPr>
          </w:p>
        </w:tc>
        <w:tc>
          <w:tcPr>
            <w:tcW w:w="1448" w:type="dxa"/>
            <w:noWrap/>
            <w:vAlign w:val="center"/>
          </w:tcPr>
          <w:p w:rsidR="00B43CE5" w:rsidRPr="00861D04" w:rsidRDefault="00B43CE5" w:rsidP="008C5F3A">
            <w:pPr>
              <w:ind w:firstLine="0"/>
              <w:jc w:val="center"/>
              <w:rPr>
                <w:rFonts w:cs="Times New Roman"/>
                <w:szCs w:val="28"/>
              </w:rPr>
            </w:pPr>
          </w:p>
        </w:tc>
        <w:tc>
          <w:tcPr>
            <w:tcW w:w="2878" w:type="dxa"/>
            <w:noWrap/>
            <w:vAlign w:val="center"/>
          </w:tcPr>
          <w:p w:rsidR="00B43CE5" w:rsidRPr="00861D04" w:rsidRDefault="00B43CE5" w:rsidP="008C5F3A">
            <w:pPr>
              <w:ind w:firstLine="0"/>
              <w:jc w:val="center"/>
              <w:rPr>
                <w:rFonts w:cs="Times New Roman"/>
                <w:szCs w:val="28"/>
              </w:rPr>
            </w:pPr>
          </w:p>
        </w:tc>
      </w:tr>
      <w:tr w:rsidR="00B43CE5" w:rsidRPr="0022632D" w:rsidTr="008C5F3A">
        <w:trPr>
          <w:trHeight w:val="255"/>
        </w:trPr>
        <w:tc>
          <w:tcPr>
            <w:tcW w:w="951" w:type="dxa"/>
            <w:noWrap/>
            <w:vAlign w:val="center"/>
            <w:hideMark/>
          </w:tcPr>
          <w:p w:rsidR="00B43CE5" w:rsidRPr="0022632D" w:rsidRDefault="00B43CE5" w:rsidP="008C5F3A">
            <w:pPr>
              <w:ind w:firstLine="0"/>
              <w:jc w:val="center"/>
              <w:rPr>
                <w:rFonts w:cs="Times New Roman"/>
                <w:b/>
                <w:bCs/>
                <w:szCs w:val="28"/>
              </w:rPr>
            </w:pPr>
            <w:r w:rsidRPr="0022632D">
              <w:rPr>
                <w:rFonts w:cs="Times New Roman"/>
                <w:b/>
                <w:bCs/>
                <w:szCs w:val="28"/>
              </w:rPr>
              <w:t>2.</w:t>
            </w:r>
          </w:p>
        </w:tc>
        <w:tc>
          <w:tcPr>
            <w:tcW w:w="7985" w:type="dxa"/>
            <w:hideMark/>
          </w:tcPr>
          <w:p w:rsidR="00B43CE5" w:rsidRPr="0022632D" w:rsidRDefault="00B43CE5" w:rsidP="004F2A05">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sidR="004F2A05">
              <w:rPr>
                <w:rFonts w:cs="Times New Roman"/>
                <w:b/>
                <w:bCs/>
                <w:szCs w:val="28"/>
              </w:rPr>
              <w:t xml:space="preserve">очистки сточных </w:t>
            </w:r>
            <w:r w:rsidRPr="0022632D">
              <w:rPr>
                <w:rFonts w:cs="Times New Roman"/>
                <w:b/>
                <w:bCs/>
                <w:szCs w:val="28"/>
              </w:rPr>
              <w:t>вод</w:t>
            </w:r>
            <w:r w:rsidR="004F2A05">
              <w:rPr>
                <w:rFonts w:cs="Times New Roman"/>
                <w:b/>
                <w:bCs/>
                <w:szCs w:val="28"/>
              </w:rPr>
              <w:t>**</w:t>
            </w:r>
            <w:r w:rsidRPr="0022632D">
              <w:rPr>
                <w:rFonts w:cs="Times New Roman"/>
                <w:b/>
                <w:bCs/>
                <w:szCs w:val="28"/>
              </w:rPr>
              <w:t>:</w:t>
            </w:r>
          </w:p>
        </w:tc>
        <w:tc>
          <w:tcPr>
            <w:tcW w:w="1137" w:type="dxa"/>
            <w:noWrap/>
            <w:vAlign w:val="center"/>
            <w:hideMark/>
          </w:tcPr>
          <w:p w:rsidR="00B43CE5" w:rsidRPr="0022632D" w:rsidRDefault="00B43CE5" w:rsidP="008C5F3A">
            <w:pPr>
              <w:ind w:firstLine="0"/>
              <w:jc w:val="center"/>
              <w:rPr>
                <w:rFonts w:cs="Times New Roman"/>
                <w:szCs w:val="28"/>
              </w:rPr>
            </w:pPr>
          </w:p>
        </w:tc>
        <w:tc>
          <w:tcPr>
            <w:tcW w:w="1448" w:type="dxa"/>
            <w:noWrap/>
            <w:vAlign w:val="center"/>
            <w:hideMark/>
          </w:tcPr>
          <w:p w:rsidR="00B43CE5" w:rsidRPr="0022632D" w:rsidRDefault="00B43CE5" w:rsidP="008C5F3A">
            <w:pPr>
              <w:ind w:firstLine="0"/>
              <w:jc w:val="center"/>
              <w:rPr>
                <w:rFonts w:cs="Times New Roman"/>
                <w:szCs w:val="28"/>
              </w:rPr>
            </w:pPr>
          </w:p>
        </w:tc>
        <w:tc>
          <w:tcPr>
            <w:tcW w:w="2878" w:type="dxa"/>
            <w:noWrap/>
            <w:vAlign w:val="center"/>
            <w:hideMark/>
          </w:tcPr>
          <w:p w:rsidR="00B43CE5" w:rsidRPr="0022632D" w:rsidRDefault="00B43CE5" w:rsidP="008C5F3A">
            <w:pPr>
              <w:ind w:firstLine="0"/>
              <w:jc w:val="center"/>
              <w:rPr>
                <w:rFonts w:cs="Times New Roman"/>
                <w:szCs w:val="28"/>
              </w:rPr>
            </w:pPr>
          </w:p>
        </w:tc>
      </w:tr>
      <w:tr w:rsidR="00B43CE5" w:rsidRPr="0022632D" w:rsidTr="008C5F3A">
        <w:trPr>
          <w:trHeight w:val="255"/>
        </w:trPr>
        <w:tc>
          <w:tcPr>
            <w:tcW w:w="951" w:type="dxa"/>
            <w:noWrap/>
            <w:vAlign w:val="center"/>
            <w:hideMark/>
          </w:tcPr>
          <w:p w:rsidR="00B43CE5" w:rsidRPr="0022632D" w:rsidRDefault="00B43CE5" w:rsidP="008C5F3A">
            <w:pPr>
              <w:ind w:firstLine="0"/>
              <w:jc w:val="center"/>
              <w:rPr>
                <w:rFonts w:cs="Times New Roman"/>
                <w:szCs w:val="28"/>
              </w:rPr>
            </w:pPr>
          </w:p>
        </w:tc>
        <w:tc>
          <w:tcPr>
            <w:tcW w:w="7985" w:type="dxa"/>
            <w:vAlign w:val="bottom"/>
          </w:tcPr>
          <w:p w:rsidR="00B43CE5" w:rsidRPr="00225118" w:rsidRDefault="00B43CE5" w:rsidP="008C5F3A">
            <w:pPr>
              <w:ind w:firstLine="0"/>
              <w:rPr>
                <w:rFonts w:cs="Times New Roman"/>
                <w:szCs w:val="28"/>
              </w:rPr>
            </w:pPr>
          </w:p>
        </w:tc>
        <w:tc>
          <w:tcPr>
            <w:tcW w:w="1137" w:type="dxa"/>
            <w:noWrap/>
            <w:vAlign w:val="bottom"/>
          </w:tcPr>
          <w:p w:rsidR="00B43CE5" w:rsidRPr="00225118" w:rsidRDefault="00B43CE5" w:rsidP="008C5F3A">
            <w:pPr>
              <w:ind w:firstLine="0"/>
              <w:jc w:val="center"/>
              <w:rPr>
                <w:rFonts w:cs="Times New Roman"/>
                <w:szCs w:val="28"/>
              </w:rPr>
            </w:pPr>
          </w:p>
        </w:tc>
        <w:tc>
          <w:tcPr>
            <w:tcW w:w="1448" w:type="dxa"/>
            <w:noWrap/>
            <w:vAlign w:val="bottom"/>
          </w:tcPr>
          <w:p w:rsidR="00B43CE5" w:rsidRPr="00225118" w:rsidRDefault="00B43CE5" w:rsidP="008C5F3A">
            <w:pPr>
              <w:ind w:firstLine="0"/>
              <w:jc w:val="center"/>
              <w:rPr>
                <w:rFonts w:cs="Times New Roman"/>
                <w:szCs w:val="28"/>
              </w:rPr>
            </w:pPr>
          </w:p>
        </w:tc>
        <w:tc>
          <w:tcPr>
            <w:tcW w:w="2878" w:type="dxa"/>
            <w:noWrap/>
            <w:vAlign w:val="bottom"/>
          </w:tcPr>
          <w:p w:rsidR="00B43CE5" w:rsidRPr="00225118" w:rsidRDefault="00B43CE5" w:rsidP="008C5F3A">
            <w:pPr>
              <w:ind w:firstLine="0"/>
              <w:jc w:val="center"/>
              <w:rPr>
                <w:rFonts w:cs="Times New Roman"/>
                <w:szCs w:val="28"/>
              </w:rPr>
            </w:pPr>
          </w:p>
        </w:tc>
      </w:tr>
      <w:tr w:rsidR="00B43CE5" w:rsidRPr="0022632D" w:rsidTr="008C5F3A">
        <w:trPr>
          <w:trHeight w:val="255"/>
        </w:trPr>
        <w:tc>
          <w:tcPr>
            <w:tcW w:w="951" w:type="dxa"/>
            <w:noWrap/>
            <w:vAlign w:val="center"/>
            <w:hideMark/>
          </w:tcPr>
          <w:p w:rsidR="00B43CE5" w:rsidRPr="0022632D" w:rsidRDefault="00B43CE5" w:rsidP="008C5F3A">
            <w:pPr>
              <w:ind w:firstLine="0"/>
              <w:jc w:val="center"/>
              <w:rPr>
                <w:rFonts w:cs="Times New Roman"/>
                <w:b/>
                <w:bCs/>
                <w:szCs w:val="28"/>
              </w:rPr>
            </w:pPr>
            <w:r w:rsidRPr="0022632D">
              <w:rPr>
                <w:rFonts w:cs="Times New Roman"/>
                <w:b/>
                <w:bCs/>
                <w:szCs w:val="28"/>
              </w:rPr>
              <w:t>3.</w:t>
            </w:r>
          </w:p>
        </w:tc>
        <w:tc>
          <w:tcPr>
            <w:tcW w:w="7985" w:type="dxa"/>
            <w:hideMark/>
          </w:tcPr>
          <w:p w:rsidR="00B43CE5" w:rsidRPr="0022632D" w:rsidRDefault="00B43CE5" w:rsidP="008C5F3A">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004F2A05">
              <w:rPr>
                <w:rFonts w:cs="Times New Roman"/>
                <w:b/>
                <w:bCs/>
                <w:szCs w:val="28"/>
              </w:rPr>
              <w:t>*</w:t>
            </w:r>
            <w:r w:rsidRPr="0022632D">
              <w:rPr>
                <w:rFonts w:cs="Times New Roman"/>
                <w:b/>
                <w:bCs/>
                <w:szCs w:val="28"/>
              </w:rPr>
              <w:t>:</w:t>
            </w:r>
          </w:p>
        </w:tc>
        <w:tc>
          <w:tcPr>
            <w:tcW w:w="1137" w:type="dxa"/>
            <w:noWrap/>
            <w:vAlign w:val="center"/>
            <w:hideMark/>
          </w:tcPr>
          <w:p w:rsidR="00B43CE5" w:rsidRPr="0022632D" w:rsidRDefault="00B43CE5" w:rsidP="008C5F3A">
            <w:pPr>
              <w:ind w:firstLine="0"/>
              <w:jc w:val="center"/>
              <w:rPr>
                <w:rFonts w:cs="Times New Roman"/>
                <w:szCs w:val="28"/>
              </w:rPr>
            </w:pPr>
          </w:p>
        </w:tc>
        <w:tc>
          <w:tcPr>
            <w:tcW w:w="1448" w:type="dxa"/>
            <w:noWrap/>
            <w:vAlign w:val="center"/>
            <w:hideMark/>
          </w:tcPr>
          <w:p w:rsidR="00B43CE5" w:rsidRPr="0022632D" w:rsidRDefault="00B43CE5" w:rsidP="008C5F3A">
            <w:pPr>
              <w:ind w:firstLine="0"/>
              <w:jc w:val="center"/>
              <w:rPr>
                <w:rFonts w:cs="Times New Roman"/>
                <w:szCs w:val="28"/>
              </w:rPr>
            </w:pPr>
          </w:p>
        </w:tc>
        <w:tc>
          <w:tcPr>
            <w:tcW w:w="2878" w:type="dxa"/>
            <w:noWrap/>
            <w:vAlign w:val="center"/>
            <w:hideMark/>
          </w:tcPr>
          <w:p w:rsidR="00B43CE5" w:rsidRPr="0022632D" w:rsidRDefault="00B43CE5" w:rsidP="008C5F3A">
            <w:pPr>
              <w:ind w:firstLine="0"/>
              <w:jc w:val="center"/>
              <w:rPr>
                <w:rFonts w:cs="Times New Roman"/>
                <w:szCs w:val="28"/>
              </w:rPr>
            </w:pPr>
          </w:p>
        </w:tc>
      </w:tr>
      <w:tr w:rsidR="00B43CE5" w:rsidRPr="0022632D" w:rsidTr="008C5F3A">
        <w:trPr>
          <w:trHeight w:val="255"/>
        </w:trPr>
        <w:tc>
          <w:tcPr>
            <w:tcW w:w="951" w:type="dxa"/>
            <w:noWrap/>
            <w:vAlign w:val="center"/>
            <w:hideMark/>
          </w:tcPr>
          <w:p w:rsidR="00B43CE5" w:rsidRPr="0022632D" w:rsidRDefault="00B43CE5" w:rsidP="008C5F3A">
            <w:pPr>
              <w:ind w:firstLine="0"/>
              <w:jc w:val="center"/>
              <w:rPr>
                <w:rFonts w:cs="Times New Roman"/>
                <w:szCs w:val="28"/>
              </w:rPr>
            </w:pPr>
          </w:p>
        </w:tc>
        <w:tc>
          <w:tcPr>
            <w:tcW w:w="7985" w:type="dxa"/>
            <w:hideMark/>
          </w:tcPr>
          <w:p w:rsidR="00B43CE5" w:rsidRPr="0022632D" w:rsidRDefault="00B43CE5" w:rsidP="008C5F3A">
            <w:pPr>
              <w:ind w:firstLine="0"/>
              <w:rPr>
                <w:rFonts w:cs="Times New Roman"/>
                <w:szCs w:val="28"/>
              </w:rPr>
            </w:pPr>
            <w:r w:rsidRPr="0022632D">
              <w:rPr>
                <w:rFonts w:cs="Times New Roman"/>
                <w:szCs w:val="28"/>
              </w:rPr>
              <w:t> </w:t>
            </w:r>
          </w:p>
        </w:tc>
        <w:tc>
          <w:tcPr>
            <w:tcW w:w="1137" w:type="dxa"/>
            <w:noWrap/>
            <w:vAlign w:val="center"/>
            <w:hideMark/>
          </w:tcPr>
          <w:p w:rsidR="00B43CE5" w:rsidRPr="0022632D" w:rsidRDefault="00B43CE5" w:rsidP="008C5F3A">
            <w:pPr>
              <w:ind w:firstLine="0"/>
              <w:jc w:val="center"/>
              <w:rPr>
                <w:rFonts w:cs="Times New Roman"/>
                <w:szCs w:val="28"/>
              </w:rPr>
            </w:pPr>
          </w:p>
        </w:tc>
        <w:tc>
          <w:tcPr>
            <w:tcW w:w="1448" w:type="dxa"/>
            <w:noWrap/>
            <w:vAlign w:val="center"/>
            <w:hideMark/>
          </w:tcPr>
          <w:p w:rsidR="00B43CE5" w:rsidRPr="0022632D" w:rsidRDefault="00B43CE5" w:rsidP="008C5F3A">
            <w:pPr>
              <w:ind w:firstLine="0"/>
              <w:jc w:val="center"/>
              <w:rPr>
                <w:rFonts w:cs="Times New Roman"/>
                <w:szCs w:val="28"/>
              </w:rPr>
            </w:pPr>
          </w:p>
        </w:tc>
        <w:tc>
          <w:tcPr>
            <w:tcW w:w="2878" w:type="dxa"/>
            <w:noWrap/>
            <w:vAlign w:val="center"/>
            <w:hideMark/>
          </w:tcPr>
          <w:p w:rsidR="00B43CE5" w:rsidRPr="0022632D" w:rsidRDefault="00B43CE5" w:rsidP="008C5F3A">
            <w:pPr>
              <w:ind w:firstLine="0"/>
              <w:jc w:val="center"/>
              <w:rPr>
                <w:rFonts w:cs="Times New Roman"/>
                <w:szCs w:val="28"/>
              </w:rPr>
            </w:pPr>
          </w:p>
        </w:tc>
      </w:tr>
      <w:tr w:rsidR="00B43CE5" w:rsidRPr="0022632D" w:rsidTr="008C5F3A">
        <w:trPr>
          <w:trHeight w:val="70"/>
        </w:trPr>
        <w:tc>
          <w:tcPr>
            <w:tcW w:w="951" w:type="dxa"/>
            <w:noWrap/>
            <w:vAlign w:val="center"/>
            <w:hideMark/>
          </w:tcPr>
          <w:p w:rsidR="00B43CE5" w:rsidRPr="0022632D" w:rsidRDefault="00B43CE5" w:rsidP="008C5F3A">
            <w:pPr>
              <w:ind w:firstLine="0"/>
              <w:jc w:val="center"/>
              <w:rPr>
                <w:rFonts w:cs="Times New Roman"/>
                <w:b/>
                <w:bCs/>
                <w:szCs w:val="28"/>
              </w:rPr>
            </w:pPr>
            <w:r w:rsidRPr="0022632D">
              <w:rPr>
                <w:rFonts w:cs="Times New Roman"/>
                <w:b/>
                <w:bCs/>
                <w:szCs w:val="28"/>
              </w:rPr>
              <w:t>4.</w:t>
            </w:r>
          </w:p>
        </w:tc>
        <w:tc>
          <w:tcPr>
            <w:tcW w:w="7985" w:type="dxa"/>
            <w:hideMark/>
          </w:tcPr>
          <w:p w:rsidR="00B43CE5" w:rsidRPr="0022632D" w:rsidRDefault="004F2A05" w:rsidP="008C5F3A">
            <w:pPr>
              <w:ind w:firstLine="0"/>
              <w:rPr>
                <w:rFonts w:cs="Times New Roman"/>
                <w:b/>
                <w:bCs/>
                <w:szCs w:val="28"/>
              </w:rPr>
            </w:pPr>
            <w:r w:rsidRPr="004F2A05">
              <w:rPr>
                <w:rFonts w:cs="Times New Roman"/>
                <w:b/>
                <w:bCs/>
                <w:szCs w:val="28"/>
              </w:rPr>
              <w:t xml:space="preserve">Мероприятия по энергосбережению и повышению энергетической эффективности </w:t>
            </w:r>
            <w:r w:rsidR="00B43CE5">
              <w:rPr>
                <w:rFonts w:cs="Times New Roman"/>
                <w:b/>
                <w:bCs/>
                <w:szCs w:val="28"/>
              </w:rPr>
              <w:t>*</w:t>
            </w:r>
            <w:r>
              <w:rPr>
                <w:rFonts w:cs="Times New Roman"/>
                <w:b/>
                <w:bCs/>
                <w:szCs w:val="28"/>
              </w:rPr>
              <w:t>*</w:t>
            </w:r>
          </w:p>
        </w:tc>
        <w:tc>
          <w:tcPr>
            <w:tcW w:w="1137" w:type="dxa"/>
            <w:noWrap/>
            <w:vAlign w:val="center"/>
            <w:hideMark/>
          </w:tcPr>
          <w:p w:rsidR="00B43CE5" w:rsidRPr="0022632D" w:rsidRDefault="00B43CE5" w:rsidP="008C5F3A">
            <w:pPr>
              <w:ind w:firstLine="0"/>
              <w:jc w:val="center"/>
              <w:rPr>
                <w:rFonts w:cs="Times New Roman"/>
                <w:szCs w:val="28"/>
              </w:rPr>
            </w:pPr>
          </w:p>
        </w:tc>
        <w:tc>
          <w:tcPr>
            <w:tcW w:w="1448" w:type="dxa"/>
            <w:noWrap/>
            <w:vAlign w:val="center"/>
            <w:hideMark/>
          </w:tcPr>
          <w:p w:rsidR="00B43CE5" w:rsidRPr="0022632D" w:rsidRDefault="00B43CE5" w:rsidP="008C5F3A">
            <w:pPr>
              <w:ind w:firstLine="0"/>
              <w:jc w:val="center"/>
              <w:rPr>
                <w:rFonts w:cs="Times New Roman"/>
                <w:szCs w:val="28"/>
              </w:rPr>
            </w:pPr>
          </w:p>
        </w:tc>
        <w:tc>
          <w:tcPr>
            <w:tcW w:w="2878" w:type="dxa"/>
            <w:noWrap/>
            <w:vAlign w:val="center"/>
            <w:hideMark/>
          </w:tcPr>
          <w:p w:rsidR="00B43CE5" w:rsidRPr="0022632D" w:rsidRDefault="00B43CE5" w:rsidP="008C5F3A">
            <w:pPr>
              <w:ind w:firstLine="0"/>
              <w:jc w:val="center"/>
              <w:rPr>
                <w:rFonts w:cs="Times New Roman"/>
                <w:szCs w:val="28"/>
              </w:rPr>
            </w:pPr>
          </w:p>
        </w:tc>
      </w:tr>
      <w:tr w:rsidR="00B43CE5" w:rsidRPr="0022632D" w:rsidTr="008C5F3A">
        <w:trPr>
          <w:trHeight w:val="255"/>
        </w:trPr>
        <w:tc>
          <w:tcPr>
            <w:tcW w:w="951" w:type="dxa"/>
            <w:noWrap/>
            <w:vAlign w:val="center"/>
            <w:hideMark/>
          </w:tcPr>
          <w:p w:rsidR="00B43CE5" w:rsidRPr="0022632D" w:rsidRDefault="00B43CE5" w:rsidP="008C5F3A">
            <w:pPr>
              <w:ind w:firstLine="0"/>
              <w:jc w:val="center"/>
              <w:rPr>
                <w:rFonts w:cs="Times New Roman"/>
                <w:szCs w:val="28"/>
              </w:rPr>
            </w:pPr>
          </w:p>
        </w:tc>
        <w:tc>
          <w:tcPr>
            <w:tcW w:w="7985" w:type="dxa"/>
          </w:tcPr>
          <w:p w:rsidR="00B43CE5" w:rsidRPr="0022632D" w:rsidRDefault="00B43CE5" w:rsidP="008C5F3A">
            <w:pPr>
              <w:ind w:firstLine="0"/>
              <w:rPr>
                <w:rFonts w:cs="Times New Roman"/>
                <w:szCs w:val="28"/>
              </w:rPr>
            </w:pPr>
          </w:p>
        </w:tc>
        <w:tc>
          <w:tcPr>
            <w:tcW w:w="1137" w:type="dxa"/>
            <w:noWrap/>
            <w:vAlign w:val="center"/>
          </w:tcPr>
          <w:p w:rsidR="00B43CE5" w:rsidRPr="0022632D" w:rsidRDefault="00B43CE5" w:rsidP="008C5F3A">
            <w:pPr>
              <w:ind w:firstLine="0"/>
              <w:jc w:val="center"/>
              <w:rPr>
                <w:rFonts w:cs="Times New Roman"/>
                <w:szCs w:val="28"/>
              </w:rPr>
            </w:pPr>
          </w:p>
        </w:tc>
        <w:tc>
          <w:tcPr>
            <w:tcW w:w="1448" w:type="dxa"/>
            <w:noWrap/>
            <w:vAlign w:val="center"/>
          </w:tcPr>
          <w:p w:rsidR="00B43CE5" w:rsidRPr="0022632D" w:rsidRDefault="00B43CE5" w:rsidP="008C5F3A">
            <w:pPr>
              <w:ind w:firstLine="0"/>
              <w:jc w:val="center"/>
              <w:rPr>
                <w:rFonts w:cs="Times New Roman"/>
                <w:szCs w:val="28"/>
              </w:rPr>
            </w:pPr>
          </w:p>
        </w:tc>
        <w:tc>
          <w:tcPr>
            <w:tcW w:w="2878" w:type="dxa"/>
            <w:noWrap/>
            <w:vAlign w:val="center"/>
          </w:tcPr>
          <w:p w:rsidR="00B43CE5" w:rsidRPr="0022632D" w:rsidRDefault="00B43CE5" w:rsidP="008C5F3A">
            <w:pPr>
              <w:ind w:firstLine="0"/>
              <w:jc w:val="center"/>
              <w:rPr>
                <w:rFonts w:cs="Times New Roman"/>
                <w:szCs w:val="28"/>
              </w:rPr>
            </w:pPr>
          </w:p>
        </w:tc>
      </w:tr>
      <w:tr w:rsidR="00B43CE5" w:rsidRPr="0022632D" w:rsidTr="008C5F3A">
        <w:trPr>
          <w:trHeight w:val="255"/>
        </w:trPr>
        <w:tc>
          <w:tcPr>
            <w:tcW w:w="951" w:type="dxa"/>
            <w:noWrap/>
            <w:vAlign w:val="center"/>
            <w:hideMark/>
          </w:tcPr>
          <w:p w:rsidR="00B43CE5" w:rsidRPr="0022632D" w:rsidRDefault="00B43CE5" w:rsidP="008C5F3A">
            <w:pPr>
              <w:ind w:firstLine="0"/>
              <w:jc w:val="center"/>
              <w:rPr>
                <w:rFonts w:cs="Times New Roman"/>
                <w:b/>
                <w:bCs/>
                <w:szCs w:val="28"/>
              </w:rPr>
            </w:pPr>
            <w:r w:rsidRPr="0022632D">
              <w:rPr>
                <w:rFonts w:cs="Times New Roman"/>
                <w:b/>
                <w:bCs/>
                <w:szCs w:val="28"/>
              </w:rPr>
              <w:t>Итого:</w:t>
            </w:r>
          </w:p>
        </w:tc>
        <w:tc>
          <w:tcPr>
            <w:tcW w:w="7985" w:type="dxa"/>
            <w:hideMark/>
          </w:tcPr>
          <w:p w:rsidR="00B43CE5" w:rsidRPr="0022632D" w:rsidRDefault="00B43CE5" w:rsidP="008C5F3A">
            <w:pPr>
              <w:ind w:firstLine="0"/>
              <w:rPr>
                <w:rFonts w:cs="Times New Roman"/>
                <w:szCs w:val="28"/>
              </w:rPr>
            </w:pPr>
            <w:r w:rsidRPr="0022632D">
              <w:rPr>
                <w:rFonts w:cs="Times New Roman"/>
                <w:szCs w:val="28"/>
              </w:rPr>
              <w:t> </w:t>
            </w:r>
          </w:p>
        </w:tc>
        <w:tc>
          <w:tcPr>
            <w:tcW w:w="1137" w:type="dxa"/>
            <w:noWrap/>
            <w:vAlign w:val="center"/>
            <w:hideMark/>
          </w:tcPr>
          <w:p w:rsidR="00B43CE5" w:rsidRPr="0022632D" w:rsidRDefault="00B43CE5" w:rsidP="008C5F3A">
            <w:pPr>
              <w:ind w:firstLine="0"/>
              <w:jc w:val="center"/>
              <w:rPr>
                <w:rFonts w:cs="Times New Roman"/>
                <w:szCs w:val="28"/>
              </w:rPr>
            </w:pPr>
          </w:p>
        </w:tc>
        <w:tc>
          <w:tcPr>
            <w:tcW w:w="1448" w:type="dxa"/>
            <w:noWrap/>
            <w:vAlign w:val="center"/>
            <w:hideMark/>
          </w:tcPr>
          <w:p w:rsidR="00B43CE5" w:rsidRPr="0022632D" w:rsidRDefault="00B43CE5" w:rsidP="008C5F3A">
            <w:pPr>
              <w:ind w:firstLine="0"/>
              <w:jc w:val="center"/>
              <w:rPr>
                <w:rFonts w:cs="Times New Roman"/>
                <w:szCs w:val="28"/>
              </w:rPr>
            </w:pPr>
          </w:p>
        </w:tc>
        <w:tc>
          <w:tcPr>
            <w:tcW w:w="2878" w:type="dxa"/>
            <w:noWrap/>
            <w:vAlign w:val="center"/>
            <w:hideMark/>
          </w:tcPr>
          <w:p w:rsidR="00B43CE5" w:rsidRPr="00633278" w:rsidRDefault="00AF35E1" w:rsidP="008C5F3A">
            <w:pPr>
              <w:ind w:firstLine="0"/>
              <w:jc w:val="center"/>
              <w:rPr>
                <w:rFonts w:cs="Times New Roman"/>
                <w:b/>
                <w:szCs w:val="28"/>
              </w:rPr>
            </w:pPr>
            <w:r>
              <w:rPr>
                <w:rFonts w:cs="Times New Roman"/>
                <w:b/>
                <w:szCs w:val="28"/>
              </w:rPr>
              <w:t>19 259,52</w:t>
            </w:r>
          </w:p>
        </w:tc>
      </w:tr>
    </w:tbl>
    <w:p w:rsidR="00B43CE5" w:rsidRDefault="00B43CE5" w:rsidP="00B43CE5">
      <w:pPr>
        <w:ind w:firstLine="0"/>
        <w:jc w:val="right"/>
        <w:rPr>
          <w:rFonts w:cs="Times New Roman"/>
          <w:szCs w:val="24"/>
        </w:rPr>
      </w:pPr>
      <w:r>
        <w:rPr>
          <w:rFonts w:cs="Times New Roman"/>
          <w:szCs w:val="24"/>
        </w:rPr>
        <w:t xml:space="preserve"> </w:t>
      </w:r>
      <w:r w:rsidRPr="00A90105">
        <w:rPr>
          <w:rFonts w:cs="Times New Roman"/>
          <w:szCs w:val="24"/>
        </w:rPr>
        <w:t>».</w:t>
      </w:r>
    </w:p>
    <w:p w:rsidR="00B43CE5" w:rsidRDefault="00B43CE5"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Default="007E5E6A" w:rsidP="00D17EC1">
      <w:pPr>
        <w:ind w:right="-173" w:firstLine="0"/>
        <w:jc w:val="right"/>
        <w:rPr>
          <w:rFonts w:cs="Times New Roman"/>
          <w:szCs w:val="24"/>
        </w:rPr>
      </w:pPr>
    </w:p>
    <w:p w:rsidR="007E5E6A" w:rsidRPr="00C25678" w:rsidRDefault="007E5E6A" w:rsidP="007E5E6A">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20</w:t>
      </w:r>
    </w:p>
    <w:p w:rsidR="007E5E6A" w:rsidRPr="00C25678" w:rsidRDefault="007E5E6A" w:rsidP="007E5E6A">
      <w:pPr>
        <w:ind w:right="-173" w:firstLine="0"/>
        <w:jc w:val="right"/>
        <w:rPr>
          <w:rFonts w:cs="Times New Roman"/>
          <w:b/>
          <w:sz w:val="28"/>
          <w:szCs w:val="28"/>
        </w:rPr>
      </w:pPr>
    </w:p>
    <w:p w:rsidR="007E5E6A" w:rsidRPr="00C25678" w:rsidRDefault="007E5E6A" w:rsidP="007E5E6A">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7E5E6A" w:rsidRPr="00C25678" w:rsidRDefault="007E5E6A" w:rsidP="007E5E6A">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7E5E6A" w:rsidRDefault="007E5E6A" w:rsidP="007E5E6A">
      <w:pPr>
        <w:ind w:firstLine="0"/>
        <w:jc w:val="right"/>
        <w:rPr>
          <w:rFonts w:cs="Times New Roman"/>
          <w:b/>
          <w:sz w:val="28"/>
          <w:szCs w:val="28"/>
        </w:rPr>
      </w:pPr>
    </w:p>
    <w:p w:rsidR="007E5E6A" w:rsidRDefault="007E5E6A" w:rsidP="007E5E6A">
      <w:pPr>
        <w:ind w:firstLine="0"/>
        <w:jc w:val="right"/>
        <w:rPr>
          <w:rFonts w:cs="Times New Roman"/>
          <w:b/>
          <w:szCs w:val="24"/>
        </w:rPr>
      </w:pPr>
      <w:r w:rsidRPr="009A5B63">
        <w:rPr>
          <w:rFonts w:cs="Times New Roman"/>
          <w:b/>
          <w:szCs w:val="24"/>
        </w:rPr>
        <w:t>«Таблица № 2</w:t>
      </w:r>
    </w:p>
    <w:p w:rsidR="007E5E6A" w:rsidRDefault="007E5E6A" w:rsidP="007E5E6A">
      <w:pPr>
        <w:ind w:right="-173" w:firstLine="0"/>
        <w:jc w:val="right"/>
        <w:rPr>
          <w:rFonts w:cs="Times New Roman"/>
          <w:szCs w:val="24"/>
        </w:rPr>
      </w:pPr>
    </w:p>
    <w:p w:rsidR="007E5E6A" w:rsidRPr="000D415E" w:rsidRDefault="007E5E6A" w:rsidP="007E5E6A">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7E5E6A" w:rsidRPr="0022632D" w:rsidTr="008C5F3A">
        <w:trPr>
          <w:trHeight w:val="465"/>
          <w:tblHeader/>
        </w:trPr>
        <w:tc>
          <w:tcPr>
            <w:tcW w:w="951" w:type="dxa"/>
            <w:vMerge w:val="restart"/>
            <w:vAlign w:val="center"/>
            <w:hideMark/>
          </w:tcPr>
          <w:p w:rsidR="007E5E6A" w:rsidRPr="0022632D" w:rsidRDefault="007E5E6A" w:rsidP="008C5F3A">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7E5E6A" w:rsidRPr="0022632D" w:rsidRDefault="007E5E6A" w:rsidP="008C5F3A">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7E5E6A" w:rsidRPr="0022632D" w:rsidRDefault="007E5E6A" w:rsidP="008C5F3A">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7E5E6A" w:rsidRPr="0022632D" w:rsidRDefault="007E5E6A" w:rsidP="008C5F3A">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7E5E6A" w:rsidRPr="0022632D" w:rsidTr="008C5F3A">
        <w:trPr>
          <w:trHeight w:val="435"/>
          <w:tblHeader/>
        </w:trPr>
        <w:tc>
          <w:tcPr>
            <w:tcW w:w="951" w:type="dxa"/>
            <w:vMerge/>
            <w:vAlign w:val="center"/>
            <w:hideMark/>
          </w:tcPr>
          <w:p w:rsidR="007E5E6A" w:rsidRPr="0022632D" w:rsidRDefault="007E5E6A" w:rsidP="008C5F3A">
            <w:pPr>
              <w:ind w:firstLine="0"/>
              <w:jc w:val="center"/>
              <w:rPr>
                <w:rFonts w:cs="Times New Roman"/>
                <w:szCs w:val="28"/>
              </w:rPr>
            </w:pPr>
          </w:p>
        </w:tc>
        <w:tc>
          <w:tcPr>
            <w:tcW w:w="7985" w:type="dxa"/>
            <w:vMerge/>
            <w:vAlign w:val="center"/>
            <w:hideMark/>
          </w:tcPr>
          <w:p w:rsidR="007E5E6A" w:rsidRPr="0022632D" w:rsidRDefault="007E5E6A" w:rsidP="008C5F3A">
            <w:pPr>
              <w:ind w:firstLine="0"/>
              <w:jc w:val="center"/>
              <w:rPr>
                <w:rFonts w:cs="Times New Roman"/>
                <w:szCs w:val="28"/>
              </w:rPr>
            </w:pPr>
          </w:p>
        </w:tc>
        <w:tc>
          <w:tcPr>
            <w:tcW w:w="1137" w:type="dxa"/>
            <w:vAlign w:val="center"/>
            <w:hideMark/>
          </w:tcPr>
          <w:p w:rsidR="007E5E6A" w:rsidRPr="0022632D" w:rsidRDefault="007E5E6A" w:rsidP="008C5F3A">
            <w:pPr>
              <w:ind w:firstLine="0"/>
              <w:jc w:val="center"/>
              <w:rPr>
                <w:rFonts w:cs="Times New Roman"/>
                <w:szCs w:val="28"/>
              </w:rPr>
            </w:pPr>
            <w:r w:rsidRPr="0022632D">
              <w:rPr>
                <w:rFonts w:cs="Times New Roman"/>
                <w:szCs w:val="28"/>
              </w:rPr>
              <w:t>начало</w:t>
            </w:r>
          </w:p>
        </w:tc>
        <w:tc>
          <w:tcPr>
            <w:tcW w:w="1448" w:type="dxa"/>
            <w:noWrap/>
            <w:vAlign w:val="center"/>
            <w:hideMark/>
          </w:tcPr>
          <w:p w:rsidR="007E5E6A" w:rsidRPr="0022632D" w:rsidRDefault="007E5E6A" w:rsidP="008C5F3A">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7E5E6A" w:rsidRPr="0022632D" w:rsidRDefault="007E5E6A" w:rsidP="008C5F3A">
            <w:pPr>
              <w:ind w:firstLine="0"/>
              <w:jc w:val="center"/>
              <w:rPr>
                <w:rFonts w:cs="Times New Roman"/>
                <w:szCs w:val="28"/>
              </w:rPr>
            </w:pPr>
          </w:p>
        </w:tc>
      </w:tr>
      <w:tr w:rsidR="007E5E6A" w:rsidRPr="0022632D" w:rsidTr="008C5F3A">
        <w:trPr>
          <w:trHeight w:val="169"/>
          <w:tblHeader/>
        </w:trPr>
        <w:tc>
          <w:tcPr>
            <w:tcW w:w="951" w:type="dxa"/>
            <w:noWrap/>
            <w:vAlign w:val="center"/>
            <w:hideMark/>
          </w:tcPr>
          <w:p w:rsidR="007E5E6A" w:rsidRPr="0022632D" w:rsidRDefault="007E5E6A" w:rsidP="008C5F3A">
            <w:pPr>
              <w:ind w:firstLine="0"/>
              <w:jc w:val="center"/>
              <w:rPr>
                <w:rFonts w:cs="Times New Roman"/>
                <w:szCs w:val="28"/>
              </w:rPr>
            </w:pPr>
            <w:r w:rsidRPr="0022632D">
              <w:rPr>
                <w:rFonts w:cs="Times New Roman"/>
                <w:szCs w:val="28"/>
              </w:rPr>
              <w:t>1</w:t>
            </w:r>
          </w:p>
        </w:tc>
        <w:tc>
          <w:tcPr>
            <w:tcW w:w="7985" w:type="dxa"/>
            <w:noWrap/>
            <w:vAlign w:val="center"/>
            <w:hideMark/>
          </w:tcPr>
          <w:p w:rsidR="007E5E6A" w:rsidRPr="0022632D" w:rsidRDefault="007E5E6A" w:rsidP="008C5F3A">
            <w:pPr>
              <w:ind w:firstLine="0"/>
              <w:jc w:val="center"/>
              <w:rPr>
                <w:rFonts w:cs="Times New Roman"/>
                <w:szCs w:val="28"/>
              </w:rPr>
            </w:pPr>
            <w:r w:rsidRPr="0022632D">
              <w:rPr>
                <w:rFonts w:cs="Times New Roman"/>
                <w:szCs w:val="28"/>
              </w:rPr>
              <w:t>2</w:t>
            </w:r>
          </w:p>
        </w:tc>
        <w:tc>
          <w:tcPr>
            <w:tcW w:w="1137" w:type="dxa"/>
            <w:noWrap/>
            <w:vAlign w:val="center"/>
            <w:hideMark/>
          </w:tcPr>
          <w:p w:rsidR="007E5E6A" w:rsidRPr="0022632D" w:rsidRDefault="007E5E6A" w:rsidP="008C5F3A">
            <w:pPr>
              <w:ind w:firstLine="0"/>
              <w:jc w:val="center"/>
              <w:rPr>
                <w:rFonts w:cs="Times New Roman"/>
                <w:szCs w:val="28"/>
              </w:rPr>
            </w:pPr>
            <w:r w:rsidRPr="0022632D">
              <w:rPr>
                <w:rFonts w:cs="Times New Roman"/>
                <w:szCs w:val="28"/>
              </w:rPr>
              <w:t>3</w:t>
            </w:r>
          </w:p>
        </w:tc>
        <w:tc>
          <w:tcPr>
            <w:tcW w:w="1448" w:type="dxa"/>
            <w:noWrap/>
            <w:vAlign w:val="center"/>
            <w:hideMark/>
          </w:tcPr>
          <w:p w:rsidR="007E5E6A" w:rsidRPr="0022632D" w:rsidRDefault="007E5E6A" w:rsidP="008C5F3A">
            <w:pPr>
              <w:ind w:firstLine="0"/>
              <w:jc w:val="center"/>
              <w:rPr>
                <w:rFonts w:cs="Times New Roman"/>
                <w:szCs w:val="28"/>
              </w:rPr>
            </w:pPr>
            <w:r w:rsidRPr="0022632D">
              <w:rPr>
                <w:rFonts w:cs="Times New Roman"/>
                <w:szCs w:val="28"/>
              </w:rPr>
              <w:t>4</w:t>
            </w:r>
          </w:p>
        </w:tc>
        <w:tc>
          <w:tcPr>
            <w:tcW w:w="2878" w:type="dxa"/>
            <w:noWrap/>
            <w:vAlign w:val="center"/>
            <w:hideMark/>
          </w:tcPr>
          <w:p w:rsidR="007E5E6A" w:rsidRPr="0022632D" w:rsidRDefault="007E5E6A" w:rsidP="008C5F3A">
            <w:pPr>
              <w:ind w:firstLine="0"/>
              <w:jc w:val="center"/>
              <w:rPr>
                <w:rFonts w:cs="Times New Roman"/>
                <w:szCs w:val="28"/>
              </w:rPr>
            </w:pPr>
            <w:r w:rsidRPr="0022632D">
              <w:rPr>
                <w:rFonts w:cs="Times New Roman"/>
                <w:szCs w:val="28"/>
              </w:rPr>
              <w:t>5</w:t>
            </w:r>
          </w:p>
        </w:tc>
      </w:tr>
      <w:tr w:rsidR="007E5E6A" w:rsidRPr="0022632D" w:rsidTr="008C5F3A">
        <w:trPr>
          <w:trHeight w:val="70"/>
        </w:trPr>
        <w:tc>
          <w:tcPr>
            <w:tcW w:w="951" w:type="dxa"/>
            <w:noWrap/>
            <w:vAlign w:val="center"/>
            <w:hideMark/>
          </w:tcPr>
          <w:p w:rsidR="007E5E6A" w:rsidRPr="0022632D" w:rsidRDefault="007E5E6A" w:rsidP="008C5F3A">
            <w:pPr>
              <w:ind w:firstLine="0"/>
              <w:jc w:val="center"/>
              <w:rPr>
                <w:rFonts w:cs="Times New Roman"/>
                <w:b/>
                <w:bCs/>
                <w:szCs w:val="28"/>
              </w:rPr>
            </w:pPr>
            <w:r w:rsidRPr="0022632D">
              <w:rPr>
                <w:rFonts w:cs="Times New Roman"/>
                <w:b/>
                <w:bCs/>
                <w:szCs w:val="28"/>
              </w:rPr>
              <w:t>1.</w:t>
            </w:r>
          </w:p>
        </w:tc>
        <w:tc>
          <w:tcPr>
            <w:tcW w:w="7985" w:type="dxa"/>
            <w:hideMark/>
          </w:tcPr>
          <w:p w:rsidR="007E5E6A" w:rsidRPr="0022632D" w:rsidRDefault="007E5E6A" w:rsidP="008C5F3A">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7E5E6A" w:rsidRPr="0022632D" w:rsidRDefault="007E5E6A" w:rsidP="008C5F3A">
            <w:pPr>
              <w:ind w:firstLine="0"/>
              <w:jc w:val="center"/>
              <w:rPr>
                <w:rFonts w:cs="Times New Roman"/>
                <w:szCs w:val="28"/>
              </w:rPr>
            </w:pPr>
          </w:p>
        </w:tc>
        <w:tc>
          <w:tcPr>
            <w:tcW w:w="1448" w:type="dxa"/>
            <w:noWrap/>
            <w:vAlign w:val="center"/>
            <w:hideMark/>
          </w:tcPr>
          <w:p w:rsidR="007E5E6A" w:rsidRPr="0022632D" w:rsidRDefault="007E5E6A" w:rsidP="008C5F3A">
            <w:pPr>
              <w:ind w:firstLine="0"/>
              <w:jc w:val="center"/>
              <w:rPr>
                <w:rFonts w:cs="Times New Roman"/>
                <w:szCs w:val="28"/>
              </w:rPr>
            </w:pPr>
          </w:p>
        </w:tc>
        <w:tc>
          <w:tcPr>
            <w:tcW w:w="2878" w:type="dxa"/>
            <w:noWrap/>
            <w:vAlign w:val="center"/>
            <w:hideMark/>
          </w:tcPr>
          <w:p w:rsidR="007E5E6A" w:rsidRPr="0022632D" w:rsidRDefault="007E5E6A" w:rsidP="008C5F3A">
            <w:pPr>
              <w:ind w:firstLine="0"/>
              <w:jc w:val="center"/>
              <w:rPr>
                <w:rFonts w:cs="Times New Roman"/>
                <w:szCs w:val="28"/>
              </w:rPr>
            </w:pPr>
          </w:p>
        </w:tc>
      </w:tr>
      <w:tr w:rsidR="007E5E6A" w:rsidRPr="0022632D" w:rsidTr="008C5F3A">
        <w:trPr>
          <w:trHeight w:val="70"/>
        </w:trPr>
        <w:tc>
          <w:tcPr>
            <w:tcW w:w="951" w:type="dxa"/>
            <w:noWrap/>
            <w:vAlign w:val="center"/>
            <w:hideMark/>
          </w:tcPr>
          <w:p w:rsidR="007E5E6A" w:rsidRPr="0022632D" w:rsidRDefault="007E5E6A" w:rsidP="008C5F3A">
            <w:pPr>
              <w:ind w:firstLine="0"/>
              <w:jc w:val="center"/>
              <w:rPr>
                <w:rFonts w:cs="Times New Roman"/>
                <w:szCs w:val="28"/>
              </w:rPr>
            </w:pPr>
            <w:r w:rsidRPr="0022632D">
              <w:rPr>
                <w:rFonts w:cs="Times New Roman"/>
                <w:szCs w:val="28"/>
              </w:rPr>
              <w:t>1.1</w:t>
            </w:r>
          </w:p>
        </w:tc>
        <w:tc>
          <w:tcPr>
            <w:tcW w:w="7985" w:type="dxa"/>
            <w:hideMark/>
          </w:tcPr>
          <w:p w:rsidR="007E5E6A" w:rsidRPr="0022632D" w:rsidRDefault="007E5E6A" w:rsidP="008C5F3A">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7E5E6A" w:rsidRPr="0022632D" w:rsidRDefault="007E5E6A" w:rsidP="008C5F3A">
            <w:pPr>
              <w:ind w:firstLine="0"/>
              <w:jc w:val="center"/>
              <w:rPr>
                <w:rFonts w:cs="Times New Roman"/>
                <w:szCs w:val="28"/>
              </w:rPr>
            </w:pPr>
          </w:p>
        </w:tc>
        <w:tc>
          <w:tcPr>
            <w:tcW w:w="1448" w:type="dxa"/>
            <w:noWrap/>
            <w:vAlign w:val="center"/>
            <w:hideMark/>
          </w:tcPr>
          <w:p w:rsidR="007E5E6A" w:rsidRPr="0022632D" w:rsidRDefault="007E5E6A" w:rsidP="008C5F3A">
            <w:pPr>
              <w:ind w:firstLine="0"/>
              <w:jc w:val="center"/>
              <w:rPr>
                <w:rFonts w:cs="Times New Roman"/>
                <w:szCs w:val="28"/>
              </w:rPr>
            </w:pPr>
          </w:p>
        </w:tc>
        <w:tc>
          <w:tcPr>
            <w:tcW w:w="2878" w:type="dxa"/>
            <w:noWrap/>
            <w:vAlign w:val="center"/>
            <w:hideMark/>
          </w:tcPr>
          <w:p w:rsidR="007E5E6A" w:rsidRPr="0022632D" w:rsidRDefault="007E5E6A" w:rsidP="008C5F3A">
            <w:pPr>
              <w:ind w:firstLine="0"/>
              <w:jc w:val="center"/>
              <w:rPr>
                <w:rFonts w:cs="Times New Roman"/>
                <w:szCs w:val="28"/>
              </w:rPr>
            </w:pPr>
          </w:p>
        </w:tc>
      </w:tr>
      <w:tr w:rsidR="007E5E6A" w:rsidRPr="0022632D" w:rsidTr="007E5E6A">
        <w:trPr>
          <w:trHeight w:val="255"/>
        </w:trPr>
        <w:tc>
          <w:tcPr>
            <w:tcW w:w="951" w:type="dxa"/>
            <w:noWrap/>
            <w:vAlign w:val="center"/>
          </w:tcPr>
          <w:p w:rsidR="007E5E6A" w:rsidRPr="0022632D" w:rsidRDefault="007E5E6A" w:rsidP="008C5F3A">
            <w:pPr>
              <w:ind w:firstLine="0"/>
              <w:jc w:val="center"/>
              <w:rPr>
                <w:rFonts w:cs="Times New Roman"/>
                <w:szCs w:val="28"/>
              </w:rPr>
            </w:pPr>
          </w:p>
        </w:tc>
        <w:tc>
          <w:tcPr>
            <w:tcW w:w="7985" w:type="dxa"/>
            <w:vAlign w:val="bottom"/>
          </w:tcPr>
          <w:p w:rsidR="007E5E6A" w:rsidRPr="008D78CE" w:rsidRDefault="007E5E6A" w:rsidP="007E5E6A">
            <w:pPr>
              <w:ind w:firstLine="0"/>
              <w:rPr>
                <w:rFonts w:cs="Times New Roman"/>
                <w:szCs w:val="28"/>
              </w:rPr>
            </w:pPr>
            <w:r w:rsidRPr="007E5E6A">
              <w:rPr>
                <w:rFonts w:cs="Times New Roman"/>
                <w:szCs w:val="28"/>
              </w:rPr>
              <w:t>Ремонт отстойников КОС п. Междуреченск (цемент, жидкое стекло)</w:t>
            </w:r>
          </w:p>
        </w:tc>
        <w:tc>
          <w:tcPr>
            <w:tcW w:w="1137" w:type="dxa"/>
            <w:noWrap/>
            <w:vAlign w:val="center"/>
          </w:tcPr>
          <w:p w:rsidR="007E5E6A" w:rsidRPr="007E5E6A" w:rsidRDefault="007E5E6A" w:rsidP="007E5E6A">
            <w:pPr>
              <w:ind w:firstLine="0"/>
              <w:jc w:val="center"/>
              <w:rPr>
                <w:rFonts w:cs="Times New Roman"/>
                <w:szCs w:val="28"/>
              </w:rPr>
            </w:pPr>
            <w:r w:rsidRPr="007E5E6A">
              <w:rPr>
                <w:rFonts w:cs="Times New Roman"/>
                <w:szCs w:val="28"/>
              </w:rPr>
              <w:t>июнь</w:t>
            </w:r>
          </w:p>
        </w:tc>
        <w:tc>
          <w:tcPr>
            <w:tcW w:w="1448" w:type="dxa"/>
            <w:noWrap/>
            <w:vAlign w:val="center"/>
          </w:tcPr>
          <w:p w:rsidR="007E5E6A" w:rsidRPr="007E5E6A" w:rsidRDefault="007E5E6A" w:rsidP="007E5E6A">
            <w:pPr>
              <w:ind w:firstLine="0"/>
              <w:jc w:val="center"/>
              <w:rPr>
                <w:rFonts w:cs="Times New Roman"/>
                <w:szCs w:val="28"/>
              </w:rPr>
            </w:pPr>
            <w:r w:rsidRPr="007E5E6A">
              <w:rPr>
                <w:rFonts w:cs="Times New Roman"/>
                <w:szCs w:val="28"/>
              </w:rPr>
              <w:t>август</w:t>
            </w:r>
          </w:p>
        </w:tc>
        <w:tc>
          <w:tcPr>
            <w:tcW w:w="2878" w:type="dxa"/>
            <w:noWrap/>
            <w:vAlign w:val="center"/>
          </w:tcPr>
          <w:p w:rsidR="007E5E6A" w:rsidRPr="008D78CE" w:rsidRDefault="007E5E6A" w:rsidP="007E5E6A">
            <w:pPr>
              <w:ind w:firstLine="0"/>
              <w:jc w:val="center"/>
              <w:rPr>
                <w:rFonts w:cs="Times New Roman"/>
                <w:szCs w:val="28"/>
              </w:rPr>
            </w:pPr>
            <w:r w:rsidRPr="007E5E6A">
              <w:rPr>
                <w:rFonts w:cs="Times New Roman"/>
                <w:szCs w:val="28"/>
              </w:rPr>
              <w:t>3,62</w:t>
            </w:r>
          </w:p>
        </w:tc>
      </w:tr>
      <w:tr w:rsidR="007E5E6A" w:rsidRPr="0022632D" w:rsidTr="007E5E6A">
        <w:trPr>
          <w:trHeight w:val="255"/>
        </w:trPr>
        <w:tc>
          <w:tcPr>
            <w:tcW w:w="951" w:type="dxa"/>
            <w:noWrap/>
            <w:vAlign w:val="center"/>
          </w:tcPr>
          <w:p w:rsidR="007E5E6A" w:rsidRPr="0022632D" w:rsidRDefault="007E5E6A" w:rsidP="008C5F3A">
            <w:pPr>
              <w:ind w:firstLine="0"/>
              <w:jc w:val="center"/>
              <w:rPr>
                <w:rFonts w:cs="Times New Roman"/>
                <w:szCs w:val="28"/>
              </w:rPr>
            </w:pPr>
          </w:p>
        </w:tc>
        <w:tc>
          <w:tcPr>
            <w:tcW w:w="7985" w:type="dxa"/>
            <w:vAlign w:val="bottom"/>
          </w:tcPr>
          <w:p w:rsidR="007E5E6A" w:rsidRPr="008D78CE" w:rsidRDefault="007E5E6A" w:rsidP="008C5F3A">
            <w:pPr>
              <w:ind w:firstLine="0"/>
              <w:rPr>
                <w:rFonts w:cs="Times New Roman"/>
                <w:szCs w:val="28"/>
              </w:rPr>
            </w:pPr>
          </w:p>
        </w:tc>
        <w:tc>
          <w:tcPr>
            <w:tcW w:w="1137" w:type="dxa"/>
            <w:noWrap/>
            <w:vAlign w:val="center"/>
          </w:tcPr>
          <w:p w:rsidR="007E5E6A" w:rsidRPr="008D78CE" w:rsidRDefault="007E5E6A" w:rsidP="008C5F3A">
            <w:pPr>
              <w:ind w:firstLine="0"/>
              <w:jc w:val="center"/>
              <w:rPr>
                <w:rFonts w:cs="Times New Roman"/>
                <w:szCs w:val="28"/>
              </w:rPr>
            </w:pPr>
          </w:p>
        </w:tc>
        <w:tc>
          <w:tcPr>
            <w:tcW w:w="1448" w:type="dxa"/>
            <w:noWrap/>
            <w:vAlign w:val="center"/>
          </w:tcPr>
          <w:p w:rsidR="007E5E6A" w:rsidRPr="008D78CE" w:rsidRDefault="007E5E6A" w:rsidP="008C5F3A">
            <w:pPr>
              <w:ind w:firstLine="0"/>
              <w:jc w:val="center"/>
              <w:rPr>
                <w:rFonts w:cs="Times New Roman"/>
                <w:szCs w:val="28"/>
              </w:rPr>
            </w:pPr>
          </w:p>
        </w:tc>
        <w:tc>
          <w:tcPr>
            <w:tcW w:w="2878" w:type="dxa"/>
            <w:noWrap/>
            <w:vAlign w:val="center"/>
          </w:tcPr>
          <w:p w:rsidR="007E5E6A" w:rsidRPr="008D78CE" w:rsidRDefault="007E5E6A" w:rsidP="007E5E6A">
            <w:pPr>
              <w:ind w:firstLine="0"/>
              <w:jc w:val="center"/>
              <w:rPr>
                <w:rFonts w:cs="Times New Roman"/>
                <w:szCs w:val="28"/>
              </w:rPr>
            </w:pPr>
          </w:p>
        </w:tc>
      </w:tr>
      <w:tr w:rsidR="007E5E6A" w:rsidRPr="0022632D" w:rsidTr="007E5E6A">
        <w:trPr>
          <w:trHeight w:val="255"/>
        </w:trPr>
        <w:tc>
          <w:tcPr>
            <w:tcW w:w="951" w:type="dxa"/>
            <w:noWrap/>
            <w:vAlign w:val="center"/>
            <w:hideMark/>
          </w:tcPr>
          <w:p w:rsidR="007E5E6A" w:rsidRPr="0022632D" w:rsidRDefault="007E5E6A" w:rsidP="008C5F3A">
            <w:pPr>
              <w:ind w:firstLine="0"/>
              <w:jc w:val="center"/>
              <w:rPr>
                <w:rFonts w:cs="Times New Roman"/>
                <w:szCs w:val="28"/>
              </w:rPr>
            </w:pPr>
            <w:r w:rsidRPr="0022632D">
              <w:rPr>
                <w:rFonts w:cs="Times New Roman"/>
                <w:szCs w:val="28"/>
              </w:rPr>
              <w:t>1.2</w:t>
            </w:r>
          </w:p>
        </w:tc>
        <w:tc>
          <w:tcPr>
            <w:tcW w:w="7985" w:type="dxa"/>
            <w:hideMark/>
          </w:tcPr>
          <w:p w:rsidR="007E5E6A" w:rsidRPr="0022632D" w:rsidRDefault="007E5E6A" w:rsidP="008C5F3A">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7E5E6A" w:rsidRPr="0022632D" w:rsidRDefault="007E5E6A" w:rsidP="008C5F3A">
            <w:pPr>
              <w:ind w:firstLine="0"/>
              <w:jc w:val="center"/>
              <w:rPr>
                <w:rFonts w:cs="Times New Roman"/>
                <w:szCs w:val="28"/>
              </w:rPr>
            </w:pPr>
          </w:p>
        </w:tc>
        <w:tc>
          <w:tcPr>
            <w:tcW w:w="1448" w:type="dxa"/>
            <w:noWrap/>
            <w:vAlign w:val="center"/>
            <w:hideMark/>
          </w:tcPr>
          <w:p w:rsidR="007E5E6A" w:rsidRPr="0022632D" w:rsidRDefault="007E5E6A" w:rsidP="008C5F3A">
            <w:pPr>
              <w:ind w:firstLine="0"/>
              <w:jc w:val="center"/>
              <w:rPr>
                <w:rFonts w:cs="Times New Roman"/>
                <w:szCs w:val="28"/>
              </w:rPr>
            </w:pPr>
          </w:p>
        </w:tc>
        <w:tc>
          <w:tcPr>
            <w:tcW w:w="2878" w:type="dxa"/>
            <w:noWrap/>
            <w:vAlign w:val="center"/>
            <w:hideMark/>
          </w:tcPr>
          <w:p w:rsidR="007E5E6A" w:rsidRPr="0022632D" w:rsidRDefault="007E5E6A" w:rsidP="007E5E6A">
            <w:pPr>
              <w:ind w:firstLine="0"/>
              <w:jc w:val="center"/>
              <w:rPr>
                <w:rFonts w:cs="Times New Roman"/>
                <w:szCs w:val="28"/>
              </w:rPr>
            </w:pPr>
          </w:p>
        </w:tc>
      </w:tr>
      <w:tr w:rsidR="007E5E6A" w:rsidRPr="0022632D" w:rsidTr="007E5E6A">
        <w:trPr>
          <w:trHeight w:val="131"/>
        </w:trPr>
        <w:tc>
          <w:tcPr>
            <w:tcW w:w="951" w:type="dxa"/>
            <w:noWrap/>
            <w:vAlign w:val="center"/>
            <w:hideMark/>
          </w:tcPr>
          <w:p w:rsidR="007E5E6A" w:rsidRPr="0022632D" w:rsidRDefault="007E5E6A" w:rsidP="008C5F3A">
            <w:pPr>
              <w:ind w:firstLine="0"/>
              <w:jc w:val="center"/>
              <w:rPr>
                <w:rFonts w:cs="Times New Roman"/>
                <w:szCs w:val="28"/>
              </w:rPr>
            </w:pPr>
          </w:p>
        </w:tc>
        <w:tc>
          <w:tcPr>
            <w:tcW w:w="7985" w:type="dxa"/>
            <w:vAlign w:val="center"/>
          </w:tcPr>
          <w:p w:rsidR="007E5E6A" w:rsidRPr="007E5E6A" w:rsidRDefault="007E5E6A" w:rsidP="007E5E6A">
            <w:pPr>
              <w:ind w:firstLine="0"/>
              <w:rPr>
                <w:rFonts w:cs="Times New Roman"/>
                <w:szCs w:val="28"/>
              </w:rPr>
            </w:pPr>
            <w:r w:rsidRPr="007E5E6A">
              <w:rPr>
                <w:rFonts w:cs="Times New Roman"/>
                <w:szCs w:val="28"/>
              </w:rPr>
              <w:t>Замена участка ветхих канализационных сетей 105 м.п. п. Усогорск</w:t>
            </w:r>
          </w:p>
        </w:tc>
        <w:tc>
          <w:tcPr>
            <w:tcW w:w="1137" w:type="dxa"/>
            <w:noWrap/>
            <w:vAlign w:val="center"/>
          </w:tcPr>
          <w:p w:rsidR="007E5E6A" w:rsidRPr="007E5E6A" w:rsidRDefault="007E5E6A" w:rsidP="007E5E6A">
            <w:pPr>
              <w:ind w:firstLine="0"/>
              <w:jc w:val="center"/>
              <w:rPr>
                <w:rFonts w:cs="Times New Roman"/>
                <w:szCs w:val="28"/>
              </w:rPr>
            </w:pPr>
            <w:r w:rsidRPr="007E5E6A">
              <w:rPr>
                <w:rFonts w:cs="Times New Roman"/>
                <w:szCs w:val="28"/>
              </w:rPr>
              <w:t>июнь</w:t>
            </w:r>
          </w:p>
        </w:tc>
        <w:tc>
          <w:tcPr>
            <w:tcW w:w="1448" w:type="dxa"/>
            <w:noWrap/>
            <w:vAlign w:val="center"/>
          </w:tcPr>
          <w:p w:rsidR="007E5E6A" w:rsidRPr="007E5E6A" w:rsidRDefault="007E5E6A" w:rsidP="007E5E6A">
            <w:pPr>
              <w:ind w:firstLine="0"/>
              <w:jc w:val="center"/>
              <w:rPr>
                <w:rFonts w:cs="Times New Roman"/>
                <w:szCs w:val="28"/>
              </w:rPr>
            </w:pPr>
            <w:r w:rsidRPr="007E5E6A">
              <w:rPr>
                <w:rFonts w:cs="Times New Roman"/>
                <w:szCs w:val="28"/>
              </w:rPr>
              <w:t>август</w:t>
            </w:r>
          </w:p>
        </w:tc>
        <w:tc>
          <w:tcPr>
            <w:tcW w:w="2878" w:type="dxa"/>
            <w:noWrap/>
            <w:vAlign w:val="center"/>
          </w:tcPr>
          <w:p w:rsidR="007E5E6A" w:rsidRPr="007E5E6A" w:rsidRDefault="007E5E6A" w:rsidP="007E5E6A">
            <w:pPr>
              <w:ind w:firstLine="0"/>
              <w:jc w:val="center"/>
              <w:rPr>
                <w:rFonts w:cs="Times New Roman"/>
                <w:szCs w:val="28"/>
              </w:rPr>
            </w:pPr>
            <w:r w:rsidRPr="007E5E6A">
              <w:rPr>
                <w:rFonts w:cs="Times New Roman"/>
                <w:szCs w:val="28"/>
              </w:rPr>
              <w:t>656,34</w:t>
            </w:r>
          </w:p>
        </w:tc>
      </w:tr>
      <w:tr w:rsidR="007E5E6A" w:rsidRPr="0022632D" w:rsidTr="007E5E6A">
        <w:trPr>
          <w:trHeight w:val="131"/>
        </w:trPr>
        <w:tc>
          <w:tcPr>
            <w:tcW w:w="951" w:type="dxa"/>
            <w:noWrap/>
            <w:vAlign w:val="center"/>
          </w:tcPr>
          <w:p w:rsidR="007E5E6A" w:rsidRPr="0022632D" w:rsidRDefault="007E5E6A" w:rsidP="008C5F3A">
            <w:pPr>
              <w:ind w:firstLine="0"/>
              <w:jc w:val="center"/>
              <w:rPr>
                <w:rFonts w:cs="Times New Roman"/>
                <w:szCs w:val="28"/>
              </w:rPr>
            </w:pPr>
          </w:p>
        </w:tc>
        <w:tc>
          <w:tcPr>
            <w:tcW w:w="7985" w:type="dxa"/>
            <w:vAlign w:val="bottom"/>
          </w:tcPr>
          <w:p w:rsidR="007E5E6A" w:rsidRPr="007E5E6A" w:rsidRDefault="007E5E6A" w:rsidP="007E5E6A">
            <w:pPr>
              <w:ind w:firstLine="0"/>
              <w:rPr>
                <w:rFonts w:cs="Times New Roman"/>
                <w:szCs w:val="28"/>
              </w:rPr>
            </w:pPr>
            <w:r w:rsidRPr="007E5E6A">
              <w:rPr>
                <w:rFonts w:cs="Times New Roman"/>
                <w:szCs w:val="28"/>
              </w:rPr>
              <w:t>Замена насоса на аналогичный КОС п.</w:t>
            </w:r>
            <w:r>
              <w:rPr>
                <w:rFonts w:cs="Times New Roman"/>
                <w:szCs w:val="28"/>
              </w:rPr>
              <w:t xml:space="preserve"> </w:t>
            </w:r>
            <w:r w:rsidRPr="007E5E6A">
              <w:rPr>
                <w:rFonts w:cs="Times New Roman"/>
                <w:szCs w:val="28"/>
              </w:rPr>
              <w:t>Чим (оборудование: насос СМ100-65-200с -</w:t>
            </w:r>
            <w:r>
              <w:rPr>
                <w:rFonts w:cs="Times New Roman"/>
                <w:szCs w:val="28"/>
              </w:rPr>
              <w:t xml:space="preserve"> </w:t>
            </w:r>
            <w:r w:rsidRPr="007E5E6A">
              <w:rPr>
                <w:rFonts w:cs="Times New Roman"/>
                <w:szCs w:val="28"/>
              </w:rPr>
              <w:t>1ед.)</w:t>
            </w:r>
          </w:p>
        </w:tc>
        <w:tc>
          <w:tcPr>
            <w:tcW w:w="1137" w:type="dxa"/>
            <w:noWrap/>
            <w:vAlign w:val="center"/>
          </w:tcPr>
          <w:p w:rsidR="007E5E6A" w:rsidRPr="007E5E6A" w:rsidRDefault="007E5E6A" w:rsidP="007E5E6A">
            <w:pPr>
              <w:ind w:firstLine="0"/>
              <w:jc w:val="center"/>
              <w:rPr>
                <w:rFonts w:cs="Times New Roman"/>
                <w:szCs w:val="28"/>
              </w:rPr>
            </w:pPr>
            <w:r w:rsidRPr="007E5E6A">
              <w:rPr>
                <w:rFonts w:cs="Times New Roman"/>
                <w:szCs w:val="28"/>
              </w:rPr>
              <w:t>июнь</w:t>
            </w:r>
          </w:p>
        </w:tc>
        <w:tc>
          <w:tcPr>
            <w:tcW w:w="1448" w:type="dxa"/>
            <w:noWrap/>
            <w:vAlign w:val="center"/>
          </w:tcPr>
          <w:p w:rsidR="007E5E6A" w:rsidRPr="007E5E6A" w:rsidRDefault="007E5E6A" w:rsidP="007E5E6A">
            <w:pPr>
              <w:ind w:firstLine="0"/>
              <w:jc w:val="center"/>
              <w:rPr>
                <w:rFonts w:cs="Times New Roman"/>
                <w:szCs w:val="28"/>
              </w:rPr>
            </w:pPr>
            <w:r w:rsidRPr="007E5E6A">
              <w:rPr>
                <w:rFonts w:cs="Times New Roman"/>
                <w:szCs w:val="28"/>
              </w:rPr>
              <w:t>август</w:t>
            </w:r>
          </w:p>
        </w:tc>
        <w:tc>
          <w:tcPr>
            <w:tcW w:w="2878" w:type="dxa"/>
            <w:noWrap/>
            <w:vAlign w:val="center"/>
          </w:tcPr>
          <w:p w:rsidR="007E5E6A" w:rsidRPr="007E5E6A" w:rsidRDefault="007E5E6A" w:rsidP="007E5E6A">
            <w:pPr>
              <w:ind w:firstLine="0"/>
              <w:jc w:val="center"/>
              <w:rPr>
                <w:rFonts w:cs="Times New Roman"/>
                <w:szCs w:val="28"/>
              </w:rPr>
            </w:pPr>
            <w:r w:rsidRPr="007E5E6A">
              <w:rPr>
                <w:rFonts w:cs="Times New Roman"/>
                <w:szCs w:val="28"/>
              </w:rPr>
              <w:t>33,48</w:t>
            </w:r>
          </w:p>
        </w:tc>
      </w:tr>
      <w:tr w:rsidR="007E5E6A" w:rsidRPr="0022632D" w:rsidTr="008C5F3A">
        <w:trPr>
          <w:trHeight w:val="131"/>
        </w:trPr>
        <w:tc>
          <w:tcPr>
            <w:tcW w:w="951" w:type="dxa"/>
            <w:noWrap/>
            <w:vAlign w:val="center"/>
          </w:tcPr>
          <w:p w:rsidR="007E5E6A" w:rsidRPr="0022632D" w:rsidRDefault="007E5E6A" w:rsidP="008C5F3A">
            <w:pPr>
              <w:ind w:firstLine="0"/>
              <w:jc w:val="center"/>
              <w:rPr>
                <w:rFonts w:cs="Times New Roman"/>
                <w:szCs w:val="28"/>
              </w:rPr>
            </w:pPr>
          </w:p>
        </w:tc>
        <w:tc>
          <w:tcPr>
            <w:tcW w:w="7985" w:type="dxa"/>
            <w:vAlign w:val="bottom"/>
          </w:tcPr>
          <w:p w:rsidR="007E5E6A" w:rsidRPr="00861D04" w:rsidRDefault="007E5E6A" w:rsidP="008C5F3A">
            <w:pPr>
              <w:ind w:firstLine="0"/>
              <w:rPr>
                <w:rFonts w:cs="Times New Roman"/>
                <w:szCs w:val="28"/>
              </w:rPr>
            </w:pPr>
          </w:p>
        </w:tc>
        <w:tc>
          <w:tcPr>
            <w:tcW w:w="1137" w:type="dxa"/>
            <w:noWrap/>
            <w:vAlign w:val="center"/>
          </w:tcPr>
          <w:p w:rsidR="007E5E6A" w:rsidRPr="00861D04" w:rsidRDefault="007E5E6A" w:rsidP="008C5F3A">
            <w:pPr>
              <w:ind w:firstLine="0"/>
              <w:jc w:val="center"/>
              <w:rPr>
                <w:rFonts w:cs="Times New Roman"/>
                <w:szCs w:val="28"/>
              </w:rPr>
            </w:pPr>
          </w:p>
        </w:tc>
        <w:tc>
          <w:tcPr>
            <w:tcW w:w="1448" w:type="dxa"/>
            <w:noWrap/>
            <w:vAlign w:val="center"/>
          </w:tcPr>
          <w:p w:rsidR="007E5E6A" w:rsidRPr="00861D04" w:rsidRDefault="007E5E6A" w:rsidP="008C5F3A">
            <w:pPr>
              <w:ind w:firstLine="0"/>
              <w:jc w:val="center"/>
              <w:rPr>
                <w:rFonts w:cs="Times New Roman"/>
                <w:szCs w:val="28"/>
              </w:rPr>
            </w:pPr>
          </w:p>
        </w:tc>
        <w:tc>
          <w:tcPr>
            <w:tcW w:w="2878" w:type="dxa"/>
            <w:noWrap/>
            <w:vAlign w:val="center"/>
          </w:tcPr>
          <w:p w:rsidR="007E5E6A" w:rsidRPr="00861D04" w:rsidRDefault="007E5E6A" w:rsidP="008C5F3A">
            <w:pPr>
              <w:ind w:firstLine="0"/>
              <w:jc w:val="center"/>
              <w:rPr>
                <w:rFonts w:cs="Times New Roman"/>
                <w:szCs w:val="28"/>
              </w:rPr>
            </w:pPr>
          </w:p>
        </w:tc>
      </w:tr>
      <w:tr w:rsidR="007E5E6A" w:rsidRPr="0022632D" w:rsidTr="008C5F3A">
        <w:trPr>
          <w:trHeight w:val="255"/>
        </w:trPr>
        <w:tc>
          <w:tcPr>
            <w:tcW w:w="951" w:type="dxa"/>
            <w:noWrap/>
            <w:vAlign w:val="center"/>
            <w:hideMark/>
          </w:tcPr>
          <w:p w:rsidR="007E5E6A" w:rsidRPr="0022632D" w:rsidRDefault="007E5E6A" w:rsidP="008C5F3A">
            <w:pPr>
              <w:ind w:firstLine="0"/>
              <w:jc w:val="center"/>
              <w:rPr>
                <w:rFonts w:cs="Times New Roman"/>
                <w:b/>
                <w:bCs/>
                <w:szCs w:val="28"/>
              </w:rPr>
            </w:pPr>
            <w:r w:rsidRPr="0022632D">
              <w:rPr>
                <w:rFonts w:cs="Times New Roman"/>
                <w:b/>
                <w:bCs/>
                <w:szCs w:val="28"/>
              </w:rPr>
              <w:t>2.</w:t>
            </w:r>
          </w:p>
        </w:tc>
        <w:tc>
          <w:tcPr>
            <w:tcW w:w="7985" w:type="dxa"/>
            <w:hideMark/>
          </w:tcPr>
          <w:p w:rsidR="007E5E6A" w:rsidRPr="0022632D" w:rsidRDefault="007E5E6A" w:rsidP="008C5F3A">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Pr>
                <w:rFonts w:cs="Times New Roman"/>
                <w:b/>
                <w:bCs/>
                <w:szCs w:val="28"/>
              </w:rPr>
              <w:t>**</w:t>
            </w:r>
            <w:r w:rsidRPr="0022632D">
              <w:rPr>
                <w:rFonts w:cs="Times New Roman"/>
                <w:b/>
                <w:bCs/>
                <w:szCs w:val="28"/>
              </w:rPr>
              <w:t>:</w:t>
            </w:r>
          </w:p>
        </w:tc>
        <w:tc>
          <w:tcPr>
            <w:tcW w:w="1137" w:type="dxa"/>
            <w:noWrap/>
            <w:vAlign w:val="center"/>
            <w:hideMark/>
          </w:tcPr>
          <w:p w:rsidR="007E5E6A" w:rsidRPr="0022632D" w:rsidRDefault="007E5E6A" w:rsidP="008C5F3A">
            <w:pPr>
              <w:ind w:firstLine="0"/>
              <w:jc w:val="center"/>
              <w:rPr>
                <w:rFonts w:cs="Times New Roman"/>
                <w:szCs w:val="28"/>
              </w:rPr>
            </w:pPr>
          </w:p>
        </w:tc>
        <w:tc>
          <w:tcPr>
            <w:tcW w:w="1448" w:type="dxa"/>
            <w:noWrap/>
            <w:vAlign w:val="center"/>
            <w:hideMark/>
          </w:tcPr>
          <w:p w:rsidR="007E5E6A" w:rsidRPr="0022632D" w:rsidRDefault="007E5E6A" w:rsidP="008C5F3A">
            <w:pPr>
              <w:ind w:firstLine="0"/>
              <w:jc w:val="center"/>
              <w:rPr>
                <w:rFonts w:cs="Times New Roman"/>
                <w:szCs w:val="28"/>
              </w:rPr>
            </w:pPr>
          </w:p>
        </w:tc>
        <w:tc>
          <w:tcPr>
            <w:tcW w:w="2878" w:type="dxa"/>
            <w:noWrap/>
            <w:vAlign w:val="center"/>
            <w:hideMark/>
          </w:tcPr>
          <w:p w:rsidR="007E5E6A" w:rsidRPr="0022632D" w:rsidRDefault="007E5E6A" w:rsidP="008C5F3A">
            <w:pPr>
              <w:ind w:firstLine="0"/>
              <w:jc w:val="center"/>
              <w:rPr>
                <w:rFonts w:cs="Times New Roman"/>
                <w:szCs w:val="28"/>
              </w:rPr>
            </w:pPr>
          </w:p>
        </w:tc>
      </w:tr>
      <w:tr w:rsidR="007E5E6A" w:rsidRPr="0022632D" w:rsidTr="008C5F3A">
        <w:trPr>
          <w:trHeight w:val="255"/>
        </w:trPr>
        <w:tc>
          <w:tcPr>
            <w:tcW w:w="951" w:type="dxa"/>
            <w:noWrap/>
            <w:vAlign w:val="center"/>
            <w:hideMark/>
          </w:tcPr>
          <w:p w:rsidR="007E5E6A" w:rsidRPr="0022632D" w:rsidRDefault="007E5E6A" w:rsidP="008C5F3A">
            <w:pPr>
              <w:ind w:firstLine="0"/>
              <w:jc w:val="center"/>
              <w:rPr>
                <w:rFonts w:cs="Times New Roman"/>
                <w:szCs w:val="28"/>
              </w:rPr>
            </w:pPr>
          </w:p>
        </w:tc>
        <w:tc>
          <w:tcPr>
            <w:tcW w:w="7985" w:type="dxa"/>
            <w:vAlign w:val="bottom"/>
          </w:tcPr>
          <w:p w:rsidR="007E5E6A" w:rsidRPr="00225118" w:rsidRDefault="007E5E6A" w:rsidP="008C5F3A">
            <w:pPr>
              <w:ind w:firstLine="0"/>
              <w:rPr>
                <w:rFonts w:cs="Times New Roman"/>
                <w:szCs w:val="28"/>
              </w:rPr>
            </w:pPr>
          </w:p>
        </w:tc>
        <w:tc>
          <w:tcPr>
            <w:tcW w:w="1137" w:type="dxa"/>
            <w:noWrap/>
            <w:vAlign w:val="bottom"/>
          </w:tcPr>
          <w:p w:rsidR="007E5E6A" w:rsidRPr="00225118" w:rsidRDefault="007E5E6A" w:rsidP="008C5F3A">
            <w:pPr>
              <w:ind w:firstLine="0"/>
              <w:jc w:val="center"/>
              <w:rPr>
                <w:rFonts w:cs="Times New Roman"/>
                <w:szCs w:val="28"/>
              </w:rPr>
            </w:pPr>
          </w:p>
        </w:tc>
        <w:tc>
          <w:tcPr>
            <w:tcW w:w="1448" w:type="dxa"/>
            <w:noWrap/>
            <w:vAlign w:val="bottom"/>
          </w:tcPr>
          <w:p w:rsidR="007E5E6A" w:rsidRPr="00225118" w:rsidRDefault="007E5E6A" w:rsidP="008C5F3A">
            <w:pPr>
              <w:ind w:firstLine="0"/>
              <w:jc w:val="center"/>
              <w:rPr>
                <w:rFonts w:cs="Times New Roman"/>
                <w:szCs w:val="28"/>
              </w:rPr>
            </w:pPr>
          </w:p>
        </w:tc>
        <w:tc>
          <w:tcPr>
            <w:tcW w:w="2878" w:type="dxa"/>
            <w:noWrap/>
            <w:vAlign w:val="bottom"/>
          </w:tcPr>
          <w:p w:rsidR="007E5E6A" w:rsidRPr="00225118" w:rsidRDefault="007E5E6A" w:rsidP="008C5F3A">
            <w:pPr>
              <w:ind w:firstLine="0"/>
              <w:jc w:val="center"/>
              <w:rPr>
                <w:rFonts w:cs="Times New Roman"/>
                <w:szCs w:val="28"/>
              </w:rPr>
            </w:pPr>
          </w:p>
        </w:tc>
      </w:tr>
      <w:tr w:rsidR="007E5E6A" w:rsidRPr="0022632D" w:rsidTr="008C5F3A">
        <w:trPr>
          <w:trHeight w:val="255"/>
        </w:trPr>
        <w:tc>
          <w:tcPr>
            <w:tcW w:w="951" w:type="dxa"/>
            <w:noWrap/>
            <w:vAlign w:val="center"/>
            <w:hideMark/>
          </w:tcPr>
          <w:p w:rsidR="007E5E6A" w:rsidRPr="0022632D" w:rsidRDefault="007E5E6A" w:rsidP="008C5F3A">
            <w:pPr>
              <w:ind w:firstLine="0"/>
              <w:jc w:val="center"/>
              <w:rPr>
                <w:rFonts w:cs="Times New Roman"/>
                <w:b/>
                <w:bCs/>
                <w:szCs w:val="28"/>
              </w:rPr>
            </w:pPr>
            <w:r w:rsidRPr="0022632D">
              <w:rPr>
                <w:rFonts w:cs="Times New Roman"/>
                <w:b/>
                <w:bCs/>
                <w:szCs w:val="28"/>
              </w:rPr>
              <w:t>3.</w:t>
            </w:r>
          </w:p>
        </w:tc>
        <w:tc>
          <w:tcPr>
            <w:tcW w:w="7985" w:type="dxa"/>
            <w:hideMark/>
          </w:tcPr>
          <w:p w:rsidR="007E5E6A" w:rsidRPr="0022632D" w:rsidRDefault="007E5E6A" w:rsidP="008C5F3A">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7E5E6A" w:rsidRPr="0022632D" w:rsidRDefault="007E5E6A" w:rsidP="008C5F3A">
            <w:pPr>
              <w:ind w:firstLine="0"/>
              <w:jc w:val="center"/>
              <w:rPr>
                <w:rFonts w:cs="Times New Roman"/>
                <w:szCs w:val="28"/>
              </w:rPr>
            </w:pPr>
          </w:p>
        </w:tc>
        <w:tc>
          <w:tcPr>
            <w:tcW w:w="1448" w:type="dxa"/>
            <w:noWrap/>
            <w:vAlign w:val="center"/>
            <w:hideMark/>
          </w:tcPr>
          <w:p w:rsidR="007E5E6A" w:rsidRPr="0022632D" w:rsidRDefault="007E5E6A" w:rsidP="008C5F3A">
            <w:pPr>
              <w:ind w:firstLine="0"/>
              <w:jc w:val="center"/>
              <w:rPr>
                <w:rFonts w:cs="Times New Roman"/>
                <w:szCs w:val="28"/>
              </w:rPr>
            </w:pPr>
          </w:p>
        </w:tc>
        <w:tc>
          <w:tcPr>
            <w:tcW w:w="2878" w:type="dxa"/>
            <w:noWrap/>
            <w:vAlign w:val="center"/>
            <w:hideMark/>
          </w:tcPr>
          <w:p w:rsidR="007E5E6A" w:rsidRPr="0022632D" w:rsidRDefault="007E5E6A" w:rsidP="008C5F3A">
            <w:pPr>
              <w:ind w:firstLine="0"/>
              <w:jc w:val="center"/>
              <w:rPr>
                <w:rFonts w:cs="Times New Roman"/>
                <w:szCs w:val="28"/>
              </w:rPr>
            </w:pPr>
          </w:p>
        </w:tc>
      </w:tr>
      <w:tr w:rsidR="007E5E6A" w:rsidRPr="0022632D" w:rsidTr="008C5F3A">
        <w:trPr>
          <w:trHeight w:val="255"/>
        </w:trPr>
        <w:tc>
          <w:tcPr>
            <w:tcW w:w="951" w:type="dxa"/>
            <w:noWrap/>
            <w:vAlign w:val="center"/>
            <w:hideMark/>
          </w:tcPr>
          <w:p w:rsidR="007E5E6A" w:rsidRPr="0022632D" w:rsidRDefault="007E5E6A" w:rsidP="008C5F3A">
            <w:pPr>
              <w:ind w:firstLine="0"/>
              <w:jc w:val="center"/>
              <w:rPr>
                <w:rFonts w:cs="Times New Roman"/>
                <w:szCs w:val="28"/>
              </w:rPr>
            </w:pPr>
          </w:p>
        </w:tc>
        <w:tc>
          <w:tcPr>
            <w:tcW w:w="7985" w:type="dxa"/>
            <w:hideMark/>
          </w:tcPr>
          <w:p w:rsidR="007E5E6A" w:rsidRPr="0022632D" w:rsidRDefault="007E5E6A" w:rsidP="008C5F3A">
            <w:pPr>
              <w:ind w:firstLine="0"/>
              <w:rPr>
                <w:rFonts w:cs="Times New Roman"/>
                <w:szCs w:val="28"/>
              </w:rPr>
            </w:pPr>
            <w:r w:rsidRPr="0022632D">
              <w:rPr>
                <w:rFonts w:cs="Times New Roman"/>
                <w:szCs w:val="28"/>
              </w:rPr>
              <w:t> </w:t>
            </w:r>
          </w:p>
        </w:tc>
        <w:tc>
          <w:tcPr>
            <w:tcW w:w="1137" w:type="dxa"/>
            <w:noWrap/>
            <w:vAlign w:val="center"/>
            <w:hideMark/>
          </w:tcPr>
          <w:p w:rsidR="007E5E6A" w:rsidRPr="0022632D" w:rsidRDefault="007E5E6A" w:rsidP="008C5F3A">
            <w:pPr>
              <w:ind w:firstLine="0"/>
              <w:jc w:val="center"/>
              <w:rPr>
                <w:rFonts w:cs="Times New Roman"/>
                <w:szCs w:val="28"/>
              </w:rPr>
            </w:pPr>
          </w:p>
        </w:tc>
        <w:tc>
          <w:tcPr>
            <w:tcW w:w="1448" w:type="dxa"/>
            <w:noWrap/>
            <w:vAlign w:val="center"/>
            <w:hideMark/>
          </w:tcPr>
          <w:p w:rsidR="007E5E6A" w:rsidRPr="0022632D" w:rsidRDefault="007E5E6A" w:rsidP="008C5F3A">
            <w:pPr>
              <w:ind w:firstLine="0"/>
              <w:jc w:val="center"/>
              <w:rPr>
                <w:rFonts w:cs="Times New Roman"/>
                <w:szCs w:val="28"/>
              </w:rPr>
            </w:pPr>
          </w:p>
        </w:tc>
        <w:tc>
          <w:tcPr>
            <w:tcW w:w="2878" w:type="dxa"/>
            <w:noWrap/>
            <w:vAlign w:val="center"/>
            <w:hideMark/>
          </w:tcPr>
          <w:p w:rsidR="007E5E6A" w:rsidRPr="0022632D" w:rsidRDefault="007E5E6A" w:rsidP="008C5F3A">
            <w:pPr>
              <w:ind w:firstLine="0"/>
              <w:jc w:val="center"/>
              <w:rPr>
                <w:rFonts w:cs="Times New Roman"/>
                <w:szCs w:val="28"/>
              </w:rPr>
            </w:pPr>
          </w:p>
        </w:tc>
      </w:tr>
      <w:tr w:rsidR="007E5E6A" w:rsidRPr="0022632D" w:rsidTr="008C5F3A">
        <w:trPr>
          <w:trHeight w:val="70"/>
        </w:trPr>
        <w:tc>
          <w:tcPr>
            <w:tcW w:w="951" w:type="dxa"/>
            <w:noWrap/>
            <w:vAlign w:val="center"/>
            <w:hideMark/>
          </w:tcPr>
          <w:p w:rsidR="007E5E6A" w:rsidRPr="0022632D" w:rsidRDefault="007E5E6A" w:rsidP="008C5F3A">
            <w:pPr>
              <w:ind w:firstLine="0"/>
              <w:jc w:val="center"/>
              <w:rPr>
                <w:rFonts w:cs="Times New Roman"/>
                <w:b/>
                <w:bCs/>
                <w:szCs w:val="28"/>
              </w:rPr>
            </w:pPr>
            <w:r w:rsidRPr="0022632D">
              <w:rPr>
                <w:rFonts w:cs="Times New Roman"/>
                <w:b/>
                <w:bCs/>
                <w:szCs w:val="28"/>
              </w:rPr>
              <w:t>4.</w:t>
            </w:r>
          </w:p>
        </w:tc>
        <w:tc>
          <w:tcPr>
            <w:tcW w:w="7985" w:type="dxa"/>
            <w:hideMark/>
          </w:tcPr>
          <w:p w:rsidR="007E5E6A" w:rsidRPr="0022632D" w:rsidRDefault="007E5E6A" w:rsidP="008C5F3A">
            <w:pPr>
              <w:ind w:firstLine="0"/>
              <w:rPr>
                <w:rFonts w:cs="Times New Roman"/>
                <w:b/>
                <w:bCs/>
                <w:szCs w:val="28"/>
              </w:rPr>
            </w:pPr>
            <w:r w:rsidRPr="004F2A05">
              <w:rPr>
                <w:rFonts w:cs="Times New Roman"/>
                <w:b/>
                <w:bCs/>
                <w:szCs w:val="28"/>
              </w:rPr>
              <w:t xml:space="preserve">Мероприятия по энергосбережению и повышению энергетической эффективности </w:t>
            </w:r>
            <w:r>
              <w:rPr>
                <w:rFonts w:cs="Times New Roman"/>
                <w:b/>
                <w:bCs/>
                <w:szCs w:val="28"/>
              </w:rPr>
              <w:t>**</w:t>
            </w:r>
          </w:p>
        </w:tc>
        <w:tc>
          <w:tcPr>
            <w:tcW w:w="1137" w:type="dxa"/>
            <w:noWrap/>
            <w:vAlign w:val="center"/>
            <w:hideMark/>
          </w:tcPr>
          <w:p w:rsidR="007E5E6A" w:rsidRPr="0022632D" w:rsidRDefault="007E5E6A" w:rsidP="008C5F3A">
            <w:pPr>
              <w:ind w:firstLine="0"/>
              <w:jc w:val="center"/>
              <w:rPr>
                <w:rFonts w:cs="Times New Roman"/>
                <w:szCs w:val="28"/>
              </w:rPr>
            </w:pPr>
          </w:p>
        </w:tc>
        <w:tc>
          <w:tcPr>
            <w:tcW w:w="1448" w:type="dxa"/>
            <w:noWrap/>
            <w:vAlign w:val="center"/>
            <w:hideMark/>
          </w:tcPr>
          <w:p w:rsidR="007E5E6A" w:rsidRPr="0022632D" w:rsidRDefault="007E5E6A" w:rsidP="008C5F3A">
            <w:pPr>
              <w:ind w:firstLine="0"/>
              <w:jc w:val="center"/>
              <w:rPr>
                <w:rFonts w:cs="Times New Roman"/>
                <w:szCs w:val="28"/>
              </w:rPr>
            </w:pPr>
          </w:p>
        </w:tc>
        <w:tc>
          <w:tcPr>
            <w:tcW w:w="2878" w:type="dxa"/>
            <w:noWrap/>
            <w:vAlign w:val="center"/>
            <w:hideMark/>
          </w:tcPr>
          <w:p w:rsidR="007E5E6A" w:rsidRPr="0022632D" w:rsidRDefault="007E5E6A" w:rsidP="008C5F3A">
            <w:pPr>
              <w:ind w:firstLine="0"/>
              <w:jc w:val="center"/>
              <w:rPr>
                <w:rFonts w:cs="Times New Roman"/>
                <w:szCs w:val="28"/>
              </w:rPr>
            </w:pPr>
          </w:p>
        </w:tc>
      </w:tr>
      <w:tr w:rsidR="007E5E6A" w:rsidRPr="0022632D" w:rsidTr="008C5F3A">
        <w:trPr>
          <w:trHeight w:val="255"/>
        </w:trPr>
        <w:tc>
          <w:tcPr>
            <w:tcW w:w="951" w:type="dxa"/>
            <w:noWrap/>
            <w:vAlign w:val="center"/>
            <w:hideMark/>
          </w:tcPr>
          <w:p w:rsidR="007E5E6A" w:rsidRPr="0022632D" w:rsidRDefault="007E5E6A" w:rsidP="008C5F3A">
            <w:pPr>
              <w:ind w:firstLine="0"/>
              <w:jc w:val="center"/>
              <w:rPr>
                <w:rFonts w:cs="Times New Roman"/>
                <w:szCs w:val="28"/>
              </w:rPr>
            </w:pPr>
          </w:p>
        </w:tc>
        <w:tc>
          <w:tcPr>
            <w:tcW w:w="7985" w:type="dxa"/>
          </w:tcPr>
          <w:p w:rsidR="007E5E6A" w:rsidRPr="0022632D" w:rsidRDefault="007E5E6A" w:rsidP="008C5F3A">
            <w:pPr>
              <w:ind w:firstLine="0"/>
              <w:rPr>
                <w:rFonts w:cs="Times New Roman"/>
                <w:szCs w:val="28"/>
              </w:rPr>
            </w:pPr>
          </w:p>
        </w:tc>
        <w:tc>
          <w:tcPr>
            <w:tcW w:w="1137" w:type="dxa"/>
            <w:noWrap/>
            <w:vAlign w:val="center"/>
          </w:tcPr>
          <w:p w:rsidR="007E5E6A" w:rsidRPr="0022632D" w:rsidRDefault="007E5E6A" w:rsidP="008C5F3A">
            <w:pPr>
              <w:ind w:firstLine="0"/>
              <w:jc w:val="center"/>
              <w:rPr>
                <w:rFonts w:cs="Times New Roman"/>
                <w:szCs w:val="28"/>
              </w:rPr>
            </w:pPr>
          </w:p>
        </w:tc>
        <w:tc>
          <w:tcPr>
            <w:tcW w:w="1448" w:type="dxa"/>
            <w:noWrap/>
            <w:vAlign w:val="center"/>
          </w:tcPr>
          <w:p w:rsidR="007E5E6A" w:rsidRPr="0022632D" w:rsidRDefault="007E5E6A" w:rsidP="008C5F3A">
            <w:pPr>
              <w:ind w:firstLine="0"/>
              <w:jc w:val="center"/>
              <w:rPr>
                <w:rFonts w:cs="Times New Roman"/>
                <w:szCs w:val="28"/>
              </w:rPr>
            </w:pPr>
          </w:p>
        </w:tc>
        <w:tc>
          <w:tcPr>
            <w:tcW w:w="2878" w:type="dxa"/>
            <w:noWrap/>
            <w:vAlign w:val="center"/>
          </w:tcPr>
          <w:p w:rsidR="007E5E6A" w:rsidRPr="0022632D" w:rsidRDefault="007E5E6A" w:rsidP="008C5F3A">
            <w:pPr>
              <w:ind w:firstLine="0"/>
              <w:jc w:val="center"/>
              <w:rPr>
                <w:rFonts w:cs="Times New Roman"/>
                <w:szCs w:val="28"/>
              </w:rPr>
            </w:pPr>
          </w:p>
        </w:tc>
      </w:tr>
      <w:tr w:rsidR="007E5E6A" w:rsidRPr="0022632D" w:rsidTr="008C5F3A">
        <w:trPr>
          <w:trHeight w:val="255"/>
        </w:trPr>
        <w:tc>
          <w:tcPr>
            <w:tcW w:w="951" w:type="dxa"/>
            <w:noWrap/>
            <w:vAlign w:val="center"/>
            <w:hideMark/>
          </w:tcPr>
          <w:p w:rsidR="007E5E6A" w:rsidRPr="0022632D" w:rsidRDefault="007E5E6A" w:rsidP="008C5F3A">
            <w:pPr>
              <w:ind w:firstLine="0"/>
              <w:jc w:val="center"/>
              <w:rPr>
                <w:rFonts w:cs="Times New Roman"/>
                <w:b/>
                <w:bCs/>
                <w:szCs w:val="28"/>
              </w:rPr>
            </w:pPr>
            <w:r w:rsidRPr="0022632D">
              <w:rPr>
                <w:rFonts w:cs="Times New Roman"/>
                <w:b/>
                <w:bCs/>
                <w:szCs w:val="28"/>
              </w:rPr>
              <w:t>Итого:</w:t>
            </w:r>
          </w:p>
        </w:tc>
        <w:tc>
          <w:tcPr>
            <w:tcW w:w="7985" w:type="dxa"/>
            <w:hideMark/>
          </w:tcPr>
          <w:p w:rsidR="007E5E6A" w:rsidRPr="0022632D" w:rsidRDefault="007E5E6A" w:rsidP="008C5F3A">
            <w:pPr>
              <w:ind w:firstLine="0"/>
              <w:rPr>
                <w:rFonts w:cs="Times New Roman"/>
                <w:szCs w:val="28"/>
              </w:rPr>
            </w:pPr>
            <w:r w:rsidRPr="0022632D">
              <w:rPr>
                <w:rFonts w:cs="Times New Roman"/>
                <w:szCs w:val="28"/>
              </w:rPr>
              <w:t> </w:t>
            </w:r>
          </w:p>
        </w:tc>
        <w:tc>
          <w:tcPr>
            <w:tcW w:w="1137" w:type="dxa"/>
            <w:noWrap/>
            <w:vAlign w:val="center"/>
            <w:hideMark/>
          </w:tcPr>
          <w:p w:rsidR="007E5E6A" w:rsidRPr="0022632D" w:rsidRDefault="007E5E6A" w:rsidP="008C5F3A">
            <w:pPr>
              <w:ind w:firstLine="0"/>
              <w:jc w:val="center"/>
              <w:rPr>
                <w:rFonts w:cs="Times New Roman"/>
                <w:szCs w:val="28"/>
              </w:rPr>
            </w:pPr>
          </w:p>
        </w:tc>
        <w:tc>
          <w:tcPr>
            <w:tcW w:w="1448" w:type="dxa"/>
            <w:noWrap/>
            <w:vAlign w:val="center"/>
            <w:hideMark/>
          </w:tcPr>
          <w:p w:rsidR="007E5E6A" w:rsidRPr="0022632D" w:rsidRDefault="007E5E6A" w:rsidP="008C5F3A">
            <w:pPr>
              <w:ind w:firstLine="0"/>
              <w:jc w:val="center"/>
              <w:rPr>
                <w:rFonts w:cs="Times New Roman"/>
                <w:szCs w:val="28"/>
              </w:rPr>
            </w:pPr>
          </w:p>
        </w:tc>
        <w:tc>
          <w:tcPr>
            <w:tcW w:w="2878" w:type="dxa"/>
            <w:noWrap/>
            <w:vAlign w:val="center"/>
            <w:hideMark/>
          </w:tcPr>
          <w:p w:rsidR="007E5E6A" w:rsidRPr="00633278" w:rsidRDefault="007E5E6A" w:rsidP="008C5F3A">
            <w:pPr>
              <w:ind w:firstLine="0"/>
              <w:jc w:val="center"/>
              <w:rPr>
                <w:rFonts w:cs="Times New Roman"/>
                <w:b/>
                <w:szCs w:val="28"/>
              </w:rPr>
            </w:pPr>
            <w:r>
              <w:rPr>
                <w:rFonts w:cs="Times New Roman"/>
                <w:b/>
                <w:szCs w:val="28"/>
              </w:rPr>
              <w:t>693,44</w:t>
            </w:r>
          </w:p>
        </w:tc>
      </w:tr>
    </w:tbl>
    <w:p w:rsidR="007E5E6A" w:rsidRDefault="007E5E6A" w:rsidP="007E5E6A">
      <w:pPr>
        <w:ind w:firstLine="0"/>
        <w:jc w:val="right"/>
        <w:rPr>
          <w:rFonts w:cs="Times New Roman"/>
          <w:szCs w:val="24"/>
        </w:rPr>
      </w:pPr>
      <w:r>
        <w:rPr>
          <w:rFonts w:cs="Times New Roman"/>
          <w:szCs w:val="24"/>
        </w:rPr>
        <w:t xml:space="preserve"> </w:t>
      </w:r>
      <w:r w:rsidRPr="00A90105">
        <w:rPr>
          <w:rFonts w:cs="Times New Roman"/>
          <w:szCs w:val="24"/>
        </w:rPr>
        <w:t>».</w:t>
      </w:r>
    </w:p>
    <w:p w:rsidR="007E5E6A" w:rsidRDefault="007E5E6A"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Default="00916510" w:rsidP="00D17EC1">
      <w:pPr>
        <w:ind w:right="-173" w:firstLine="0"/>
        <w:jc w:val="right"/>
        <w:rPr>
          <w:rFonts w:cs="Times New Roman"/>
          <w:szCs w:val="24"/>
        </w:rPr>
      </w:pPr>
    </w:p>
    <w:p w:rsidR="00916510" w:rsidRPr="00C25678" w:rsidRDefault="00916510" w:rsidP="00916510">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21</w:t>
      </w:r>
    </w:p>
    <w:p w:rsidR="00916510" w:rsidRPr="00C25678" w:rsidRDefault="00916510" w:rsidP="00916510">
      <w:pPr>
        <w:ind w:right="-173" w:firstLine="0"/>
        <w:jc w:val="right"/>
        <w:rPr>
          <w:rFonts w:cs="Times New Roman"/>
          <w:b/>
          <w:sz w:val="28"/>
          <w:szCs w:val="28"/>
        </w:rPr>
      </w:pPr>
    </w:p>
    <w:p w:rsidR="00916510" w:rsidRPr="00C25678" w:rsidRDefault="00916510" w:rsidP="00916510">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916510" w:rsidRPr="00C25678" w:rsidRDefault="00916510" w:rsidP="00916510">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916510" w:rsidRDefault="00916510" w:rsidP="00916510">
      <w:pPr>
        <w:ind w:firstLine="0"/>
        <w:jc w:val="right"/>
        <w:rPr>
          <w:rFonts w:cs="Times New Roman"/>
          <w:b/>
          <w:sz w:val="28"/>
          <w:szCs w:val="28"/>
        </w:rPr>
      </w:pPr>
    </w:p>
    <w:p w:rsidR="00916510" w:rsidRDefault="00916510" w:rsidP="00916510">
      <w:pPr>
        <w:ind w:firstLine="0"/>
        <w:jc w:val="right"/>
        <w:rPr>
          <w:rFonts w:cs="Times New Roman"/>
          <w:b/>
          <w:szCs w:val="24"/>
        </w:rPr>
      </w:pPr>
      <w:r w:rsidRPr="009A5B63">
        <w:rPr>
          <w:rFonts w:cs="Times New Roman"/>
          <w:b/>
          <w:szCs w:val="24"/>
        </w:rPr>
        <w:t>«Таблица № 2</w:t>
      </w:r>
    </w:p>
    <w:p w:rsidR="00916510" w:rsidRDefault="00916510" w:rsidP="00916510">
      <w:pPr>
        <w:ind w:right="-173" w:firstLine="0"/>
        <w:jc w:val="right"/>
        <w:rPr>
          <w:rFonts w:cs="Times New Roman"/>
          <w:szCs w:val="24"/>
        </w:rPr>
      </w:pPr>
    </w:p>
    <w:p w:rsidR="00916510" w:rsidRPr="0022632D" w:rsidRDefault="00916510" w:rsidP="00916510">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916510" w:rsidRPr="0022632D" w:rsidTr="008C5F3A">
        <w:trPr>
          <w:trHeight w:val="465"/>
          <w:tblHeader/>
        </w:trPr>
        <w:tc>
          <w:tcPr>
            <w:tcW w:w="951" w:type="dxa"/>
            <w:vMerge w:val="restart"/>
            <w:vAlign w:val="center"/>
            <w:hideMark/>
          </w:tcPr>
          <w:p w:rsidR="00916510" w:rsidRPr="0022632D" w:rsidRDefault="00916510" w:rsidP="008C5F3A">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916510" w:rsidRPr="0022632D" w:rsidRDefault="00916510" w:rsidP="008C5F3A">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916510" w:rsidRPr="0022632D" w:rsidRDefault="00916510" w:rsidP="008C5F3A">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916510" w:rsidRPr="0022632D" w:rsidRDefault="00916510" w:rsidP="008C5F3A">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916510" w:rsidRPr="0022632D" w:rsidTr="008C5F3A">
        <w:trPr>
          <w:trHeight w:val="327"/>
          <w:tblHeader/>
        </w:trPr>
        <w:tc>
          <w:tcPr>
            <w:tcW w:w="951" w:type="dxa"/>
            <w:vMerge/>
            <w:vAlign w:val="center"/>
            <w:hideMark/>
          </w:tcPr>
          <w:p w:rsidR="00916510" w:rsidRPr="0022632D" w:rsidRDefault="00916510" w:rsidP="008C5F3A">
            <w:pPr>
              <w:ind w:firstLine="0"/>
              <w:jc w:val="center"/>
              <w:rPr>
                <w:rFonts w:cs="Times New Roman"/>
                <w:szCs w:val="28"/>
              </w:rPr>
            </w:pPr>
          </w:p>
        </w:tc>
        <w:tc>
          <w:tcPr>
            <w:tcW w:w="7985" w:type="dxa"/>
            <w:vMerge/>
            <w:vAlign w:val="center"/>
            <w:hideMark/>
          </w:tcPr>
          <w:p w:rsidR="00916510" w:rsidRPr="0022632D" w:rsidRDefault="00916510" w:rsidP="008C5F3A">
            <w:pPr>
              <w:ind w:firstLine="0"/>
              <w:jc w:val="center"/>
              <w:rPr>
                <w:rFonts w:cs="Times New Roman"/>
                <w:szCs w:val="28"/>
              </w:rPr>
            </w:pPr>
          </w:p>
        </w:tc>
        <w:tc>
          <w:tcPr>
            <w:tcW w:w="1137" w:type="dxa"/>
            <w:vAlign w:val="center"/>
            <w:hideMark/>
          </w:tcPr>
          <w:p w:rsidR="00916510" w:rsidRPr="0022632D" w:rsidRDefault="00916510" w:rsidP="008C5F3A">
            <w:pPr>
              <w:ind w:firstLine="0"/>
              <w:jc w:val="center"/>
              <w:rPr>
                <w:rFonts w:cs="Times New Roman"/>
                <w:szCs w:val="28"/>
              </w:rPr>
            </w:pPr>
            <w:r w:rsidRPr="0022632D">
              <w:rPr>
                <w:rFonts w:cs="Times New Roman"/>
                <w:szCs w:val="28"/>
              </w:rPr>
              <w:t>начало</w:t>
            </w:r>
          </w:p>
        </w:tc>
        <w:tc>
          <w:tcPr>
            <w:tcW w:w="1448" w:type="dxa"/>
            <w:noWrap/>
            <w:vAlign w:val="center"/>
            <w:hideMark/>
          </w:tcPr>
          <w:p w:rsidR="00916510" w:rsidRPr="0022632D" w:rsidRDefault="00916510" w:rsidP="008C5F3A">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916510" w:rsidRPr="0022632D" w:rsidRDefault="00916510" w:rsidP="008C5F3A">
            <w:pPr>
              <w:ind w:firstLine="0"/>
              <w:jc w:val="center"/>
              <w:rPr>
                <w:rFonts w:cs="Times New Roman"/>
                <w:szCs w:val="28"/>
              </w:rPr>
            </w:pPr>
          </w:p>
        </w:tc>
      </w:tr>
      <w:tr w:rsidR="00916510" w:rsidRPr="0022632D" w:rsidTr="008C5F3A">
        <w:trPr>
          <w:trHeight w:val="169"/>
          <w:tblHeader/>
        </w:trPr>
        <w:tc>
          <w:tcPr>
            <w:tcW w:w="951" w:type="dxa"/>
            <w:noWrap/>
            <w:vAlign w:val="center"/>
            <w:hideMark/>
          </w:tcPr>
          <w:p w:rsidR="00916510" w:rsidRPr="0022632D" w:rsidRDefault="00916510" w:rsidP="008C5F3A">
            <w:pPr>
              <w:ind w:firstLine="0"/>
              <w:jc w:val="center"/>
              <w:rPr>
                <w:rFonts w:cs="Times New Roman"/>
                <w:szCs w:val="28"/>
              </w:rPr>
            </w:pPr>
            <w:r w:rsidRPr="0022632D">
              <w:rPr>
                <w:rFonts w:cs="Times New Roman"/>
                <w:szCs w:val="28"/>
              </w:rPr>
              <w:t>1</w:t>
            </w:r>
          </w:p>
        </w:tc>
        <w:tc>
          <w:tcPr>
            <w:tcW w:w="7985" w:type="dxa"/>
            <w:noWrap/>
            <w:vAlign w:val="center"/>
            <w:hideMark/>
          </w:tcPr>
          <w:p w:rsidR="00916510" w:rsidRPr="0022632D" w:rsidRDefault="00916510" w:rsidP="008C5F3A">
            <w:pPr>
              <w:ind w:firstLine="0"/>
              <w:jc w:val="center"/>
              <w:rPr>
                <w:rFonts w:cs="Times New Roman"/>
                <w:szCs w:val="28"/>
              </w:rPr>
            </w:pPr>
            <w:r w:rsidRPr="0022632D">
              <w:rPr>
                <w:rFonts w:cs="Times New Roman"/>
                <w:szCs w:val="28"/>
              </w:rPr>
              <w:t>2</w:t>
            </w:r>
          </w:p>
        </w:tc>
        <w:tc>
          <w:tcPr>
            <w:tcW w:w="1137" w:type="dxa"/>
            <w:noWrap/>
            <w:vAlign w:val="center"/>
            <w:hideMark/>
          </w:tcPr>
          <w:p w:rsidR="00916510" w:rsidRPr="0022632D" w:rsidRDefault="00916510" w:rsidP="008C5F3A">
            <w:pPr>
              <w:ind w:firstLine="0"/>
              <w:jc w:val="center"/>
              <w:rPr>
                <w:rFonts w:cs="Times New Roman"/>
                <w:szCs w:val="28"/>
              </w:rPr>
            </w:pPr>
            <w:r w:rsidRPr="0022632D">
              <w:rPr>
                <w:rFonts w:cs="Times New Roman"/>
                <w:szCs w:val="28"/>
              </w:rPr>
              <w:t>3</w:t>
            </w:r>
          </w:p>
        </w:tc>
        <w:tc>
          <w:tcPr>
            <w:tcW w:w="1448" w:type="dxa"/>
            <w:noWrap/>
            <w:vAlign w:val="center"/>
            <w:hideMark/>
          </w:tcPr>
          <w:p w:rsidR="00916510" w:rsidRPr="0022632D" w:rsidRDefault="00916510" w:rsidP="008C5F3A">
            <w:pPr>
              <w:ind w:firstLine="0"/>
              <w:jc w:val="center"/>
              <w:rPr>
                <w:rFonts w:cs="Times New Roman"/>
                <w:szCs w:val="28"/>
              </w:rPr>
            </w:pPr>
            <w:r w:rsidRPr="0022632D">
              <w:rPr>
                <w:rFonts w:cs="Times New Roman"/>
                <w:szCs w:val="28"/>
              </w:rPr>
              <w:t>4</w:t>
            </w:r>
          </w:p>
        </w:tc>
        <w:tc>
          <w:tcPr>
            <w:tcW w:w="2878" w:type="dxa"/>
            <w:noWrap/>
            <w:vAlign w:val="center"/>
            <w:hideMark/>
          </w:tcPr>
          <w:p w:rsidR="00916510" w:rsidRPr="0022632D" w:rsidRDefault="00916510" w:rsidP="008C5F3A">
            <w:pPr>
              <w:ind w:firstLine="0"/>
              <w:jc w:val="center"/>
              <w:rPr>
                <w:rFonts w:cs="Times New Roman"/>
                <w:szCs w:val="28"/>
              </w:rPr>
            </w:pPr>
            <w:r w:rsidRPr="0022632D">
              <w:rPr>
                <w:rFonts w:cs="Times New Roman"/>
                <w:szCs w:val="28"/>
              </w:rPr>
              <w:t>5</w:t>
            </w:r>
          </w:p>
        </w:tc>
      </w:tr>
      <w:tr w:rsidR="00916510" w:rsidRPr="0022632D" w:rsidTr="008C5F3A">
        <w:trPr>
          <w:trHeight w:val="137"/>
        </w:trPr>
        <w:tc>
          <w:tcPr>
            <w:tcW w:w="951" w:type="dxa"/>
            <w:noWrap/>
            <w:vAlign w:val="center"/>
            <w:hideMark/>
          </w:tcPr>
          <w:p w:rsidR="00916510" w:rsidRPr="0022632D" w:rsidRDefault="00916510" w:rsidP="008C5F3A">
            <w:pPr>
              <w:ind w:firstLine="0"/>
              <w:jc w:val="center"/>
              <w:rPr>
                <w:rFonts w:cs="Times New Roman"/>
                <w:b/>
                <w:bCs/>
                <w:szCs w:val="28"/>
              </w:rPr>
            </w:pPr>
            <w:r w:rsidRPr="0022632D">
              <w:rPr>
                <w:rFonts w:cs="Times New Roman"/>
                <w:b/>
                <w:bCs/>
                <w:szCs w:val="28"/>
              </w:rPr>
              <w:t>1.</w:t>
            </w:r>
          </w:p>
        </w:tc>
        <w:tc>
          <w:tcPr>
            <w:tcW w:w="7985" w:type="dxa"/>
            <w:hideMark/>
          </w:tcPr>
          <w:p w:rsidR="00916510" w:rsidRPr="0022632D" w:rsidRDefault="00916510" w:rsidP="008C5F3A">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916510" w:rsidRPr="0022632D" w:rsidRDefault="00916510" w:rsidP="008C5F3A">
            <w:pPr>
              <w:ind w:firstLine="0"/>
              <w:jc w:val="center"/>
              <w:rPr>
                <w:rFonts w:cs="Times New Roman"/>
                <w:szCs w:val="28"/>
              </w:rPr>
            </w:pPr>
          </w:p>
        </w:tc>
        <w:tc>
          <w:tcPr>
            <w:tcW w:w="1448" w:type="dxa"/>
            <w:noWrap/>
            <w:vAlign w:val="center"/>
            <w:hideMark/>
          </w:tcPr>
          <w:p w:rsidR="00916510" w:rsidRPr="0022632D" w:rsidRDefault="00916510" w:rsidP="008C5F3A">
            <w:pPr>
              <w:ind w:firstLine="0"/>
              <w:jc w:val="center"/>
              <w:rPr>
                <w:rFonts w:cs="Times New Roman"/>
                <w:szCs w:val="28"/>
              </w:rPr>
            </w:pPr>
          </w:p>
        </w:tc>
        <w:tc>
          <w:tcPr>
            <w:tcW w:w="2878" w:type="dxa"/>
            <w:noWrap/>
            <w:vAlign w:val="center"/>
            <w:hideMark/>
          </w:tcPr>
          <w:p w:rsidR="00916510" w:rsidRPr="0022632D" w:rsidRDefault="00916510" w:rsidP="008C5F3A">
            <w:pPr>
              <w:ind w:firstLine="0"/>
              <w:jc w:val="center"/>
              <w:rPr>
                <w:rFonts w:cs="Times New Roman"/>
                <w:szCs w:val="28"/>
              </w:rPr>
            </w:pPr>
          </w:p>
        </w:tc>
      </w:tr>
      <w:tr w:rsidR="00916510" w:rsidRPr="0022632D" w:rsidTr="008C5F3A">
        <w:trPr>
          <w:trHeight w:val="70"/>
        </w:trPr>
        <w:tc>
          <w:tcPr>
            <w:tcW w:w="951" w:type="dxa"/>
            <w:noWrap/>
            <w:vAlign w:val="center"/>
            <w:hideMark/>
          </w:tcPr>
          <w:p w:rsidR="00916510" w:rsidRPr="0022632D" w:rsidRDefault="00916510" w:rsidP="008C5F3A">
            <w:pPr>
              <w:ind w:firstLine="0"/>
              <w:jc w:val="center"/>
              <w:rPr>
                <w:rFonts w:cs="Times New Roman"/>
                <w:szCs w:val="28"/>
              </w:rPr>
            </w:pPr>
            <w:r w:rsidRPr="0022632D">
              <w:rPr>
                <w:rFonts w:cs="Times New Roman"/>
                <w:szCs w:val="28"/>
              </w:rPr>
              <w:t>1.1</w:t>
            </w:r>
          </w:p>
        </w:tc>
        <w:tc>
          <w:tcPr>
            <w:tcW w:w="7985" w:type="dxa"/>
            <w:hideMark/>
          </w:tcPr>
          <w:p w:rsidR="00916510" w:rsidRPr="0022632D" w:rsidRDefault="00916510" w:rsidP="008C5F3A">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916510" w:rsidRPr="0022632D" w:rsidRDefault="00916510" w:rsidP="008C5F3A">
            <w:pPr>
              <w:ind w:firstLine="0"/>
              <w:jc w:val="center"/>
              <w:rPr>
                <w:rFonts w:cs="Times New Roman"/>
                <w:szCs w:val="28"/>
              </w:rPr>
            </w:pPr>
          </w:p>
        </w:tc>
        <w:tc>
          <w:tcPr>
            <w:tcW w:w="1448" w:type="dxa"/>
            <w:noWrap/>
            <w:vAlign w:val="center"/>
            <w:hideMark/>
          </w:tcPr>
          <w:p w:rsidR="00916510" w:rsidRPr="0022632D" w:rsidRDefault="00916510" w:rsidP="008C5F3A">
            <w:pPr>
              <w:ind w:firstLine="0"/>
              <w:jc w:val="center"/>
              <w:rPr>
                <w:rFonts w:cs="Times New Roman"/>
                <w:szCs w:val="28"/>
              </w:rPr>
            </w:pPr>
          </w:p>
        </w:tc>
        <w:tc>
          <w:tcPr>
            <w:tcW w:w="2878" w:type="dxa"/>
            <w:noWrap/>
            <w:vAlign w:val="center"/>
            <w:hideMark/>
          </w:tcPr>
          <w:p w:rsidR="00916510" w:rsidRPr="0022632D" w:rsidRDefault="00916510" w:rsidP="008C5F3A">
            <w:pPr>
              <w:ind w:firstLine="0"/>
              <w:jc w:val="center"/>
              <w:rPr>
                <w:rFonts w:cs="Times New Roman"/>
                <w:szCs w:val="28"/>
              </w:rPr>
            </w:pP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vAlign w:val="bottom"/>
          </w:tcPr>
          <w:p w:rsidR="00992290" w:rsidRPr="00992290" w:rsidRDefault="00992290" w:rsidP="00992290">
            <w:pPr>
              <w:ind w:firstLine="0"/>
              <w:rPr>
                <w:rFonts w:cs="Times New Roman"/>
                <w:szCs w:val="28"/>
              </w:rPr>
            </w:pPr>
            <w:r w:rsidRPr="00992290">
              <w:rPr>
                <w:rFonts w:cs="Times New Roman"/>
                <w:szCs w:val="28"/>
              </w:rPr>
              <w:t xml:space="preserve">Ревизия запорной арматуры с частичной заменой </w:t>
            </w:r>
          </w:p>
        </w:tc>
        <w:tc>
          <w:tcPr>
            <w:tcW w:w="1137"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июль</w:t>
            </w:r>
          </w:p>
        </w:tc>
        <w:tc>
          <w:tcPr>
            <w:tcW w:w="1448" w:type="dxa"/>
            <w:noWrap/>
            <w:vAlign w:val="bottom"/>
          </w:tcPr>
          <w:p w:rsidR="00992290" w:rsidRPr="00992290" w:rsidRDefault="00992290" w:rsidP="00992290">
            <w:pPr>
              <w:ind w:firstLine="30"/>
              <w:jc w:val="center"/>
              <w:rPr>
                <w:rFonts w:cs="Times New Roman"/>
                <w:szCs w:val="28"/>
              </w:rPr>
            </w:pPr>
            <w:r w:rsidRPr="00992290">
              <w:rPr>
                <w:rFonts w:cs="Times New Roman"/>
                <w:szCs w:val="28"/>
              </w:rPr>
              <w:t>июль</w:t>
            </w:r>
          </w:p>
        </w:tc>
        <w:tc>
          <w:tcPr>
            <w:tcW w:w="287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10,00</w:t>
            </w: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vAlign w:val="bottom"/>
          </w:tcPr>
          <w:p w:rsidR="00992290" w:rsidRPr="00992290" w:rsidRDefault="00992290" w:rsidP="00992290">
            <w:pPr>
              <w:ind w:firstLine="0"/>
              <w:rPr>
                <w:rFonts w:cs="Times New Roman"/>
                <w:szCs w:val="28"/>
              </w:rPr>
            </w:pPr>
            <w:r w:rsidRPr="00992290">
              <w:rPr>
                <w:rFonts w:cs="Times New Roman"/>
                <w:szCs w:val="28"/>
              </w:rPr>
              <w:t>Ревизия водоколонок</w:t>
            </w:r>
          </w:p>
        </w:tc>
        <w:tc>
          <w:tcPr>
            <w:tcW w:w="1137"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июнь</w:t>
            </w:r>
          </w:p>
        </w:tc>
        <w:tc>
          <w:tcPr>
            <w:tcW w:w="144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июль</w:t>
            </w:r>
          </w:p>
        </w:tc>
        <w:tc>
          <w:tcPr>
            <w:tcW w:w="287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29,00</w:t>
            </w: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vAlign w:val="bottom"/>
          </w:tcPr>
          <w:p w:rsidR="00992290" w:rsidRPr="00992290" w:rsidRDefault="00992290" w:rsidP="00992290">
            <w:pPr>
              <w:ind w:firstLine="0"/>
              <w:rPr>
                <w:rFonts w:cs="Times New Roman"/>
                <w:szCs w:val="28"/>
              </w:rPr>
            </w:pPr>
            <w:r w:rsidRPr="00992290">
              <w:rPr>
                <w:rFonts w:cs="Times New Roman"/>
                <w:szCs w:val="28"/>
              </w:rPr>
              <w:t>Косметический ремонт производственных помещений</w:t>
            </w:r>
          </w:p>
        </w:tc>
        <w:tc>
          <w:tcPr>
            <w:tcW w:w="1137"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август</w:t>
            </w:r>
          </w:p>
        </w:tc>
        <w:tc>
          <w:tcPr>
            <w:tcW w:w="144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август</w:t>
            </w:r>
          </w:p>
        </w:tc>
        <w:tc>
          <w:tcPr>
            <w:tcW w:w="287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25,00</w:t>
            </w: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vAlign w:val="bottom"/>
          </w:tcPr>
          <w:p w:rsidR="00992290" w:rsidRPr="00992290" w:rsidRDefault="00992290" w:rsidP="00992290">
            <w:pPr>
              <w:ind w:firstLine="0"/>
              <w:rPr>
                <w:rFonts w:cs="Times New Roman"/>
                <w:szCs w:val="28"/>
              </w:rPr>
            </w:pPr>
            <w:r w:rsidRPr="00992290">
              <w:rPr>
                <w:rFonts w:cs="Times New Roman"/>
                <w:szCs w:val="28"/>
              </w:rPr>
              <w:t>Замена силового шкафа электрического</w:t>
            </w:r>
          </w:p>
        </w:tc>
        <w:tc>
          <w:tcPr>
            <w:tcW w:w="1137"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июнь</w:t>
            </w:r>
          </w:p>
        </w:tc>
        <w:tc>
          <w:tcPr>
            <w:tcW w:w="144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июнь</w:t>
            </w:r>
          </w:p>
        </w:tc>
        <w:tc>
          <w:tcPr>
            <w:tcW w:w="287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15,00</w:t>
            </w: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vAlign w:val="bottom"/>
          </w:tcPr>
          <w:p w:rsidR="00992290" w:rsidRPr="00992290" w:rsidRDefault="00992290" w:rsidP="00992290">
            <w:pPr>
              <w:ind w:firstLine="0"/>
              <w:rPr>
                <w:rFonts w:cs="Times New Roman"/>
                <w:szCs w:val="28"/>
              </w:rPr>
            </w:pPr>
            <w:r>
              <w:rPr>
                <w:rFonts w:cs="Times New Roman"/>
                <w:szCs w:val="28"/>
              </w:rPr>
              <w:t>Ремонт</w:t>
            </w:r>
            <w:r w:rsidRPr="00992290">
              <w:rPr>
                <w:rFonts w:cs="Times New Roman"/>
                <w:szCs w:val="28"/>
              </w:rPr>
              <w:t xml:space="preserve"> глубинного насоса на скважине</w:t>
            </w:r>
          </w:p>
        </w:tc>
        <w:tc>
          <w:tcPr>
            <w:tcW w:w="1137"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июнь</w:t>
            </w:r>
          </w:p>
        </w:tc>
        <w:tc>
          <w:tcPr>
            <w:tcW w:w="144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июнь</w:t>
            </w:r>
          </w:p>
        </w:tc>
        <w:tc>
          <w:tcPr>
            <w:tcW w:w="287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60,00</w:t>
            </w: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vAlign w:val="bottom"/>
          </w:tcPr>
          <w:p w:rsidR="00992290" w:rsidRPr="00992290" w:rsidRDefault="00992290" w:rsidP="00992290">
            <w:pPr>
              <w:ind w:firstLine="0"/>
              <w:rPr>
                <w:rFonts w:cs="Times New Roman"/>
                <w:szCs w:val="28"/>
              </w:rPr>
            </w:pPr>
            <w:r w:rsidRPr="00992290">
              <w:rPr>
                <w:rFonts w:cs="Times New Roman"/>
                <w:szCs w:val="28"/>
              </w:rPr>
              <w:t>Ремонт пожарных гидрантов по ул. Свердлова, Молодежная</w:t>
            </w:r>
          </w:p>
        </w:tc>
        <w:tc>
          <w:tcPr>
            <w:tcW w:w="1137"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июнь</w:t>
            </w:r>
          </w:p>
        </w:tc>
        <w:tc>
          <w:tcPr>
            <w:tcW w:w="144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август</w:t>
            </w:r>
          </w:p>
        </w:tc>
        <w:tc>
          <w:tcPr>
            <w:tcW w:w="287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30,00</w:t>
            </w: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vAlign w:val="bottom"/>
          </w:tcPr>
          <w:p w:rsidR="00992290" w:rsidRPr="00992290" w:rsidRDefault="00992290" w:rsidP="00992290">
            <w:pPr>
              <w:ind w:firstLine="0"/>
              <w:rPr>
                <w:rFonts w:cs="Times New Roman"/>
                <w:szCs w:val="28"/>
              </w:rPr>
            </w:pPr>
            <w:r w:rsidRPr="00992290">
              <w:rPr>
                <w:rFonts w:cs="Times New Roman"/>
                <w:szCs w:val="28"/>
              </w:rPr>
              <w:t xml:space="preserve">Ревизия запорной арматуры с частичной заменой </w:t>
            </w:r>
          </w:p>
        </w:tc>
        <w:tc>
          <w:tcPr>
            <w:tcW w:w="1137"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май</w:t>
            </w:r>
          </w:p>
        </w:tc>
        <w:tc>
          <w:tcPr>
            <w:tcW w:w="144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октябрь</w:t>
            </w:r>
          </w:p>
        </w:tc>
        <w:tc>
          <w:tcPr>
            <w:tcW w:w="287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45,00</w:t>
            </w: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vAlign w:val="bottom"/>
          </w:tcPr>
          <w:p w:rsidR="00992290" w:rsidRPr="00992290" w:rsidRDefault="00992290" w:rsidP="00992290">
            <w:pPr>
              <w:ind w:firstLine="0"/>
              <w:rPr>
                <w:rFonts w:cs="Times New Roman"/>
                <w:szCs w:val="28"/>
              </w:rPr>
            </w:pPr>
            <w:r w:rsidRPr="00992290">
              <w:rPr>
                <w:rFonts w:cs="Times New Roman"/>
                <w:szCs w:val="28"/>
              </w:rPr>
              <w:t>Ремонт водопроводных колодцев</w:t>
            </w:r>
          </w:p>
        </w:tc>
        <w:tc>
          <w:tcPr>
            <w:tcW w:w="1137"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май</w:t>
            </w:r>
          </w:p>
        </w:tc>
        <w:tc>
          <w:tcPr>
            <w:tcW w:w="144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июнь</w:t>
            </w:r>
          </w:p>
        </w:tc>
        <w:tc>
          <w:tcPr>
            <w:tcW w:w="2878" w:type="dxa"/>
            <w:noWrap/>
            <w:vAlign w:val="bottom"/>
          </w:tcPr>
          <w:p w:rsidR="00992290" w:rsidRPr="00992290" w:rsidRDefault="00992290" w:rsidP="00992290">
            <w:pPr>
              <w:ind w:firstLine="0"/>
              <w:jc w:val="center"/>
              <w:rPr>
                <w:rFonts w:cs="Times New Roman"/>
                <w:szCs w:val="28"/>
              </w:rPr>
            </w:pPr>
            <w:r w:rsidRPr="00992290">
              <w:rPr>
                <w:rFonts w:cs="Times New Roman"/>
                <w:szCs w:val="28"/>
              </w:rPr>
              <w:t>25,00</w:t>
            </w: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vAlign w:val="bottom"/>
          </w:tcPr>
          <w:p w:rsidR="00992290" w:rsidRPr="00992290" w:rsidRDefault="00992290" w:rsidP="00992290">
            <w:pPr>
              <w:ind w:firstLine="0"/>
              <w:rPr>
                <w:rFonts w:cs="Times New Roman"/>
                <w:szCs w:val="28"/>
              </w:rPr>
            </w:pPr>
          </w:p>
        </w:tc>
        <w:tc>
          <w:tcPr>
            <w:tcW w:w="1137" w:type="dxa"/>
            <w:noWrap/>
            <w:vAlign w:val="bottom"/>
          </w:tcPr>
          <w:p w:rsidR="00992290" w:rsidRPr="00992290" w:rsidRDefault="00992290" w:rsidP="00992290">
            <w:pPr>
              <w:ind w:firstLine="0"/>
              <w:jc w:val="center"/>
              <w:rPr>
                <w:rFonts w:cs="Times New Roman"/>
                <w:szCs w:val="28"/>
              </w:rPr>
            </w:pPr>
          </w:p>
        </w:tc>
        <w:tc>
          <w:tcPr>
            <w:tcW w:w="1448" w:type="dxa"/>
            <w:noWrap/>
            <w:vAlign w:val="bottom"/>
          </w:tcPr>
          <w:p w:rsidR="00992290" w:rsidRPr="00992290" w:rsidRDefault="00992290" w:rsidP="00992290">
            <w:pPr>
              <w:ind w:firstLine="0"/>
              <w:jc w:val="center"/>
              <w:rPr>
                <w:rFonts w:cs="Times New Roman"/>
                <w:szCs w:val="28"/>
              </w:rPr>
            </w:pPr>
          </w:p>
        </w:tc>
        <w:tc>
          <w:tcPr>
            <w:tcW w:w="2878" w:type="dxa"/>
            <w:noWrap/>
            <w:vAlign w:val="bottom"/>
          </w:tcPr>
          <w:p w:rsidR="00992290" w:rsidRPr="00992290" w:rsidRDefault="00992290" w:rsidP="00992290">
            <w:pPr>
              <w:ind w:firstLine="0"/>
              <w:jc w:val="center"/>
              <w:rPr>
                <w:rFonts w:cs="Times New Roman"/>
                <w:szCs w:val="28"/>
              </w:rPr>
            </w:pPr>
          </w:p>
        </w:tc>
      </w:tr>
      <w:tr w:rsidR="00992290" w:rsidRPr="0022632D" w:rsidTr="008C5F3A">
        <w:trPr>
          <w:trHeight w:val="255"/>
        </w:trPr>
        <w:tc>
          <w:tcPr>
            <w:tcW w:w="951" w:type="dxa"/>
            <w:noWrap/>
            <w:vAlign w:val="center"/>
            <w:hideMark/>
          </w:tcPr>
          <w:p w:rsidR="00992290" w:rsidRPr="0022632D" w:rsidRDefault="00992290" w:rsidP="008C5F3A">
            <w:pPr>
              <w:ind w:firstLine="0"/>
              <w:jc w:val="center"/>
              <w:rPr>
                <w:rFonts w:cs="Times New Roman"/>
                <w:szCs w:val="28"/>
              </w:rPr>
            </w:pPr>
            <w:r w:rsidRPr="0022632D">
              <w:rPr>
                <w:rFonts w:cs="Times New Roman"/>
                <w:szCs w:val="28"/>
              </w:rPr>
              <w:t>1.2</w:t>
            </w:r>
          </w:p>
        </w:tc>
        <w:tc>
          <w:tcPr>
            <w:tcW w:w="7985" w:type="dxa"/>
            <w:hideMark/>
          </w:tcPr>
          <w:p w:rsidR="00992290" w:rsidRPr="0022632D" w:rsidRDefault="00992290" w:rsidP="008C5F3A">
            <w:pPr>
              <w:ind w:firstLine="0"/>
              <w:rPr>
                <w:rFonts w:cs="Times New Roman"/>
                <w:szCs w:val="28"/>
              </w:rPr>
            </w:pPr>
            <w:r w:rsidRPr="0022632D">
              <w:rPr>
                <w:rFonts w:cs="Times New Roman"/>
                <w:szCs w:val="28"/>
              </w:rPr>
              <w:t>Мероприятия по капитальному ремонту</w:t>
            </w:r>
            <w:r>
              <w:rPr>
                <w:rFonts w:cs="Times New Roman"/>
                <w:szCs w:val="28"/>
              </w:rPr>
              <w:t>***</w:t>
            </w:r>
            <w:r w:rsidRPr="0022632D">
              <w:rPr>
                <w:rFonts w:cs="Times New Roman"/>
                <w:szCs w:val="28"/>
              </w:rPr>
              <w:t>:</w:t>
            </w:r>
          </w:p>
        </w:tc>
        <w:tc>
          <w:tcPr>
            <w:tcW w:w="1137" w:type="dxa"/>
            <w:noWrap/>
            <w:vAlign w:val="center"/>
            <w:hideMark/>
          </w:tcPr>
          <w:p w:rsidR="00992290" w:rsidRPr="0022632D" w:rsidRDefault="00992290" w:rsidP="008C5F3A">
            <w:pPr>
              <w:ind w:firstLine="0"/>
              <w:jc w:val="center"/>
              <w:rPr>
                <w:rFonts w:cs="Times New Roman"/>
                <w:szCs w:val="28"/>
              </w:rPr>
            </w:pPr>
          </w:p>
        </w:tc>
        <w:tc>
          <w:tcPr>
            <w:tcW w:w="1448" w:type="dxa"/>
            <w:noWrap/>
            <w:vAlign w:val="center"/>
            <w:hideMark/>
          </w:tcPr>
          <w:p w:rsidR="00992290" w:rsidRPr="0022632D" w:rsidRDefault="00992290" w:rsidP="008C5F3A">
            <w:pPr>
              <w:ind w:firstLine="0"/>
              <w:jc w:val="center"/>
              <w:rPr>
                <w:rFonts w:cs="Times New Roman"/>
                <w:szCs w:val="28"/>
              </w:rPr>
            </w:pPr>
          </w:p>
        </w:tc>
        <w:tc>
          <w:tcPr>
            <w:tcW w:w="2878" w:type="dxa"/>
            <w:noWrap/>
            <w:vAlign w:val="center"/>
            <w:hideMark/>
          </w:tcPr>
          <w:p w:rsidR="00992290" w:rsidRPr="0022632D" w:rsidRDefault="00992290" w:rsidP="008C5F3A">
            <w:pPr>
              <w:ind w:firstLine="0"/>
              <w:jc w:val="center"/>
              <w:rPr>
                <w:rFonts w:cs="Times New Roman"/>
                <w:szCs w:val="28"/>
              </w:rPr>
            </w:pPr>
          </w:p>
        </w:tc>
      </w:tr>
      <w:tr w:rsidR="00992290" w:rsidRPr="0022632D" w:rsidTr="008C5F3A">
        <w:trPr>
          <w:trHeight w:val="131"/>
        </w:trPr>
        <w:tc>
          <w:tcPr>
            <w:tcW w:w="951" w:type="dxa"/>
            <w:noWrap/>
            <w:vAlign w:val="center"/>
          </w:tcPr>
          <w:p w:rsidR="00992290" w:rsidRPr="0022632D" w:rsidRDefault="00992290" w:rsidP="008C5F3A">
            <w:pPr>
              <w:ind w:firstLine="0"/>
              <w:jc w:val="center"/>
              <w:rPr>
                <w:rFonts w:cs="Times New Roman"/>
                <w:szCs w:val="28"/>
              </w:rPr>
            </w:pPr>
          </w:p>
        </w:tc>
        <w:tc>
          <w:tcPr>
            <w:tcW w:w="7985" w:type="dxa"/>
          </w:tcPr>
          <w:p w:rsidR="00992290" w:rsidRPr="0022632D" w:rsidRDefault="00992290" w:rsidP="008C5F3A">
            <w:pPr>
              <w:ind w:firstLine="0"/>
              <w:rPr>
                <w:rFonts w:cs="Times New Roman"/>
                <w:szCs w:val="28"/>
              </w:rPr>
            </w:pPr>
          </w:p>
        </w:tc>
        <w:tc>
          <w:tcPr>
            <w:tcW w:w="1137" w:type="dxa"/>
            <w:noWrap/>
            <w:vAlign w:val="center"/>
          </w:tcPr>
          <w:p w:rsidR="00992290" w:rsidRPr="0022632D" w:rsidRDefault="00992290" w:rsidP="008C5F3A">
            <w:pPr>
              <w:ind w:firstLine="0"/>
              <w:jc w:val="center"/>
              <w:rPr>
                <w:rFonts w:cs="Times New Roman"/>
                <w:szCs w:val="28"/>
              </w:rPr>
            </w:pPr>
          </w:p>
        </w:tc>
        <w:tc>
          <w:tcPr>
            <w:tcW w:w="1448" w:type="dxa"/>
            <w:noWrap/>
            <w:vAlign w:val="center"/>
          </w:tcPr>
          <w:p w:rsidR="00992290" w:rsidRPr="0022632D" w:rsidRDefault="00992290" w:rsidP="008C5F3A">
            <w:pPr>
              <w:ind w:firstLine="0"/>
              <w:jc w:val="center"/>
              <w:rPr>
                <w:rFonts w:cs="Times New Roman"/>
                <w:szCs w:val="28"/>
              </w:rPr>
            </w:pPr>
          </w:p>
        </w:tc>
        <w:tc>
          <w:tcPr>
            <w:tcW w:w="2878" w:type="dxa"/>
            <w:noWrap/>
            <w:vAlign w:val="center"/>
          </w:tcPr>
          <w:p w:rsidR="00992290" w:rsidRPr="0022632D" w:rsidRDefault="00992290" w:rsidP="008C5F3A">
            <w:pPr>
              <w:ind w:firstLine="0"/>
              <w:jc w:val="center"/>
              <w:rPr>
                <w:rFonts w:cs="Times New Roman"/>
                <w:szCs w:val="28"/>
              </w:rPr>
            </w:pPr>
          </w:p>
        </w:tc>
      </w:tr>
      <w:tr w:rsidR="00992290" w:rsidRPr="0022632D" w:rsidTr="008C5F3A">
        <w:trPr>
          <w:trHeight w:val="255"/>
        </w:trPr>
        <w:tc>
          <w:tcPr>
            <w:tcW w:w="951" w:type="dxa"/>
            <w:noWrap/>
            <w:vAlign w:val="center"/>
            <w:hideMark/>
          </w:tcPr>
          <w:p w:rsidR="00992290" w:rsidRPr="0022632D" w:rsidRDefault="00992290" w:rsidP="008C5F3A">
            <w:pPr>
              <w:ind w:firstLine="0"/>
              <w:jc w:val="center"/>
              <w:rPr>
                <w:rFonts w:cs="Times New Roman"/>
                <w:b/>
                <w:bCs/>
                <w:szCs w:val="28"/>
              </w:rPr>
            </w:pPr>
            <w:r w:rsidRPr="0022632D">
              <w:rPr>
                <w:rFonts w:cs="Times New Roman"/>
                <w:b/>
                <w:bCs/>
                <w:szCs w:val="28"/>
              </w:rPr>
              <w:t>2.</w:t>
            </w:r>
          </w:p>
        </w:tc>
        <w:tc>
          <w:tcPr>
            <w:tcW w:w="7985" w:type="dxa"/>
            <w:hideMark/>
          </w:tcPr>
          <w:p w:rsidR="00992290" w:rsidRPr="0022632D" w:rsidRDefault="00992290" w:rsidP="008C5F3A">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992290" w:rsidRPr="0022632D" w:rsidRDefault="00992290" w:rsidP="008C5F3A">
            <w:pPr>
              <w:ind w:firstLine="0"/>
              <w:jc w:val="center"/>
              <w:rPr>
                <w:rFonts w:cs="Times New Roman"/>
                <w:szCs w:val="28"/>
              </w:rPr>
            </w:pPr>
          </w:p>
        </w:tc>
        <w:tc>
          <w:tcPr>
            <w:tcW w:w="1448" w:type="dxa"/>
            <w:noWrap/>
            <w:vAlign w:val="center"/>
            <w:hideMark/>
          </w:tcPr>
          <w:p w:rsidR="00992290" w:rsidRPr="0022632D" w:rsidRDefault="00992290" w:rsidP="008C5F3A">
            <w:pPr>
              <w:ind w:firstLine="0"/>
              <w:jc w:val="center"/>
              <w:rPr>
                <w:rFonts w:cs="Times New Roman"/>
                <w:szCs w:val="28"/>
              </w:rPr>
            </w:pPr>
          </w:p>
        </w:tc>
        <w:tc>
          <w:tcPr>
            <w:tcW w:w="2878" w:type="dxa"/>
            <w:noWrap/>
            <w:vAlign w:val="center"/>
            <w:hideMark/>
          </w:tcPr>
          <w:p w:rsidR="00992290" w:rsidRPr="0022632D" w:rsidRDefault="00992290" w:rsidP="008C5F3A">
            <w:pPr>
              <w:ind w:firstLine="0"/>
              <w:jc w:val="center"/>
              <w:rPr>
                <w:rFonts w:cs="Times New Roman"/>
                <w:szCs w:val="28"/>
              </w:rPr>
            </w:pP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tcPr>
          <w:p w:rsidR="00992290" w:rsidRPr="0022632D" w:rsidRDefault="00992290" w:rsidP="008C5F3A">
            <w:pPr>
              <w:ind w:firstLine="0"/>
              <w:rPr>
                <w:rFonts w:cs="Times New Roman"/>
                <w:szCs w:val="28"/>
              </w:rPr>
            </w:pPr>
          </w:p>
        </w:tc>
        <w:tc>
          <w:tcPr>
            <w:tcW w:w="1137" w:type="dxa"/>
            <w:noWrap/>
            <w:vAlign w:val="bottom"/>
          </w:tcPr>
          <w:p w:rsidR="00992290" w:rsidRPr="00DA04BD" w:rsidRDefault="00992290" w:rsidP="008C5F3A">
            <w:pPr>
              <w:ind w:firstLine="33"/>
              <w:jc w:val="center"/>
              <w:rPr>
                <w:rFonts w:cs="Times New Roman"/>
                <w:szCs w:val="28"/>
              </w:rPr>
            </w:pPr>
          </w:p>
        </w:tc>
        <w:tc>
          <w:tcPr>
            <w:tcW w:w="1448" w:type="dxa"/>
            <w:noWrap/>
            <w:vAlign w:val="bottom"/>
          </w:tcPr>
          <w:p w:rsidR="00992290" w:rsidRPr="00DA04BD" w:rsidRDefault="00992290" w:rsidP="008C5F3A">
            <w:pPr>
              <w:ind w:firstLine="33"/>
              <w:jc w:val="center"/>
              <w:rPr>
                <w:rFonts w:cs="Times New Roman"/>
                <w:szCs w:val="28"/>
              </w:rPr>
            </w:pPr>
          </w:p>
        </w:tc>
        <w:tc>
          <w:tcPr>
            <w:tcW w:w="2878" w:type="dxa"/>
            <w:noWrap/>
            <w:vAlign w:val="center"/>
          </w:tcPr>
          <w:p w:rsidR="00992290" w:rsidRPr="0022632D" w:rsidRDefault="00992290" w:rsidP="008C5F3A">
            <w:pPr>
              <w:ind w:firstLine="0"/>
              <w:jc w:val="center"/>
              <w:rPr>
                <w:rFonts w:cs="Times New Roman"/>
                <w:szCs w:val="28"/>
              </w:rPr>
            </w:pPr>
          </w:p>
        </w:tc>
      </w:tr>
      <w:tr w:rsidR="00992290" w:rsidRPr="0022632D" w:rsidTr="008C5F3A">
        <w:trPr>
          <w:trHeight w:val="255"/>
        </w:trPr>
        <w:tc>
          <w:tcPr>
            <w:tcW w:w="951" w:type="dxa"/>
            <w:noWrap/>
            <w:vAlign w:val="center"/>
          </w:tcPr>
          <w:p w:rsidR="00992290" w:rsidRPr="0022632D" w:rsidRDefault="00992290" w:rsidP="008C5F3A">
            <w:pPr>
              <w:ind w:firstLine="0"/>
              <w:jc w:val="center"/>
              <w:rPr>
                <w:rFonts w:cs="Times New Roman"/>
                <w:szCs w:val="28"/>
              </w:rPr>
            </w:pPr>
          </w:p>
        </w:tc>
        <w:tc>
          <w:tcPr>
            <w:tcW w:w="7985" w:type="dxa"/>
          </w:tcPr>
          <w:p w:rsidR="00992290" w:rsidRPr="0022632D" w:rsidRDefault="00992290" w:rsidP="008C5F3A">
            <w:pPr>
              <w:ind w:firstLine="0"/>
              <w:rPr>
                <w:rFonts w:cs="Times New Roman"/>
                <w:szCs w:val="28"/>
              </w:rPr>
            </w:pPr>
          </w:p>
        </w:tc>
        <w:tc>
          <w:tcPr>
            <w:tcW w:w="1137" w:type="dxa"/>
            <w:noWrap/>
            <w:vAlign w:val="center"/>
          </w:tcPr>
          <w:p w:rsidR="00992290" w:rsidRPr="0022632D" w:rsidRDefault="00992290" w:rsidP="008C5F3A">
            <w:pPr>
              <w:ind w:firstLine="0"/>
              <w:jc w:val="center"/>
              <w:rPr>
                <w:rFonts w:cs="Times New Roman"/>
                <w:szCs w:val="28"/>
              </w:rPr>
            </w:pPr>
          </w:p>
        </w:tc>
        <w:tc>
          <w:tcPr>
            <w:tcW w:w="1448" w:type="dxa"/>
            <w:noWrap/>
            <w:vAlign w:val="center"/>
          </w:tcPr>
          <w:p w:rsidR="00992290" w:rsidRPr="0022632D" w:rsidRDefault="00992290" w:rsidP="008C5F3A">
            <w:pPr>
              <w:ind w:firstLine="0"/>
              <w:jc w:val="center"/>
              <w:rPr>
                <w:rFonts w:cs="Times New Roman"/>
                <w:szCs w:val="28"/>
              </w:rPr>
            </w:pPr>
          </w:p>
        </w:tc>
        <w:tc>
          <w:tcPr>
            <w:tcW w:w="2878" w:type="dxa"/>
            <w:noWrap/>
            <w:vAlign w:val="center"/>
          </w:tcPr>
          <w:p w:rsidR="00992290" w:rsidRPr="0022632D" w:rsidRDefault="00992290" w:rsidP="008C5F3A">
            <w:pPr>
              <w:ind w:firstLine="0"/>
              <w:jc w:val="center"/>
              <w:rPr>
                <w:rFonts w:cs="Times New Roman"/>
                <w:szCs w:val="28"/>
              </w:rPr>
            </w:pPr>
          </w:p>
        </w:tc>
      </w:tr>
      <w:tr w:rsidR="00992290" w:rsidRPr="0022632D" w:rsidTr="008C5F3A">
        <w:trPr>
          <w:trHeight w:val="255"/>
        </w:trPr>
        <w:tc>
          <w:tcPr>
            <w:tcW w:w="951" w:type="dxa"/>
            <w:noWrap/>
            <w:vAlign w:val="center"/>
            <w:hideMark/>
          </w:tcPr>
          <w:p w:rsidR="00992290" w:rsidRPr="0022632D" w:rsidRDefault="00992290" w:rsidP="008C5F3A">
            <w:pPr>
              <w:ind w:firstLine="0"/>
              <w:jc w:val="center"/>
              <w:rPr>
                <w:rFonts w:cs="Times New Roman"/>
                <w:b/>
                <w:bCs/>
                <w:szCs w:val="28"/>
              </w:rPr>
            </w:pPr>
            <w:r w:rsidRPr="0022632D">
              <w:rPr>
                <w:rFonts w:cs="Times New Roman"/>
                <w:b/>
                <w:bCs/>
                <w:szCs w:val="28"/>
              </w:rPr>
              <w:t>3.</w:t>
            </w:r>
          </w:p>
        </w:tc>
        <w:tc>
          <w:tcPr>
            <w:tcW w:w="7985" w:type="dxa"/>
            <w:hideMark/>
          </w:tcPr>
          <w:p w:rsidR="00992290" w:rsidRPr="0022632D" w:rsidRDefault="00992290" w:rsidP="008C5F3A">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992290" w:rsidRPr="0022632D" w:rsidRDefault="00992290" w:rsidP="008C5F3A">
            <w:pPr>
              <w:ind w:firstLine="0"/>
              <w:jc w:val="center"/>
              <w:rPr>
                <w:rFonts w:cs="Times New Roman"/>
                <w:szCs w:val="28"/>
              </w:rPr>
            </w:pPr>
          </w:p>
        </w:tc>
        <w:tc>
          <w:tcPr>
            <w:tcW w:w="1448" w:type="dxa"/>
            <w:noWrap/>
            <w:vAlign w:val="center"/>
            <w:hideMark/>
          </w:tcPr>
          <w:p w:rsidR="00992290" w:rsidRPr="0022632D" w:rsidRDefault="00992290" w:rsidP="008C5F3A">
            <w:pPr>
              <w:ind w:firstLine="0"/>
              <w:jc w:val="center"/>
              <w:rPr>
                <w:rFonts w:cs="Times New Roman"/>
                <w:szCs w:val="28"/>
              </w:rPr>
            </w:pPr>
          </w:p>
        </w:tc>
        <w:tc>
          <w:tcPr>
            <w:tcW w:w="2878" w:type="dxa"/>
            <w:noWrap/>
            <w:vAlign w:val="center"/>
            <w:hideMark/>
          </w:tcPr>
          <w:p w:rsidR="00992290" w:rsidRPr="0022632D" w:rsidRDefault="00992290" w:rsidP="008C5F3A">
            <w:pPr>
              <w:ind w:firstLine="0"/>
              <w:jc w:val="center"/>
              <w:rPr>
                <w:rFonts w:cs="Times New Roman"/>
                <w:szCs w:val="28"/>
              </w:rPr>
            </w:pPr>
          </w:p>
        </w:tc>
      </w:tr>
      <w:tr w:rsidR="00992290" w:rsidRPr="0022632D" w:rsidTr="008C5F3A">
        <w:trPr>
          <w:trHeight w:val="255"/>
        </w:trPr>
        <w:tc>
          <w:tcPr>
            <w:tcW w:w="951" w:type="dxa"/>
            <w:noWrap/>
            <w:vAlign w:val="center"/>
            <w:hideMark/>
          </w:tcPr>
          <w:p w:rsidR="00992290" w:rsidRPr="0022632D" w:rsidRDefault="00992290" w:rsidP="008C5F3A">
            <w:pPr>
              <w:ind w:firstLine="0"/>
              <w:jc w:val="center"/>
              <w:rPr>
                <w:rFonts w:cs="Times New Roman"/>
                <w:szCs w:val="28"/>
              </w:rPr>
            </w:pPr>
          </w:p>
        </w:tc>
        <w:tc>
          <w:tcPr>
            <w:tcW w:w="7985" w:type="dxa"/>
            <w:hideMark/>
          </w:tcPr>
          <w:p w:rsidR="00992290" w:rsidRPr="0022632D" w:rsidRDefault="00992290" w:rsidP="008C5F3A">
            <w:pPr>
              <w:ind w:firstLine="0"/>
              <w:rPr>
                <w:rFonts w:cs="Times New Roman"/>
                <w:szCs w:val="28"/>
              </w:rPr>
            </w:pPr>
            <w:r w:rsidRPr="0022632D">
              <w:rPr>
                <w:rFonts w:cs="Times New Roman"/>
                <w:szCs w:val="28"/>
              </w:rPr>
              <w:t> </w:t>
            </w:r>
          </w:p>
        </w:tc>
        <w:tc>
          <w:tcPr>
            <w:tcW w:w="1137" w:type="dxa"/>
            <w:noWrap/>
            <w:vAlign w:val="center"/>
            <w:hideMark/>
          </w:tcPr>
          <w:p w:rsidR="00992290" w:rsidRPr="0022632D" w:rsidRDefault="00992290" w:rsidP="008C5F3A">
            <w:pPr>
              <w:ind w:firstLine="0"/>
              <w:jc w:val="center"/>
              <w:rPr>
                <w:rFonts w:cs="Times New Roman"/>
                <w:szCs w:val="28"/>
              </w:rPr>
            </w:pPr>
          </w:p>
        </w:tc>
        <w:tc>
          <w:tcPr>
            <w:tcW w:w="1448" w:type="dxa"/>
            <w:noWrap/>
            <w:vAlign w:val="center"/>
            <w:hideMark/>
          </w:tcPr>
          <w:p w:rsidR="00992290" w:rsidRPr="0022632D" w:rsidRDefault="00992290" w:rsidP="008C5F3A">
            <w:pPr>
              <w:ind w:firstLine="0"/>
              <w:jc w:val="center"/>
              <w:rPr>
                <w:rFonts w:cs="Times New Roman"/>
                <w:szCs w:val="28"/>
              </w:rPr>
            </w:pPr>
          </w:p>
        </w:tc>
        <w:tc>
          <w:tcPr>
            <w:tcW w:w="2878" w:type="dxa"/>
            <w:noWrap/>
            <w:vAlign w:val="center"/>
            <w:hideMark/>
          </w:tcPr>
          <w:p w:rsidR="00992290" w:rsidRPr="0022632D" w:rsidRDefault="00992290" w:rsidP="008C5F3A">
            <w:pPr>
              <w:ind w:firstLine="0"/>
              <w:jc w:val="center"/>
              <w:rPr>
                <w:rFonts w:cs="Times New Roman"/>
                <w:szCs w:val="28"/>
              </w:rPr>
            </w:pPr>
          </w:p>
        </w:tc>
      </w:tr>
      <w:tr w:rsidR="00992290" w:rsidRPr="0022632D" w:rsidTr="008C5F3A">
        <w:trPr>
          <w:trHeight w:val="83"/>
        </w:trPr>
        <w:tc>
          <w:tcPr>
            <w:tcW w:w="951" w:type="dxa"/>
            <w:noWrap/>
            <w:vAlign w:val="center"/>
            <w:hideMark/>
          </w:tcPr>
          <w:p w:rsidR="00992290" w:rsidRPr="0022632D" w:rsidRDefault="00992290" w:rsidP="008C5F3A">
            <w:pPr>
              <w:ind w:firstLine="0"/>
              <w:jc w:val="center"/>
              <w:rPr>
                <w:rFonts w:cs="Times New Roman"/>
                <w:b/>
                <w:bCs/>
                <w:szCs w:val="28"/>
              </w:rPr>
            </w:pPr>
            <w:r w:rsidRPr="0022632D">
              <w:rPr>
                <w:rFonts w:cs="Times New Roman"/>
                <w:b/>
                <w:bCs/>
                <w:szCs w:val="28"/>
              </w:rPr>
              <w:t>4.</w:t>
            </w:r>
          </w:p>
        </w:tc>
        <w:tc>
          <w:tcPr>
            <w:tcW w:w="7985" w:type="dxa"/>
            <w:hideMark/>
          </w:tcPr>
          <w:p w:rsidR="00992290" w:rsidRPr="0022632D" w:rsidRDefault="00992290" w:rsidP="008C5F3A">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992290" w:rsidRPr="0022632D" w:rsidRDefault="00992290" w:rsidP="008C5F3A">
            <w:pPr>
              <w:ind w:firstLine="0"/>
              <w:jc w:val="center"/>
              <w:rPr>
                <w:rFonts w:cs="Times New Roman"/>
                <w:szCs w:val="28"/>
              </w:rPr>
            </w:pPr>
          </w:p>
        </w:tc>
        <w:tc>
          <w:tcPr>
            <w:tcW w:w="1448" w:type="dxa"/>
            <w:noWrap/>
            <w:vAlign w:val="center"/>
            <w:hideMark/>
          </w:tcPr>
          <w:p w:rsidR="00992290" w:rsidRPr="0022632D" w:rsidRDefault="00992290" w:rsidP="008C5F3A">
            <w:pPr>
              <w:ind w:firstLine="0"/>
              <w:jc w:val="center"/>
              <w:rPr>
                <w:rFonts w:cs="Times New Roman"/>
                <w:szCs w:val="28"/>
              </w:rPr>
            </w:pPr>
          </w:p>
        </w:tc>
        <w:tc>
          <w:tcPr>
            <w:tcW w:w="2878" w:type="dxa"/>
            <w:noWrap/>
            <w:vAlign w:val="center"/>
            <w:hideMark/>
          </w:tcPr>
          <w:p w:rsidR="00992290" w:rsidRPr="0022632D" w:rsidRDefault="00992290" w:rsidP="008C5F3A">
            <w:pPr>
              <w:ind w:firstLine="0"/>
              <w:jc w:val="center"/>
              <w:rPr>
                <w:rFonts w:cs="Times New Roman"/>
                <w:szCs w:val="28"/>
              </w:rPr>
            </w:pPr>
          </w:p>
        </w:tc>
      </w:tr>
      <w:tr w:rsidR="00992290" w:rsidRPr="0022632D" w:rsidTr="008C5F3A">
        <w:trPr>
          <w:trHeight w:val="285"/>
        </w:trPr>
        <w:tc>
          <w:tcPr>
            <w:tcW w:w="951" w:type="dxa"/>
            <w:noWrap/>
            <w:vAlign w:val="center"/>
            <w:hideMark/>
          </w:tcPr>
          <w:p w:rsidR="00992290" w:rsidRPr="0022632D" w:rsidRDefault="00992290" w:rsidP="008C5F3A">
            <w:pPr>
              <w:ind w:firstLine="0"/>
              <w:jc w:val="center"/>
              <w:rPr>
                <w:rFonts w:cs="Times New Roman"/>
                <w:szCs w:val="28"/>
              </w:rPr>
            </w:pPr>
            <w:r w:rsidRPr="0022632D">
              <w:rPr>
                <w:rFonts w:cs="Times New Roman"/>
                <w:szCs w:val="28"/>
              </w:rPr>
              <w:t>4.1</w:t>
            </w:r>
          </w:p>
        </w:tc>
        <w:tc>
          <w:tcPr>
            <w:tcW w:w="7985" w:type="dxa"/>
            <w:hideMark/>
          </w:tcPr>
          <w:p w:rsidR="00992290" w:rsidRPr="0022632D" w:rsidRDefault="00992290" w:rsidP="008C5F3A">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992290" w:rsidRPr="0022632D" w:rsidRDefault="00992290" w:rsidP="008C5F3A">
            <w:pPr>
              <w:ind w:firstLine="0"/>
              <w:jc w:val="center"/>
              <w:rPr>
                <w:rFonts w:cs="Times New Roman"/>
                <w:szCs w:val="28"/>
              </w:rPr>
            </w:pPr>
          </w:p>
        </w:tc>
        <w:tc>
          <w:tcPr>
            <w:tcW w:w="1448" w:type="dxa"/>
            <w:noWrap/>
            <w:vAlign w:val="center"/>
            <w:hideMark/>
          </w:tcPr>
          <w:p w:rsidR="00992290" w:rsidRPr="0022632D" w:rsidRDefault="00992290" w:rsidP="008C5F3A">
            <w:pPr>
              <w:ind w:firstLine="0"/>
              <w:jc w:val="center"/>
              <w:rPr>
                <w:rFonts w:cs="Times New Roman"/>
                <w:szCs w:val="28"/>
              </w:rPr>
            </w:pPr>
          </w:p>
        </w:tc>
        <w:tc>
          <w:tcPr>
            <w:tcW w:w="2878" w:type="dxa"/>
            <w:noWrap/>
            <w:vAlign w:val="center"/>
            <w:hideMark/>
          </w:tcPr>
          <w:p w:rsidR="00992290" w:rsidRPr="0022632D" w:rsidRDefault="00992290" w:rsidP="008C5F3A">
            <w:pPr>
              <w:ind w:firstLine="0"/>
              <w:jc w:val="center"/>
              <w:rPr>
                <w:rFonts w:cs="Times New Roman"/>
                <w:szCs w:val="28"/>
              </w:rPr>
            </w:pPr>
          </w:p>
        </w:tc>
      </w:tr>
      <w:tr w:rsidR="00992290" w:rsidRPr="0022632D" w:rsidTr="008C5F3A">
        <w:trPr>
          <w:trHeight w:val="255"/>
        </w:trPr>
        <w:tc>
          <w:tcPr>
            <w:tcW w:w="951" w:type="dxa"/>
            <w:noWrap/>
            <w:vAlign w:val="center"/>
            <w:hideMark/>
          </w:tcPr>
          <w:p w:rsidR="00992290" w:rsidRPr="0022632D" w:rsidRDefault="00992290" w:rsidP="008C5F3A">
            <w:pPr>
              <w:ind w:firstLine="0"/>
              <w:jc w:val="center"/>
              <w:rPr>
                <w:rFonts w:cs="Times New Roman"/>
                <w:szCs w:val="28"/>
              </w:rPr>
            </w:pPr>
          </w:p>
        </w:tc>
        <w:tc>
          <w:tcPr>
            <w:tcW w:w="7985" w:type="dxa"/>
          </w:tcPr>
          <w:p w:rsidR="00992290" w:rsidRPr="0022632D" w:rsidRDefault="00992290" w:rsidP="008C5F3A">
            <w:pPr>
              <w:ind w:firstLine="0"/>
              <w:rPr>
                <w:rFonts w:cs="Times New Roman"/>
                <w:szCs w:val="28"/>
              </w:rPr>
            </w:pPr>
          </w:p>
        </w:tc>
        <w:tc>
          <w:tcPr>
            <w:tcW w:w="1137" w:type="dxa"/>
            <w:noWrap/>
            <w:vAlign w:val="center"/>
          </w:tcPr>
          <w:p w:rsidR="00992290" w:rsidRPr="0022632D" w:rsidRDefault="00992290" w:rsidP="008C5F3A">
            <w:pPr>
              <w:ind w:firstLine="0"/>
              <w:jc w:val="center"/>
              <w:rPr>
                <w:rFonts w:cs="Times New Roman"/>
                <w:szCs w:val="28"/>
              </w:rPr>
            </w:pPr>
          </w:p>
        </w:tc>
        <w:tc>
          <w:tcPr>
            <w:tcW w:w="1448" w:type="dxa"/>
            <w:noWrap/>
            <w:vAlign w:val="center"/>
          </w:tcPr>
          <w:p w:rsidR="00992290" w:rsidRPr="0022632D" w:rsidRDefault="00992290" w:rsidP="008C5F3A">
            <w:pPr>
              <w:ind w:firstLine="0"/>
              <w:jc w:val="center"/>
              <w:rPr>
                <w:rFonts w:cs="Times New Roman"/>
                <w:szCs w:val="28"/>
              </w:rPr>
            </w:pPr>
          </w:p>
        </w:tc>
        <w:tc>
          <w:tcPr>
            <w:tcW w:w="2878" w:type="dxa"/>
            <w:noWrap/>
            <w:vAlign w:val="center"/>
          </w:tcPr>
          <w:p w:rsidR="00992290" w:rsidRPr="0022632D" w:rsidRDefault="00992290" w:rsidP="008C5F3A">
            <w:pPr>
              <w:ind w:firstLine="0"/>
              <w:jc w:val="center"/>
              <w:rPr>
                <w:rFonts w:cs="Times New Roman"/>
                <w:szCs w:val="28"/>
              </w:rPr>
            </w:pPr>
          </w:p>
        </w:tc>
      </w:tr>
      <w:tr w:rsidR="00992290" w:rsidRPr="0022632D" w:rsidTr="008C5F3A">
        <w:trPr>
          <w:trHeight w:val="255"/>
        </w:trPr>
        <w:tc>
          <w:tcPr>
            <w:tcW w:w="951" w:type="dxa"/>
            <w:noWrap/>
            <w:vAlign w:val="center"/>
            <w:hideMark/>
          </w:tcPr>
          <w:p w:rsidR="00992290" w:rsidRPr="0022632D" w:rsidRDefault="00992290" w:rsidP="008C5F3A">
            <w:pPr>
              <w:ind w:firstLine="0"/>
              <w:jc w:val="center"/>
              <w:rPr>
                <w:rFonts w:cs="Times New Roman"/>
                <w:szCs w:val="28"/>
              </w:rPr>
            </w:pPr>
            <w:r w:rsidRPr="0022632D">
              <w:rPr>
                <w:rFonts w:cs="Times New Roman"/>
                <w:szCs w:val="28"/>
              </w:rPr>
              <w:t>4.2</w:t>
            </w:r>
          </w:p>
        </w:tc>
        <w:tc>
          <w:tcPr>
            <w:tcW w:w="7985" w:type="dxa"/>
            <w:hideMark/>
          </w:tcPr>
          <w:p w:rsidR="00992290" w:rsidRPr="0022632D" w:rsidRDefault="00992290" w:rsidP="008C5F3A">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992290" w:rsidRPr="0022632D" w:rsidRDefault="00992290" w:rsidP="008C5F3A">
            <w:pPr>
              <w:ind w:firstLine="0"/>
              <w:jc w:val="center"/>
              <w:rPr>
                <w:rFonts w:cs="Times New Roman"/>
                <w:szCs w:val="28"/>
              </w:rPr>
            </w:pPr>
          </w:p>
        </w:tc>
        <w:tc>
          <w:tcPr>
            <w:tcW w:w="1448" w:type="dxa"/>
            <w:noWrap/>
            <w:vAlign w:val="center"/>
            <w:hideMark/>
          </w:tcPr>
          <w:p w:rsidR="00992290" w:rsidRPr="0022632D" w:rsidRDefault="00992290" w:rsidP="008C5F3A">
            <w:pPr>
              <w:ind w:firstLine="0"/>
              <w:jc w:val="center"/>
              <w:rPr>
                <w:rFonts w:cs="Times New Roman"/>
                <w:szCs w:val="28"/>
              </w:rPr>
            </w:pPr>
          </w:p>
        </w:tc>
        <w:tc>
          <w:tcPr>
            <w:tcW w:w="2878" w:type="dxa"/>
            <w:noWrap/>
            <w:vAlign w:val="center"/>
            <w:hideMark/>
          </w:tcPr>
          <w:p w:rsidR="00992290" w:rsidRPr="0022632D" w:rsidRDefault="00992290" w:rsidP="008C5F3A">
            <w:pPr>
              <w:ind w:firstLine="0"/>
              <w:jc w:val="center"/>
              <w:rPr>
                <w:rFonts w:cs="Times New Roman"/>
                <w:szCs w:val="28"/>
              </w:rPr>
            </w:pPr>
          </w:p>
        </w:tc>
      </w:tr>
      <w:tr w:rsidR="00992290" w:rsidRPr="0022632D" w:rsidTr="008C5F3A">
        <w:trPr>
          <w:trHeight w:val="255"/>
        </w:trPr>
        <w:tc>
          <w:tcPr>
            <w:tcW w:w="951" w:type="dxa"/>
            <w:noWrap/>
            <w:vAlign w:val="center"/>
            <w:hideMark/>
          </w:tcPr>
          <w:p w:rsidR="00992290" w:rsidRPr="0022632D" w:rsidRDefault="00992290" w:rsidP="008C5F3A">
            <w:pPr>
              <w:ind w:firstLine="0"/>
              <w:jc w:val="center"/>
              <w:rPr>
                <w:rFonts w:cs="Times New Roman"/>
                <w:szCs w:val="28"/>
              </w:rPr>
            </w:pPr>
          </w:p>
        </w:tc>
        <w:tc>
          <w:tcPr>
            <w:tcW w:w="7985" w:type="dxa"/>
          </w:tcPr>
          <w:p w:rsidR="00992290" w:rsidRPr="0022632D" w:rsidRDefault="00992290" w:rsidP="008C5F3A">
            <w:pPr>
              <w:ind w:firstLine="0"/>
              <w:rPr>
                <w:rFonts w:cs="Times New Roman"/>
                <w:szCs w:val="28"/>
              </w:rPr>
            </w:pPr>
          </w:p>
        </w:tc>
        <w:tc>
          <w:tcPr>
            <w:tcW w:w="1137" w:type="dxa"/>
            <w:noWrap/>
            <w:vAlign w:val="center"/>
          </w:tcPr>
          <w:p w:rsidR="00992290" w:rsidRPr="0022632D" w:rsidRDefault="00992290" w:rsidP="008C5F3A">
            <w:pPr>
              <w:ind w:firstLine="0"/>
              <w:jc w:val="center"/>
              <w:rPr>
                <w:rFonts w:cs="Times New Roman"/>
                <w:szCs w:val="28"/>
              </w:rPr>
            </w:pPr>
          </w:p>
        </w:tc>
        <w:tc>
          <w:tcPr>
            <w:tcW w:w="1448" w:type="dxa"/>
            <w:noWrap/>
            <w:vAlign w:val="center"/>
          </w:tcPr>
          <w:p w:rsidR="00992290" w:rsidRPr="0022632D" w:rsidRDefault="00992290" w:rsidP="008C5F3A">
            <w:pPr>
              <w:ind w:firstLine="0"/>
              <w:jc w:val="center"/>
              <w:rPr>
                <w:rFonts w:cs="Times New Roman"/>
                <w:szCs w:val="28"/>
              </w:rPr>
            </w:pPr>
          </w:p>
        </w:tc>
        <w:tc>
          <w:tcPr>
            <w:tcW w:w="2878" w:type="dxa"/>
            <w:noWrap/>
            <w:vAlign w:val="center"/>
          </w:tcPr>
          <w:p w:rsidR="00992290" w:rsidRPr="0022632D" w:rsidRDefault="00992290" w:rsidP="008C5F3A">
            <w:pPr>
              <w:ind w:firstLine="0"/>
              <w:jc w:val="center"/>
              <w:rPr>
                <w:rFonts w:cs="Times New Roman"/>
                <w:szCs w:val="28"/>
              </w:rPr>
            </w:pPr>
          </w:p>
        </w:tc>
      </w:tr>
      <w:tr w:rsidR="00992290" w:rsidRPr="0022632D" w:rsidTr="008C5F3A">
        <w:trPr>
          <w:trHeight w:val="255"/>
        </w:trPr>
        <w:tc>
          <w:tcPr>
            <w:tcW w:w="951" w:type="dxa"/>
            <w:noWrap/>
            <w:vAlign w:val="center"/>
            <w:hideMark/>
          </w:tcPr>
          <w:p w:rsidR="00992290" w:rsidRPr="0022632D" w:rsidRDefault="00992290" w:rsidP="008C5F3A">
            <w:pPr>
              <w:ind w:firstLine="0"/>
              <w:jc w:val="center"/>
              <w:rPr>
                <w:rFonts w:cs="Times New Roman"/>
                <w:b/>
                <w:bCs/>
                <w:szCs w:val="28"/>
              </w:rPr>
            </w:pPr>
            <w:r w:rsidRPr="0022632D">
              <w:rPr>
                <w:rFonts w:cs="Times New Roman"/>
                <w:b/>
                <w:bCs/>
                <w:szCs w:val="28"/>
              </w:rPr>
              <w:t>Итого:</w:t>
            </w:r>
          </w:p>
        </w:tc>
        <w:tc>
          <w:tcPr>
            <w:tcW w:w="7985" w:type="dxa"/>
            <w:hideMark/>
          </w:tcPr>
          <w:p w:rsidR="00992290" w:rsidRPr="0022632D" w:rsidRDefault="00992290" w:rsidP="008C5F3A">
            <w:pPr>
              <w:ind w:firstLine="0"/>
              <w:rPr>
                <w:rFonts w:cs="Times New Roman"/>
                <w:szCs w:val="28"/>
              </w:rPr>
            </w:pPr>
            <w:r w:rsidRPr="0022632D">
              <w:rPr>
                <w:rFonts w:cs="Times New Roman"/>
                <w:szCs w:val="28"/>
              </w:rPr>
              <w:t> </w:t>
            </w:r>
          </w:p>
        </w:tc>
        <w:tc>
          <w:tcPr>
            <w:tcW w:w="1137" w:type="dxa"/>
            <w:noWrap/>
            <w:vAlign w:val="center"/>
            <w:hideMark/>
          </w:tcPr>
          <w:p w:rsidR="00992290" w:rsidRPr="0022632D" w:rsidRDefault="00992290" w:rsidP="008C5F3A">
            <w:pPr>
              <w:ind w:firstLine="0"/>
              <w:jc w:val="center"/>
              <w:rPr>
                <w:rFonts w:cs="Times New Roman"/>
                <w:szCs w:val="28"/>
              </w:rPr>
            </w:pPr>
          </w:p>
        </w:tc>
        <w:tc>
          <w:tcPr>
            <w:tcW w:w="1448" w:type="dxa"/>
            <w:noWrap/>
            <w:vAlign w:val="center"/>
            <w:hideMark/>
          </w:tcPr>
          <w:p w:rsidR="00992290" w:rsidRPr="0022632D" w:rsidRDefault="00992290" w:rsidP="008C5F3A">
            <w:pPr>
              <w:ind w:firstLine="0"/>
              <w:jc w:val="center"/>
              <w:rPr>
                <w:rFonts w:cs="Times New Roman"/>
                <w:szCs w:val="28"/>
              </w:rPr>
            </w:pPr>
          </w:p>
        </w:tc>
        <w:tc>
          <w:tcPr>
            <w:tcW w:w="2878" w:type="dxa"/>
            <w:noWrap/>
            <w:vAlign w:val="center"/>
            <w:hideMark/>
          </w:tcPr>
          <w:p w:rsidR="00992290" w:rsidRPr="00633278" w:rsidRDefault="00063CD2" w:rsidP="008C5F3A">
            <w:pPr>
              <w:ind w:firstLine="0"/>
              <w:jc w:val="center"/>
              <w:rPr>
                <w:rFonts w:cs="Times New Roman"/>
                <w:b/>
                <w:szCs w:val="28"/>
              </w:rPr>
            </w:pPr>
            <w:r>
              <w:rPr>
                <w:rFonts w:cs="Times New Roman"/>
                <w:b/>
                <w:szCs w:val="28"/>
              </w:rPr>
              <w:t>239,00</w:t>
            </w:r>
          </w:p>
        </w:tc>
      </w:tr>
    </w:tbl>
    <w:p w:rsidR="00916510" w:rsidRDefault="00916510" w:rsidP="00916510">
      <w:pPr>
        <w:ind w:firstLine="0"/>
        <w:jc w:val="right"/>
        <w:rPr>
          <w:rFonts w:cs="Times New Roman"/>
          <w:szCs w:val="24"/>
        </w:rPr>
      </w:pPr>
      <w:r>
        <w:rPr>
          <w:rFonts w:cs="Times New Roman"/>
          <w:szCs w:val="24"/>
        </w:rPr>
        <w:t xml:space="preserve"> </w:t>
      </w:r>
      <w:r w:rsidRPr="00A90105">
        <w:rPr>
          <w:rFonts w:cs="Times New Roman"/>
          <w:szCs w:val="24"/>
        </w:rPr>
        <w:t>».</w:t>
      </w:r>
    </w:p>
    <w:p w:rsidR="00916510" w:rsidRDefault="00916510"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AD3038" w:rsidRPr="00C25678" w:rsidRDefault="00AD3038" w:rsidP="00AD3038">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22</w:t>
      </w:r>
    </w:p>
    <w:p w:rsidR="00AD3038" w:rsidRPr="00C25678" w:rsidRDefault="00AD3038" w:rsidP="00AD3038">
      <w:pPr>
        <w:ind w:right="-173" w:firstLine="0"/>
        <w:jc w:val="right"/>
        <w:rPr>
          <w:rFonts w:cs="Times New Roman"/>
          <w:b/>
          <w:sz w:val="28"/>
          <w:szCs w:val="28"/>
        </w:rPr>
      </w:pPr>
    </w:p>
    <w:p w:rsidR="00AD3038" w:rsidRPr="00C25678" w:rsidRDefault="00AD3038" w:rsidP="00AD3038">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AD3038" w:rsidRPr="00C25678" w:rsidRDefault="00AD3038" w:rsidP="00AD3038">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AD3038" w:rsidRDefault="00AD3038" w:rsidP="00AD3038">
      <w:pPr>
        <w:ind w:firstLine="0"/>
        <w:jc w:val="right"/>
        <w:rPr>
          <w:rFonts w:cs="Times New Roman"/>
          <w:b/>
          <w:sz w:val="28"/>
          <w:szCs w:val="28"/>
        </w:rPr>
      </w:pPr>
    </w:p>
    <w:p w:rsidR="00AD3038" w:rsidRDefault="00AD3038" w:rsidP="00AD3038">
      <w:pPr>
        <w:ind w:firstLine="0"/>
        <w:jc w:val="right"/>
        <w:rPr>
          <w:rFonts w:cs="Times New Roman"/>
          <w:b/>
          <w:szCs w:val="24"/>
        </w:rPr>
      </w:pPr>
      <w:r w:rsidRPr="009A5B63">
        <w:rPr>
          <w:rFonts w:cs="Times New Roman"/>
          <w:b/>
          <w:szCs w:val="24"/>
        </w:rPr>
        <w:t>«Таблица № 2</w:t>
      </w:r>
    </w:p>
    <w:p w:rsidR="00AD3038" w:rsidRDefault="00AD3038" w:rsidP="00AD3038">
      <w:pPr>
        <w:ind w:right="-173" w:firstLine="0"/>
        <w:jc w:val="right"/>
        <w:rPr>
          <w:rFonts w:cs="Times New Roman"/>
          <w:szCs w:val="24"/>
        </w:rPr>
      </w:pPr>
    </w:p>
    <w:p w:rsidR="00AD3038" w:rsidRPr="000D415E" w:rsidRDefault="00AD3038" w:rsidP="00AD3038">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AD3038" w:rsidRPr="0022632D" w:rsidTr="008C5F3A">
        <w:trPr>
          <w:trHeight w:val="465"/>
          <w:tblHeader/>
        </w:trPr>
        <w:tc>
          <w:tcPr>
            <w:tcW w:w="951" w:type="dxa"/>
            <w:vMerge w:val="restart"/>
            <w:vAlign w:val="center"/>
            <w:hideMark/>
          </w:tcPr>
          <w:p w:rsidR="00AD3038" w:rsidRPr="0022632D" w:rsidRDefault="00AD3038" w:rsidP="008C5F3A">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AD3038" w:rsidRPr="0022632D" w:rsidRDefault="00AD3038" w:rsidP="008C5F3A">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AD3038" w:rsidRPr="0022632D" w:rsidRDefault="00AD3038" w:rsidP="008C5F3A">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AD3038" w:rsidRPr="0022632D" w:rsidRDefault="00AD3038" w:rsidP="008C5F3A">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AD3038" w:rsidRPr="0022632D" w:rsidTr="008C5F3A">
        <w:trPr>
          <w:trHeight w:val="435"/>
          <w:tblHeader/>
        </w:trPr>
        <w:tc>
          <w:tcPr>
            <w:tcW w:w="951" w:type="dxa"/>
            <w:vMerge/>
            <w:vAlign w:val="center"/>
            <w:hideMark/>
          </w:tcPr>
          <w:p w:rsidR="00AD3038" w:rsidRPr="0022632D" w:rsidRDefault="00AD3038" w:rsidP="008C5F3A">
            <w:pPr>
              <w:ind w:firstLine="0"/>
              <w:jc w:val="center"/>
              <w:rPr>
                <w:rFonts w:cs="Times New Roman"/>
                <w:szCs w:val="28"/>
              </w:rPr>
            </w:pPr>
          </w:p>
        </w:tc>
        <w:tc>
          <w:tcPr>
            <w:tcW w:w="7985" w:type="dxa"/>
            <w:vMerge/>
            <w:vAlign w:val="center"/>
            <w:hideMark/>
          </w:tcPr>
          <w:p w:rsidR="00AD3038" w:rsidRPr="0022632D" w:rsidRDefault="00AD3038" w:rsidP="008C5F3A">
            <w:pPr>
              <w:ind w:firstLine="0"/>
              <w:jc w:val="center"/>
              <w:rPr>
                <w:rFonts w:cs="Times New Roman"/>
                <w:szCs w:val="28"/>
              </w:rPr>
            </w:pPr>
          </w:p>
        </w:tc>
        <w:tc>
          <w:tcPr>
            <w:tcW w:w="1137" w:type="dxa"/>
            <w:vAlign w:val="center"/>
            <w:hideMark/>
          </w:tcPr>
          <w:p w:rsidR="00AD3038" w:rsidRPr="0022632D" w:rsidRDefault="00AD3038" w:rsidP="008C5F3A">
            <w:pPr>
              <w:ind w:firstLine="0"/>
              <w:jc w:val="center"/>
              <w:rPr>
                <w:rFonts w:cs="Times New Roman"/>
                <w:szCs w:val="28"/>
              </w:rPr>
            </w:pPr>
            <w:r w:rsidRPr="0022632D">
              <w:rPr>
                <w:rFonts w:cs="Times New Roman"/>
                <w:szCs w:val="28"/>
              </w:rPr>
              <w:t>начало</w:t>
            </w:r>
          </w:p>
        </w:tc>
        <w:tc>
          <w:tcPr>
            <w:tcW w:w="1448" w:type="dxa"/>
            <w:noWrap/>
            <w:vAlign w:val="center"/>
            <w:hideMark/>
          </w:tcPr>
          <w:p w:rsidR="00AD3038" w:rsidRPr="0022632D" w:rsidRDefault="00AD3038" w:rsidP="008C5F3A">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AD3038" w:rsidRPr="0022632D" w:rsidRDefault="00AD3038" w:rsidP="008C5F3A">
            <w:pPr>
              <w:ind w:firstLine="0"/>
              <w:jc w:val="center"/>
              <w:rPr>
                <w:rFonts w:cs="Times New Roman"/>
                <w:szCs w:val="28"/>
              </w:rPr>
            </w:pPr>
          </w:p>
        </w:tc>
      </w:tr>
      <w:tr w:rsidR="00AD3038" w:rsidRPr="0022632D" w:rsidTr="008C5F3A">
        <w:trPr>
          <w:trHeight w:val="169"/>
          <w:tblHeader/>
        </w:trPr>
        <w:tc>
          <w:tcPr>
            <w:tcW w:w="951" w:type="dxa"/>
            <w:noWrap/>
            <w:vAlign w:val="center"/>
            <w:hideMark/>
          </w:tcPr>
          <w:p w:rsidR="00AD3038" w:rsidRPr="0022632D" w:rsidRDefault="00AD3038" w:rsidP="008C5F3A">
            <w:pPr>
              <w:ind w:firstLine="0"/>
              <w:jc w:val="center"/>
              <w:rPr>
                <w:rFonts w:cs="Times New Roman"/>
                <w:szCs w:val="28"/>
              </w:rPr>
            </w:pPr>
            <w:r w:rsidRPr="0022632D">
              <w:rPr>
                <w:rFonts w:cs="Times New Roman"/>
                <w:szCs w:val="28"/>
              </w:rPr>
              <w:t>1</w:t>
            </w:r>
          </w:p>
        </w:tc>
        <w:tc>
          <w:tcPr>
            <w:tcW w:w="7985" w:type="dxa"/>
            <w:noWrap/>
            <w:vAlign w:val="center"/>
            <w:hideMark/>
          </w:tcPr>
          <w:p w:rsidR="00AD3038" w:rsidRPr="0022632D" w:rsidRDefault="00AD3038" w:rsidP="008C5F3A">
            <w:pPr>
              <w:ind w:firstLine="0"/>
              <w:jc w:val="center"/>
              <w:rPr>
                <w:rFonts w:cs="Times New Roman"/>
                <w:szCs w:val="28"/>
              </w:rPr>
            </w:pPr>
            <w:r w:rsidRPr="0022632D">
              <w:rPr>
                <w:rFonts w:cs="Times New Roman"/>
                <w:szCs w:val="28"/>
              </w:rPr>
              <w:t>2</w:t>
            </w:r>
          </w:p>
        </w:tc>
        <w:tc>
          <w:tcPr>
            <w:tcW w:w="1137" w:type="dxa"/>
            <w:noWrap/>
            <w:vAlign w:val="center"/>
            <w:hideMark/>
          </w:tcPr>
          <w:p w:rsidR="00AD3038" w:rsidRPr="0022632D" w:rsidRDefault="00AD3038" w:rsidP="008C5F3A">
            <w:pPr>
              <w:ind w:firstLine="0"/>
              <w:jc w:val="center"/>
              <w:rPr>
                <w:rFonts w:cs="Times New Roman"/>
                <w:szCs w:val="28"/>
              </w:rPr>
            </w:pPr>
            <w:r w:rsidRPr="0022632D">
              <w:rPr>
                <w:rFonts w:cs="Times New Roman"/>
                <w:szCs w:val="28"/>
              </w:rPr>
              <w:t>3</w:t>
            </w:r>
          </w:p>
        </w:tc>
        <w:tc>
          <w:tcPr>
            <w:tcW w:w="1448" w:type="dxa"/>
            <w:noWrap/>
            <w:vAlign w:val="center"/>
            <w:hideMark/>
          </w:tcPr>
          <w:p w:rsidR="00AD3038" w:rsidRPr="0022632D" w:rsidRDefault="00AD3038" w:rsidP="008C5F3A">
            <w:pPr>
              <w:ind w:firstLine="0"/>
              <w:jc w:val="center"/>
              <w:rPr>
                <w:rFonts w:cs="Times New Roman"/>
                <w:szCs w:val="28"/>
              </w:rPr>
            </w:pPr>
            <w:r w:rsidRPr="0022632D">
              <w:rPr>
                <w:rFonts w:cs="Times New Roman"/>
                <w:szCs w:val="28"/>
              </w:rPr>
              <w:t>4</w:t>
            </w:r>
          </w:p>
        </w:tc>
        <w:tc>
          <w:tcPr>
            <w:tcW w:w="2878" w:type="dxa"/>
            <w:noWrap/>
            <w:vAlign w:val="center"/>
            <w:hideMark/>
          </w:tcPr>
          <w:p w:rsidR="00AD3038" w:rsidRPr="0022632D" w:rsidRDefault="00AD3038" w:rsidP="008C5F3A">
            <w:pPr>
              <w:ind w:firstLine="0"/>
              <w:jc w:val="center"/>
              <w:rPr>
                <w:rFonts w:cs="Times New Roman"/>
                <w:szCs w:val="28"/>
              </w:rPr>
            </w:pPr>
            <w:r w:rsidRPr="0022632D">
              <w:rPr>
                <w:rFonts w:cs="Times New Roman"/>
                <w:szCs w:val="28"/>
              </w:rPr>
              <w:t>5</w:t>
            </w:r>
          </w:p>
        </w:tc>
      </w:tr>
      <w:tr w:rsidR="00AD3038" w:rsidRPr="0022632D" w:rsidTr="008C5F3A">
        <w:trPr>
          <w:trHeight w:val="70"/>
        </w:trPr>
        <w:tc>
          <w:tcPr>
            <w:tcW w:w="951" w:type="dxa"/>
            <w:noWrap/>
            <w:vAlign w:val="center"/>
            <w:hideMark/>
          </w:tcPr>
          <w:p w:rsidR="00AD3038" w:rsidRPr="0022632D" w:rsidRDefault="00AD3038" w:rsidP="008C5F3A">
            <w:pPr>
              <w:ind w:firstLine="0"/>
              <w:jc w:val="center"/>
              <w:rPr>
                <w:rFonts w:cs="Times New Roman"/>
                <w:b/>
                <w:bCs/>
                <w:szCs w:val="28"/>
              </w:rPr>
            </w:pPr>
            <w:r w:rsidRPr="0022632D">
              <w:rPr>
                <w:rFonts w:cs="Times New Roman"/>
                <w:b/>
                <w:bCs/>
                <w:szCs w:val="28"/>
              </w:rPr>
              <w:t>1.</w:t>
            </w:r>
          </w:p>
        </w:tc>
        <w:tc>
          <w:tcPr>
            <w:tcW w:w="7985" w:type="dxa"/>
            <w:hideMark/>
          </w:tcPr>
          <w:p w:rsidR="00AD3038" w:rsidRPr="0022632D" w:rsidRDefault="00AD3038" w:rsidP="008C5F3A">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AD3038" w:rsidRPr="0022632D" w:rsidRDefault="00AD3038" w:rsidP="008C5F3A">
            <w:pPr>
              <w:ind w:firstLine="0"/>
              <w:jc w:val="center"/>
              <w:rPr>
                <w:rFonts w:cs="Times New Roman"/>
                <w:szCs w:val="28"/>
              </w:rPr>
            </w:pPr>
          </w:p>
        </w:tc>
        <w:tc>
          <w:tcPr>
            <w:tcW w:w="1448" w:type="dxa"/>
            <w:noWrap/>
            <w:vAlign w:val="center"/>
            <w:hideMark/>
          </w:tcPr>
          <w:p w:rsidR="00AD3038" w:rsidRPr="0022632D" w:rsidRDefault="00AD3038" w:rsidP="008C5F3A">
            <w:pPr>
              <w:ind w:firstLine="0"/>
              <w:jc w:val="center"/>
              <w:rPr>
                <w:rFonts w:cs="Times New Roman"/>
                <w:szCs w:val="28"/>
              </w:rPr>
            </w:pPr>
          </w:p>
        </w:tc>
        <w:tc>
          <w:tcPr>
            <w:tcW w:w="2878" w:type="dxa"/>
            <w:noWrap/>
            <w:vAlign w:val="center"/>
            <w:hideMark/>
          </w:tcPr>
          <w:p w:rsidR="00AD3038" w:rsidRPr="0022632D" w:rsidRDefault="00AD3038" w:rsidP="008C5F3A">
            <w:pPr>
              <w:ind w:firstLine="0"/>
              <w:jc w:val="center"/>
              <w:rPr>
                <w:rFonts w:cs="Times New Roman"/>
                <w:szCs w:val="28"/>
              </w:rPr>
            </w:pPr>
          </w:p>
        </w:tc>
      </w:tr>
      <w:tr w:rsidR="00AD3038" w:rsidRPr="0022632D" w:rsidTr="008C5F3A">
        <w:trPr>
          <w:trHeight w:val="70"/>
        </w:trPr>
        <w:tc>
          <w:tcPr>
            <w:tcW w:w="951" w:type="dxa"/>
            <w:noWrap/>
            <w:vAlign w:val="center"/>
            <w:hideMark/>
          </w:tcPr>
          <w:p w:rsidR="00AD3038" w:rsidRPr="0022632D" w:rsidRDefault="00AD3038" w:rsidP="008C5F3A">
            <w:pPr>
              <w:ind w:firstLine="0"/>
              <w:jc w:val="center"/>
              <w:rPr>
                <w:rFonts w:cs="Times New Roman"/>
                <w:szCs w:val="28"/>
              </w:rPr>
            </w:pPr>
            <w:r w:rsidRPr="0022632D">
              <w:rPr>
                <w:rFonts w:cs="Times New Roman"/>
                <w:szCs w:val="28"/>
              </w:rPr>
              <w:t>1.1</w:t>
            </w:r>
          </w:p>
        </w:tc>
        <w:tc>
          <w:tcPr>
            <w:tcW w:w="7985" w:type="dxa"/>
            <w:hideMark/>
          </w:tcPr>
          <w:p w:rsidR="00AD3038" w:rsidRPr="0022632D" w:rsidRDefault="00AD3038" w:rsidP="008C5F3A">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AD3038" w:rsidRPr="0022632D" w:rsidRDefault="00AD3038" w:rsidP="008C5F3A">
            <w:pPr>
              <w:ind w:firstLine="0"/>
              <w:jc w:val="center"/>
              <w:rPr>
                <w:rFonts w:cs="Times New Roman"/>
                <w:szCs w:val="28"/>
              </w:rPr>
            </w:pPr>
          </w:p>
        </w:tc>
        <w:tc>
          <w:tcPr>
            <w:tcW w:w="1448" w:type="dxa"/>
            <w:noWrap/>
            <w:vAlign w:val="center"/>
            <w:hideMark/>
          </w:tcPr>
          <w:p w:rsidR="00AD3038" w:rsidRPr="0022632D" w:rsidRDefault="00AD3038" w:rsidP="008C5F3A">
            <w:pPr>
              <w:ind w:firstLine="0"/>
              <w:jc w:val="center"/>
              <w:rPr>
                <w:rFonts w:cs="Times New Roman"/>
                <w:szCs w:val="28"/>
              </w:rPr>
            </w:pPr>
          </w:p>
        </w:tc>
        <w:tc>
          <w:tcPr>
            <w:tcW w:w="2878" w:type="dxa"/>
            <w:noWrap/>
            <w:vAlign w:val="center"/>
            <w:hideMark/>
          </w:tcPr>
          <w:p w:rsidR="00AD3038" w:rsidRPr="0022632D" w:rsidRDefault="00AD3038" w:rsidP="008C5F3A">
            <w:pPr>
              <w:ind w:firstLine="0"/>
              <w:jc w:val="center"/>
              <w:rPr>
                <w:rFonts w:cs="Times New Roman"/>
                <w:szCs w:val="28"/>
              </w:rPr>
            </w:pPr>
          </w:p>
        </w:tc>
      </w:tr>
      <w:tr w:rsidR="00AD3038" w:rsidRPr="0022632D" w:rsidTr="008C5F3A">
        <w:trPr>
          <w:trHeight w:val="255"/>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AD3038" w:rsidRDefault="00AD3038" w:rsidP="00AD3038">
            <w:pPr>
              <w:ind w:firstLine="0"/>
              <w:rPr>
                <w:rFonts w:cs="Times New Roman"/>
                <w:szCs w:val="28"/>
              </w:rPr>
            </w:pPr>
            <w:r w:rsidRPr="00AD3038">
              <w:rPr>
                <w:rFonts w:cs="Times New Roman"/>
                <w:szCs w:val="28"/>
              </w:rPr>
              <w:t xml:space="preserve">Ревизия запорной арматуры с частичной заменой </w:t>
            </w:r>
          </w:p>
        </w:tc>
        <w:tc>
          <w:tcPr>
            <w:tcW w:w="1137"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июль</w:t>
            </w:r>
          </w:p>
        </w:tc>
        <w:tc>
          <w:tcPr>
            <w:tcW w:w="144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июль</w:t>
            </w:r>
          </w:p>
        </w:tc>
        <w:tc>
          <w:tcPr>
            <w:tcW w:w="287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70,00</w:t>
            </w:r>
          </w:p>
        </w:tc>
      </w:tr>
      <w:tr w:rsidR="00AD3038" w:rsidRPr="0022632D" w:rsidTr="008C5F3A">
        <w:trPr>
          <w:trHeight w:val="255"/>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AD3038" w:rsidRDefault="00AD3038" w:rsidP="00AD3038">
            <w:pPr>
              <w:ind w:firstLine="0"/>
              <w:rPr>
                <w:rFonts w:cs="Times New Roman"/>
                <w:szCs w:val="28"/>
              </w:rPr>
            </w:pPr>
            <w:r w:rsidRPr="00AD3038">
              <w:rPr>
                <w:rFonts w:cs="Times New Roman"/>
                <w:szCs w:val="28"/>
              </w:rPr>
              <w:t>Ремонт фекальных насосов</w:t>
            </w:r>
          </w:p>
        </w:tc>
        <w:tc>
          <w:tcPr>
            <w:tcW w:w="1137"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июнь</w:t>
            </w:r>
          </w:p>
        </w:tc>
        <w:tc>
          <w:tcPr>
            <w:tcW w:w="144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июль</w:t>
            </w:r>
          </w:p>
        </w:tc>
        <w:tc>
          <w:tcPr>
            <w:tcW w:w="287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20,00</w:t>
            </w:r>
          </w:p>
        </w:tc>
      </w:tr>
      <w:tr w:rsidR="00AD3038" w:rsidRPr="0022632D" w:rsidTr="008C5F3A">
        <w:trPr>
          <w:trHeight w:val="255"/>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AD3038" w:rsidRDefault="00AD3038" w:rsidP="00AD3038">
            <w:pPr>
              <w:ind w:firstLine="0"/>
              <w:rPr>
                <w:rFonts w:cs="Times New Roman"/>
                <w:szCs w:val="28"/>
              </w:rPr>
            </w:pPr>
            <w:r w:rsidRPr="00AD3038">
              <w:rPr>
                <w:rFonts w:cs="Times New Roman"/>
                <w:szCs w:val="28"/>
              </w:rPr>
              <w:t>Косметический ремонт производственных помещений</w:t>
            </w:r>
          </w:p>
        </w:tc>
        <w:tc>
          <w:tcPr>
            <w:tcW w:w="1137"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август</w:t>
            </w:r>
          </w:p>
        </w:tc>
        <w:tc>
          <w:tcPr>
            <w:tcW w:w="144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август</w:t>
            </w:r>
          </w:p>
        </w:tc>
        <w:tc>
          <w:tcPr>
            <w:tcW w:w="287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54,00</w:t>
            </w:r>
          </w:p>
        </w:tc>
      </w:tr>
      <w:tr w:rsidR="00AD3038" w:rsidRPr="0022632D" w:rsidTr="008C5F3A">
        <w:trPr>
          <w:trHeight w:val="255"/>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AD3038" w:rsidRDefault="00AD3038" w:rsidP="00AD3038">
            <w:pPr>
              <w:ind w:firstLine="0"/>
              <w:rPr>
                <w:rFonts w:cs="Times New Roman"/>
                <w:szCs w:val="28"/>
              </w:rPr>
            </w:pPr>
            <w:r w:rsidRPr="00AD3038">
              <w:rPr>
                <w:rFonts w:cs="Times New Roman"/>
                <w:szCs w:val="28"/>
              </w:rPr>
              <w:t>Восстановление стены приемного отделения КНС-1</w:t>
            </w:r>
          </w:p>
        </w:tc>
        <w:tc>
          <w:tcPr>
            <w:tcW w:w="1137"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май</w:t>
            </w:r>
          </w:p>
        </w:tc>
        <w:tc>
          <w:tcPr>
            <w:tcW w:w="144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май</w:t>
            </w:r>
          </w:p>
        </w:tc>
        <w:tc>
          <w:tcPr>
            <w:tcW w:w="287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20,00</w:t>
            </w:r>
          </w:p>
        </w:tc>
      </w:tr>
      <w:tr w:rsidR="00AD3038" w:rsidRPr="0022632D" w:rsidTr="008C5F3A">
        <w:trPr>
          <w:trHeight w:val="255"/>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AD3038" w:rsidRDefault="00AD3038" w:rsidP="00AD3038">
            <w:pPr>
              <w:ind w:firstLine="0"/>
              <w:rPr>
                <w:rFonts w:cs="Times New Roman"/>
                <w:szCs w:val="28"/>
              </w:rPr>
            </w:pPr>
            <w:r w:rsidRPr="00AD3038">
              <w:rPr>
                <w:rFonts w:cs="Times New Roman"/>
                <w:szCs w:val="28"/>
              </w:rPr>
              <w:t>Замена силового шкафа электрического</w:t>
            </w:r>
          </w:p>
        </w:tc>
        <w:tc>
          <w:tcPr>
            <w:tcW w:w="1137"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июнь</w:t>
            </w:r>
          </w:p>
        </w:tc>
        <w:tc>
          <w:tcPr>
            <w:tcW w:w="144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июнь</w:t>
            </w:r>
          </w:p>
        </w:tc>
        <w:tc>
          <w:tcPr>
            <w:tcW w:w="287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35,00</w:t>
            </w:r>
          </w:p>
        </w:tc>
      </w:tr>
      <w:tr w:rsidR="00AD3038" w:rsidRPr="0022632D" w:rsidTr="008C5F3A">
        <w:trPr>
          <w:trHeight w:val="255"/>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AD3038" w:rsidRDefault="00AD3038" w:rsidP="00AD3038">
            <w:pPr>
              <w:ind w:firstLine="0"/>
              <w:rPr>
                <w:rFonts w:cs="Times New Roman"/>
                <w:szCs w:val="28"/>
              </w:rPr>
            </w:pPr>
            <w:r w:rsidRPr="00AD3038">
              <w:rPr>
                <w:rFonts w:cs="Times New Roman"/>
                <w:szCs w:val="28"/>
              </w:rPr>
              <w:t>Ревизия канализационных сетей</w:t>
            </w:r>
          </w:p>
        </w:tc>
        <w:tc>
          <w:tcPr>
            <w:tcW w:w="1137"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июнь</w:t>
            </w:r>
          </w:p>
        </w:tc>
        <w:tc>
          <w:tcPr>
            <w:tcW w:w="144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август</w:t>
            </w:r>
          </w:p>
        </w:tc>
        <w:tc>
          <w:tcPr>
            <w:tcW w:w="287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212,66</w:t>
            </w:r>
          </w:p>
        </w:tc>
      </w:tr>
      <w:tr w:rsidR="00AD3038" w:rsidRPr="0022632D" w:rsidTr="008C5F3A">
        <w:trPr>
          <w:trHeight w:val="255"/>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AD3038" w:rsidRDefault="00AD3038" w:rsidP="00AD3038">
            <w:pPr>
              <w:ind w:firstLine="0"/>
              <w:rPr>
                <w:rFonts w:cs="Times New Roman"/>
                <w:szCs w:val="28"/>
              </w:rPr>
            </w:pPr>
            <w:r w:rsidRPr="00AD3038">
              <w:rPr>
                <w:rFonts w:cs="Times New Roman"/>
                <w:szCs w:val="28"/>
              </w:rPr>
              <w:t>Ремонт канализационных колодцев ул</w:t>
            </w:r>
            <w:proofErr w:type="gramStart"/>
            <w:r w:rsidRPr="00AD3038">
              <w:rPr>
                <w:rFonts w:cs="Times New Roman"/>
                <w:szCs w:val="28"/>
              </w:rPr>
              <w:t>.М</w:t>
            </w:r>
            <w:proofErr w:type="gramEnd"/>
            <w:r w:rsidRPr="00AD3038">
              <w:rPr>
                <w:rFonts w:cs="Times New Roman"/>
                <w:szCs w:val="28"/>
              </w:rPr>
              <w:t>ира</w:t>
            </w:r>
          </w:p>
        </w:tc>
        <w:tc>
          <w:tcPr>
            <w:tcW w:w="1137"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июнь</w:t>
            </w:r>
          </w:p>
        </w:tc>
        <w:tc>
          <w:tcPr>
            <w:tcW w:w="144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июль</w:t>
            </w:r>
          </w:p>
        </w:tc>
        <w:tc>
          <w:tcPr>
            <w:tcW w:w="287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39,00</w:t>
            </w:r>
          </w:p>
        </w:tc>
      </w:tr>
      <w:tr w:rsidR="00AD3038" w:rsidRPr="0022632D" w:rsidTr="008C5F3A">
        <w:trPr>
          <w:trHeight w:val="255"/>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AD3038" w:rsidRDefault="00AD3038" w:rsidP="00AD3038">
            <w:pPr>
              <w:ind w:firstLine="0"/>
              <w:rPr>
                <w:rFonts w:cs="Times New Roman"/>
                <w:szCs w:val="28"/>
              </w:rPr>
            </w:pPr>
            <w:r w:rsidRPr="00AD3038">
              <w:rPr>
                <w:rFonts w:cs="Times New Roman"/>
                <w:szCs w:val="28"/>
              </w:rPr>
              <w:t>Ремонт здания КНС</w:t>
            </w:r>
          </w:p>
        </w:tc>
        <w:tc>
          <w:tcPr>
            <w:tcW w:w="1137"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июнь</w:t>
            </w:r>
          </w:p>
        </w:tc>
        <w:tc>
          <w:tcPr>
            <w:tcW w:w="144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октябрь</w:t>
            </w:r>
          </w:p>
        </w:tc>
        <w:tc>
          <w:tcPr>
            <w:tcW w:w="2878" w:type="dxa"/>
            <w:noWrap/>
            <w:vAlign w:val="bottom"/>
          </w:tcPr>
          <w:p w:rsidR="00AD3038" w:rsidRPr="00AD3038" w:rsidRDefault="00AD3038" w:rsidP="00AD3038">
            <w:pPr>
              <w:ind w:firstLine="0"/>
              <w:jc w:val="center"/>
              <w:rPr>
                <w:rFonts w:cs="Times New Roman"/>
                <w:szCs w:val="28"/>
              </w:rPr>
            </w:pPr>
            <w:r w:rsidRPr="00AD3038">
              <w:rPr>
                <w:rFonts w:cs="Times New Roman"/>
                <w:szCs w:val="28"/>
              </w:rPr>
              <w:t>250,00</w:t>
            </w:r>
          </w:p>
        </w:tc>
      </w:tr>
      <w:tr w:rsidR="00AD3038" w:rsidRPr="0022632D" w:rsidTr="008C5F3A">
        <w:trPr>
          <w:trHeight w:val="255"/>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8D78CE" w:rsidRDefault="00AD3038" w:rsidP="008C5F3A">
            <w:pPr>
              <w:ind w:firstLine="0"/>
              <w:rPr>
                <w:rFonts w:cs="Times New Roman"/>
                <w:szCs w:val="28"/>
              </w:rPr>
            </w:pPr>
          </w:p>
        </w:tc>
        <w:tc>
          <w:tcPr>
            <w:tcW w:w="1137" w:type="dxa"/>
            <w:noWrap/>
            <w:vAlign w:val="center"/>
          </w:tcPr>
          <w:p w:rsidR="00AD3038" w:rsidRPr="008D78CE" w:rsidRDefault="00AD3038" w:rsidP="008C5F3A">
            <w:pPr>
              <w:ind w:firstLine="0"/>
              <w:jc w:val="center"/>
              <w:rPr>
                <w:rFonts w:cs="Times New Roman"/>
                <w:szCs w:val="28"/>
              </w:rPr>
            </w:pPr>
          </w:p>
        </w:tc>
        <w:tc>
          <w:tcPr>
            <w:tcW w:w="1448" w:type="dxa"/>
            <w:noWrap/>
            <w:vAlign w:val="center"/>
          </w:tcPr>
          <w:p w:rsidR="00AD3038" w:rsidRPr="008D78CE" w:rsidRDefault="00AD3038" w:rsidP="008C5F3A">
            <w:pPr>
              <w:ind w:firstLine="0"/>
              <w:jc w:val="center"/>
              <w:rPr>
                <w:rFonts w:cs="Times New Roman"/>
                <w:szCs w:val="28"/>
              </w:rPr>
            </w:pPr>
          </w:p>
        </w:tc>
        <w:tc>
          <w:tcPr>
            <w:tcW w:w="2878" w:type="dxa"/>
            <w:noWrap/>
            <w:vAlign w:val="center"/>
          </w:tcPr>
          <w:p w:rsidR="00AD3038" w:rsidRPr="008D78CE" w:rsidRDefault="00AD3038" w:rsidP="008C5F3A">
            <w:pPr>
              <w:ind w:firstLine="0"/>
              <w:jc w:val="center"/>
              <w:rPr>
                <w:rFonts w:cs="Times New Roman"/>
                <w:szCs w:val="28"/>
              </w:rPr>
            </w:pPr>
          </w:p>
        </w:tc>
      </w:tr>
      <w:tr w:rsidR="00AD3038" w:rsidRPr="0022632D" w:rsidTr="008C5F3A">
        <w:trPr>
          <w:trHeight w:val="255"/>
        </w:trPr>
        <w:tc>
          <w:tcPr>
            <w:tcW w:w="951" w:type="dxa"/>
            <w:noWrap/>
            <w:vAlign w:val="center"/>
            <w:hideMark/>
          </w:tcPr>
          <w:p w:rsidR="00AD3038" w:rsidRPr="0022632D" w:rsidRDefault="00AD3038" w:rsidP="008C5F3A">
            <w:pPr>
              <w:ind w:firstLine="0"/>
              <w:jc w:val="center"/>
              <w:rPr>
                <w:rFonts w:cs="Times New Roman"/>
                <w:szCs w:val="28"/>
              </w:rPr>
            </w:pPr>
            <w:r w:rsidRPr="0022632D">
              <w:rPr>
                <w:rFonts w:cs="Times New Roman"/>
                <w:szCs w:val="28"/>
              </w:rPr>
              <w:t>1.2</w:t>
            </w:r>
          </w:p>
        </w:tc>
        <w:tc>
          <w:tcPr>
            <w:tcW w:w="7985" w:type="dxa"/>
            <w:hideMark/>
          </w:tcPr>
          <w:p w:rsidR="00AD3038" w:rsidRPr="0022632D" w:rsidRDefault="00AD3038" w:rsidP="008C5F3A">
            <w:pPr>
              <w:ind w:firstLine="0"/>
              <w:rPr>
                <w:rFonts w:cs="Times New Roman"/>
                <w:szCs w:val="28"/>
              </w:rPr>
            </w:pPr>
            <w:r w:rsidRPr="0022632D">
              <w:rPr>
                <w:rFonts w:cs="Times New Roman"/>
                <w:szCs w:val="28"/>
              </w:rPr>
              <w:t>Мероприятия по капитальному ремонту</w:t>
            </w:r>
            <w:r>
              <w:rPr>
                <w:rFonts w:cs="Times New Roman"/>
                <w:szCs w:val="28"/>
              </w:rPr>
              <w:t>****</w:t>
            </w:r>
            <w:r w:rsidRPr="0022632D">
              <w:rPr>
                <w:rFonts w:cs="Times New Roman"/>
                <w:szCs w:val="28"/>
              </w:rPr>
              <w:t>:</w:t>
            </w:r>
          </w:p>
        </w:tc>
        <w:tc>
          <w:tcPr>
            <w:tcW w:w="1137" w:type="dxa"/>
            <w:noWrap/>
            <w:vAlign w:val="center"/>
            <w:hideMark/>
          </w:tcPr>
          <w:p w:rsidR="00AD3038" w:rsidRPr="0022632D" w:rsidRDefault="00AD3038" w:rsidP="008C5F3A">
            <w:pPr>
              <w:ind w:firstLine="0"/>
              <w:jc w:val="center"/>
              <w:rPr>
                <w:rFonts w:cs="Times New Roman"/>
                <w:szCs w:val="28"/>
              </w:rPr>
            </w:pPr>
          </w:p>
        </w:tc>
        <w:tc>
          <w:tcPr>
            <w:tcW w:w="1448" w:type="dxa"/>
            <w:noWrap/>
            <w:vAlign w:val="center"/>
            <w:hideMark/>
          </w:tcPr>
          <w:p w:rsidR="00AD3038" w:rsidRPr="0022632D" w:rsidRDefault="00AD3038" w:rsidP="008C5F3A">
            <w:pPr>
              <w:ind w:firstLine="0"/>
              <w:jc w:val="center"/>
              <w:rPr>
                <w:rFonts w:cs="Times New Roman"/>
                <w:szCs w:val="28"/>
              </w:rPr>
            </w:pPr>
          </w:p>
        </w:tc>
        <w:tc>
          <w:tcPr>
            <w:tcW w:w="2878" w:type="dxa"/>
            <w:noWrap/>
            <w:vAlign w:val="center"/>
            <w:hideMark/>
          </w:tcPr>
          <w:p w:rsidR="00AD3038" w:rsidRPr="0022632D" w:rsidRDefault="00AD3038" w:rsidP="008C5F3A">
            <w:pPr>
              <w:ind w:firstLine="0"/>
              <w:jc w:val="center"/>
              <w:rPr>
                <w:rFonts w:cs="Times New Roman"/>
                <w:szCs w:val="28"/>
              </w:rPr>
            </w:pPr>
          </w:p>
        </w:tc>
      </w:tr>
      <w:tr w:rsidR="00AD3038" w:rsidRPr="0022632D" w:rsidTr="008C5F3A">
        <w:trPr>
          <w:trHeight w:val="131"/>
        </w:trPr>
        <w:tc>
          <w:tcPr>
            <w:tcW w:w="951" w:type="dxa"/>
            <w:noWrap/>
            <w:vAlign w:val="center"/>
          </w:tcPr>
          <w:p w:rsidR="00AD3038" w:rsidRPr="0022632D" w:rsidRDefault="00AD3038" w:rsidP="008C5F3A">
            <w:pPr>
              <w:ind w:firstLine="0"/>
              <w:jc w:val="center"/>
              <w:rPr>
                <w:rFonts w:cs="Times New Roman"/>
                <w:szCs w:val="28"/>
              </w:rPr>
            </w:pPr>
          </w:p>
        </w:tc>
        <w:tc>
          <w:tcPr>
            <w:tcW w:w="7985" w:type="dxa"/>
            <w:vAlign w:val="bottom"/>
          </w:tcPr>
          <w:p w:rsidR="00AD3038" w:rsidRPr="00861D04" w:rsidRDefault="00AD3038" w:rsidP="008C5F3A">
            <w:pPr>
              <w:ind w:firstLine="0"/>
              <w:rPr>
                <w:rFonts w:cs="Times New Roman"/>
                <w:szCs w:val="28"/>
              </w:rPr>
            </w:pPr>
          </w:p>
        </w:tc>
        <w:tc>
          <w:tcPr>
            <w:tcW w:w="1137" w:type="dxa"/>
            <w:noWrap/>
            <w:vAlign w:val="center"/>
          </w:tcPr>
          <w:p w:rsidR="00AD3038" w:rsidRPr="00861D04" w:rsidRDefault="00AD3038" w:rsidP="008C5F3A">
            <w:pPr>
              <w:ind w:firstLine="0"/>
              <w:jc w:val="center"/>
              <w:rPr>
                <w:rFonts w:cs="Times New Roman"/>
                <w:szCs w:val="28"/>
              </w:rPr>
            </w:pPr>
          </w:p>
        </w:tc>
        <w:tc>
          <w:tcPr>
            <w:tcW w:w="1448" w:type="dxa"/>
            <w:noWrap/>
            <w:vAlign w:val="center"/>
          </w:tcPr>
          <w:p w:rsidR="00AD3038" w:rsidRPr="00861D04" w:rsidRDefault="00AD3038" w:rsidP="008C5F3A">
            <w:pPr>
              <w:ind w:firstLine="0"/>
              <w:jc w:val="center"/>
              <w:rPr>
                <w:rFonts w:cs="Times New Roman"/>
                <w:szCs w:val="28"/>
              </w:rPr>
            </w:pPr>
          </w:p>
        </w:tc>
        <w:tc>
          <w:tcPr>
            <w:tcW w:w="2878" w:type="dxa"/>
            <w:noWrap/>
            <w:vAlign w:val="center"/>
          </w:tcPr>
          <w:p w:rsidR="00AD3038" w:rsidRPr="00861D04" w:rsidRDefault="00AD3038" w:rsidP="008C5F3A">
            <w:pPr>
              <w:ind w:firstLine="0"/>
              <w:jc w:val="center"/>
              <w:rPr>
                <w:rFonts w:cs="Times New Roman"/>
                <w:szCs w:val="28"/>
              </w:rPr>
            </w:pPr>
          </w:p>
        </w:tc>
      </w:tr>
      <w:tr w:rsidR="00AD3038" w:rsidRPr="0022632D" w:rsidTr="008C5F3A">
        <w:trPr>
          <w:trHeight w:val="255"/>
        </w:trPr>
        <w:tc>
          <w:tcPr>
            <w:tcW w:w="951" w:type="dxa"/>
            <w:noWrap/>
            <w:vAlign w:val="center"/>
            <w:hideMark/>
          </w:tcPr>
          <w:p w:rsidR="00AD3038" w:rsidRPr="0022632D" w:rsidRDefault="00AD3038" w:rsidP="008C5F3A">
            <w:pPr>
              <w:ind w:firstLine="0"/>
              <w:jc w:val="center"/>
              <w:rPr>
                <w:rFonts w:cs="Times New Roman"/>
                <w:b/>
                <w:bCs/>
                <w:szCs w:val="28"/>
              </w:rPr>
            </w:pPr>
            <w:r w:rsidRPr="0022632D">
              <w:rPr>
                <w:rFonts w:cs="Times New Roman"/>
                <w:b/>
                <w:bCs/>
                <w:szCs w:val="28"/>
              </w:rPr>
              <w:t>2.</w:t>
            </w:r>
          </w:p>
        </w:tc>
        <w:tc>
          <w:tcPr>
            <w:tcW w:w="7985" w:type="dxa"/>
            <w:hideMark/>
          </w:tcPr>
          <w:p w:rsidR="00AD3038" w:rsidRPr="0022632D" w:rsidRDefault="00AD3038" w:rsidP="008C5F3A">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w:t>
            </w:r>
            <w:r>
              <w:rPr>
                <w:rFonts w:cs="Times New Roman"/>
                <w:b/>
                <w:bCs/>
                <w:szCs w:val="28"/>
              </w:rPr>
              <w:lastRenderedPageBreak/>
              <w:t xml:space="preserve">сточных </w:t>
            </w:r>
            <w:r w:rsidRPr="0022632D">
              <w:rPr>
                <w:rFonts w:cs="Times New Roman"/>
                <w:b/>
                <w:bCs/>
                <w:szCs w:val="28"/>
              </w:rPr>
              <w:t>вод</w:t>
            </w:r>
            <w:r>
              <w:rPr>
                <w:rFonts w:cs="Times New Roman"/>
                <w:b/>
                <w:bCs/>
                <w:szCs w:val="28"/>
              </w:rPr>
              <w:t>****</w:t>
            </w:r>
            <w:r w:rsidRPr="0022632D">
              <w:rPr>
                <w:rFonts w:cs="Times New Roman"/>
                <w:b/>
                <w:bCs/>
                <w:szCs w:val="28"/>
              </w:rPr>
              <w:t>:</w:t>
            </w:r>
          </w:p>
        </w:tc>
        <w:tc>
          <w:tcPr>
            <w:tcW w:w="1137" w:type="dxa"/>
            <w:noWrap/>
            <w:vAlign w:val="center"/>
            <w:hideMark/>
          </w:tcPr>
          <w:p w:rsidR="00AD3038" w:rsidRPr="0022632D" w:rsidRDefault="00AD3038" w:rsidP="008C5F3A">
            <w:pPr>
              <w:ind w:firstLine="0"/>
              <w:jc w:val="center"/>
              <w:rPr>
                <w:rFonts w:cs="Times New Roman"/>
                <w:szCs w:val="28"/>
              </w:rPr>
            </w:pPr>
          </w:p>
        </w:tc>
        <w:tc>
          <w:tcPr>
            <w:tcW w:w="1448" w:type="dxa"/>
            <w:noWrap/>
            <w:vAlign w:val="center"/>
            <w:hideMark/>
          </w:tcPr>
          <w:p w:rsidR="00AD3038" w:rsidRPr="0022632D" w:rsidRDefault="00AD3038" w:rsidP="008C5F3A">
            <w:pPr>
              <w:ind w:firstLine="0"/>
              <w:jc w:val="center"/>
              <w:rPr>
                <w:rFonts w:cs="Times New Roman"/>
                <w:szCs w:val="28"/>
              </w:rPr>
            </w:pPr>
          </w:p>
        </w:tc>
        <w:tc>
          <w:tcPr>
            <w:tcW w:w="2878" w:type="dxa"/>
            <w:noWrap/>
            <w:vAlign w:val="center"/>
            <w:hideMark/>
          </w:tcPr>
          <w:p w:rsidR="00AD3038" w:rsidRPr="0022632D" w:rsidRDefault="00AD3038" w:rsidP="008C5F3A">
            <w:pPr>
              <w:ind w:firstLine="0"/>
              <w:jc w:val="center"/>
              <w:rPr>
                <w:rFonts w:cs="Times New Roman"/>
                <w:szCs w:val="28"/>
              </w:rPr>
            </w:pPr>
          </w:p>
        </w:tc>
      </w:tr>
      <w:tr w:rsidR="00AD3038" w:rsidRPr="0022632D" w:rsidTr="008C5F3A">
        <w:trPr>
          <w:trHeight w:val="255"/>
        </w:trPr>
        <w:tc>
          <w:tcPr>
            <w:tcW w:w="951" w:type="dxa"/>
            <w:noWrap/>
            <w:vAlign w:val="center"/>
            <w:hideMark/>
          </w:tcPr>
          <w:p w:rsidR="00AD3038" w:rsidRPr="0022632D" w:rsidRDefault="00AD3038" w:rsidP="008C5F3A">
            <w:pPr>
              <w:ind w:firstLine="0"/>
              <w:jc w:val="center"/>
              <w:rPr>
                <w:rFonts w:cs="Times New Roman"/>
                <w:szCs w:val="28"/>
              </w:rPr>
            </w:pPr>
          </w:p>
        </w:tc>
        <w:tc>
          <w:tcPr>
            <w:tcW w:w="7985" w:type="dxa"/>
            <w:vAlign w:val="bottom"/>
          </w:tcPr>
          <w:p w:rsidR="00AD3038" w:rsidRPr="00225118" w:rsidRDefault="00AD3038" w:rsidP="008C5F3A">
            <w:pPr>
              <w:ind w:firstLine="0"/>
              <w:rPr>
                <w:rFonts w:cs="Times New Roman"/>
                <w:szCs w:val="28"/>
              </w:rPr>
            </w:pPr>
          </w:p>
        </w:tc>
        <w:tc>
          <w:tcPr>
            <w:tcW w:w="1137" w:type="dxa"/>
            <w:noWrap/>
            <w:vAlign w:val="bottom"/>
          </w:tcPr>
          <w:p w:rsidR="00AD3038" w:rsidRPr="00225118" w:rsidRDefault="00AD3038" w:rsidP="008C5F3A">
            <w:pPr>
              <w:ind w:firstLine="0"/>
              <w:jc w:val="center"/>
              <w:rPr>
                <w:rFonts w:cs="Times New Roman"/>
                <w:szCs w:val="28"/>
              </w:rPr>
            </w:pPr>
          </w:p>
        </w:tc>
        <w:tc>
          <w:tcPr>
            <w:tcW w:w="1448" w:type="dxa"/>
            <w:noWrap/>
            <w:vAlign w:val="bottom"/>
          </w:tcPr>
          <w:p w:rsidR="00AD3038" w:rsidRPr="00225118" w:rsidRDefault="00AD3038" w:rsidP="008C5F3A">
            <w:pPr>
              <w:ind w:firstLine="0"/>
              <w:jc w:val="center"/>
              <w:rPr>
                <w:rFonts w:cs="Times New Roman"/>
                <w:szCs w:val="28"/>
              </w:rPr>
            </w:pPr>
          </w:p>
        </w:tc>
        <w:tc>
          <w:tcPr>
            <w:tcW w:w="2878" w:type="dxa"/>
            <w:noWrap/>
            <w:vAlign w:val="bottom"/>
          </w:tcPr>
          <w:p w:rsidR="00AD3038" w:rsidRPr="00225118" w:rsidRDefault="00AD3038" w:rsidP="008C5F3A">
            <w:pPr>
              <w:ind w:firstLine="0"/>
              <w:jc w:val="center"/>
              <w:rPr>
                <w:rFonts w:cs="Times New Roman"/>
                <w:szCs w:val="28"/>
              </w:rPr>
            </w:pPr>
          </w:p>
        </w:tc>
      </w:tr>
      <w:tr w:rsidR="00AD3038" w:rsidRPr="0022632D" w:rsidTr="008C5F3A">
        <w:trPr>
          <w:trHeight w:val="255"/>
        </w:trPr>
        <w:tc>
          <w:tcPr>
            <w:tcW w:w="951" w:type="dxa"/>
            <w:noWrap/>
            <w:vAlign w:val="center"/>
            <w:hideMark/>
          </w:tcPr>
          <w:p w:rsidR="00AD3038" w:rsidRPr="0022632D" w:rsidRDefault="00AD3038" w:rsidP="008C5F3A">
            <w:pPr>
              <w:ind w:firstLine="0"/>
              <w:jc w:val="center"/>
              <w:rPr>
                <w:rFonts w:cs="Times New Roman"/>
                <w:b/>
                <w:bCs/>
                <w:szCs w:val="28"/>
              </w:rPr>
            </w:pPr>
            <w:r w:rsidRPr="0022632D">
              <w:rPr>
                <w:rFonts w:cs="Times New Roman"/>
                <w:b/>
                <w:bCs/>
                <w:szCs w:val="28"/>
              </w:rPr>
              <w:t>3.</w:t>
            </w:r>
          </w:p>
        </w:tc>
        <w:tc>
          <w:tcPr>
            <w:tcW w:w="7985" w:type="dxa"/>
            <w:hideMark/>
          </w:tcPr>
          <w:p w:rsidR="00AD3038" w:rsidRPr="0022632D" w:rsidRDefault="00AD3038" w:rsidP="008C5F3A">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AD3038" w:rsidRPr="0022632D" w:rsidRDefault="00AD3038" w:rsidP="008C5F3A">
            <w:pPr>
              <w:ind w:firstLine="0"/>
              <w:jc w:val="center"/>
              <w:rPr>
                <w:rFonts w:cs="Times New Roman"/>
                <w:szCs w:val="28"/>
              </w:rPr>
            </w:pPr>
          </w:p>
        </w:tc>
        <w:tc>
          <w:tcPr>
            <w:tcW w:w="1448" w:type="dxa"/>
            <w:noWrap/>
            <w:vAlign w:val="center"/>
            <w:hideMark/>
          </w:tcPr>
          <w:p w:rsidR="00AD3038" w:rsidRPr="0022632D" w:rsidRDefault="00AD3038" w:rsidP="008C5F3A">
            <w:pPr>
              <w:ind w:firstLine="0"/>
              <w:jc w:val="center"/>
              <w:rPr>
                <w:rFonts w:cs="Times New Roman"/>
                <w:szCs w:val="28"/>
              </w:rPr>
            </w:pPr>
          </w:p>
        </w:tc>
        <w:tc>
          <w:tcPr>
            <w:tcW w:w="2878" w:type="dxa"/>
            <w:noWrap/>
            <w:vAlign w:val="center"/>
            <w:hideMark/>
          </w:tcPr>
          <w:p w:rsidR="00AD3038" w:rsidRPr="0022632D" w:rsidRDefault="00AD3038" w:rsidP="008C5F3A">
            <w:pPr>
              <w:ind w:firstLine="0"/>
              <w:jc w:val="center"/>
              <w:rPr>
                <w:rFonts w:cs="Times New Roman"/>
                <w:szCs w:val="28"/>
              </w:rPr>
            </w:pPr>
          </w:p>
        </w:tc>
      </w:tr>
      <w:tr w:rsidR="00AD3038" w:rsidRPr="0022632D" w:rsidTr="008C5F3A">
        <w:trPr>
          <w:trHeight w:val="255"/>
        </w:trPr>
        <w:tc>
          <w:tcPr>
            <w:tcW w:w="951" w:type="dxa"/>
            <w:noWrap/>
            <w:vAlign w:val="center"/>
            <w:hideMark/>
          </w:tcPr>
          <w:p w:rsidR="00AD3038" w:rsidRPr="0022632D" w:rsidRDefault="00AD3038" w:rsidP="008C5F3A">
            <w:pPr>
              <w:ind w:firstLine="0"/>
              <w:jc w:val="center"/>
              <w:rPr>
                <w:rFonts w:cs="Times New Roman"/>
                <w:szCs w:val="28"/>
              </w:rPr>
            </w:pPr>
          </w:p>
        </w:tc>
        <w:tc>
          <w:tcPr>
            <w:tcW w:w="7985" w:type="dxa"/>
            <w:hideMark/>
          </w:tcPr>
          <w:p w:rsidR="00AD3038" w:rsidRPr="0022632D" w:rsidRDefault="00AD3038" w:rsidP="008C5F3A">
            <w:pPr>
              <w:ind w:firstLine="0"/>
              <w:rPr>
                <w:rFonts w:cs="Times New Roman"/>
                <w:szCs w:val="28"/>
              </w:rPr>
            </w:pPr>
            <w:r w:rsidRPr="0022632D">
              <w:rPr>
                <w:rFonts w:cs="Times New Roman"/>
                <w:szCs w:val="28"/>
              </w:rPr>
              <w:t> </w:t>
            </w:r>
          </w:p>
        </w:tc>
        <w:tc>
          <w:tcPr>
            <w:tcW w:w="1137" w:type="dxa"/>
            <w:noWrap/>
            <w:vAlign w:val="center"/>
            <w:hideMark/>
          </w:tcPr>
          <w:p w:rsidR="00AD3038" w:rsidRPr="0022632D" w:rsidRDefault="00AD3038" w:rsidP="008C5F3A">
            <w:pPr>
              <w:ind w:firstLine="0"/>
              <w:jc w:val="center"/>
              <w:rPr>
                <w:rFonts w:cs="Times New Roman"/>
                <w:szCs w:val="28"/>
              </w:rPr>
            </w:pPr>
          </w:p>
        </w:tc>
        <w:tc>
          <w:tcPr>
            <w:tcW w:w="1448" w:type="dxa"/>
            <w:noWrap/>
            <w:vAlign w:val="center"/>
            <w:hideMark/>
          </w:tcPr>
          <w:p w:rsidR="00AD3038" w:rsidRPr="0022632D" w:rsidRDefault="00AD3038" w:rsidP="008C5F3A">
            <w:pPr>
              <w:ind w:firstLine="0"/>
              <w:jc w:val="center"/>
              <w:rPr>
                <w:rFonts w:cs="Times New Roman"/>
                <w:szCs w:val="28"/>
              </w:rPr>
            </w:pPr>
          </w:p>
        </w:tc>
        <w:tc>
          <w:tcPr>
            <w:tcW w:w="2878" w:type="dxa"/>
            <w:noWrap/>
            <w:vAlign w:val="center"/>
            <w:hideMark/>
          </w:tcPr>
          <w:p w:rsidR="00AD3038" w:rsidRPr="0022632D" w:rsidRDefault="00AD3038" w:rsidP="008C5F3A">
            <w:pPr>
              <w:ind w:firstLine="0"/>
              <w:jc w:val="center"/>
              <w:rPr>
                <w:rFonts w:cs="Times New Roman"/>
                <w:szCs w:val="28"/>
              </w:rPr>
            </w:pPr>
          </w:p>
        </w:tc>
      </w:tr>
      <w:tr w:rsidR="00AD3038" w:rsidRPr="0022632D" w:rsidTr="008C5F3A">
        <w:trPr>
          <w:trHeight w:val="70"/>
        </w:trPr>
        <w:tc>
          <w:tcPr>
            <w:tcW w:w="951" w:type="dxa"/>
            <w:noWrap/>
            <w:vAlign w:val="center"/>
            <w:hideMark/>
          </w:tcPr>
          <w:p w:rsidR="00AD3038" w:rsidRPr="0022632D" w:rsidRDefault="00AD3038" w:rsidP="008C5F3A">
            <w:pPr>
              <w:ind w:firstLine="0"/>
              <w:jc w:val="center"/>
              <w:rPr>
                <w:rFonts w:cs="Times New Roman"/>
                <w:b/>
                <w:bCs/>
                <w:szCs w:val="28"/>
              </w:rPr>
            </w:pPr>
            <w:r w:rsidRPr="0022632D">
              <w:rPr>
                <w:rFonts w:cs="Times New Roman"/>
                <w:b/>
                <w:bCs/>
                <w:szCs w:val="28"/>
              </w:rPr>
              <w:t>4.</w:t>
            </w:r>
          </w:p>
        </w:tc>
        <w:tc>
          <w:tcPr>
            <w:tcW w:w="7985" w:type="dxa"/>
            <w:hideMark/>
          </w:tcPr>
          <w:p w:rsidR="00AD3038" w:rsidRPr="0022632D" w:rsidRDefault="00AD3038" w:rsidP="008C5F3A">
            <w:pPr>
              <w:ind w:firstLine="0"/>
              <w:rPr>
                <w:rFonts w:cs="Times New Roman"/>
                <w:b/>
                <w:bCs/>
                <w:szCs w:val="28"/>
              </w:rPr>
            </w:pPr>
            <w:r w:rsidRPr="004F2A05">
              <w:rPr>
                <w:rFonts w:cs="Times New Roman"/>
                <w:b/>
                <w:bCs/>
                <w:szCs w:val="28"/>
              </w:rPr>
              <w:t xml:space="preserve">Мероприятия по энергосбережению и повышению энергетической эффективности </w:t>
            </w:r>
            <w:r>
              <w:rPr>
                <w:rFonts w:cs="Times New Roman"/>
                <w:b/>
                <w:bCs/>
                <w:szCs w:val="28"/>
              </w:rPr>
              <w:t>****</w:t>
            </w:r>
          </w:p>
        </w:tc>
        <w:tc>
          <w:tcPr>
            <w:tcW w:w="1137" w:type="dxa"/>
            <w:noWrap/>
            <w:vAlign w:val="center"/>
            <w:hideMark/>
          </w:tcPr>
          <w:p w:rsidR="00AD3038" w:rsidRPr="0022632D" w:rsidRDefault="00AD3038" w:rsidP="008C5F3A">
            <w:pPr>
              <w:ind w:firstLine="0"/>
              <w:jc w:val="center"/>
              <w:rPr>
                <w:rFonts w:cs="Times New Roman"/>
                <w:szCs w:val="28"/>
              </w:rPr>
            </w:pPr>
          </w:p>
        </w:tc>
        <w:tc>
          <w:tcPr>
            <w:tcW w:w="1448" w:type="dxa"/>
            <w:noWrap/>
            <w:vAlign w:val="center"/>
            <w:hideMark/>
          </w:tcPr>
          <w:p w:rsidR="00AD3038" w:rsidRPr="0022632D" w:rsidRDefault="00AD3038" w:rsidP="008C5F3A">
            <w:pPr>
              <w:ind w:firstLine="0"/>
              <w:jc w:val="center"/>
              <w:rPr>
                <w:rFonts w:cs="Times New Roman"/>
                <w:szCs w:val="28"/>
              </w:rPr>
            </w:pPr>
          </w:p>
        </w:tc>
        <w:tc>
          <w:tcPr>
            <w:tcW w:w="2878" w:type="dxa"/>
            <w:noWrap/>
            <w:vAlign w:val="center"/>
            <w:hideMark/>
          </w:tcPr>
          <w:p w:rsidR="00AD3038" w:rsidRPr="0022632D" w:rsidRDefault="00AD3038" w:rsidP="008C5F3A">
            <w:pPr>
              <w:ind w:firstLine="0"/>
              <w:jc w:val="center"/>
              <w:rPr>
                <w:rFonts w:cs="Times New Roman"/>
                <w:szCs w:val="28"/>
              </w:rPr>
            </w:pPr>
          </w:p>
        </w:tc>
      </w:tr>
      <w:tr w:rsidR="00AD3038" w:rsidRPr="0022632D" w:rsidTr="008C5F3A">
        <w:trPr>
          <w:trHeight w:val="255"/>
        </w:trPr>
        <w:tc>
          <w:tcPr>
            <w:tcW w:w="951" w:type="dxa"/>
            <w:noWrap/>
            <w:vAlign w:val="center"/>
            <w:hideMark/>
          </w:tcPr>
          <w:p w:rsidR="00AD3038" w:rsidRPr="0022632D" w:rsidRDefault="00AD3038" w:rsidP="008C5F3A">
            <w:pPr>
              <w:ind w:firstLine="0"/>
              <w:jc w:val="center"/>
              <w:rPr>
                <w:rFonts w:cs="Times New Roman"/>
                <w:szCs w:val="28"/>
              </w:rPr>
            </w:pPr>
          </w:p>
        </w:tc>
        <w:tc>
          <w:tcPr>
            <w:tcW w:w="7985" w:type="dxa"/>
          </w:tcPr>
          <w:p w:rsidR="00AD3038" w:rsidRPr="0022632D" w:rsidRDefault="00AD3038" w:rsidP="008C5F3A">
            <w:pPr>
              <w:ind w:firstLine="0"/>
              <w:rPr>
                <w:rFonts w:cs="Times New Roman"/>
                <w:szCs w:val="28"/>
              </w:rPr>
            </w:pPr>
          </w:p>
        </w:tc>
        <w:tc>
          <w:tcPr>
            <w:tcW w:w="1137" w:type="dxa"/>
            <w:noWrap/>
            <w:vAlign w:val="center"/>
          </w:tcPr>
          <w:p w:rsidR="00AD3038" w:rsidRPr="0022632D" w:rsidRDefault="00AD3038" w:rsidP="008C5F3A">
            <w:pPr>
              <w:ind w:firstLine="0"/>
              <w:jc w:val="center"/>
              <w:rPr>
                <w:rFonts w:cs="Times New Roman"/>
                <w:szCs w:val="28"/>
              </w:rPr>
            </w:pPr>
          </w:p>
        </w:tc>
        <w:tc>
          <w:tcPr>
            <w:tcW w:w="1448" w:type="dxa"/>
            <w:noWrap/>
            <w:vAlign w:val="center"/>
          </w:tcPr>
          <w:p w:rsidR="00AD3038" w:rsidRPr="0022632D" w:rsidRDefault="00AD3038" w:rsidP="008C5F3A">
            <w:pPr>
              <w:ind w:firstLine="0"/>
              <w:jc w:val="center"/>
              <w:rPr>
                <w:rFonts w:cs="Times New Roman"/>
                <w:szCs w:val="28"/>
              </w:rPr>
            </w:pPr>
          </w:p>
        </w:tc>
        <w:tc>
          <w:tcPr>
            <w:tcW w:w="2878" w:type="dxa"/>
            <w:noWrap/>
            <w:vAlign w:val="center"/>
          </w:tcPr>
          <w:p w:rsidR="00AD3038" w:rsidRPr="0022632D" w:rsidRDefault="00AD3038" w:rsidP="008C5F3A">
            <w:pPr>
              <w:ind w:firstLine="0"/>
              <w:jc w:val="center"/>
              <w:rPr>
                <w:rFonts w:cs="Times New Roman"/>
                <w:szCs w:val="28"/>
              </w:rPr>
            </w:pPr>
          </w:p>
        </w:tc>
      </w:tr>
      <w:tr w:rsidR="00AD3038" w:rsidRPr="0022632D" w:rsidTr="008C5F3A">
        <w:trPr>
          <w:trHeight w:val="255"/>
        </w:trPr>
        <w:tc>
          <w:tcPr>
            <w:tcW w:w="951" w:type="dxa"/>
            <w:noWrap/>
            <w:vAlign w:val="center"/>
            <w:hideMark/>
          </w:tcPr>
          <w:p w:rsidR="00AD3038" w:rsidRPr="0022632D" w:rsidRDefault="00AD3038" w:rsidP="008C5F3A">
            <w:pPr>
              <w:ind w:firstLine="0"/>
              <w:jc w:val="center"/>
              <w:rPr>
                <w:rFonts w:cs="Times New Roman"/>
                <w:b/>
                <w:bCs/>
                <w:szCs w:val="28"/>
              </w:rPr>
            </w:pPr>
            <w:r w:rsidRPr="0022632D">
              <w:rPr>
                <w:rFonts w:cs="Times New Roman"/>
                <w:b/>
                <w:bCs/>
                <w:szCs w:val="28"/>
              </w:rPr>
              <w:t>Итого:</w:t>
            </w:r>
          </w:p>
        </w:tc>
        <w:tc>
          <w:tcPr>
            <w:tcW w:w="7985" w:type="dxa"/>
            <w:hideMark/>
          </w:tcPr>
          <w:p w:rsidR="00AD3038" w:rsidRPr="0022632D" w:rsidRDefault="00AD3038" w:rsidP="008C5F3A">
            <w:pPr>
              <w:ind w:firstLine="0"/>
              <w:rPr>
                <w:rFonts w:cs="Times New Roman"/>
                <w:szCs w:val="28"/>
              </w:rPr>
            </w:pPr>
            <w:r w:rsidRPr="0022632D">
              <w:rPr>
                <w:rFonts w:cs="Times New Roman"/>
                <w:szCs w:val="28"/>
              </w:rPr>
              <w:t> </w:t>
            </w:r>
          </w:p>
        </w:tc>
        <w:tc>
          <w:tcPr>
            <w:tcW w:w="1137" w:type="dxa"/>
            <w:noWrap/>
            <w:vAlign w:val="center"/>
            <w:hideMark/>
          </w:tcPr>
          <w:p w:rsidR="00AD3038" w:rsidRPr="0022632D" w:rsidRDefault="00AD3038" w:rsidP="008C5F3A">
            <w:pPr>
              <w:ind w:firstLine="0"/>
              <w:jc w:val="center"/>
              <w:rPr>
                <w:rFonts w:cs="Times New Roman"/>
                <w:szCs w:val="28"/>
              </w:rPr>
            </w:pPr>
          </w:p>
        </w:tc>
        <w:tc>
          <w:tcPr>
            <w:tcW w:w="1448" w:type="dxa"/>
            <w:noWrap/>
            <w:vAlign w:val="center"/>
            <w:hideMark/>
          </w:tcPr>
          <w:p w:rsidR="00AD3038" w:rsidRPr="0022632D" w:rsidRDefault="00AD3038" w:rsidP="008C5F3A">
            <w:pPr>
              <w:ind w:firstLine="0"/>
              <w:jc w:val="center"/>
              <w:rPr>
                <w:rFonts w:cs="Times New Roman"/>
                <w:szCs w:val="28"/>
              </w:rPr>
            </w:pPr>
          </w:p>
        </w:tc>
        <w:tc>
          <w:tcPr>
            <w:tcW w:w="2878" w:type="dxa"/>
            <w:noWrap/>
            <w:vAlign w:val="center"/>
            <w:hideMark/>
          </w:tcPr>
          <w:p w:rsidR="00AD3038" w:rsidRPr="00633278" w:rsidRDefault="00AD3038" w:rsidP="008C5F3A">
            <w:pPr>
              <w:ind w:firstLine="0"/>
              <w:jc w:val="center"/>
              <w:rPr>
                <w:rFonts w:cs="Times New Roman"/>
                <w:b/>
                <w:szCs w:val="28"/>
              </w:rPr>
            </w:pPr>
            <w:r>
              <w:rPr>
                <w:rFonts w:cs="Times New Roman"/>
                <w:b/>
                <w:szCs w:val="28"/>
              </w:rPr>
              <w:t>700,66</w:t>
            </w:r>
          </w:p>
        </w:tc>
      </w:tr>
    </w:tbl>
    <w:p w:rsidR="00AD3038" w:rsidRDefault="00AD3038" w:rsidP="00AD3038">
      <w:pPr>
        <w:ind w:firstLine="0"/>
        <w:jc w:val="right"/>
        <w:rPr>
          <w:rFonts w:cs="Times New Roman"/>
          <w:szCs w:val="24"/>
        </w:rPr>
      </w:pPr>
      <w:r>
        <w:rPr>
          <w:rFonts w:cs="Times New Roman"/>
          <w:szCs w:val="24"/>
        </w:rPr>
        <w:t xml:space="preserve"> </w:t>
      </w:r>
      <w:r w:rsidRPr="00A90105">
        <w:rPr>
          <w:rFonts w:cs="Times New Roman"/>
          <w:szCs w:val="24"/>
        </w:rPr>
        <w:t>».</w:t>
      </w:r>
    </w:p>
    <w:p w:rsidR="00AD3038" w:rsidRDefault="00AD3038" w:rsidP="00D17EC1">
      <w:pPr>
        <w:ind w:right="-173" w:firstLine="0"/>
        <w:jc w:val="right"/>
        <w:rPr>
          <w:rFonts w:cs="Times New Roman"/>
          <w:szCs w:val="24"/>
        </w:rPr>
      </w:pPr>
    </w:p>
    <w:p w:rsidR="00AD3038" w:rsidRDefault="00AD3038"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Default="00592DBE" w:rsidP="00D17EC1">
      <w:pPr>
        <w:ind w:right="-173" w:firstLine="0"/>
        <w:jc w:val="right"/>
        <w:rPr>
          <w:rFonts w:cs="Times New Roman"/>
          <w:szCs w:val="24"/>
        </w:rPr>
      </w:pPr>
    </w:p>
    <w:p w:rsidR="00592DBE" w:rsidRPr="00C25678" w:rsidRDefault="00592DBE" w:rsidP="00592DB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23</w:t>
      </w:r>
    </w:p>
    <w:p w:rsidR="00592DBE" w:rsidRPr="00C25678" w:rsidRDefault="00592DBE" w:rsidP="00592DBE">
      <w:pPr>
        <w:ind w:right="-173" w:firstLine="0"/>
        <w:jc w:val="right"/>
        <w:rPr>
          <w:rFonts w:cs="Times New Roman"/>
          <w:b/>
          <w:sz w:val="28"/>
          <w:szCs w:val="28"/>
        </w:rPr>
      </w:pPr>
    </w:p>
    <w:p w:rsidR="00592DBE" w:rsidRPr="00C25678" w:rsidRDefault="00592DBE" w:rsidP="00592DB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592DBE" w:rsidRPr="00C25678" w:rsidRDefault="00592DBE" w:rsidP="00592DB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592DBE" w:rsidRDefault="00592DBE" w:rsidP="00592DBE">
      <w:pPr>
        <w:ind w:firstLine="0"/>
        <w:jc w:val="right"/>
        <w:rPr>
          <w:rFonts w:cs="Times New Roman"/>
          <w:b/>
          <w:sz w:val="28"/>
          <w:szCs w:val="28"/>
        </w:rPr>
      </w:pPr>
    </w:p>
    <w:p w:rsidR="00592DBE" w:rsidRDefault="00592DBE" w:rsidP="00592DBE">
      <w:pPr>
        <w:ind w:firstLine="0"/>
        <w:jc w:val="right"/>
        <w:rPr>
          <w:rFonts w:cs="Times New Roman"/>
          <w:b/>
          <w:szCs w:val="24"/>
        </w:rPr>
      </w:pPr>
      <w:r w:rsidRPr="009A5B63">
        <w:rPr>
          <w:rFonts w:cs="Times New Roman"/>
          <w:b/>
          <w:szCs w:val="24"/>
        </w:rPr>
        <w:t>«Таблица № 2</w:t>
      </w:r>
    </w:p>
    <w:p w:rsidR="00592DBE" w:rsidRDefault="00592DBE" w:rsidP="00592DBE">
      <w:pPr>
        <w:ind w:right="-173" w:firstLine="0"/>
        <w:jc w:val="right"/>
        <w:rPr>
          <w:rFonts w:cs="Times New Roman"/>
          <w:szCs w:val="24"/>
        </w:rPr>
      </w:pPr>
    </w:p>
    <w:p w:rsidR="00592DBE" w:rsidRPr="0022632D" w:rsidRDefault="00592DBE" w:rsidP="00592DBE">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592DBE" w:rsidRPr="0022632D" w:rsidTr="008C5F3A">
        <w:trPr>
          <w:trHeight w:val="465"/>
          <w:tblHeader/>
        </w:trPr>
        <w:tc>
          <w:tcPr>
            <w:tcW w:w="951" w:type="dxa"/>
            <w:vMerge w:val="restart"/>
            <w:vAlign w:val="center"/>
            <w:hideMark/>
          </w:tcPr>
          <w:p w:rsidR="00592DBE" w:rsidRPr="0022632D" w:rsidRDefault="00592DBE" w:rsidP="008C5F3A">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592DBE" w:rsidRPr="0022632D" w:rsidRDefault="00592DBE" w:rsidP="008C5F3A">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592DBE" w:rsidRPr="0022632D" w:rsidRDefault="00592DBE" w:rsidP="008C5F3A">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592DBE" w:rsidRPr="0022632D" w:rsidRDefault="00592DBE" w:rsidP="008C5F3A">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592DBE" w:rsidRPr="0022632D" w:rsidTr="008C5F3A">
        <w:trPr>
          <w:trHeight w:val="327"/>
          <w:tblHeader/>
        </w:trPr>
        <w:tc>
          <w:tcPr>
            <w:tcW w:w="951" w:type="dxa"/>
            <w:vMerge/>
            <w:vAlign w:val="center"/>
            <w:hideMark/>
          </w:tcPr>
          <w:p w:rsidR="00592DBE" w:rsidRPr="0022632D" w:rsidRDefault="00592DBE" w:rsidP="008C5F3A">
            <w:pPr>
              <w:ind w:firstLine="0"/>
              <w:jc w:val="center"/>
              <w:rPr>
                <w:rFonts w:cs="Times New Roman"/>
                <w:szCs w:val="28"/>
              </w:rPr>
            </w:pPr>
          </w:p>
        </w:tc>
        <w:tc>
          <w:tcPr>
            <w:tcW w:w="7985" w:type="dxa"/>
            <w:vMerge/>
            <w:vAlign w:val="center"/>
            <w:hideMark/>
          </w:tcPr>
          <w:p w:rsidR="00592DBE" w:rsidRPr="0022632D" w:rsidRDefault="00592DBE" w:rsidP="008C5F3A">
            <w:pPr>
              <w:ind w:firstLine="0"/>
              <w:jc w:val="center"/>
              <w:rPr>
                <w:rFonts w:cs="Times New Roman"/>
                <w:szCs w:val="28"/>
              </w:rPr>
            </w:pPr>
          </w:p>
        </w:tc>
        <w:tc>
          <w:tcPr>
            <w:tcW w:w="1137" w:type="dxa"/>
            <w:vAlign w:val="center"/>
            <w:hideMark/>
          </w:tcPr>
          <w:p w:rsidR="00592DBE" w:rsidRPr="0022632D" w:rsidRDefault="00592DBE" w:rsidP="008C5F3A">
            <w:pPr>
              <w:ind w:firstLine="0"/>
              <w:jc w:val="center"/>
              <w:rPr>
                <w:rFonts w:cs="Times New Roman"/>
                <w:szCs w:val="28"/>
              </w:rPr>
            </w:pPr>
            <w:r w:rsidRPr="0022632D">
              <w:rPr>
                <w:rFonts w:cs="Times New Roman"/>
                <w:szCs w:val="28"/>
              </w:rPr>
              <w:t>начало</w:t>
            </w:r>
          </w:p>
        </w:tc>
        <w:tc>
          <w:tcPr>
            <w:tcW w:w="1448"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169"/>
          <w:tblHeader/>
        </w:trPr>
        <w:tc>
          <w:tcPr>
            <w:tcW w:w="951"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1</w:t>
            </w:r>
          </w:p>
        </w:tc>
        <w:tc>
          <w:tcPr>
            <w:tcW w:w="7985"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2</w:t>
            </w:r>
          </w:p>
        </w:tc>
        <w:tc>
          <w:tcPr>
            <w:tcW w:w="1137"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3</w:t>
            </w:r>
          </w:p>
        </w:tc>
        <w:tc>
          <w:tcPr>
            <w:tcW w:w="1448"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4</w:t>
            </w:r>
          </w:p>
        </w:tc>
        <w:tc>
          <w:tcPr>
            <w:tcW w:w="2878"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5</w:t>
            </w:r>
          </w:p>
        </w:tc>
      </w:tr>
      <w:tr w:rsidR="00592DBE" w:rsidRPr="0022632D" w:rsidTr="008C5F3A">
        <w:trPr>
          <w:trHeight w:val="137"/>
        </w:trPr>
        <w:tc>
          <w:tcPr>
            <w:tcW w:w="951" w:type="dxa"/>
            <w:noWrap/>
            <w:vAlign w:val="center"/>
            <w:hideMark/>
          </w:tcPr>
          <w:p w:rsidR="00592DBE" w:rsidRPr="0022632D" w:rsidRDefault="00592DBE" w:rsidP="008C5F3A">
            <w:pPr>
              <w:ind w:firstLine="0"/>
              <w:jc w:val="center"/>
              <w:rPr>
                <w:rFonts w:cs="Times New Roman"/>
                <w:b/>
                <w:bCs/>
                <w:szCs w:val="28"/>
              </w:rPr>
            </w:pPr>
            <w:r w:rsidRPr="0022632D">
              <w:rPr>
                <w:rFonts w:cs="Times New Roman"/>
                <w:b/>
                <w:bCs/>
                <w:szCs w:val="28"/>
              </w:rPr>
              <w:t>1.</w:t>
            </w:r>
          </w:p>
        </w:tc>
        <w:tc>
          <w:tcPr>
            <w:tcW w:w="7985" w:type="dxa"/>
            <w:hideMark/>
          </w:tcPr>
          <w:p w:rsidR="00592DBE" w:rsidRPr="0022632D" w:rsidRDefault="00592DBE" w:rsidP="008C5F3A">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70"/>
        </w:trPr>
        <w:tc>
          <w:tcPr>
            <w:tcW w:w="951"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1.1</w:t>
            </w:r>
          </w:p>
        </w:tc>
        <w:tc>
          <w:tcPr>
            <w:tcW w:w="7985" w:type="dxa"/>
            <w:hideMark/>
          </w:tcPr>
          <w:p w:rsidR="00592DBE" w:rsidRPr="0022632D" w:rsidRDefault="00592DBE" w:rsidP="008C5F3A">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tcPr>
          <w:p w:rsidR="00592DBE" w:rsidRPr="0022632D" w:rsidRDefault="00592DBE" w:rsidP="008C5F3A">
            <w:pPr>
              <w:ind w:firstLine="0"/>
              <w:jc w:val="center"/>
              <w:rPr>
                <w:rFonts w:cs="Times New Roman"/>
                <w:szCs w:val="28"/>
              </w:rPr>
            </w:pPr>
          </w:p>
        </w:tc>
        <w:tc>
          <w:tcPr>
            <w:tcW w:w="7985" w:type="dxa"/>
            <w:vAlign w:val="bottom"/>
          </w:tcPr>
          <w:p w:rsidR="00592DBE" w:rsidRPr="00992290" w:rsidRDefault="00592DBE" w:rsidP="008C5F3A">
            <w:pPr>
              <w:ind w:firstLine="0"/>
              <w:rPr>
                <w:rFonts w:cs="Times New Roman"/>
                <w:szCs w:val="28"/>
              </w:rPr>
            </w:pPr>
          </w:p>
        </w:tc>
        <w:tc>
          <w:tcPr>
            <w:tcW w:w="1137" w:type="dxa"/>
            <w:noWrap/>
            <w:vAlign w:val="bottom"/>
          </w:tcPr>
          <w:p w:rsidR="00592DBE" w:rsidRPr="00992290" w:rsidRDefault="00592DBE" w:rsidP="008C5F3A">
            <w:pPr>
              <w:ind w:firstLine="0"/>
              <w:jc w:val="center"/>
              <w:rPr>
                <w:rFonts w:cs="Times New Roman"/>
                <w:szCs w:val="28"/>
              </w:rPr>
            </w:pPr>
          </w:p>
        </w:tc>
        <w:tc>
          <w:tcPr>
            <w:tcW w:w="1448" w:type="dxa"/>
            <w:noWrap/>
            <w:vAlign w:val="bottom"/>
          </w:tcPr>
          <w:p w:rsidR="00592DBE" w:rsidRPr="00992290" w:rsidRDefault="00592DBE" w:rsidP="008C5F3A">
            <w:pPr>
              <w:ind w:firstLine="0"/>
              <w:jc w:val="center"/>
              <w:rPr>
                <w:rFonts w:cs="Times New Roman"/>
                <w:szCs w:val="28"/>
              </w:rPr>
            </w:pPr>
          </w:p>
        </w:tc>
        <w:tc>
          <w:tcPr>
            <w:tcW w:w="2878" w:type="dxa"/>
            <w:noWrap/>
            <w:vAlign w:val="bottom"/>
          </w:tcPr>
          <w:p w:rsidR="00592DBE" w:rsidRPr="00992290"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1.2</w:t>
            </w:r>
          </w:p>
        </w:tc>
        <w:tc>
          <w:tcPr>
            <w:tcW w:w="7985" w:type="dxa"/>
            <w:hideMark/>
          </w:tcPr>
          <w:p w:rsidR="00592DBE" w:rsidRPr="0022632D" w:rsidRDefault="00592DBE" w:rsidP="00592DBE">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131"/>
        </w:trPr>
        <w:tc>
          <w:tcPr>
            <w:tcW w:w="951" w:type="dxa"/>
            <w:noWrap/>
            <w:vAlign w:val="center"/>
          </w:tcPr>
          <w:p w:rsidR="00592DBE" w:rsidRPr="0022632D" w:rsidRDefault="00592DBE" w:rsidP="008C5F3A">
            <w:pPr>
              <w:ind w:firstLine="0"/>
              <w:jc w:val="center"/>
              <w:rPr>
                <w:rFonts w:cs="Times New Roman"/>
                <w:szCs w:val="28"/>
              </w:rPr>
            </w:pPr>
          </w:p>
        </w:tc>
        <w:tc>
          <w:tcPr>
            <w:tcW w:w="7985" w:type="dxa"/>
          </w:tcPr>
          <w:p w:rsidR="00592DBE" w:rsidRPr="0022632D" w:rsidRDefault="00592DBE" w:rsidP="008C5F3A">
            <w:pPr>
              <w:ind w:firstLine="0"/>
              <w:rPr>
                <w:rFonts w:cs="Times New Roman"/>
                <w:szCs w:val="28"/>
              </w:rPr>
            </w:pPr>
          </w:p>
        </w:tc>
        <w:tc>
          <w:tcPr>
            <w:tcW w:w="1137" w:type="dxa"/>
            <w:noWrap/>
            <w:vAlign w:val="center"/>
          </w:tcPr>
          <w:p w:rsidR="00592DBE" w:rsidRPr="0022632D" w:rsidRDefault="00592DBE" w:rsidP="008C5F3A">
            <w:pPr>
              <w:ind w:firstLine="0"/>
              <w:jc w:val="center"/>
              <w:rPr>
                <w:rFonts w:cs="Times New Roman"/>
                <w:szCs w:val="28"/>
              </w:rPr>
            </w:pPr>
          </w:p>
        </w:tc>
        <w:tc>
          <w:tcPr>
            <w:tcW w:w="1448" w:type="dxa"/>
            <w:noWrap/>
            <w:vAlign w:val="center"/>
          </w:tcPr>
          <w:p w:rsidR="00592DBE" w:rsidRPr="0022632D" w:rsidRDefault="00592DBE" w:rsidP="008C5F3A">
            <w:pPr>
              <w:ind w:firstLine="0"/>
              <w:jc w:val="center"/>
              <w:rPr>
                <w:rFonts w:cs="Times New Roman"/>
                <w:szCs w:val="28"/>
              </w:rPr>
            </w:pPr>
          </w:p>
        </w:tc>
        <w:tc>
          <w:tcPr>
            <w:tcW w:w="2878" w:type="dxa"/>
            <w:noWrap/>
            <w:vAlign w:val="center"/>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hideMark/>
          </w:tcPr>
          <w:p w:rsidR="00592DBE" w:rsidRPr="0022632D" w:rsidRDefault="00592DBE" w:rsidP="008C5F3A">
            <w:pPr>
              <w:ind w:firstLine="0"/>
              <w:jc w:val="center"/>
              <w:rPr>
                <w:rFonts w:cs="Times New Roman"/>
                <w:b/>
                <w:bCs/>
                <w:szCs w:val="28"/>
              </w:rPr>
            </w:pPr>
            <w:r w:rsidRPr="0022632D">
              <w:rPr>
                <w:rFonts w:cs="Times New Roman"/>
                <w:b/>
                <w:bCs/>
                <w:szCs w:val="28"/>
              </w:rPr>
              <w:t>2.</w:t>
            </w:r>
          </w:p>
        </w:tc>
        <w:tc>
          <w:tcPr>
            <w:tcW w:w="7985" w:type="dxa"/>
            <w:hideMark/>
          </w:tcPr>
          <w:p w:rsidR="00592DBE" w:rsidRPr="0022632D" w:rsidRDefault="00592DBE" w:rsidP="00592DBE">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tcPr>
          <w:p w:rsidR="00592DBE" w:rsidRPr="0022632D" w:rsidRDefault="00592DBE" w:rsidP="008C5F3A">
            <w:pPr>
              <w:ind w:firstLine="0"/>
              <w:jc w:val="center"/>
              <w:rPr>
                <w:rFonts w:cs="Times New Roman"/>
                <w:szCs w:val="28"/>
              </w:rPr>
            </w:pPr>
          </w:p>
        </w:tc>
        <w:tc>
          <w:tcPr>
            <w:tcW w:w="7985" w:type="dxa"/>
          </w:tcPr>
          <w:p w:rsidR="00592DBE" w:rsidRPr="0022632D" w:rsidRDefault="00592DBE" w:rsidP="008C5F3A">
            <w:pPr>
              <w:ind w:firstLine="0"/>
              <w:rPr>
                <w:rFonts w:cs="Times New Roman"/>
                <w:szCs w:val="28"/>
              </w:rPr>
            </w:pPr>
          </w:p>
        </w:tc>
        <w:tc>
          <w:tcPr>
            <w:tcW w:w="1137" w:type="dxa"/>
            <w:noWrap/>
            <w:vAlign w:val="bottom"/>
          </w:tcPr>
          <w:p w:rsidR="00592DBE" w:rsidRPr="00DA04BD" w:rsidRDefault="00592DBE" w:rsidP="008C5F3A">
            <w:pPr>
              <w:ind w:firstLine="33"/>
              <w:jc w:val="center"/>
              <w:rPr>
                <w:rFonts w:cs="Times New Roman"/>
                <w:szCs w:val="28"/>
              </w:rPr>
            </w:pPr>
          </w:p>
        </w:tc>
        <w:tc>
          <w:tcPr>
            <w:tcW w:w="1448" w:type="dxa"/>
            <w:noWrap/>
            <w:vAlign w:val="bottom"/>
          </w:tcPr>
          <w:p w:rsidR="00592DBE" w:rsidRPr="00DA04BD" w:rsidRDefault="00592DBE" w:rsidP="008C5F3A">
            <w:pPr>
              <w:ind w:firstLine="33"/>
              <w:jc w:val="center"/>
              <w:rPr>
                <w:rFonts w:cs="Times New Roman"/>
                <w:szCs w:val="28"/>
              </w:rPr>
            </w:pPr>
          </w:p>
        </w:tc>
        <w:tc>
          <w:tcPr>
            <w:tcW w:w="2878" w:type="dxa"/>
            <w:noWrap/>
            <w:vAlign w:val="center"/>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tcPr>
          <w:p w:rsidR="00592DBE" w:rsidRPr="0022632D" w:rsidRDefault="00592DBE" w:rsidP="008C5F3A">
            <w:pPr>
              <w:ind w:firstLine="0"/>
              <w:jc w:val="center"/>
              <w:rPr>
                <w:rFonts w:cs="Times New Roman"/>
                <w:szCs w:val="28"/>
              </w:rPr>
            </w:pPr>
          </w:p>
        </w:tc>
        <w:tc>
          <w:tcPr>
            <w:tcW w:w="7985" w:type="dxa"/>
          </w:tcPr>
          <w:p w:rsidR="00592DBE" w:rsidRPr="0022632D" w:rsidRDefault="00592DBE" w:rsidP="008C5F3A">
            <w:pPr>
              <w:ind w:firstLine="0"/>
              <w:rPr>
                <w:rFonts w:cs="Times New Roman"/>
                <w:szCs w:val="28"/>
              </w:rPr>
            </w:pPr>
          </w:p>
        </w:tc>
        <w:tc>
          <w:tcPr>
            <w:tcW w:w="1137" w:type="dxa"/>
            <w:noWrap/>
            <w:vAlign w:val="center"/>
          </w:tcPr>
          <w:p w:rsidR="00592DBE" w:rsidRPr="0022632D" w:rsidRDefault="00592DBE" w:rsidP="008C5F3A">
            <w:pPr>
              <w:ind w:firstLine="0"/>
              <w:jc w:val="center"/>
              <w:rPr>
                <w:rFonts w:cs="Times New Roman"/>
                <w:szCs w:val="28"/>
              </w:rPr>
            </w:pPr>
          </w:p>
        </w:tc>
        <w:tc>
          <w:tcPr>
            <w:tcW w:w="1448" w:type="dxa"/>
            <w:noWrap/>
            <w:vAlign w:val="center"/>
          </w:tcPr>
          <w:p w:rsidR="00592DBE" w:rsidRPr="0022632D" w:rsidRDefault="00592DBE" w:rsidP="008C5F3A">
            <w:pPr>
              <w:ind w:firstLine="0"/>
              <w:jc w:val="center"/>
              <w:rPr>
                <w:rFonts w:cs="Times New Roman"/>
                <w:szCs w:val="28"/>
              </w:rPr>
            </w:pPr>
          </w:p>
        </w:tc>
        <w:tc>
          <w:tcPr>
            <w:tcW w:w="2878" w:type="dxa"/>
            <w:noWrap/>
            <w:vAlign w:val="center"/>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hideMark/>
          </w:tcPr>
          <w:p w:rsidR="00592DBE" w:rsidRPr="0022632D" w:rsidRDefault="00592DBE" w:rsidP="008C5F3A">
            <w:pPr>
              <w:ind w:firstLine="0"/>
              <w:jc w:val="center"/>
              <w:rPr>
                <w:rFonts w:cs="Times New Roman"/>
                <w:b/>
                <w:bCs/>
                <w:szCs w:val="28"/>
              </w:rPr>
            </w:pPr>
            <w:r w:rsidRPr="0022632D">
              <w:rPr>
                <w:rFonts w:cs="Times New Roman"/>
                <w:b/>
                <w:bCs/>
                <w:szCs w:val="28"/>
              </w:rPr>
              <w:t>3.</w:t>
            </w:r>
          </w:p>
        </w:tc>
        <w:tc>
          <w:tcPr>
            <w:tcW w:w="7985" w:type="dxa"/>
            <w:hideMark/>
          </w:tcPr>
          <w:p w:rsidR="00592DBE" w:rsidRPr="0022632D" w:rsidRDefault="00592DBE" w:rsidP="00592DBE">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hideMark/>
          </w:tcPr>
          <w:p w:rsidR="00592DBE" w:rsidRPr="0022632D" w:rsidRDefault="00592DBE" w:rsidP="008C5F3A">
            <w:pPr>
              <w:ind w:firstLine="0"/>
              <w:jc w:val="center"/>
              <w:rPr>
                <w:rFonts w:cs="Times New Roman"/>
                <w:szCs w:val="28"/>
              </w:rPr>
            </w:pPr>
          </w:p>
        </w:tc>
        <w:tc>
          <w:tcPr>
            <w:tcW w:w="7985" w:type="dxa"/>
            <w:hideMark/>
          </w:tcPr>
          <w:p w:rsidR="00592DBE" w:rsidRPr="0022632D" w:rsidRDefault="00592DBE" w:rsidP="008C5F3A">
            <w:pPr>
              <w:ind w:firstLine="0"/>
              <w:rPr>
                <w:rFonts w:cs="Times New Roman"/>
                <w:szCs w:val="28"/>
              </w:rPr>
            </w:pPr>
            <w:r w:rsidRPr="0022632D">
              <w:rPr>
                <w:rFonts w:cs="Times New Roman"/>
                <w:szCs w:val="28"/>
              </w:rPr>
              <w:t> </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83"/>
        </w:trPr>
        <w:tc>
          <w:tcPr>
            <w:tcW w:w="951" w:type="dxa"/>
            <w:noWrap/>
            <w:vAlign w:val="center"/>
            <w:hideMark/>
          </w:tcPr>
          <w:p w:rsidR="00592DBE" w:rsidRPr="0022632D" w:rsidRDefault="00592DBE" w:rsidP="008C5F3A">
            <w:pPr>
              <w:ind w:firstLine="0"/>
              <w:jc w:val="center"/>
              <w:rPr>
                <w:rFonts w:cs="Times New Roman"/>
                <w:b/>
                <w:bCs/>
                <w:szCs w:val="28"/>
              </w:rPr>
            </w:pPr>
            <w:r w:rsidRPr="0022632D">
              <w:rPr>
                <w:rFonts w:cs="Times New Roman"/>
                <w:b/>
                <w:bCs/>
                <w:szCs w:val="28"/>
              </w:rPr>
              <w:t>4.</w:t>
            </w:r>
          </w:p>
        </w:tc>
        <w:tc>
          <w:tcPr>
            <w:tcW w:w="7985" w:type="dxa"/>
            <w:hideMark/>
          </w:tcPr>
          <w:p w:rsidR="00592DBE" w:rsidRPr="0022632D" w:rsidRDefault="00592DBE" w:rsidP="00592DBE">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285"/>
        </w:trPr>
        <w:tc>
          <w:tcPr>
            <w:tcW w:w="951"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4.1</w:t>
            </w:r>
          </w:p>
        </w:tc>
        <w:tc>
          <w:tcPr>
            <w:tcW w:w="7985" w:type="dxa"/>
            <w:hideMark/>
          </w:tcPr>
          <w:p w:rsidR="00592DBE" w:rsidRPr="0022632D" w:rsidRDefault="00592DBE" w:rsidP="008C5F3A">
            <w:pPr>
              <w:ind w:firstLine="0"/>
              <w:rPr>
                <w:rFonts w:cs="Times New Roman"/>
                <w:szCs w:val="28"/>
              </w:rPr>
            </w:pPr>
            <w:r w:rsidRPr="0022632D">
              <w:rPr>
                <w:rFonts w:cs="Times New Roman"/>
                <w:szCs w:val="28"/>
              </w:rPr>
              <w:t xml:space="preserve">Мероприятия по энергосбережению и повышению энергетической </w:t>
            </w:r>
            <w:r w:rsidRPr="0022632D">
              <w:rPr>
                <w:rFonts w:cs="Times New Roman"/>
                <w:szCs w:val="28"/>
              </w:rPr>
              <w:lastRenderedPageBreak/>
              <w:t>эффективности:</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hideMark/>
          </w:tcPr>
          <w:p w:rsidR="00592DBE" w:rsidRPr="0022632D" w:rsidRDefault="00592DBE" w:rsidP="008C5F3A">
            <w:pPr>
              <w:ind w:firstLine="0"/>
              <w:jc w:val="center"/>
              <w:rPr>
                <w:rFonts w:cs="Times New Roman"/>
                <w:szCs w:val="28"/>
              </w:rPr>
            </w:pPr>
          </w:p>
        </w:tc>
        <w:tc>
          <w:tcPr>
            <w:tcW w:w="7985" w:type="dxa"/>
          </w:tcPr>
          <w:p w:rsidR="00592DBE" w:rsidRPr="0022632D" w:rsidRDefault="00592DBE" w:rsidP="008C5F3A">
            <w:pPr>
              <w:ind w:firstLine="0"/>
              <w:rPr>
                <w:rFonts w:cs="Times New Roman"/>
                <w:szCs w:val="28"/>
              </w:rPr>
            </w:pPr>
          </w:p>
        </w:tc>
        <w:tc>
          <w:tcPr>
            <w:tcW w:w="1137" w:type="dxa"/>
            <w:noWrap/>
            <w:vAlign w:val="center"/>
          </w:tcPr>
          <w:p w:rsidR="00592DBE" w:rsidRPr="0022632D" w:rsidRDefault="00592DBE" w:rsidP="008C5F3A">
            <w:pPr>
              <w:ind w:firstLine="0"/>
              <w:jc w:val="center"/>
              <w:rPr>
                <w:rFonts w:cs="Times New Roman"/>
                <w:szCs w:val="28"/>
              </w:rPr>
            </w:pPr>
          </w:p>
        </w:tc>
        <w:tc>
          <w:tcPr>
            <w:tcW w:w="1448" w:type="dxa"/>
            <w:noWrap/>
            <w:vAlign w:val="center"/>
          </w:tcPr>
          <w:p w:rsidR="00592DBE" w:rsidRPr="0022632D" w:rsidRDefault="00592DBE" w:rsidP="008C5F3A">
            <w:pPr>
              <w:ind w:firstLine="0"/>
              <w:jc w:val="center"/>
              <w:rPr>
                <w:rFonts w:cs="Times New Roman"/>
                <w:szCs w:val="28"/>
              </w:rPr>
            </w:pPr>
          </w:p>
        </w:tc>
        <w:tc>
          <w:tcPr>
            <w:tcW w:w="2878" w:type="dxa"/>
            <w:noWrap/>
            <w:vAlign w:val="center"/>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hideMark/>
          </w:tcPr>
          <w:p w:rsidR="00592DBE" w:rsidRPr="0022632D" w:rsidRDefault="00592DBE" w:rsidP="008C5F3A">
            <w:pPr>
              <w:ind w:firstLine="0"/>
              <w:jc w:val="center"/>
              <w:rPr>
                <w:rFonts w:cs="Times New Roman"/>
                <w:szCs w:val="28"/>
              </w:rPr>
            </w:pPr>
            <w:r w:rsidRPr="0022632D">
              <w:rPr>
                <w:rFonts w:cs="Times New Roman"/>
                <w:szCs w:val="28"/>
              </w:rPr>
              <w:t>4.2</w:t>
            </w:r>
          </w:p>
        </w:tc>
        <w:tc>
          <w:tcPr>
            <w:tcW w:w="7985" w:type="dxa"/>
            <w:hideMark/>
          </w:tcPr>
          <w:p w:rsidR="00592DBE" w:rsidRPr="0022632D" w:rsidRDefault="00592DBE" w:rsidP="008C5F3A">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hideMark/>
          </w:tcPr>
          <w:p w:rsidR="00592DBE" w:rsidRPr="0022632D" w:rsidRDefault="00592DBE" w:rsidP="008C5F3A">
            <w:pPr>
              <w:ind w:firstLine="0"/>
              <w:jc w:val="center"/>
              <w:rPr>
                <w:rFonts w:cs="Times New Roman"/>
                <w:szCs w:val="28"/>
              </w:rPr>
            </w:pPr>
          </w:p>
        </w:tc>
        <w:tc>
          <w:tcPr>
            <w:tcW w:w="7985" w:type="dxa"/>
          </w:tcPr>
          <w:p w:rsidR="00592DBE" w:rsidRPr="0022632D" w:rsidRDefault="00592DBE" w:rsidP="008C5F3A">
            <w:pPr>
              <w:ind w:firstLine="0"/>
              <w:rPr>
                <w:rFonts w:cs="Times New Roman"/>
                <w:szCs w:val="28"/>
              </w:rPr>
            </w:pPr>
          </w:p>
        </w:tc>
        <w:tc>
          <w:tcPr>
            <w:tcW w:w="1137" w:type="dxa"/>
            <w:noWrap/>
            <w:vAlign w:val="center"/>
          </w:tcPr>
          <w:p w:rsidR="00592DBE" w:rsidRPr="0022632D" w:rsidRDefault="00592DBE" w:rsidP="008C5F3A">
            <w:pPr>
              <w:ind w:firstLine="0"/>
              <w:jc w:val="center"/>
              <w:rPr>
                <w:rFonts w:cs="Times New Roman"/>
                <w:szCs w:val="28"/>
              </w:rPr>
            </w:pPr>
          </w:p>
        </w:tc>
        <w:tc>
          <w:tcPr>
            <w:tcW w:w="1448" w:type="dxa"/>
            <w:noWrap/>
            <w:vAlign w:val="center"/>
          </w:tcPr>
          <w:p w:rsidR="00592DBE" w:rsidRPr="0022632D" w:rsidRDefault="00592DBE" w:rsidP="008C5F3A">
            <w:pPr>
              <w:ind w:firstLine="0"/>
              <w:jc w:val="center"/>
              <w:rPr>
                <w:rFonts w:cs="Times New Roman"/>
                <w:szCs w:val="28"/>
              </w:rPr>
            </w:pPr>
          </w:p>
        </w:tc>
        <w:tc>
          <w:tcPr>
            <w:tcW w:w="2878" w:type="dxa"/>
            <w:noWrap/>
            <w:vAlign w:val="center"/>
          </w:tcPr>
          <w:p w:rsidR="00592DBE" w:rsidRPr="0022632D" w:rsidRDefault="00592DBE" w:rsidP="008C5F3A">
            <w:pPr>
              <w:ind w:firstLine="0"/>
              <w:jc w:val="center"/>
              <w:rPr>
                <w:rFonts w:cs="Times New Roman"/>
                <w:szCs w:val="28"/>
              </w:rPr>
            </w:pPr>
          </w:p>
        </w:tc>
      </w:tr>
      <w:tr w:rsidR="00592DBE" w:rsidRPr="0022632D" w:rsidTr="008C5F3A">
        <w:trPr>
          <w:trHeight w:val="255"/>
        </w:trPr>
        <w:tc>
          <w:tcPr>
            <w:tcW w:w="951" w:type="dxa"/>
            <w:noWrap/>
            <w:vAlign w:val="center"/>
            <w:hideMark/>
          </w:tcPr>
          <w:p w:rsidR="00592DBE" w:rsidRPr="0022632D" w:rsidRDefault="00592DBE" w:rsidP="008C5F3A">
            <w:pPr>
              <w:ind w:firstLine="0"/>
              <w:jc w:val="center"/>
              <w:rPr>
                <w:rFonts w:cs="Times New Roman"/>
                <w:b/>
                <w:bCs/>
                <w:szCs w:val="28"/>
              </w:rPr>
            </w:pPr>
            <w:r w:rsidRPr="0022632D">
              <w:rPr>
                <w:rFonts w:cs="Times New Roman"/>
                <w:b/>
                <w:bCs/>
                <w:szCs w:val="28"/>
              </w:rPr>
              <w:t>Итого:</w:t>
            </w:r>
          </w:p>
        </w:tc>
        <w:tc>
          <w:tcPr>
            <w:tcW w:w="7985" w:type="dxa"/>
            <w:hideMark/>
          </w:tcPr>
          <w:p w:rsidR="00592DBE" w:rsidRPr="0022632D" w:rsidRDefault="00592DBE" w:rsidP="008C5F3A">
            <w:pPr>
              <w:ind w:firstLine="0"/>
              <w:rPr>
                <w:rFonts w:cs="Times New Roman"/>
                <w:szCs w:val="28"/>
              </w:rPr>
            </w:pPr>
            <w:r w:rsidRPr="0022632D">
              <w:rPr>
                <w:rFonts w:cs="Times New Roman"/>
                <w:szCs w:val="28"/>
              </w:rPr>
              <w:t> </w:t>
            </w:r>
          </w:p>
        </w:tc>
        <w:tc>
          <w:tcPr>
            <w:tcW w:w="1137" w:type="dxa"/>
            <w:noWrap/>
            <w:vAlign w:val="center"/>
            <w:hideMark/>
          </w:tcPr>
          <w:p w:rsidR="00592DBE" w:rsidRPr="0022632D" w:rsidRDefault="00592DBE" w:rsidP="008C5F3A">
            <w:pPr>
              <w:ind w:firstLine="0"/>
              <w:jc w:val="center"/>
              <w:rPr>
                <w:rFonts w:cs="Times New Roman"/>
                <w:szCs w:val="28"/>
              </w:rPr>
            </w:pPr>
          </w:p>
        </w:tc>
        <w:tc>
          <w:tcPr>
            <w:tcW w:w="1448" w:type="dxa"/>
            <w:noWrap/>
            <w:vAlign w:val="center"/>
            <w:hideMark/>
          </w:tcPr>
          <w:p w:rsidR="00592DBE" w:rsidRPr="0022632D" w:rsidRDefault="00592DBE" w:rsidP="008C5F3A">
            <w:pPr>
              <w:ind w:firstLine="0"/>
              <w:jc w:val="center"/>
              <w:rPr>
                <w:rFonts w:cs="Times New Roman"/>
                <w:szCs w:val="28"/>
              </w:rPr>
            </w:pPr>
          </w:p>
        </w:tc>
        <w:tc>
          <w:tcPr>
            <w:tcW w:w="2878" w:type="dxa"/>
            <w:noWrap/>
            <w:vAlign w:val="center"/>
            <w:hideMark/>
          </w:tcPr>
          <w:p w:rsidR="00592DBE" w:rsidRPr="00633278" w:rsidRDefault="00592DBE" w:rsidP="008C5F3A">
            <w:pPr>
              <w:ind w:firstLine="0"/>
              <w:jc w:val="center"/>
              <w:rPr>
                <w:rFonts w:cs="Times New Roman"/>
                <w:b/>
                <w:szCs w:val="28"/>
              </w:rPr>
            </w:pPr>
          </w:p>
        </w:tc>
      </w:tr>
    </w:tbl>
    <w:p w:rsidR="00592DBE" w:rsidRDefault="00592DBE" w:rsidP="00592DBE">
      <w:pPr>
        <w:ind w:firstLine="0"/>
        <w:jc w:val="right"/>
        <w:rPr>
          <w:rFonts w:cs="Times New Roman"/>
          <w:szCs w:val="24"/>
        </w:rPr>
      </w:pPr>
      <w:r>
        <w:rPr>
          <w:rFonts w:cs="Times New Roman"/>
          <w:szCs w:val="24"/>
        </w:rPr>
        <w:t xml:space="preserve"> </w:t>
      </w:r>
      <w:r w:rsidRPr="00A90105">
        <w:rPr>
          <w:rFonts w:cs="Times New Roman"/>
          <w:szCs w:val="24"/>
        </w:rPr>
        <w:t>».</w:t>
      </w:r>
    </w:p>
    <w:p w:rsidR="00592DBE" w:rsidRDefault="00592DBE"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Default="004E7EC6" w:rsidP="00D17EC1">
      <w:pPr>
        <w:ind w:right="-173" w:firstLine="0"/>
        <w:jc w:val="right"/>
        <w:rPr>
          <w:rFonts w:cs="Times New Roman"/>
          <w:szCs w:val="24"/>
        </w:rPr>
      </w:pPr>
    </w:p>
    <w:p w:rsidR="004E7EC6" w:rsidRPr="00C25678" w:rsidRDefault="004E7EC6" w:rsidP="004E7EC6">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24</w:t>
      </w:r>
    </w:p>
    <w:p w:rsidR="004E7EC6" w:rsidRPr="00C25678" w:rsidRDefault="004E7EC6" w:rsidP="004E7EC6">
      <w:pPr>
        <w:ind w:right="-173" w:firstLine="0"/>
        <w:jc w:val="right"/>
        <w:rPr>
          <w:rFonts w:cs="Times New Roman"/>
          <w:b/>
          <w:sz w:val="28"/>
          <w:szCs w:val="28"/>
        </w:rPr>
      </w:pPr>
    </w:p>
    <w:p w:rsidR="004E7EC6" w:rsidRPr="00C25678" w:rsidRDefault="004E7EC6" w:rsidP="004E7EC6">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4E7EC6" w:rsidRPr="00C25678" w:rsidRDefault="004E7EC6" w:rsidP="004E7EC6">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5E4EB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4E7EC6" w:rsidRDefault="004E7EC6" w:rsidP="004E7EC6">
      <w:pPr>
        <w:ind w:firstLine="0"/>
        <w:jc w:val="right"/>
        <w:rPr>
          <w:rFonts w:cs="Times New Roman"/>
          <w:b/>
          <w:sz w:val="28"/>
          <w:szCs w:val="28"/>
        </w:rPr>
      </w:pPr>
    </w:p>
    <w:p w:rsidR="004E7EC6" w:rsidRDefault="004E7EC6" w:rsidP="004E7EC6">
      <w:pPr>
        <w:ind w:firstLine="0"/>
        <w:jc w:val="right"/>
        <w:rPr>
          <w:rFonts w:cs="Times New Roman"/>
          <w:b/>
          <w:szCs w:val="24"/>
        </w:rPr>
      </w:pPr>
      <w:r w:rsidRPr="009A5B63">
        <w:rPr>
          <w:rFonts w:cs="Times New Roman"/>
          <w:b/>
          <w:szCs w:val="24"/>
        </w:rPr>
        <w:t>«Таблица № 2</w:t>
      </w:r>
    </w:p>
    <w:p w:rsidR="004E7EC6" w:rsidRDefault="004E7EC6" w:rsidP="004E7EC6">
      <w:pPr>
        <w:ind w:right="-173" w:firstLine="0"/>
        <w:jc w:val="right"/>
        <w:rPr>
          <w:rFonts w:cs="Times New Roman"/>
          <w:szCs w:val="24"/>
        </w:rPr>
      </w:pPr>
    </w:p>
    <w:p w:rsidR="004E7EC6" w:rsidRPr="000D415E" w:rsidRDefault="004E7EC6" w:rsidP="004E7EC6">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4E7EC6" w:rsidRPr="0022632D" w:rsidTr="008C5F3A">
        <w:trPr>
          <w:trHeight w:val="465"/>
          <w:tblHeader/>
        </w:trPr>
        <w:tc>
          <w:tcPr>
            <w:tcW w:w="951" w:type="dxa"/>
            <w:vMerge w:val="restart"/>
            <w:vAlign w:val="center"/>
            <w:hideMark/>
          </w:tcPr>
          <w:p w:rsidR="004E7EC6" w:rsidRPr="0022632D" w:rsidRDefault="004E7EC6" w:rsidP="008C5F3A">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4E7EC6" w:rsidRPr="0022632D" w:rsidRDefault="004E7EC6" w:rsidP="008C5F3A">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4E7EC6" w:rsidRPr="0022632D" w:rsidRDefault="004E7EC6" w:rsidP="008C5F3A">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4E7EC6" w:rsidRPr="0022632D" w:rsidRDefault="004E7EC6" w:rsidP="008C5F3A">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4E7EC6" w:rsidRPr="0022632D" w:rsidTr="008C5F3A">
        <w:trPr>
          <w:trHeight w:val="435"/>
          <w:tblHeader/>
        </w:trPr>
        <w:tc>
          <w:tcPr>
            <w:tcW w:w="951" w:type="dxa"/>
            <w:vMerge/>
            <w:vAlign w:val="center"/>
            <w:hideMark/>
          </w:tcPr>
          <w:p w:rsidR="004E7EC6" w:rsidRPr="0022632D" w:rsidRDefault="004E7EC6" w:rsidP="008C5F3A">
            <w:pPr>
              <w:ind w:firstLine="0"/>
              <w:jc w:val="center"/>
              <w:rPr>
                <w:rFonts w:cs="Times New Roman"/>
                <w:szCs w:val="28"/>
              </w:rPr>
            </w:pPr>
          </w:p>
        </w:tc>
        <w:tc>
          <w:tcPr>
            <w:tcW w:w="7985" w:type="dxa"/>
            <w:vMerge/>
            <w:vAlign w:val="center"/>
            <w:hideMark/>
          </w:tcPr>
          <w:p w:rsidR="004E7EC6" w:rsidRPr="0022632D" w:rsidRDefault="004E7EC6" w:rsidP="008C5F3A">
            <w:pPr>
              <w:ind w:firstLine="0"/>
              <w:jc w:val="center"/>
              <w:rPr>
                <w:rFonts w:cs="Times New Roman"/>
                <w:szCs w:val="28"/>
              </w:rPr>
            </w:pPr>
          </w:p>
        </w:tc>
        <w:tc>
          <w:tcPr>
            <w:tcW w:w="1137" w:type="dxa"/>
            <w:vAlign w:val="center"/>
            <w:hideMark/>
          </w:tcPr>
          <w:p w:rsidR="004E7EC6" w:rsidRPr="0022632D" w:rsidRDefault="004E7EC6" w:rsidP="008C5F3A">
            <w:pPr>
              <w:ind w:firstLine="0"/>
              <w:jc w:val="center"/>
              <w:rPr>
                <w:rFonts w:cs="Times New Roman"/>
                <w:szCs w:val="28"/>
              </w:rPr>
            </w:pPr>
            <w:r w:rsidRPr="0022632D">
              <w:rPr>
                <w:rFonts w:cs="Times New Roman"/>
                <w:szCs w:val="28"/>
              </w:rPr>
              <w:t>начало</w:t>
            </w:r>
          </w:p>
        </w:tc>
        <w:tc>
          <w:tcPr>
            <w:tcW w:w="1448" w:type="dxa"/>
            <w:noWrap/>
            <w:vAlign w:val="center"/>
            <w:hideMark/>
          </w:tcPr>
          <w:p w:rsidR="004E7EC6" w:rsidRPr="0022632D" w:rsidRDefault="004E7EC6" w:rsidP="008C5F3A">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4E7EC6" w:rsidRPr="0022632D" w:rsidRDefault="004E7EC6" w:rsidP="008C5F3A">
            <w:pPr>
              <w:ind w:firstLine="0"/>
              <w:jc w:val="center"/>
              <w:rPr>
                <w:rFonts w:cs="Times New Roman"/>
                <w:szCs w:val="28"/>
              </w:rPr>
            </w:pPr>
          </w:p>
        </w:tc>
      </w:tr>
      <w:tr w:rsidR="004E7EC6" w:rsidRPr="0022632D" w:rsidTr="008C5F3A">
        <w:trPr>
          <w:trHeight w:val="169"/>
          <w:tblHeader/>
        </w:trPr>
        <w:tc>
          <w:tcPr>
            <w:tcW w:w="951" w:type="dxa"/>
            <w:noWrap/>
            <w:vAlign w:val="center"/>
            <w:hideMark/>
          </w:tcPr>
          <w:p w:rsidR="004E7EC6" w:rsidRPr="0022632D" w:rsidRDefault="004E7EC6" w:rsidP="008C5F3A">
            <w:pPr>
              <w:ind w:firstLine="0"/>
              <w:jc w:val="center"/>
              <w:rPr>
                <w:rFonts w:cs="Times New Roman"/>
                <w:szCs w:val="28"/>
              </w:rPr>
            </w:pPr>
            <w:r w:rsidRPr="0022632D">
              <w:rPr>
                <w:rFonts w:cs="Times New Roman"/>
                <w:szCs w:val="28"/>
              </w:rPr>
              <w:t>1</w:t>
            </w:r>
          </w:p>
        </w:tc>
        <w:tc>
          <w:tcPr>
            <w:tcW w:w="7985" w:type="dxa"/>
            <w:noWrap/>
            <w:vAlign w:val="center"/>
            <w:hideMark/>
          </w:tcPr>
          <w:p w:rsidR="004E7EC6" w:rsidRPr="0022632D" w:rsidRDefault="004E7EC6" w:rsidP="008C5F3A">
            <w:pPr>
              <w:ind w:firstLine="0"/>
              <w:jc w:val="center"/>
              <w:rPr>
                <w:rFonts w:cs="Times New Roman"/>
                <w:szCs w:val="28"/>
              </w:rPr>
            </w:pPr>
            <w:r w:rsidRPr="0022632D">
              <w:rPr>
                <w:rFonts w:cs="Times New Roman"/>
                <w:szCs w:val="28"/>
              </w:rPr>
              <w:t>2</w:t>
            </w:r>
          </w:p>
        </w:tc>
        <w:tc>
          <w:tcPr>
            <w:tcW w:w="1137" w:type="dxa"/>
            <w:noWrap/>
            <w:vAlign w:val="center"/>
            <w:hideMark/>
          </w:tcPr>
          <w:p w:rsidR="004E7EC6" w:rsidRPr="0022632D" w:rsidRDefault="004E7EC6" w:rsidP="008C5F3A">
            <w:pPr>
              <w:ind w:firstLine="0"/>
              <w:jc w:val="center"/>
              <w:rPr>
                <w:rFonts w:cs="Times New Roman"/>
                <w:szCs w:val="28"/>
              </w:rPr>
            </w:pPr>
            <w:r w:rsidRPr="0022632D">
              <w:rPr>
                <w:rFonts w:cs="Times New Roman"/>
                <w:szCs w:val="28"/>
              </w:rPr>
              <w:t>3</w:t>
            </w:r>
          </w:p>
        </w:tc>
        <w:tc>
          <w:tcPr>
            <w:tcW w:w="1448" w:type="dxa"/>
            <w:noWrap/>
            <w:vAlign w:val="center"/>
            <w:hideMark/>
          </w:tcPr>
          <w:p w:rsidR="004E7EC6" w:rsidRPr="0022632D" w:rsidRDefault="004E7EC6" w:rsidP="008C5F3A">
            <w:pPr>
              <w:ind w:firstLine="0"/>
              <w:jc w:val="center"/>
              <w:rPr>
                <w:rFonts w:cs="Times New Roman"/>
                <w:szCs w:val="28"/>
              </w:rPr>
            </w:pPr>
            <w:r w:rsidRPr="0022632D">
              <w:rPr>
                <w:rFonts w:cs="Times New Roman"/>
                <w:szCs w:val="28"/>
              </w:rPr>
              <w:t>4</w:t>
            </w:r>
          </w:p>
        </w:tc>
        <w:tc>
          <w:tcPr>
            <w:tcW w:w="2878" w:type="dxa"/>
            <w:noWrap/>
            <w:vAlign w:val="center"/>
            <w:hideMark/>
          </w:tcPr>
          <w:p w:rsidR="004E7EC6" w:rsidRPr="0022632D" w:rsidRDefault="004E7EC6" w:rsidP="008C5F3A">
            <w:pPr>
              <w:ind w:firstLine="0"/>
              <w:jc w:val="center"/>
              <w:rPr>
                <w:rFonts w:cs="Times New Roman"/>
                <w:szCs w:val="28"/>
              </w:rPr>
            </w:pPr>
            <w:r w:rsidRPr="0022632D">
              <w:rPr>
                <w:rFonts w:cs="Times New Roman"/>
                <w:szCs w:val="28"/>
              </w:rPr>
              <w:t>5</w:t>
            </w:r>
          </w:p>
        </w:tc>
      </w:tr>
      <w:tr w:rsidR="004E7EC6" w:rsidRPr="0022632D" w:rsidTr="008C5F3A">
        <w:trPr>
          <w:trHeight w:val="70"/>
        </w:trPr>
        <w:tc>
          <w:tcPr>
            <w:tcW w:w="951" w:type="dxa"/>
            <w:noWrap/>
            <w:vAlign w:val="center"/>
            <w:hideMark/>
          </w:tcPr>
          <w:p w:rsidR="004E7EC6" w:rsidRPr="0022632D" w:rsidRDefault="004E7EC6" w:rsidP="008C5F3A">
            <w:pPr>
              <w:ind w:firstLine="0"/>
              <w:jc w:val="center"/>
              <w:rPr>
                <w:rFonts w:cs="Times New Roman"/>
                <w:b/>
                <w:bCs/>
                <w:szCs w:val="28"/>
              </w:rPr>
            </w:pPr>
            <w:r w:rsidRPr="0022632D">
              <w:rPr>
                <w:rFonts w:cs="Times New Roman"/>
                <w:b/>
                <w:bCs/>
                <w:szCs w:val="28"/>
              </w:rPr>
              <w:t>1.</w:t>
            </w:r>
          </w:p>
        </w:tc>
        <w:tc>
          <w:tcPr>
            <w:tcW w:w="7985" w:type="dxa"/>
            <w:hideMark/>
          </w:tcPr>
          <w:p w:rsidR="004E7EC6" w:rsidRPr="0022632D" w:rsidRDefault="004E7EC6" w:rsidP="008C5F3A">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4E7EC6" w:rsidRPr="0022632D" w:rsidRDefault="004E7EC6" w:rsidP="008C5F3A">
            <w:pPr>
              <w:ind w:firstLine="0"/>
              <w:jc w:val="center"/>
              <w:rPr>
                <w:rFonts w:cs="Times New Roman"/>
                <w:szCs w:val="28"/>
              </w:rPr>
            </w:pPr>
          </w:p>
        </w:tc>
        <w:tc>
          <w:tcPr>
            <w:tcW w:w="1448" w:type="dxa"/>
            <w:noWrap/>
            <w:vAlign w:val="center"/>
            <w:hideMark/>
          </w:tcPr>
          <w:p w:rsidR="004E7EC6" w:rsidRPr="0022632D" w:rsidRDefault="004E7EC6" w:rsidP="008C5F3A">
            <w:pPr>
              <w:ind w:firstLine="0"/>
              <w:jc w:val="center"/>
              <w:rPr>
                <w:rFonts w:cs="Times New Roman"/>
                <w:szCs w:val="28"/>
              </w:rPr>
            </w:pPr>
          </w:p>
        </w:tc>
        <w:tc>
          <w:tcPr>
            <w:tcW w:w="2878" w:type="dxa"/>
            <w:noWrap/>
            <w:vAlign w:val="center"/>
            <w:hideMark/>
          </w:tcPr>
          <w:p w:rsidR="004E7EC6" w:rsidRPr="0022632D" w:rsidRDefault="004E7EC6" w:rsidP="008C5F3A">
            <w:pPr>
              <w:ind w:firstLine="0"/>
              <w:jc w:val="center"/>
              <w:rPr>
                <w:rFonts w:cs="Times New Roman"/>
                <w:szCs w:val="28"/>
              </w:rPr>
            </w:pPr>
          </w:p>
        </w:tc>
      </w:tr>
      <w:tr w:rsidR="004E7EC6" w:rsidRPr="0022632D" w:rsidTr="008C5F3A">
        <w:trPr>
          <w:trHeight w:val="70"/>
        </w:trPr>
        <w:tc>
          <w:tcPr>
            <w:tcW w:w="951" w:type="dxa"/>
            <w:noWrap/>
            <w:vAlign w:val="center"/>
            <w:hideMark/>
          </w:tcPr>
          <w:p w:rsidR="004E7EC6" w:rsidRPr="0022632D" w:rsidRDefault="004E7EC6" w:rsidP="008C5F3A">
            <w:pPr>
              <w:ind w:firstLine="0"/>
              <w:jc w:val="center"/>
              <w:rPr>
                <w:rFonts w:cs="Times New Roman"/>
                <w:szCs w:val="28"/>
              </w:rPr>
            </w:pPr>
            <w:r w:rsidRPr="0022632D">
              <w:rPr>
                <w:rFonts w:cs="Times New Roman"/>
                <w:szCs w:val="28"/>
              </w:rPr>
              <w:t>1.1</w:t>
            </w:r>
          </w:p>
        </w:tc>
        <w:tc>
          <w:tcPr>
            <w:tcW w:w="7985" w:type="dxa"/>
            <w:hideMark/>
          </w:tcPr>
          <w:p w:rsidR="004E7EC6" w:rsidRPr="0022632D" w:rsidRDefault="004E7EC6" w:rsidP="008C5F3A">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4E7EC6" w:rsidRPr="0022632D" w:rsidRDefault="004E7EC6" w:rsidP="008C5F3A">
            <w:pPr>
              <w:ind w:firstLine="0"/>
              <w:jc w:val="center"/>
              <w:rPr>
                <w:rFonts w:cs="Times New Roman"/>
                <w:szCs w:val="28"/>
              </w:rPr>
            </w:pPr>
          </w:p>
        </w:tc>
        <w:tc>
          <w:tcPr>
            <w:tcW w:w="1448" w:type="dxa"/>
            <w:noWrap/>
            <w:vAlign w:val="center"/>
            <w:hideMark/>
          </w:tcPr>
          <w:p w:rsidR="004E7EC6" w:rsidRPr="0022632D" w:rsidRDefault="004E7EC6" w:rsidP="008C5F3A">
            <w:pPr>
              <w:ind w:firstLine="0"/>
              <w:jc w:val="center"/>
              <w:rPr>
                <w:rFonts w:cs="Times New Roman"/>
                <w:szCs w:val="28"/>
              </w:rPr>
            </w:pPr>
          </w:p>
        </w:tc>
        <w:tc>
          <w:tcPr>
            <w:tcW w:w="2878" w:type="dxa"/>
            <w:noWrap/>
            <w:vAlign w:val="center"/>
            <w:hideMark/>
          </w:tcPr>
          <w:p w:rsidR="004E7EC6" w:rsidRPr="0022632D" w:rsidRDefault="004E7EC6" w:rsidP="008C5F3A">
            <w:pPr>
              <w:ind w:firstLine="0"/>
              <w:jc w:val="center"/>
              <w:rPr>
                <w:rFonts w:cs="Times New Roman"/>
                <w:szCs w:val="28"/>
              </w:rPr>
            </w:pPr>
          </w:p>
        </w:tc>
      </w:tr>
      <w:tr w:rsidR="004E7EC6" w:rsidRPr="0022632D" w:rsidTr="008C5F3A">
        <w:trPr>
          <w:trHeight w:val="255"/>
        </w:trPr>
        <w:tc>
          <w:tcPr>
            <w:tcW w:w="951" w:type="dxa"/>
            <w:noWrap/>
            <w:vAlign w:val="center"/>
          </w:tcPr>
          <w:p w:rsidR="004E7EC6" w:rsidRPr="0022632D" w:rsidRDefault="004E7EC6" w:rsidP="008C5F3A">
            <w:pPr>
              <w:ind w:firstLine="0"/>
              <w:jc w:val="center"/>
              <w:rPr>
                <w:rFonts w:cs="Times New Roman"/>
                <w:szCs w:val="28"/>
              </w:rPr>
            </w:pPr>
          </w:p>
        </w:tc>
        <w:tc>
          <w:tcPr>
            <w:tcW w:w="7985" w:type="dxa"/>
            <w:vAlign w:val="bottom"/>
          </w:tcPr>
          <w:p w:rsidR="004E7EC6" w:rsidRPr="008D78CE" w:rsidRDefault="004E7EC6" w:rsidP="008C5F3A">
            <w:pPr>
              <w:ind w:firstLine="0"/>
              <w:rPr>
                <w:rFonts w:cs="Times New Roman"/>
                <w:szCs w:val="28"/>
              </w:rPr>
            </w:pPr>
          </w:p>
        </w:tc>
        <w:tc>
          <w:tcPr>
            <w:tcW w:w="1137" w:type="dxa"/>
            <w:noWrap/>
            <w:vAlign w:val="center"/>
          </w:tcPr>
          <w:p w:rsidR="004E7EC6" w:rsidRPr="008D78CE" w:rsidRDefault="004E7EC6" w:rsidP="008C5F3A">
            <w:pPr>
              <w:ind w:firstLine="0"/>
              <w:jc w:val="center"/>
              <w:rPr>
                <w:rFonts w:cs="Times New Roman"/>
                <w:szCs w:val="28"/>
              </w:rPr>
            </w:pPr>
          </w:p>
        </w:tc>
        <w:tc>
          <w:tcPr>
            <w:tcW w:w="1448" w:type="dxa"/>
            <w:noWrap/>
            <w:vAlign w:val="center"/>
          </w:tcPr>
          <w:p w:rsidR="004E7EC6" w:rsidRPr="008D78CE" w:rsidRDefault="004E7EC6" w:rsidP="008C5F3A">
            <w:pPr>
              <w:ind w:firstLine="0"/>
              <w:jc w:val="center"/>
              <w:rPr>
                <w:rFonts w:cs="Times New Roman"/>
                <w:szCs w:val="28"/>
              </w:rPr>
            </w:pPr>
          </w:p>
        </w:tc>
        <w:tc>
          <w:tcPr>
            <w:tcW w:w="2878" w:type="dxa"/>
            <w:noWrap/>
            <w:vAlign w:val="center"/>
          </w:tcPr>
          <w:p w:rsidR="004E7EC6" w:rsidRPr="008D78CE" w:rsidRDefault="004E7EC6" w:rsidP="008C5F3A">
            <w:pPr>
              <w:ind w:firstLine="0"/>
              <w:jc w:val="center"/>
              <w:rPr>
                <w:rFonts w:cs="Times New Roman"/>
                <w:szCs w:val="28"/>
              </w:rPr>
            </w:pPr>
          </w:p>
        </w:tc>
      </w:tr>
      <w:tr w:rsidR="004E7EC6" w:rsidRPr="0022632D" w:rsidTr="008C5F3A">
        <w:trPr>
          <w:trHeight w:val="255"/>
        </w:trPr>
        <w:tc>
          <w:tcPr>
            <w:tcW w:w="951" w:type="dxa"/>
            <w:noWrap/>
            <w:vAlign w:val="center"/>
            <w:hideMark/>
          </w:tcPr>
          <w:p w:rsidR="004E7EC6" w:rsidRPr="0022632D" w:rsidRDefault="004E7EC6" w:rsidP="008C5F3A">
            <w:pPr>
              <w:ind w:firstLine="0"/>
              <w:jc w:val="center"/>
              <w:rPr>
                <w:rFonts w:cs="Times New Roman"/>
                <w:szCs w:val="28"/>
              </w:rPr>
            </w:pPr>
            <w:r w:rsidRPr="0022632D">
              <w:rPr>
                <w:rFonts w:cs="Times New Roman"/>
                <w:szCs w:val="28"/>
              </w:rPr>
              <w:t>1.2</w:t>
            </w:r>
          </w:p>
        </w:tc>
        <w:tc>
          <w:tcPr>
            <w:tcW w:w="7985" w:type="dxa"/>
            <w:hideMark/>
          </w:tcPr>
          <w:p w:rsidR="004E7EC6" w:rsidRPr="0022632D" w:rsidRDefault="004E7EC6" w:rsidP="008C5F3A">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4E7EC6" w:rsidRPr="0022632D" w:rsidRDefault="004E7EC6" w:rsidP="008C5F3A">
            <w:pPr>
              <w:ind w:firstLine="0"/>
              <w:jc w:val="center"/>
              <w:rPr>
                <w:rFonts w:cs="Times New Roman"/>
                <w:szCs w:val="28"/>
              </w:rPr>
            </w:pPr>
          </w:p>
        </w:tc>
        <w:tc>
          <w:tcPr>
            <w:tcW w:w="1448" w:type="dxa"/>
            <w:noWrap/>
            <w:vAlign w:val="center"/>
            <w:hideMark/>
          </w:tcPr>
          <w:p w:rsidR="004E7EC6" w:rsidRPr="0022632D" w:rsidRDefault="004E7EC6" w:rsidP="008C5F3A">
            <w:pPr>
              <w:ind w:firstLine="0"/>
              <w:jc w:val="center"/>
              <w:rPr>
                <w:rFonts w:cs="Times New Roman"/>
                <w:szCs w:val="28"/>
              </w:rPr>
            </w:pPr>
          </w:p>
        </w:tc>
        <w:tc>
          <w:tcPr>
            <w:tcW w:w="2878" w:type="dxa"/>
            <w:noWrap/>
            <w:vAlign w:val="center"/>
            <w:hideMark/>
          </w:tcPr>
          <w:p w:rsidR="004E7EC6" w:rsidRPr="0022632D" w:rsidRDefault="004E7EC6" w:rsidP="008C5F3A">
            <w:pPr>
              <w:ind w:firstLine="0"/>
              <w:jc w:val="center"/>
              <w:rPr>
                <w:rFonts w:cs="Times New Roman"/>
                <w:szCs w:val="28"/>
              </w:rPr>
            </w:pPr>
          </w:p>
        </w:tc>
      </w:tr>
      <w:tr w:rsidR="004E7EC6" w:rsidRPr="0022632D" w:rsidTr="008C5F3A">
        <w:trPr>
          <w:trHeight w:val="131"/>
        </w:trPr>
        <w:tc>
          <w:tcPr>
            <w:tcW w:w="951" w:type="dxa"/>
            <w:noWrap/>
            <w:vAlign w:val="center"/>
          </w:tcPr>
          <w:p w:rsidR="004E7EC6" w:rsidRPr="0022632D" w:rsidRDefault="004E7EC6" w:rsidP="008C5F3A">
            <w:pPr>
              <w:ind w:firstLine="0"/>
              <w:jc w:val="center"/>
              <w:rPr>
                <w:rFonts w:cs="Times New Roman"/>
                <w:szCs w:val="28"/>
              </w:rPr>
            </w:pPr>
          </w:p>
        </w:tc>
        <w:tc>
          <w:tcPr>
            <w:tcW w:w="7985" w:type="dxa"/>
            <w:vAlign w:val="bottom"/>
          </w:tcPr>
          <w:p w:rsidR="004E7EC6" w:rsidRPr="00861D04" w:rsidRDefault="004E7EC6" w:rsidP="008C5F3A">
            <w:pPr>
              <w:ind w:firstLine="0"/>
              <w:rPr>
                <w:rFonts w:cs="Times New Roman"/>
                <w:szCs w:val="28"/>
              </w:rPr>
            </w:pPr>
          </w:p>
        </w:tc>
        <w:tc>
          <w:tcPr>
            <w:tcW w:w="1137" w:type="dxa"/>
            <w:noWrap/>
            <w:vAlign w:val="center"/>
          </w:tcPr>
          <w:p w:rsidR="004E7EC6" w:rsidRPr="00861D04" w:rsidRDefault="004E7EC6" w:rsidP="008C5F3A">
            <w:pPr>
              <w:ind w:firstLine="0"/>
              <w:jc w:val="center"/>
              <w:rPr>
                <w:rFonts w:cs="Times New Roman"/>
                <w:szCs w:val="28"/>
              </w:rPr>
            </w:pPr>
          </w:p>
        </w:tc>
        <w:tc>
          <w:tcPr>
            <w:tcW w:w="1448" w:type="dxa"/>
            <w:noWrap/>
            <w:vAlign w:val="center"/>
          </w:tcPr>
          <w:p w:rsidR="004E7EC6" w:rsidRPr="00861D04" w:rsidRDefault="004E7EC6" w:rsidP="008C5F3A">
            <w:pPr>
              <w:ind w:firstLine="0"/>
              <w:jc w:val="center"/>
              <w:rPr>
                <w:rFonts w:cs="Times New Roman"/>
                <w:szCs w:val="28"/>
              </w:rPr>
            </w:pPr>
          </w:p>
        </w:tc>
        <w:tc>
          <w:tcPr>
            <w:tcW w:w="2878" w:type="dxa"/>
            <w:noWrap/>
            <w:vAlign w:val="center"/>
          </w:tcPr>
          <w:p w:rsidR="004E7EC6" w:rsidRPr="00861D04" w:rsidRDefault="004E7EC6" w:rsidP="008C5F3A">
            <w:pPr>
              <w:ind w:firstLine="0"/>
              <w:jc w:val="center"/>
              <w:rPr>
                <w:rFonts w:cs="Times New Roman"/>
                <w:szCs w:val="28"/>
              </w:rPr>
            </w:pPr>
          </w:p>
        </w:tc>
      </w:tr>
      <w:tr w:rsidR="004E7EC6" w:rsidRPr="0022632D" w:rsidTr="008C5F3A">
        <w:trPr>
          <w:trHeight w:val="255"/>
        </w:trPr>
        <w:tc>
          <w:tcPr>
            <w:tcW w:w="951" w:type="dxa"/>
            <w:noWrap/>
            <w:vAlign w:val="center"/>
            <w:hideMark/>
          </w:tcPr>
          <w:p w:rsidR="004E7EC6" w:rsidRPr="0022632D" w:rsidRDefault="004E7EC6" w:rsidP="008C5F3A">
            <w:pPr>
              <w:ind w:firstLine="0"/>
              <w:jc w:val="center"/>
              <w:rPr>
                <w:rFonts w:cs="Times New Roman"/>
                <w:b/>
                <w:bCs/>
                <w:szCs w:val="28"/>
              </w:rPr>
            </w:pPr>
            <w:r w:rsidRPr="0022632D">
              <w:rPr>
                <w:rFonts w:cs="Times New Roman"/>
                <w:b/>
                <w:bCs/>
                <w:szCs w:val="28"/>
              </w:rPr>
              <w:t>2.</w:t>
            </w:r>
          </w:p>
        </w:tc>
        <w:tc>
          <w:tcPr>
            <w:tcW w:w="7985" w:type="dxa"/>
            <w:hideMark/>
          </w:tcPr>
          <w:p w:rsidR="004E7EC6" w:rsidRPr="0022632D" w:rsidRDefault="004E7EC6" w:rsidP="008C5F3A">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p>
        </w:tc>
        <w:tc>
          <w:tcPr>
            <w:tcW w:w="1137" w:type="dxa"/>
            <w:noWrap/>
            <w:vAlign w:val="center"/>
            <w:hideMark/>
          </w:tcPr>
          <w:p w:rsidR="004E7EC6" w:rsidRPr="0022632D" w:rsidRDefault="004E7EC6" w:rsidP="008C5F3A">
            <w:pPr>
              <w:ind w:firstLine="0"/>
              <w:jc w:val="center"/>
              <w:rPr>
                <w:rFonts w:cs="Times New Roman"/>
                <w:szCs w:val="28"/>
              </w:rPr>
            </w:pPr>
          </w:p>
        </w:tc>
        <w:tc>
          <w:tcPr>
            <w:tcW w:w="1448" w:type="dxa"/>
            <w:noWrap/>
            <w:vAlign w:val="center"/>
            <w:hideMark/>
          </w:tcPr>
          <w:p w:rsidR="004E7EC6" w:rsidRPr="0022632D" w:rsidRDefault="004E7EC6" w:rsidP="008C5F3A">
            <w:pPr>
              <w:ind w:firstLine="0"/>
              <w:jc w:val="center"/>
              <w:rPr>
                <w:rFonts w:cs="Times New Roman"/>
                <w:szCs w:val="28"/>
              </w:rPr>
            </w:pPr>
          </w:p>
        </w:tc>
        <w:tc>
          <w:tcPr>
            <w:tcW w:w="2878" w:type="dxa"/>
            <w:noWrap/>
            <w:vAlign w:val="center"/>
            <w:hideMark/>
          </w:tcPr>
          <w:p w:rsidR="004E7EC6" w:rsidRPr="0022632D" w:rsidRDefault="004E7EC6" w:rsidP="008C5F3A">
            <w:pPr>
              <w:ind w:firstLine="0"/>
              <w:jc w:val="center"/>
              <w:rPr>
                <w:rFonts w:cs="Times New Roman"/>
                <w:szCs w:val="28"/>
              </w:rPr>
            </w:pPr>
          </w:p>
        </w:tc>
      </w:tr>
      <w:tr w:rsidR="004E7EC6" w:rsidRPr="0022632D" w:rsidTr="008C5F3A">
        <w:trPr>
          <w:trHeight w:val="255"/>
        </w:trPr>
        <w:tc>
          <w:tcPr>
            <w:tcW w:w="951" w:type="dxa"/>
            <w:noWrap/>
            <w:vAlign w:val="center"/>
            <w:hideMark/>
          </w:tcPr>
          <w:p w:rsidR="004E7EC6" w:rsidRPr="0022632D" w:rsidRDefault="004E7EC6" w:rsidP="008C5F3A">
            <w:pPr>
              <w:ind w:firstLine="0"/>
              <w:jc w:val="center"/>
              <w:rPr>
                <w:rFonts w:cs="Times New Roman"/>
                <w:szCs w:val="28"/>
              </w:rPr>
            </w:pPr>
          </w:p>
        </w:tc>
        <w:tc>
          <w:tcPr>
            <w:tcW w:w="7985" w:type="dxa"/>
            <w:vAlign w:val="bottom"/>
          </w:tcPr>
          <w:p w:rsidR="004E7EC6" w:rsidRPr="00225118" w:rsidRDefault="004E7EC6" w:rsidP="008C5F3A">
            <w:pPr>
              <w:ind w:firstLine="0"/>
              <w:rPr>
                <w:rFonts w:cs="Times New Roman"/>
                <w:szCs w:val="28"/>
              </w:rPr>
            </w:pPr>
          </w:p>
        </w:tc>
        <w:tc>
          <w:tcPr>
            <w:tcW w:w="1137" w:type="dxa"/>
            <w:noWrap/>
            <w:vAlign w:val="bottom"/>
          </w:tcPr>
          <w:p w:rsidR="004E7EC6" w:rsidRPr="00225118" w:rsidRDefault="004E7EC6" w:rsidP="008C5F3A">
            <w:pPr>
              <w:ind w:firstLine="0"/>
              <w:jc w:val="center"/>
              <w:rPr>
                <w:rFonts w:cs="Times New Roman"/>
                <w:szCs w:val="28"/>
              </w:rPr>
            </w:pPr>
          </w:p>
        </w:tc>
        <w:tc>
          <w:tcPr>
            <w:tcW w:w="1448" w:type="dxa"/>
            <w:noWrap/>
            <w:vAlign w:val="bottom"/>
          </w:tcPr>
          <w:p w:rsidR="004E7EC6" w:rsidRPr="00225118" w:rsidRDefault="004E7EC6" w:rsidP="008C5F3A">
            <w:pPr>
              <w:ind w:firstLine="0"/>
              <w:jc w:val="center"/>
              <w:rPr>
                <w:rFonts w:cs="Times New Roman"/>
                <w:szCs w:val="28"/>
              </w:rPr>
            </w:pPr>
          </w:p>
        </w:tc>
        <w:tc>
          <w:tcPr>
            <w:tcW w:w="2878" w:type="dxa"/>
            <w:noWrap/>
            <w:vAlign w:val="bottom"/>
          </w:tcPr>
          <w:p w:rsidR="004E7EC6" w:rsidRPr="00225118" w:rsidRDefault="004E7EC6" w:rsidP="008C5F3A">
            <w:pPr>
              <w:ind w:firstLine="0"/>
              <w:jc w:val="center"/>
              <w:rPr>
                <w:rFonts w:cs="Times New Roman"/>
                <w:szCs w:val="28"/>
              </w:rPr>
            </w:pPr>
          </w:p>
        </w:tc>
      </w:tr>
      <w:tr w:rsidR="004E7EC6" w:rsidRPr="0022632D" w:rsidTr="008C5F3A">
        <w:trPr>
          <w:trHeight w:val="255"/>
        </w:trPr>
        <w:tc>
          <w:tcPr>
            <w:tcW w:w="951" w:type="dxa"/>
            <w:noWrap/>
            <w:vAlign w:val="center"/>
            <w:hideMark/>
          </w:tcPr>
          <w:p w:rsidR="004E7EC6" w:rsidRPr="0022632D" w:rsidRDefault="004E7EC6" w:rsidP="008C5F3A">
            <w:pPr>
              <w:ind w:firstLine="0"/>
              <w:jc w:val="center"/>
              <w:rPr>
                <w:rFonts w:cs="Times New Roman"/>
                <w:b/>
                <w:bCs/>
                <w:szCs w:val="28"/>
              </w:rPr>
            </w:pPr>
            <w:r w:rsidRPr="0022632D">
              <w:rPr>
                <w:rFonts w:cs="Times New Roman"/>
                <w:b/>
                <w:bCs/>
                <w:szCs w:val="28"/>
              </w:rPr>
              <w:t>3.</w:t>
            </w:r>
          </w:p>
        </w:tc>
        <w:tc>
          <w:tcPr>
            <w:tcW w:w="7985" w:type="dxa"/>
            <w:hideMark/>
          </w:tcPr>
          <w:p w:rsidR="004E7EC6" w:rsidRPr="0022632D" w:rsidRDefault="004E7EC6" w:rsidP="008C5F3A">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p>
        </w:tc>
        <w:tc>
          <w:tcPr>
            <w:tcW w:w="1137" w:type="dxa"/>
            <w:noWrap/>
            <w:vAlign w:val="center"/>
            <w:hideMark/>
          </w:tcPr>
          <w:p w:rsidR="004E7EC6" w:rsidRPr="0022632D" w:rsidRDefault="004E7EC6" w:rsidP="008C5F3A">
            <w:pPr>
              <w:ind w:firstLine="0"/>
              <w:jc w:val="center"/>
              <w:rPr>
                <w:rFonts w:cs="Times New Roman"/>
                <w:szCs w:val="28"/>
              </w:rPr>
            </w:pPr>
          </w:p>
        </w:tc>
        <w:tc>
          <w:tcPr>
            <w:tcW w:w="1448" w:type="dxa"/>
            <w:noWrap/>
            <w:vAlign w:val="center"/>
            <w:hideMark/>
          </w:tcPr>
          <w:p w:rsidR="004E7EC6" w:rsidRPr="0022632D" w:rsidRDefault="004E7EC6" w:rsidP="008C5F3A">
            <w:pPr>
              <w:ind w:firstLine="0"/>
              <w:jc w:val="center"/>
              <w:rPr>
                <w:rFonts w:cs="Times New Roman"/>
                <w:szCs w:val="28"/>
              </w:rPr>
            </w:pPr>
          </w:p>
        </w:tc>
        <w:tc>
          <w:tcPr>
            <w:tcW w:w="2878" w:type="dxa"/>
            <w:noWrap/>
            <w:vAlign w:val="center"/>
            <w:hideMark/>
          </w:tcPr>
          <w:p w:rsidR="004E7EC6" w:rsidRPr="0022632D" w:rsidRDefault="004E7EC6" w:rsidP="008C5F3A">
            <w:pPr>
              <w:ind w:firstLine="0"/>
              <w:jc w:val="center"/>
              <w:rPr>
                <w:rFonts w:cs="Times New Roman"/>
                <w:szCs w:val="28"/>
              </w:rPr>
            </w:pPr>
          </w:p>
        </w:tc>
      </w:tr>
      <w:tr w:rsidR="004E7EC6" w:rsidRPr="0022632D" w:rsidTr="008C5F3A">
        <w:trPr>
          <w:trHeight w:val="255"/>
        </w:trPr>
        <w:tc>
          <w:tcPr>
            <w:tcW w:w="951" w:type="dxa"/>
            <w:noWrap/>
            <w:vAlign w:val="center"/>
            <w:hideMark/>
          </w:tcPr>
          <w:p w:rsidR="004E7EC6" w:rsidRPr="0022632D" w:rsidRDefault="004E7EC6" w:rsidP="008C5F3A">
            <w:pPr>
              <w:ind w:firstLine="0"/>
              <w:jc w:val="center"/>
              <w:rPr>
                <w:rFonts w:cs="Times New Roman"/>
                <w:szCs w:val="28"/>
              </w:rPr>
            </w:pPr>
          </w:p>
        </w:tc>
        <w:tc>
          <w:tcPr>
            <w:tcW w:w="7985" w:type="dxa"/>
            <w:hideMark/>
          </w:tcPr>
          <w:p w:rsidR="004E7EC6" w:rsidRPr="0022632D" w:rsidRDefault="004E7EC6" w:rsidP="008C5F3A">
            <w:pPr>
              <w:ind w:firstLine="0"/>
              <w:rPr>
                <w:rFonts w:cs="Times New Roman"/>
                <w:szCs w:val="28"/>
              </w:rPr>
            </w:pPr>
            <w:r w:rsidRPr="0022632D">
              <w:rPr>
                <w:rFonts w:cs="Times New Roman"/>
                <w:szCs w:val="28"/>
              </w:rPr>
              <w:t> </w:t>
            </w:r>
          </w:p>
        </w:tc>
        <w:tc>
          <w:tcPr>
            <w:tcW w:w="1137" w:type="dxa"/>
            <w:noWrap/>
            <w:vAlign w:val="center"/>
            <w:hideMark/>
          </w:tcPr>
          <w:p w:rsidR="004E7EC6" w:rsidRPr="0022632D" w:rsidRDefault="004E7EC6" w:rsidP="008C5F3A">
            <w:pPr>
              <w:ind w:firstLine="0"/>
              <w:jc w:val="center"/>
              <w:rPr>
                <w:rFonts w:cs="Times New Roman"/>
                <w:szCs w:val="28"/>
              </w:rPr>
            </w:pPr>
          </w:p>
        </w:tc>
        <w:tc>
          <w:tcPr>
            <w:tcW w:w="1448" w:type="dxa"/>
            <w:noWrap/>
            <w:vAlign w:val="center"/>
            <w:hideMark/>
          </w:tcPr>
          <w:p w:rsidR="004E7EC6" w:rsidRPr="0022632D" w:rsidRDefault="004E7EC6" w:rsidP="008C5F3A">
            <w:pPr>
              <w:ind w:firstLine="0"/>
              <w:jc w:val="center"/>
              <w:rPr>
                <w:rFonts w:cs="Times New Roman"/>
                <w:szCs w:val="28"/>
              </w:rPr>
            </w:pPr>
          </w:p>
        </w:tc>
        <w:tc>
          <w:tcPr>
            <w:tcW w:w="2878" w:type="dxa"/>
            <w:noWrap/>
            <w:vAlign w:val="center"/>
            <w:hideMark/>
          </w:tcPr>
          <w:p w:rsidR="004E7EC6" w:rsidRPr="0022632D" w:rsidRDefault="004E7EC6" w:rsidP="008C5F3A">
            <w:pPr>
              <w:ind w:firstLine="0"/>
              <w:jc w:val="center"/>
              <w:rPr>
                <w:rFonts w:cs="Times New Roman"/>
                <w:szCs w:val="28"/>
              </w:rPr>
            </w:pPr>
          </w:p>
        </w:tc>
      </w:tr>
      <w:tr w:rsidR="004E7EC6" w:rsidRPr="0022632D" w:rsidTr="008C5F3A">
        <w:trPr>
          <w:trHeight w:val="70"/>
        </w:trPr>
        <w:tc>
          <w:tcPr>
            <w:tcW w:w="951" w:type="dxa"/>
            <w:noWrap/>
            <w:vAlign w:val="center"/>
            <w:hideMark/>
          </w:tcPr>
          <w:p w:rsidR="004E7EC6" w:rsidRPr="0022632D" w:rsidRDefault="004E7EC6" w:rsidP="008C5F3A">
            <w:pPr>
              <w:ind w:firstLine="0"/>
              <w:jc w:val="center"/>
              <w:rPr>
                <w:rFonts w:cs="Times New Roman"/>
                <w:b/>
                <w:bCs/>
                <w:szCs w:val="28"/>
              </w:rPr>
            </w:pPr>
            <w:r w:rsidRPr="0022632D">
              <w:rPr>
                <w:rFonts w:cs="Times New Roman"/>
                <w:b/>
                <w:bCs/>
                <w:szCs w:val="28"/>
              </w:rPr>
              <w:t>4.</w:t>
            </w:r>
          </w:p>
        </w:tc>
        <w:tc>
          <w:tcPr>
            <w:tcW w:w="7985" w:type="dxa"/>
            <w:hideMark/>
          </w:tcPr>
          <w:p w:rsidR="004E7EC6" w:rsidRPr="0022632D" w:rsidRDefault="004E7EC6" w:rsidP="008C5F3A">
            <w:pPr>
              <w:ind w:firstLine="0"/>
              <w:rPr>
                <w:rFonts w:cs="Times New Roman"/>
                <w:b/>
                <w:bCs/>
                <w:szCs w:val="28"/>
              </w:rPr>
            </w:pPr>
            <w:r w:rsidRPr="004F2A05">
              <w:rPr>
                <w:rFonts w:cs="Times New Roman"/>
                <w:b/>
                <w:bCs/>
                <w:szCs w:val="28"/>
              </w:rPr>
              <w:t xml:space="preserve">Мероприятия по энергосбережению и повышению энергетической эффективности </w:t>
            </w:r>
          </w:p>
        </w:tc>
        <w:tc>
          <w:tcPr>
            <w:tcW w:w="1137" w:type="dxa"/>
            <w:noWrap/>
            <w:vAlign w:val="center"/>
            <w:hideMark/>
          </w:tcPr>
          <w:p w:rsidR="004E7EC6" w:rsidRPr="0022632D" w:rsidRDefault="004E7EC6" w:rsidP="008C5F3A">
            <w:pPr>
              <w:ind w:firstLine="0"/>
              <w:jc w:val="center"/>
              <w:rPr>
                <w:rFonts w:cs="Times New Roman"/>
                <w:szCs w:val="28"/>
              </w:rPr>
            </w:pPr>
          </w:p>
        </w:tc>
        <w:tc>
          <w:tcPr>
            <w:tcW w:w="1448" w:type="dxa"/>
            <w:noWrap/>
            <w:vAlign w:val="center"/>
            <w:hideMark/>
          </w:tcPr>
          <w:p w:rsidR="004E7EC6" w:rsidRPr="0022632D" w:rsidRDefault="004E7EC6" w:rsidP="008C5F3A">
            <w:pPr>
              <w:ind w:firstLine="0"/>
              <w:jc w:val="center"/>
              <w:rPr>
                <w:rFonts w:cs="Times New Roman"/>
                <w:szCs w:val="28"/>
              </w:rPr>
            </w:pPr>
          </w:p>
        </w:tc>
        <w:tc>
          <w:tcPr>
            <w:tcW w:w="2878" w:type="dxa"/>
            <w:noWrap/>
            <w:vAlign w:val="center"/>
            <w:hideMark/>
          </w:tcPr>
          <w:p w:rsidR="004E7EC6" w:rsidRPr="0022632D" w:rsidRDefault="004E7EC6" w:rsidP="008C5F3A">
            <w:pPr>
              <w:ind w:firstLine="0"/>
              <w:jc w:val="center"/>
              <w:rPr>
                <w:rFonts w:cs="Times New Roman"/>
                <w:szCs w:val="28"/>
              </w:rPr>
            </w:pPr>
          </w:p>
        </w:tc>
      </w:tr>
      <w:tr w:rsidR="004E7EC6" w:rsidRPr="0022632D" w:rsidTr="008C5F3A">
        <w:trPr>
          <w:trHeight w:val="255"/>
        </w:trPr>
        <w:tc>
          <w:tcPr>
            <w:tcW w:w="951" w:type="dxa"/>
            <w:noWrap/>
            <w:vAlign w:val="center"/>
            <w:hideMark/>
          </w:tcPr>
          <w:p w:rsidR="004E7EC6" w:rsidRPr="0022632D" w:rsidRDefault="004E7EC6" w:rsidP="008C5F3A">
            <w:pPr>
              <w:ind w:firstLine="0"/>
              <w:jc w:val="center"/>
              <w:rPr>
                <w:rFonts w:cs="Times New Roman"/>
                <w:szCs w:val="28"/>
              </w:rPr>
            </w:pPr>
          </w:p>
        </w:tc>
        <w:tc>
          <w:tcPr>
            <w:tcW w:w="7985" w:type="dxa"/>
          </w:tcPr>
          <w:p w:rsidR="004E7EC6" w:rsidRPr="0022632D" w:rsidRDefault="004E7EC6" w:rsidP="008C5F3A">
            <w:pPr>
              <w:ind w:firstLine="0"/>
              <w:rPr>
                <w:rFonts w:cs="Times New Roman"/>
                <w:szCs w:val="28"/>
              </w:rPr>
            </w:pPr>
          </w:p>
        </w:tc>
        <w:tc>
          <w:tcPr>
            <w:tcW w:w="1137" w:type="dxa"/>
            <w:noWrap/>
            <w:vAlign w:val="center"/>
          </w:tcPr>
          <w:p w:rsidR="004E7EC6" w:rsidRPr="0022632D" w:rsidRDefault="004E7EC6" w:rsidP="008C5F3A">
            <w:pPr>
              <w:ind w:firstLine="0"/>
              <w:jc w:val="center"/>
              <w:rPr>
                <w:rFonts w:cs="Times New Roman"/>
                <w:szCs w:val="28"/>
              </w:rPr>
            </w:pPr>
          </w:p>
        </w:tc>
        <w:tc>
          <w:tcPr>
            <w:tcW w:w="1448" w:type="dxa"/>
            <w:noWrap/>
            <w:vAlign w:val="center"/>
          </w:tcPr>
          <w:p w:rsidR="004E7EC6" w:rsidRPr="0022632D" w:rsidRDefault="004E7EC6" w:rsidP="008C5F3A">
            <w:pPr>
              <w:ind w:firstLine="0"/>
              <w:jc w:val="center"/>
              <w:rPr>
                <w:rFonts w:cs="Times New Roman"/>
                <w:szCs w:val="28"/>
              </w:rPr>
            </w:pPr>
          </w:p>
        </w:tc>
        <w:tc>
          <w:tcPr>
            <w:tcW w:w="2878" w:type="dxa"/>
            <w:noWrap/>
            <w:vAlign w:val="center"/>
          </w:tcPr>
          <w:p w:rsidR="004E7EC6" w:rsidRPr="0022632D" w:rsidRDefault="004E7EC6" w:rsidP="008C5F3A">
            <w:pPr>
              <w:ind w:firstLine="0"/>
              <w:jc w:val="center"/>
              <w:rPr>
                <w:rFonts w:cs="Times New Roman"/>
                <w:szCs w:val="28"/>
              </w:rPr>
            </w:pPr>
          </w:p>
        </w:tc>
      </w:tr>
      <w:tr w:rsidR="004E7EC6" w:rsidRPr="0022632D" w:rsidTr="008C5F3A">
        <w:trPr>
          <w:trHeight w:val="255"/>
        </w:trPr>
        <w:tc>
          <w:tcPr>
            <w:tcW w:w="951" w:type="dxa"/>
            <w:noWrap/>
            <w:vAlign w:val="center"/>
            <w:hideMark/>
          </w:tcPr>
          <w:p w:rsidR="004E7EC6" w:rsidRPr="0022632D" w:rsidRDefault="004E7EC6" w:rsidP="008C5F3A">
            <w:pPr>
              <w:ind w:firstLine="0"/>
              <w:jc w:val="center"/>
              <w:rPr>
                <w:rFonts w:cs="Times New Roman"/>
                <w:b/>
                <w:bCs/>
                <w:szCs w:val="28"/>
              </w:rPr>
            </w:pPr>
            <w:r w:rsidRPr="0022632D">
              <w:rPr>
                <w:rFonts w:cs="Times New Roman"/>
                <w:b/>
                <w:bCs/>
                <w:szCs w:val="28"/>
              </w:rPr>
              <w:lastRenderedPageBreak/>
              <w:t>Итого:</w:t>
            </w:r>
          </w:p>
        </w:tc>
        <w:tc>
          <w:tcPr>
            <w:tcW w:w="7985" w:type="dxa"/>
            <w:hideMark/>
          </w:tcPr>
          <w:p w:rsidR="004E7EC6" w:rsidRPr="0022632D" w:rsidRDefault="004E7EC6" w:rsidP="008C5F3A">
            <w:pPr>
              <w:ind w:firstLine="0"/>
              <w:rPr>
                <w:rFonts w:cs="Times New Roman"/>
                <w:szCs w:val="28"/>
              </w:rPr>
            </w:pPr>
            <w:r w:rsidRPr="0022632D">
              <w:rPr>
                <w:rFonts w:cs="Times New Roman"/>
                <w:szCs w:val="28"/>
              </w:rPr>
              <w:t> </w:t>
            </w:r>
          </w:p>
        </w:tc>
        <w:tc>
          <w:tcPr>
            <w:tcW w:w="1137" w:type="dxa"/>
            <w:noWrap/>
            <w:vAlign w:val="center"/>
            <w:hideMark/>
          </w:tcPr>
          <w:p w:rsidR="004E7EC6" w:rsidRPr="0022632D" w:rsidRDefault="004E7EC6" w:rsidP="008C5F3A">
            <w:pPr>
              <w:ind w:firstLine="0"/>
              <w:jc w:val="center"/>
              <w:rPr>
                <w:rFonts w:cs="Times New Roman"/>
                <w:szCs w:val="28"/>
              </w:rPr>
            </w:pPr>
          </w:p>
        </w:tc>
        <w:tc>
          <w:tcPr>
            <w:tcW w:w="1448" w:type="dxa"/>
            <w:noWrap/>
            <w:vAlign w:val="center"/>
            <w:hideMark/>
          </w:tcPr>
          <w:p w:rsidR="004E7EC6" w:rsidRPr="0022632D" w:rsidRDefault="004E7EC6" w:rsidP="008C5F3A">
            <w:pPr>
              <w:ind w:firstLine="0"/>
              <w:jc w:val="center"/>
              <w:rPr>
                <w:rFonts w:cs="Times New Roman"/>
                <w:szCs w:val="28"/>
              </w:rPr>
            </w:pPr>
          </w:p>
        </w:tc>
        <w:tc>
          <w:tcPr>
            <w:tcW w:w="2878" w:type="dxa"/>
            <w:noWrap/>
            <w:vAlign w:val="center"/>
            <w:hideMark/>
          </w:tcPr>
          <w:p w:rsidR="004E7EC6" w:rsidRPr="00633278" w:rsidRDefault="004E7EC6" w:rsidP="008C5F3A">
            <w:pPr>
              <w:ind w:firstLine="0"/>
              <w:jc w:val="center"/>
              <w:rPr>
                <w:rFonts w:cs="Times New Roman"/>
                <w:b/>
                <w:szCs w:val="28"/>
              </w:rPr>
            </w:pPr>
          </w:p>
        </w:tc>
      </w:tr>
    </w:tbl>
    <w:p w:rsidR="004E7EC6" w:rsidRDefault="004E7EC6" w:rsidP="004E7EC6">
      <w:pPr>
        <w:ind w:firstLine="0"/>
        <w:jc w:val="right"/>
        <w:rPr>
          <w:rFonts w:cs="Times New Roman"/>
          <w:szCs w:val="24"/>
        </w:rPr>
      </w:pPr>
      <w:r>
        <w:rPr>
          <w:rFonts w:cs="Times New Roman"/>
          <w:szCs w:val="24"/>
        </w:rPr>
        <w:t xml:space="preserve"> </w:t>
      </w:r>
      <w:r w:rsidRPr="00A90105">
        <w:rPr>
          <w:rFonts w:cs="Times New Roman"/>
          <w:szCs w:val="24"/>
        </w:rPr>
        <w:t>».</w:t>
      </w:r>
    </w:p>
    <w:p w:rsidR="004E7EC6" w:rsidRDefault="004E7EC6"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Default="007B4158" w:rsidP="00D17EC1">
      <w:pPr>
        <w:ind w:right="-173" w:firstLine="0"/>
        <w:jc w:val="right"/>
        <w:rPr>
          <w:rFonts w:cs="Times New Roman"/>
          <w:szCs w:val="24"/>
        </w:rPr>
      </w:pPr>
    </w:p>
    <w:p w:rsidR="007B4158" w:rsidRPr="00C25678" w:rsidRDefault="007B4158" w:rsidP="007B4158">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25</w:t>
      </w:r>
    </w:p>
    <w:p w:rsidR="007B4158" w:rsidRPr="00C25678" w:rsidRDefault="007B4158" w:rsidP="007B4158">
      <w:pPr>
        <w:ind w:right="-173" w:firstLine="0"/>
        <w:jc w:val="right"/>
        <w:rPr>
          <w:rFonts w:cs="Times New Roman"/>
          <w:b/>
          <w:sz w:val="28"/>
          <w:szCs w:val="28"/>
        </w:rPr>
      </w:pPr>
    </w:p>
    <w:p w:rsidR="007B4158" w:rsidRPr="00C25678" w:rsidRDefault="007B4158" w:rsidP="007B4158">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7B4158" w:rsidRPr="00C25678" w:rsidRDefault="007B4158" w:rsidP="007B4158">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B16EF9">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7B4158" w:rsidRDefault="007B4158" w:rsidP="007B4158">
      <w:pPr>
        <w:ind w:firstLine="0"/>
        <w:jc w:val="right"/>
        <w:rPr>
          <w:rFonts w:cs="Times New Roman"/>
          <w:b/>
          <w:sz w:val="28"/>
          <w:szCs w:val="28"/>
        </w:rPr>
      </w:pPr>
    </w:p>
    <w:p w:rsidR="007B4158" w:rsidRDefault="007B4158" w:rsidP="007B4158">
      <w:pPr>
        <w:ind w:firstLine="0"/>
        <w:jc w:val="right"/>
        <w:rPr>
          <w:rFonts w:cs="Times New Roman"/>
          <w:b/>
          <w:szCs w:val="24"/>
        </w:rPr>
      </w:pPr>
      <w:r w:rsidRPr="009A5B63">
        <w:rPr>
          <w:rFonts w:cs="Times New Roman"/>
          <w:b/>
          <w:szCs w:val="24"/>
        </w:rPr>
        <w:t>«Таблица № 2</w:t>
      </w:r>
    </w:p>
    <w:p w:rsidR="007B4158" w:rsidRDefault="007B4158" w:rsidP="007B4158">
      <w:pPr>
        <w:ind w:right="-173" w:firstLine="0"/>
        <w:jc w:val="right"/>
        <w:rPr>
          <w:rFonts w:cs="Times New Roman"/>
          <w:szCs w:val="24"/>
        </w:rPr>
      </w:pPr>
    </w:p>
    <w:p w:rsidR="007B4158" w:rsidRPr="0022632D" w:rsidRDefault="007B4158" w:rsidP="007B4158">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7B4158" w:rsidRPr="0022632D" w:rsidTr="008C5F3A">
        <w:trPr>
          <w:trHeight w:val="465"/>
          <w:tblHeader/>
        </w:trPr>
        <w:tc>
          <w:tcPr>
            <w:tcW w:w="951" w:type="dxa"/>
            <w:vMerge w:val="restart"/>
            <w:vAlign w:val="center"/>
            <w:hideMark/>
          </w:tcPr>
          <w:p w:rsidR="007B4158" w:rsidRPr="0022632D" w:rsidRDefault="007B4158" w:rsidP="008C5F3A">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7B4158" w:rsidRPr="0022632D" w:rsidRDefault="007B4158" w:rsidP="008C5F3A">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7B4158" w:rsidRPr="0022632D" w:rsidRDefault="007B4158" w:rsidP="008C5F3A">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7B4158" w:rsidRPr="0022632D" w:rsidRDefault="007B4158" w:rsidP="008C5F3A">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7B4158" w:rsidRPr="0022632D" w:rsidTr="008C5F3A">
        <w:trPr>
          <w:trHeight w:val="327"/>
          <w:tblHeader/>
        </w:trPr>
        <w:tc>
          <w:tcPr>
            <w:tcW w:w="951" w:type="dxa"/>
            <w:vMerge/>
            <w:vAlign w:val="center"/>
            <w:hideMark/>
          </w:tcPr>
          <w:p w:rsidR="007B4158" w:rsidRPr="0022632D" w:rsidRDefault="007B4158" w:rsidP="008C5F3A">
            <w:pPr>
              <w:ind w:firstLine="0"/>
              <w:jc w:val="center"/>
              <w:rPr>
                <w:rFonts w:cs="Times New Roman"/>
                <w:szCs w:val="28"/>
              </w:rPr>
            </w:pPr>
          </w:p>
        </w:tc>
        <w:tc>
          <w:tcPr>
            <w:tcW w:w="7985" w:type="dxa"/>
            <w:vMerge/>
            <w:vAlign w:val="center"/>
            <w:hideMark/>
          </w:tcPr>
          <w:p w:rsidR="007B4158" w:rsidRPr="0022632D" w:rsidRDefault="007B4158" w:rsidP="008C5F3A">
            <w:pPr>
              <w:ind w:firstLine="0"/>
              <w:jc w:val="center"/>
              <w:rPr>
                <w:rFonts w:cs="Times New Roman"/>
                <w:szCs w:val="28"/>
              </w:rPr>
            </w:pPr>
          </w:p>
        </w:tc>
        <w:tc>
          <w:tcPr>
            <w:tcW w:w="1137" w:type="dxa"/>
            <w:vAlign w:val="center"/>
            <w:hideMark/>
          </w:tcPr>
          <w:p w:rsidR="007B4158" w:rsidRPr="0022632D" w:rsidRDefault="007B4158" w:rsidP="008C5F3A">
            <w:pPr>
              <w:ind w:firstLine="0"/>
              <w:jc w:val="center"/>
              <w:rPr>
                <w:rFonts w:cs="Times New Roman"/>
                <w:szCs w:val="28"/>
              </w:rPr>
            </w:pPr>
            <w:r w:rsidRPr="0022632D">
              <w:rPr>
                <w:rFonts w:cs="Times New Roman"/>
                <w:szCs w:val="28"/>
              </w:rPr>
              <w:t>начало</w:t>
            </w:r>
          </w:p>
        </w:tc>
        <w:tc>
          <w:tcPr>
            <w:tcW w:w="1448" w:type="dxa"/>
            <w:noWrap/>
            <w:vAlign w:val="center"/>
            <w:hideMark/>
          </w:tcPr>
          <w:p w:rsidR="007B4158" w:rsidRPr="0022632D" w:rsidRDefault="007B4158" w:rsidP="008C5F3A">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7B4158" w:rsidRPr="0022632D" w:rsidRDefault="007B4158" w:rsidP="008C5F3A">
            <w:pPr>
              <w:ind w:firstLine="0"/>
              <w:jc w:val="center"/>
              <w:rPr>
                <w:rFonts w:cs="Times New Roman"/>
                <w:szCs w:val="28"/>
              </w:rPr>
            </w:pPr>
          </w:p>
        </w:tc>
      </w:tr>
      <w:tr w:rsidR="007B4158" w:rsidRPr="0022632D" w:rsidTr="008C5F3A">
        <w:trPr>
          <w:trHeight w:val="169"/>
          <w:tblHeader/>
        </w:trPr>
        <w:tc>
          <w:tcPr>
            <w:tcW w:w="951" w:type="dxa"/>
            <w:noWrap/>
            <w:vAlign w:val="center"/>
            <w:hideMark/>
          </w:tcPr>
          <w:p w:rsidR="007B4158" w:rsidRPr="0022632D" w:rsidRDefault="007B4158" w:rsidP="008C5F3A">
            <w:pPr>
              <w:ind w:firstLine="0"/>
              <w:jc w:val="center"/>
              <w:rPr>
                <w:rFonts w:cs="Times New Roman"/>
                <w:szCs w:val="28"/>
              </w:rPr>
            </w:pPr>
            <w:r w:rsidRPr="0022632D">
              <w:rPr>
                <w:rFonts w:cs="Times New Roman"/>
                <w:szCs w:val="28"/>
              </w:rPr>
              <w:t>1</w:t>
            </w:r>
          </w:p>
        </w:tc>
        <w:tc>
          <w:tcPr>
            <w:tcW w:w="7985" w:type="dxa"/>
            <w:noWrap/>
            <w:vAlign w:val="center"/>
            <w:hideMark/>
          </w:tcPr>
          <w:p w:rsidR="007B4158" w:rsidRPr="0022632D" w:rsidRDefault="007B4158" w:rsidP="008C5F3A">
            <w:pPr>
              <w:ind w:firstLine="0"/>
              <w:jc w:val="center"/>
              <w:rPr>
                <w:rFonts w:cs="Times New Roman"/>
                <w:szCs w:val="28"/>
              </w:rPr>
            </w:pPr>
            <w:r w:rsidRPr="0022632D">
              <w:rPr>
                <w:rFonts w:cs="Times New Roman"/>
                <w:szCs w:val="28"/>
              </w:rPr>
              <w:t>2</w:t>
            </w:r>
          </w:p>
        </w:tc>
        <w:tc>
          <w:tcPr>
            <w:tcW w:w="1137" w:type="dxa"/>
            <w:noWrap/>
            <w:vAlign w:val="center"/>
            <w:hideMark/>
          </w:tcPr>
          <w:p w:rsidR="007B4158" w:rsidRPr="0022632D" w:rsidRDefault="007B4158" w:rsidP="008C5F3A">
            <w:pPr>
              <w:ind w:firstLine="0"/>
              <w:jc w:val="center"/>
              <w:rPr>
                <w:rFonts w:cs="Times New Roman"/>
                <w:szCs w:val="28"/>
              </w:rPr>
            </w:pPr>
            <w:r w:rsidRPr="0022632D">
              <w:rPr>
                <w:rFonts w:cs="Times New Roman"/>
                <w:szCs w:val="28"/>
              </w:rPr>
              <w:t>3</w:t>
            </w:r>
          </w:p>
        </w:tc>
        <w:tc>
          <w:tcPr>
            <w:tcW w:w="1448" w:type="dxa"/>
            <w:noWrap/>
            <w:vAlign w:val="center"/>
            <w:hideMark/>
          </w:tcPr>
          <w:p w:rsidR="007B4158" w:rsidRPr="0022632D" w:rsidRDefault="007B4158" w:rsidP="008C5F3A">
            <w:pPr>
              <w:ind w:firstLine="0"/>
              <w:jc w:val="center"/>
              <w:rPr>
                <w:rFonts w:cs="Times New Roman"/>
                <w:szCs w:val="28"/>
              </w:rPr>
            </w:pPr>
            <w:r w:rsidRPr="0022632D">
              <w:rPr>
                <w:rFonts w:cs="Times New Roman"/>
                <w:szCs w:val="28"/>
              </w:rPr>
              <w:t>4</w:t>
            </w:r>
          </w:p>
        </w:tc>
        <w:tc>
          <w:tcPr>
            <w:tcW w:w="2878" w:type="dxa"/>
            <w:noWrap/>
            <w:vAlign w:val="center"/>
            <w:hideMark/>
          </w:tcPr>
          <w:p w:rsidR="007B4158" w:rsidRPr="0022632D" w:rsidRDefault="007B4158" w:rsidP="008C5F3A">
            <w:pPr>
              <w:ind w:firstLine="0"/>
              <w:jc w:val="center"/>
              <w:rPr>
                <w:rFonts w:cs="Times New Roman"/>
                <w:szCs w:val="28"/>
              </w:rPr>
            </w:pPr>
            <w:r w:rsidRPr="0022632D">
              <w:rPr>
                <w:rFonts w:cs="Times New Roman"/>
                <w:szCs w:val="28"/>
              </w:rPr>
              <w:t>5</w:t>
            </w:r>
          </w:p>
        </w:tc>
      </w:tr>
      <w:tr w:rsidR="007B4158" w:rsidRPr="0022632D" w:rsidTr="008C5F3A">
        <w:trPr>
          <w:trHeight w:val="137"/>
        </w:trPr>
        <w:tc>
          <w:tcPr>
            <w:tcW w:w="951" w:type="dxa"/>
            <w:noWrap/>
            <w:vAlign w:val="center"/>
            <w:hideMark/>
          </w:tcPr>
          <w:p w:rsidR="007B4158" w:rsidRPr="0022632D" w:rsidRDefault="007B4158" w:rsidP="008C5F3A">
            <w:pPr>
              <w:ind w:firstLine="0"/>
              <w:jc w:val="center"/>
              <w:rPr>
                <w:rFonts w:cs="Times New Roman"/>
                <w:b/>
                <w:bCs/>
                <w:szCs w:val="28"/>
              </w:rPr>
            </w:pPr>
            <w:r w:rsidRPr="0022632D">
              <w:rPr>
                <w:rFonts w:cs="Times New Roman"/>
                <w:b/>
                <w:bCs/>
                <w:szCs w:val="28"/>
              </w:rPr>
              <w:t>1.</w:t>
            </w:r>
          </w:p>
        </w:tc>
        <w:tc>
          <w:tcPr>
            <w:tcW w:w="7985" w:type="dxa"/>
            <w:hideMark/>
          </w:tcPr>
          <w:p w:rsidR="007B4158" w:rsidRPr="0022632D" w:rsidRDefault="007B4158" w:rsidP="008C5F3A">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7B4158" w:rsidRPr="0022632D" w:rsidRDefault="007B4158" w:rsidP="008C5F3A">
            <w:pPr>
              <w:ind w:firstLine="0"/>
              <w:jc w:val="center"/>
              <w:rPr>
                <w:rFonts w:cs="Times New Roman"/>
                <w:szCs w:val="28"/>
              </w:rPr>
            </w:pPr>
          </w:p>
        </w:tc>
        <w:tc>
          <w:tcPr>
            <w:tcW w:w="1448" w:type="dxa"/>
            <w:noWrap/>
            <w:vAlign w:val="center"/>
            <w:hideMark/>
          </w:tcPr>
          <w:p w:rsidR="007B4158" w:rsidRPr="0022632D" w:rsidRDefault="007B4158" w:rsidP="008C5F3A">
            <w:pPr>
              <w:ind w:firstLine="0"/>
              <w:jc w:val="center"/>
              <w:rPr>
                <w:rFonts w:cs="Times New Roman"/>
                <w:szCs w:val="28"/>
              </w:rPr>
            </w:pPr>
          </w:p>
        </w:tc>
        <w:tc>
          <w:tcPr>
            <w:tcW w:w="2878" w:type="dxa"/>
            <w:noWrap/>
            <w:vAlign w:val="center"/>
            <w:hideMark/>
          </w:tcPr>
          <w:p w:rsidR="007B4158" w:rsidRPr="0022632D" w:rsidRDefault="007B4158" w:rsidP="008C5F3A">
            <w:pPr>
              <w:ind w:firstLine="0"/>
              <w:jc w:val="center"/>
              <w:rPr>
                <w:rFonts w:cs="Times New Roman"/>
                <w:szCs w:val="28"/>
              </w:rPr>
            </w:pPr>
          </w:p>
        </w:tc>
      </w:tr>
      <w:tr w:rsidR="007B4158" w:rsidRPr="0022632D" w:rsidTr="008C5F3A">
        <w:trPr>
          <w:trHeight w:val="70"/>
        </w:trPr>
        <w:tc>
          <w:tcPr>
            <w:tcW w:w="951" w:type="dxa"/>
            <w:noWrap/>
            <w:vAlign w:val="center"/>
            <w:hideMark/>
          </w:tcPr>
          <w:p w:rsidR="007B4158" w:rsidRPr="0022632D" w:rsidRDefault="007B4158" w:rsidP="008C5F3A">
            <w:pPr>
              <w:ind w:firstLine="0"/>
              <w:jc w:val="center"/>
              <w:rPr>
                <w:rFonts w:cs="Times New Roman"/>
                <w:szCs w:val="28"/>
              </w:rPr>
            </w:pPr>
            <w:r w:rsidRPr="0022632D">
              <w:rPr>
                <w:rFonts w:cs="Times New Roman"/>
                <w:szCs w:val="28"/>
              </w:rPr>
              <w:t>1.1</w:t>
            </w:r>
          </w:p>
        </w:tc>
        <w:tc>
          <w:tcPr>
            <w:tcW w:w="7985" w:type="dxa"/>
            <w:hideMark/>
          </w:tcPr>
          <w:p w:rsidR="007B4158" w:rsidRPr="0022632D" w:rsidRDefault="007B4158" w:rsidP="008C5F3A">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7B4158" w:rsidRPr="0022632D" w:rsidRDefault="007B4158" w:rsidP="008C5F3A">
            <w:pPr>
              <w:ind w:firstLine="0"/>
              <w:jc w:val="center"/>
              <w:rPr>
                <w:rFonts w:cs="Times New Roman"/>
                <w:szCs w:val="28"/>
              </w:rPr>
            </w:pPr>
          </w:p>
        </w:tc>
        <w:tc>
          <w:tcPr>
            <w:tcW w:w="1448" w:type="dxa"/>
            <w:noWrap/>
            <w:vAlign w:val="center"/>
            <w:hideMark/>
          </w:tcPr>
          <w:p w:rsidR="007B4158" w:rsidRPr="0022632D" w:rsidRDefault="007B4158" w:rsidP="008C5F3A">
            <w:pPr>
              <w:ind w:firstLine="0"/>
              <w:jc w:val="center"/>
              <w:rPr>
                <w:rFonts w:cs="Times New Roman"/>
                <w:szCs w:val="28"/>
              </w:rPr>
            </w:pPr>
          </w:p>
        </w:tc>
        <w:tc>
          <w:tcPr>
            <w:tcW w:w="2878" w:type="dxa"/>
            <w:noWrap/>
            <w:vAlign w:val="center"/>
            <w:hideMark/>
          </w:tcPr>
          <w:p w:rsidR="007B4158" w:rsidRPr="0022632D" w:rsidRDefault="007B4158" w:rsidP="008C5F3A">
            <w:pPr>
              <w:ind w:firstLine="0"/>
              <w:jc w:val="center"/>
              <w:rPr>
                <w:rFonts w:cs="Times New Roman"/>
                <w:szCs w:val="28"/>
              </w:rPr>
            </w:pPr>
          </w:p>
        </w:tc>
      </w:tr>
      <w:tr w:rsidR="007B4158" w:rsidRPr="0022632D" w:rsidTr="007B4158">
        <w:trPr>
          <w:trHeight w:val="255"/>
        </w:trPr>
        <w:tc>
          <w:tcPr>
            <w:tcW w:w="951" w:type="dxa"/>
            <w:noWrap/>
            <w:vAlign w:val="center"/>
          </w:tcPr>
          <w:p w:rsidR="007B4158" w:rsidRPr="0022632D" w:rsidRDefault="007B4158" w:rsidP="008C5F3A">
            <w:pPr>
              <w:ind w:firstLine="0"/>
              <w:jc w:val="center"/>
              <w:rPr>
                <w:rFonts w:cs="Times New Roman"/>
                <w:szCs w:val="28"/>
              </w:rPr>
            </w:pPr>
          </w:p>
        </w:tc>
        <w:tc>
          <w:tcPr>
            <w:tcW w:w="7985" w:type="dxa"/>
            <w:vAlign w:val="bottom"/>
          </w:tcPr>
          <w:p w:rsidR="007B4158" w:rsidRPr="007B4158" w:rsidRDefault="007B4158" w:rsidP="007B4158">
            <w:pPr>
              <w:ind w:firstLine="0"/>
              <w:rPr>
                <w:rFonts w:cs="Times New Roman"/>
                <w:szCs w:val="28"/>
              </w:rPr>
            </w:pPr>
            <w:r w:rsidRPr="007B4158">
              <w:rPr>
                <w:rFonts w:cs="Times New Roman"/>
                <w:szCs w:val="28"/>
              </w:rPr>
              <w:t>Ремонт ограждения зоны санитарной охраны (замен</w:t>
            </w:r>
            <w:r>
              <w:rPr>
                <w:rFonts w:cs="Times New Roman"/>
                <w:szCs w:val="28"/>
              </w:rPr>
              <w:t>а</w:t>
            </w:r>
            <w:r w:rsidRPr="007B4158">
              <w:rPr>
                <w:rFonts w:cs="Times New Roman"/>
                <w:szCs w:val="28"/>
              </w:rPr>
              <w:t xml:space="preserve"> опор ограждения, досок на 2-х скважинах)</w:t>
            </w:r>
          </w:p>
        </w:tc>
        <w:tc>
          <w:tcPr>
            <w:tcW w:w="1137" w:type="dxa"/>
            <w:noWrap/>
            <w:vAlign w:val="center"/>
          </w:tcPr>
          <w:p w:rsidR="007B4158" w:rsidRPr="007B4158" w:rsidRDefault="007B4158" w:rsidP="007B4158">
            <w:pPr>
              <w:ind w:firstLine="0"/>
              <w:jc w:val="center"/>
              <w:rPr>
                <w:rFonts w:cs="Times New Roman"/>
                <w:szCs w:val="28"/>
              </w:rPr>
            </w:pPr>
            <w:r w:rsidRPr="007B4158">
              <w:rPr>
                <w:rFonts w:cs="Times New Roman"/>
                <w:szCs w:val="28"/>
              </w:rPr>
              <w:t>июнь</w:t>
            </w:r>
          </w:p>
        </w:tc>
        <w:tc>
          <w:tcPr>
            <w:tcW w:w="1448" w:type="dxa"/>
            <w:noWrap/>
            <w:vAlign w:val="center"/>
          </w:tcPr>
          <w:p w:rsidR="007B4158" w:rsidRPr="007B4158" w:rsidRDefault="007B4158" w:rsidP="007B4158">
            <w:pPr>
              <w:ind w:firstLine="0"/>
              <w:jc w:val="center"/>
              <w:rPr>
                <w:rFonts w:cs="Times New Roman"/>
                <w:szCs w:val="28"/>
              </w:rPr>
            </w:pPr>
            <w:r w:rsidRPr="007B4158">
              <w:rPr>
                <w:rFonts w:cs="Times New Roman"/>
                <w:szCs w:val="28"/>
              </w:rPr>
              <w:t>июнь</w:t>
            </w:r>
          </w:p>
        </w:tc>
        <w:tc>
          <w:tcPr>
            <w:tcW w:w="2878" w:type="dxa"/>
            <w:noWrap/>
            <w:vAlign w:val="center"/>
          </w:tcPr>
          <w:p w:rsidR="007B4158" w:rsidRPr="007B4158" w:rsidRDefault="007B4158" w:rsidP="007B4158">
            <w:pPr>
              <w:ind w:firstLine="0"/>
              <w:jc w:val="center"/>
              <w:rPr>
                <w:rFonts w:cs="Times New Roman"/>
                <w:szCs w:val="28"/>
              </w:rPr>
            </w:pPr>
            <w:r w:rsidRPr="007B4158">
              <w:rPr>
                <w:rFonts w:cs="Times New Roman"/>
                <w:szCs w:val="28"/>
              </w:rPr>
              <w:t>54,11</w:t>
            </w:r>
          </w:p>
        </w:tc>
      </w:tr>
      <w:tr w:rsidR="007B4158" w:rsidRPr="0022632D" w:rsidTr="007B4158">
        <w:trPr>
          <w:trHeight w:val="255"/>
        </w:trPr>
        <w:tc>
          <w:tcPr>
            <w:tcW w:w="951" w:type="dxa"/>
            <w:noWrap/>
            <w:vAlign w:val="center"/>
          </w:tcPr>
          <w:p w:rsidR="007B4158" w:rsidRPr="0022632D" w:rsidRDefault="007B4158" w:rsidP="008C5F3A">
            <w:pPr>
              <w:ind w:firstLine="0"/>
              <w:jc w:val="center"/>
              <w:rPr>
                <w:rFonts w:cs="Times New Roman"/>
                <w:szCs w:val="28"/>
              </w:rPr>
            </w:pPr>
          </w:p>
        </w:tc>
        <w:tc>
          <w:tcPr>
            <w:tcW w:w="7985" w:type="dxa"/>
            <w:vAlign w:val="bottom"/>
          </w:tcPr>
          <w:p w:rsidR="007B4158" w:rsidRPr="007B4158" w:rsidRDefault="007B4158" w:rsidP="007B4158">
            <w:pPr>
              <w:ind w:firstLine="0"/>
              <w:rPr>
                <w:rFonts w:cs="Times New Roman"/>
                <w:szCs w:val="28"/>
              </w:rPr>
            </w:pPr>
            <w:r w:rsidRPr="007B4158">
              <w:rPr>
                <w:rFonts w:cs="Times New Roman"/>
                <w:szCs w:val="28"/>
              </w:rPr>
              <w:t>Установка насоса (Насос Грундфос CR 10-03)</w:t>
            </w:r>
          </w:p>
        </w:tc>
        <w:tc>
          <w:tcPr>
            <w:tcW w:w="1137" w:type="dxa"/>
            <w:noWrap/>
            <w:vAlign w:val="center"/>
          </w:tcPr>
          <w:p w:rsidR="007B4158" w:rsidRPr="007B4158" w:rsidRDefault="007B4158" w:rsidP="007B4158">
            <w:pPr>
              <w:ind w:firstLine="0"/>
              <w:jc w:val="center"/>
              <w:rPr>
                <w:rFonts w:cs="Times New Roman"/>
                <w:szCs w:val="28"/>
              </w:rPr>
            </w:pPr>
            <w:r w:rsidRPr="007B4158">
              <w:rPr>
                <w:rFonts w:cs="Times New Roman"/>
                <w:szCs w:val="28"/>
              </w:rPr>
              <w:t>март</w:t>
            </w:r>
          </w:p>
        </w:tc>
        <w:tc>
          <w:tcPr>
            <w:tcW w:w="1448" w:type="dxa"/>
            <w:noWrap/>
            <w:vAlign w:val="center"/>
          </w:tcPr>
          <w:p w:rsidR="007B4158" w:rsidRPr="007B4158" w:rsidRDefault="007B4158" w:rsidP="007B4158">
            <w:pPr>
              <w:ind w:firstLine="0"/>
              <w:jc w:val="center"/>
              <w:rPr>
                <w:rFonts w:cs="Times New Roman"/>
                <w:szCs w:val="28"/>
              </w:rPr>
            </w:pPr>
            <w:r w:rsidRPr="007B4158">
              <w:rPr>
                <w:rFonts w:cs="Times New Roman"/>
                <w:szCs w:val="28"/>
              </w:rPr>
              <w:t>март</w:t>
            </w:r>
          </w:p>
        </w:tc>
        <w:tc>
          <w:tcPr>
            <w:tcW w:w="2878" w:type="dxa"/>
            <w:noWrap/>
            <w:vAlign w:val="center"/>
          </w:tcPr>
          <w:p w:rsidR="007B4158" w:rsidRPr="007B4158" w:rsidRDefault="007B4158" w:rsidP="007B4158">
            <w:pPr>
              <w:ind w:firstLine="0"/>
              <w:jc w:val="center"/>
              <w:rPr>
                <w:rFonts w:cs="Times New Roman"/>
                <w:szCs w:val="28"/>
              </w:rPr>
            </w:pPr>
            <w:r w:rsidRPr="007B4158">
              <w:rPr>
                <w:rFonts w:cs="Times New Roman"/>
                <w:szCs w:val="28"/>
              </w:rPr>
              <w:t>70,70</w:t>
            </w:r>
          </w:p>
        </w:tc>
      </w:tr>
      <w:tr w:rsidR="007B4158" w:rsidRPr="0022632D" w:rsidTr="007B4158">
        <w:trPr>
          <w:trHeight w:val="255"/>
        </w:trPr>
        <w:tc>
          <w:tcPr>
            <w:tcW w:w="951" w:type="dxa"/>
            <w:noWrap/>
            <w:vAlign w:val="center"/>
          </w:tcPr>
          <w:p w:rsidR="007B4158" w:rsidRPr="0022632D" w:rsidRDefault="007B4158" w:rsidP="008C5F3A">
            <w:pPr>
              <w:ind w:firstLine="0"/>
              <w:jc w:val="center"/>
              <w:rPr>
                <w:rFonts w:cs="Times New Roman"/>
                <w:szCs w:val="28"/>
              </w:rPr>
            </w:pPr>
          </w:p>
        </w:tc>
        <w:tc>
          <w:tcPr>
            <w:tcW w:w="7985" w:type="dxa"/>
            <w:vAlign w:val="bottom"/>
          </w:tcPr>
          <w:p w:rsidR="007B4158" w:rsidRPr="007B4158" w:rsidRDefault="007B4158" w:rsidP="007B4158">
            <w:pPr>
              <w:ind w:firstLine="0"/>
              <w:rPr>
                <w:rFonts w:cs="Times New Roman"/>
                <w:szCs w:val="28"/>
              </w:rPr>
            </w:pPr>
            <w:proofErr w:type="gramStart"/>
            <w:r w:rsidRPr="007B4158">
              <w:rPr>
                <w:rFonts w:cs="Times New Roman"/>
                <w:szCs w:val="28"/>
              </w:rPr>
              <w:t>Текущий ремонт водопроводных сетей, утепление, замена запорной арматуры, замена водоразборных колонок (замена отводов, фитингов, запорной арматуры, замена теплоизоляции, гидроизоляции надземных водопроводных сетей, ремонт ЖБ колодцев, замена люков, колонок)</w:t>
            </w:r>
            <w:proofErr w:type="gramEnd"/>
          </w:p>
        </w:tc>
        <w:tc>
          <w:tcPr>
            <w:tcW w:w="1137" w:type="dxa"/>
            <w:noWrap/>
            <w:vAlign w:val="center"/>
          </w:tcPr>
          <w:p w:rsidR="007B4158" w:rsidRPr="007B4158" w:rsidRDefault="007B4158" w:rsidP="007B4158">
            <w:pPr>
              <w:ind w:firstLine="0"/>
              <w:jc w:val="center"/>
              <w:rPr>
                <w:rFonts w:cs="Times New Roman"/>
                <w:szCs w:val="28"/>
              </w:rPr>
            </w:pPr>
            <w:r w:rsidRPr="007B4158">
              <w:rPr>
                <w:rFonts w:cs="Times New Roman"/>
                <w:szCs w:val="28"/>
              </w:rPr>
              <w:t>май</w:t>
            </w:r>
          </w:p>
        </w:tc>
        <w:tc>
          <w:tcPr>
            <w:tcW w:w="1448" w:type="dxa"/>
            <w:noWrap/>
            <w:vAlign w:val="center"/>
          </w:tcPr>
          <w:p w:rsidR="007B4158" w:rsidRPr="007B4158" w:rsidRDefault="007B4158" w:rsidP="007B4158">
            <w:pPr>
              <w:ind w:firstLine="0"/>
              <w:jc w:val="center"/>
              <w:rPr>
                <w:rFonts w:cs="Times New Roman"/>
                <w:szCs w:val="28"/>
              </w:rPr>
            </w:pPr>
            <w:r w:rsidRPr="007B4158">
              <w:rPr>
                <w:rFonts w:cs="Times New Roman"/>
                <w:szCs w:val="28"/>
              </w:rPr>
              <w:t>сентябрь</w:t>
            </w:r>
          </w:p>
        </w:tc>
        <w:tc>
          <w:tcPr>
            <w:tcW w:w="2878" w:type="dxa"/>
            <w:noWrap/>
            <w:vAlign w:val="center"/>
          </w:tcPr>
          <w:p w:rsidR="007B4158" w:rsidRPr="007B4158" w:rsidRDefault="004970C6" w:rsidP="007B4158">
            <w:pPr>
              <w:ind w:firstLine="0"/>
              <w:jc w:val="center"/>
              <w:rPr>
                <w:rFonts w:cs="Times New Roman"/>
                <w:szCs w:val="28"/>
              </w:rPr>
            </w:pPr>
            <w:r>
              <w:rPr>
                <w:rFonts w:cs="Times New Roman"/>
                <w:szCs w:val="28"/>
              </w:rPr>
              <w:t>307,94</w:t>
            </w:r>
          </w:p>
        </w:tc>
      </w:tr>
      <w:tr w:rsidR="007B4158" w:rsidRPr="0022632D" w:rsidTr="007B4158">
        <w:trPr>
          <w:trHeight w:val="255"/>
        </w:trPr>
        <w:tc>
          <w:tcPr>
            <w:tcW w:w="951" w:type="dxa"/>
            <w:noWrap/>
            <w:vAlign w:val="center"/>
          </w:tcPr>
          <w:p w:rsidR="007B4158" w:rsidRPr="0022632D" w:rsidRDefault="007B4158" w:rsidP="008C5F3A">
            <w:pPr>
              <w:ind w:firstLine="0"/>
              <w:jc w:val="center"/>
              <w:rPr>
                <w:rFonts w:cs="Times New Roman"/>
                <w:szCs w:val="28"/>
              </w:rPr>
            </w:pPr>
          </w:p>
        </w:tc>
        <w:tc>
          <w:tcPr>
            <w:tcW w:w="7985" w:type="dxa"/>
            <w:vAlign w:val="bottom"/>
          </w:tcPr>
          <w:p w:rsidR="007B4158" w:rsidRPr="007B4158" w:rsidRDefault="007B4158" w:rsidP="00920D06">
            <w:pPr>
              <w:ind w:firstLine="0"/>
              <w:rPr>
                <w:rFonts w:cs="Times New Roman"/>
                <w:szCs w:val="28"/>
              </w:rPr>
            </w:pPr>
            <w:proofErr w:type="gramStart"/>
            <w:r w:rsidRPr="007B4158">
              <w:rPr>
                <w:rFonts w:cs="Times New Roman"/>
                <w:szCs w:val="28"/>
              </w:rPr>
              <w:t>Те</w:t>
            </w:r>
            <w:r w:rsidR="00920D06">
              <w:rPr>
                <w:rFonts w:cs="Times New Roman"/>
                <w:szCs w:val="28"/>
              </w:rPr>
              <w:t>кущий</w:t>
            </w:r>
            <w:r w:rsidRPr="007B4158">
              <w:rPr>
                <w:rFonts w:cs="Times New Roman"/>
                <w:szCs w:val="28"/>
              </w:rPr>
              <w:t xml:space="preserve"> </w:t>
            </w:r>
            <w:r w:rsidR="00920D06">
              <w:rPr>
                <w:rFonts w:cs="Times New Roman"/>
                <w:szCs w:val="28"/>
              </w:rPr>
              <w:t>ремонт</w:t>
            </w:r>
            <w:r w:rsidRPr="007B4158">
              <w:rPr>
                <w:rFonts w:cs="Times New Roman"/>
                <w:szCs w:val="28"/>
              </w:rPr>
              <w:t xml:space="preserve"> скважин, павильонов скважин, ремонт, замена оборудования скважин (привлечение сторонней организации для проведения </w:t>
            </w:r>
            <w:r w:rsidR="00920D06">
              <w:rPr>
                <w:rFonts w:cs="Times New Roman"/>
                <w:szCs w:val="28"/>
              </w:rPr>
              <w:t>ремонта</w:t>
            </w:r>
            <w:r w:rsidRPr="007B4158">
              <w:rPr>
                <w:rFonts w:cs="Times New Roman"/>
                <w:szCs w:val="28"/>
              </w:rPr>
              <w:t xml:space="preserve"> скважин, замена насосов, автоматики, электрооборудования, проводки, утепление павильонов скважин, текущий ремонт кровли, дверей павильонов)</w:t>
            </w:r>
            <w:proofErr w:type="gramEnd"/>
          </w:p>
        </w:tc>
        <w:tc>
          <w:tcPr>
            <w:tcW w:w="1137" w:type="dxa"/>
            <w:noWrap/>
            <w:vAlign w:val="center"/>
          </w:tcPr>
          <w:p w:rsidR="007B4158" w:rsidRPr="007B4158" w:rsidRDefault="007B4158" w:rsidP="007B4158">
            <w:pPr>
              <w:ind w:firstLine="0"/>
              <w:jc w:val="center"/>
              <w:rPr>
                <w:rFonts w:cs="Times New Roman"/>
                <w:szCs w:val="28"/>
              </w:rPr>
            </w:pPr>
            <w:r w:rsidRPr="007B4158">
              <w:rPr>
                <w:rFonts w:cs="Times New Roman"/>
                <w:szCs w:val="28"/>
              </w:rPr>
              <w:t>май</w:t>
            </w:r>
          </w:p>
        </w:tc>
        <w:tc>
          <w:tcPr>
            <w:tcW w:w="1448" w:type="dxa"/>
            <w:noWrap/>
            <w:vAlign w:val="center"/>
          </w:tcPr>
          <w:p w:rsidR="007B4158" w:rsidRPr="007B4158" w:rsidRDefault="007B4158" w:rsidP="007B4158">
            <w:pPr>
              <w:ind w:firstLine="0"/>
              <w:jc w:val="center"/>
              <w:rPr>
                <w:rFonts w:cs="Times New Roman"/>
                <w:szCs w:val="28"/>
              </w:rPr>
            </w:pPr>
            <w:r w:rsidRPr="007B4158">
              <w:rPr>
                <w:rFonts w:cs="Times New Roman"/>
                <w:szCs w:val="28"/>
              </w:rPr>
              <w:t>сентябрь</w:t>
            </w:r>
          </w:p>
        </w:tc>
        <w:tc>
          <w:tcPr>
            <w:tcW w:w="2878" w:type="dxa"/>
            <w:noWrap/>
            <w:vAlign w:val="center"/>
          </w:tcPr>
          <w:p w:rsidR="007B4158" w:rsidRPr="007B4158" w:rsidRDefault="007B4158" w:rsidP="007B4158">
            <w:pPr>
              <w:ind w:firstLine="0"/>
              <w:jc w:val="center"/>
              <w:rPr>
                <w:rFonts w:cs="Times New Roman"/>
                <w:szCs w:val="28"/>
              </w:rPr>
            </w:pPr>
            <w:r w:rsidRPr="007B4158">
              <w:rPr>
                <w:rFonts w:cs="Times New Roman"/>
                <w:szCs w:val="28"/>
              </w:rPr>
              <w:t>453,82</w:t>
            </w:r>
          </w:p>
        </w:tc>
      </w:tr>
      <w:tr w:rsidR="007B4158" w:rsidRPr="0022632D" w:rsidTr="008C5F3A">
        <w:trPr>
          <w:trHeight w:val="255"/>
        </w:trPr>
        <w:tc>
          <w:tcPr>
            <w:tcW w:w="951" w:type="dxa"/>
            <w:noWrap/>
            <w:vAlign w:val="center"/>
          </w:tcPr>
          <w:p w:rsidR="007B4158" w:rsidRPr="0022632D" w:rsidRDefault="007B4158" w:rsidP="008C5F3A">
            <w:pPr>
              <w:ind w:firstLine="0"/>
              <w:jc w:val="center"/>
              <w:rPr>
                <w:rFonts w:cs="Times New Roman"/>
                <w:szCs w:val="28"/>
              </w:rPr>
            </w:pPr>
          </w:p>
        </w:tc>
        <w:tc>
          <w:tcPr>
            <w:tcW w:w="7985" w:type="dxa"/>
            <w:vAlign w:val="bottom"/>
          </w:tcPr>
          <w:p w:rsidR="007B4158" w:rsidRPr="00992290" w:rsidRDefault="007B4158" w:rsidP="008C5F3A">
            <w:pPr>
              <w:ind w:firstLine="0"/>
              <w:rPr>
                <w:rFonts w:cs="Times New Roman"/>
                <w:szCs w:val="28"/>
              </w:rPr>
            </w:pPr>
          </w:p>
        </w:tc>
        <w:tc>
          <w:tcPr>
            <w:tcW w:w="1137" w:type="dxa"/>
            <w:noWrap/>
            <w:vAlign w:val="bottom"/>
          </w:tcPr>
          <w:p w:rsidR="007B4158" w:rsidRPr="00992290" w:rsidRDefault="007B4158" w:rsidP="008C5F3A">
            <w:pPr>
              <w:ind w:firstLine="0"/>
              <w:jc w:val="center"/>
              <w:rPr>
                <w:rFonts w:cs="Times New Roman"/>
                <w:szCs w:val="28"/>
              </w:rPr>
            </w:pPr>
          </w:p>
        </w:tc>
        <w:tc>
          <w:tcPr>
            <w:tcW w:w="1448" w:type="dxa"/>
            <w:noWrap/>
            <w:vAlign w:val="bottom"/>
          </w:tcPr>
          <w:p w:rsidR="007B4158" w:rsidRPr="00992290" w:rsidRDefault="007B4158" w:rsidP="008C5F3A">
            <w:pPr>
              <w:ind w:firstLine="0"/>
              <w:jc w:val="center"/>
              <w:rPr>
                <w:rFonts w:cs="Times New Roman"/>
                <w:szCs w:val="28"/>
              </w:rPr>
            </w:pPr>
          </w:p>
        </w:tc>
        <w:tc>
          <w:tcPr>
            <w:tcW w:w="2878" w:type="dxa"/>
            <w:noWrap/>
            <w:vAlign w:val="bottom"/>
          </w:tcPr>
          <w:p w:rsidR="007B4158" w:rsidRPr="00992290" w:rsidRDefault="007B4158" w:rsidP="008C5F3A">
            <w:pPr>
              <w:ind w:firstLine="0"/>
              <w:jc w:val="center"/>
              <w:rPr>
                <w:rFonts w:cs="Times New Roman"/>
                <w:szCs w:val="28"/>
              </w:rPr>
            </w:pPr>
          </w:p>
        </w:tc>
      </w:tr>
      <w:tr w:rsidR="007B4158" w:rsidRPr="0022632D" w:rsidTr="008C5F3A">
        <w:trPr>
          <w:trHeight w:val="255"/>
        </w:trPr>
        <w:tc>
          <w:tcPr>
            <w:tcW w:w="951" w:type="dxa"/>
            <w:noWrap/>
            <w:vAlign w:val="center"/>
            <w:hideMark/>
          </w:tcPr>
          <w:p w:rsidR="007B4158" w:rsidRPr="0022632D" w:rsidRDefault="007B4158" w:rsidP="008C5F3A">
            <w:pPr>
              <w:ind w:firstLine="0"/>
              <w:jc w:val="center"/>
              <w:rPr>
                <w:rFonts w:cs="Times New Roman"/>
                <w:szCs w:val="28"/>
              </w:rPr>
            </w:pPr>
            <w:r w:rsidRPr="0022632D">
              <w:rPr>
                <w:rFonts w:cs="Times New Roman"/>
                <w:szCs w:val="28"/>
              </w:rPr>
              <w:lastRenderedPageBreak/>
              <w:t>1.2</w:t>
            </w:r>
          </w:p>
        </w:tc>
        <w:tc>
          <w:tcPr>
            <w:tcW w:w="7985" w:type="dxa"/>
            <w:hideMark/>
          </w:tcPr>
          <w:p w:rsidR="007B4158" w:rsidRPr="0022632D" w:rsidRDefault="007B4158" w:rsidP="008C5F3A">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7B4158" w:rsidRPr="0022632D" w:rsidRDefault="007B4158" w:rsidP="008C5F3A">
            <w:pPr>
              <w:ind w:firstLine="0"/>
              <w:jc w:val="center"/>
              <w:rPr>
                <w:rFonts w:cs="Times New Roman"/>
                <w:szCs w:val="28"/>
              </w:rPr>
            </w:pPr>
          </w:p>
        </w:tc>
        <w:tc>
          <w:tcPr>
            <w:tcW w:w="1448" w:type="dxa"/>
            <w:noWrap/>
            <w:vAlign w:val="center"/>
            <w:hideMark/>
          </w:tcPr>
          <w:p w:rsidR="007B4158" w:rsidRPr="0022632D" w:rsidRDefault="007B4158" w:rsidP="008C5F3A">
            <w:pPr>
              <w:ind w:firstLine="0"/>
              <w:jc w:val="center"/>
              <w:rPr>
                <w:rFonts w:cs="Times New Roman"/>
                <w:szCs w:val="28"/>
              </w:rPr>
            </w:pPr>
          </w:p>
        </w:tc>
        <w:tc>
          <w:tcPr>
            <w:tcW w:w="2878" w:type="dxa"/>
            <w:noWrap/>
            <w:vAlign w:val="center"/>
            <w:hideMark/>
          </w:tcPr>
          <w:p w:rsidR="007B4158" w:rsidRPr="0022632D" w:rsidRDefault="007B4158" w:rsidP="008C5F3A">
            <w:pPr>
              <w:ind w:firstLine="0"/>
              <w:jc w:val="center"/>
              <w:rPr>
                <w:rFonts w:cs="Times New Roman"/>
                <w:szCs w:val="28"/>
              </w:rPr>
            </w:pPr>
          </w:p>
        </w:tc>
      </w:tr>
      <w:tr w:rsidR="00920D06" w:rsidRPr="0022632D" w:rsidTr="00920D06">
        <w:trPr>
          <w:trHeight w:val="131"/>
        </w:trPr>
        <w:tc>
          <w:tcPr>
            <w:tcW w:w="951" w:type="dxa"/>
            <w:noWrap/>
            <w:vAlign w:val="center"/>
          </w:tcPr>
          <w:p w:rsidR="00920D06" w:rsidRPr="0022632D" w:rsidRDefault="00920D06" w:rsidP="008C5F3A">
            <w:pPr>
              <w:ind w:firstLine="0"/>
              <w:jc w:val="center"/>
              <w:rPr>
                <w:rFonts w:cs="Times New Roman"/>
                <w:szCs w:val="28"/>
              </w:rPr>
            </w:pPr>
          </w:p>
        </w:tc>
        <w:tc>
          <w:tcPr>
            <w:tcW w:w="7985" w:type="dxa"/>
            <w:vAlign w:val="bottom"/>
          </w:tcPr>
          <w:p w:rsidR="00920D06" w:rsidRPr="00920D06" w:rsidRDefault="00920D06" w:rsidP="00920D06">
            <w:pPr>
              <w:ind w:firstLine="0"/>
              <w:rPr>
                <w:rFonts w:cs="Times New Roman"/>
                <w:szCs w:val="28"/>
              </w:rPr>
            </w:pPr>
            <w:r w:rsidRPr="00920D06">
              <w:rPr>
                <w:rFonts w:cs="Times New Roman"/>
                <w:szCs w:val="28"/>
              </w:rPr>
              <w:t>Капитальный ремонт павильонов скважин (замена ветхого павильона скважины - 1 шт.)</w:t>
            </w:r>
          </w:p>
        </w:tc>
        <w:tc>
          <w:tcPr>
            <w:tcW w:w="1137" w:type="dxa"/>
            <w:noWrap/>
            <w:vAlign w:val="center"/>
          </w:tcPr>
          <w:p w:rsidR="00920D06" w:rsidRPr="00920D06" w:rsidRDefault="00920D06" w:rsidP="00920D06">
            <w:pPr>
              <w:ind w:firstLine="0"/>
              <w:jc w:val="center"/>
              <w:rPr>
                <w:rFonts w:cs="Times New Roman"/>
                <w:szCs w:val="28"/>
              </w:rPr>
            </w:pPr>
            <w:r w:rsidRPr="00920D06">
              <w:rPr>
                <w:rFonts w:cs="Times New Roman"/>
                <w:szCs w:val="28"/>
              </w:rPr>
              <w:t>май</w:t>
            </w:r>
          </w:p>
        </w:tc>
        <w:tc>
          <w:tcPr>
            <w:tcW w:w="1448" w:type="dxa"/>
            <w:noWrap/>
            <w:vAlign w:val="center"/>
          </w:tcPr>
          <w:p w:rsidR="00920D06" w:rsidRPr="00920D06" w:rsidRDefault="00920D06" w:rsidP="00920D06">
            <w:pPr>
              <w:ind w:firstLine="0"/>
              <w:jc w:val="center"/>
              <w:rPr>
                <w:rFonts w:cs="Times New Roman"/>
                <w:szCs w:val="28"/>
              </w:rPr>
            </w:pPr>
            <w:r w:rsidRPr="00920D06">
              <w:rPr>
                <w:rFonts w:cs="Times New Roman"/>
                <w:szCs w:val="28"/>
              </w:rPr>
              <w:t>июнь</w:t>
            </w:r>
          </w:p>
        </w:tc>
        <w:tc>
          <w:tcPr>
            <w:tcW w:w="2878" w:type="dxa"/>
            <w:noWrap/>
            <w:vAlign w:val="center"/>
          </w:tcPr>
          <w:p w:rsidR="00920D06" w:rsidRPr="00920D06" w:rsidRDefault="004970C6" w:rsidP="00920D06">
            <w:pPr>
              <w:ind w:firstLine="0"/>
              <w:jc w:val="center"/>
              <w:rPr>
                <w:rFonts w:cs="Times New Roman"/>
                <w:szCs w:val="28"/>
              </w:rPr>
            </w:pPr>
            <w:r>
              <w:rPr>
                <w:rFonts w:cs="Times New Roman"/>
                <w:szCs w:val="28"/>
              </w:rPr>
              <w:t>111,49</w:t>
            </w:r>
          </w:p>
        </w:tc>
      </w:tr>
      <w:tr w:rsidR="00920D06" w:rsidRPr="0022632D" w:rsidTr="00920D06">
        <w:trPr>
          <w:trHeight w:val="131"/>
        </w:trPr>
        <w:tc>
          <w:tcPr>
            <w:tcW w:w="951" w:type="dxa"/>
            <w:noWrap/>
            <w:vAlign w:val="center"/>
          </w:tcPr>
          <w:p w:rsidR="00920D06" w:rsidRPr="0022632D" w:rsidRDefault="00920D06" w:rsidP="008C5F3A">
            <w:pPr>
              <w:ind w:firstLine="0"/>
              <w:jc w:val="center"/>
              <w:rPr>
                <w:rFonts w:cs="Times New Roman"/>
                <w:szCs w:val="28"/>
              </w:rPr>
            </w:pPr>
          </w:p>
        </w:tc>
        <w:tc>
          <w:tcPr>
            <w:tcW w:w="7985" w:type="dxa"/>
            <w:vAlign w:val="bottom"/>
          </w:tcPr>
          <w:p w:rsidR="00920D06" w:rsidRPr="00920D06" w:rsidRDefault="00920D06" w:rsidP="00920D06">
            <w:pPr>
              <w:ind w:firstLine="0"/>
              <w:rPr>
                <w:rFonts w:cs="Times New Roman"/>
                <w:szCs w:val="28"/>
              </w:rPr>
            </w:pPr>
            <w:r w:rsidRPr="00920D06">
              <w:rPr>
                <w:rFonts w:cs="Times New Roman"/>
                <w:szCs w:val="28"/>
              </w:rPr>
              <w:t>Капитальный ремонт павильонов водобудок (замена ветхих павильонов водобудок - 2 шт.)</w:t>
            </w:r>
          </w:p>
        </w:tc>
        <w:tc>
          <w:tcPr>
            <w:tcW w:w="1137" w:type="dxa"/>
            <w:noWrap/>
            <w:vAlign w:val="center"/>
          </w:tcPr>
          <w:p w:rsidR="00920D06" w:rsidRPr="00920D06" w:rsidRDefault="00920D06" w:rsidP="00920D06">
            <w:pPr>
              <w:ind w:firstLine="0"/>
              <w:jc w:val="center"/>
              <w:rPr>
                <w:rFonts w:cs="Times New Roman"/>
                <w:szCs w:val="28"/>
              </w:rPr>
            </w:pPr>
            <w:r w:rsidRPr="00920D06">
              <w:rPr>
                <w:rFonts w:cs="Times New Roman"/>
                <w:szCs w:val="28"/>
              </w:rPr>
              <w:t>май</w:t>
            </w:r>
          </w:p>
        </w:tc>
        <w:tc>
          <w:tcPr>
            <w:tcW w:w="1448" w:type="dxa"/>
            <w:noWrap/>
            <w:vAlign w:val="center"/>
          </w:tcPr>
          <w:p w:rsidR="00920D06" w:rsidRPr="00920D06" w:rsidRDefault="00920D06" w:rsidP="00920D06">
            <w:pPr>
              <w:ind w:firstLine="0"/>
              <w:jc w:val="center"/>
              <w:rPr>
                <w:rFonts w:cs="Times New Roman"/>
                <w:szCs w:val="28"/>
              </w:rPr>
            </w:pPr>
            <w:r w:rsidRPr="00920D06">
              <w:rPr>
                <w:rFonts w:cs="Times New Roman"/>
                <w:szCs w:val="28"/>
              </w:rPr>
              <w:t>июнь</w:t>
            </w:r>
          </w:p>
        </w:tc>
        <w:tc>
          <w:tcPr>
            <w:tcW w:w="2878" w:type="dxa"/>
            <w:noWrap/>
            <w:vAlign w:val="center"/>
          </w:tcPr>
          <w:p w:rsidR="00920D06" w:rsidRPr="00920D06" w:rsidRDefault="00920D06" w:rsidP="00920D06">
            <w:pPr>
              <w:ind w:firstLine="0"/>
              <w:jc w:val="center"/>
              <w:rPr>
                <w:rFonts w:cs="Times New Roman"/>
                <w:szCs w:val="28"/>
              </w:rPr>
            </w:pPr>
            <w:r w:rsidRPr="00920D06">
              <w:rPr>
                <w:rFonts w:cs="Times New Roman"/>
                <w:szCs w:val="28"/>
              </w:rPr>
              <w:t>132,71</w:t>
            </w:r>
          </w:p>
        </w:tc>
      </w:tr>
      <w:tr w:rsidR="00920D06" w:rsidRPr="0022632D" w:rsidTr="00920D06">
        <w:trPr>
          <w:trHeight w:val="131"/>
        </w:trPr>
        <w:tc>
          <w:tcPr>
            <w:tcW w:w="951" w:type="dxa"/>
            <w:noWrap/>
            <w:vAlign w:val="center"/>
          </w:tcPr>
          <w:p w:rsidR="00920D06" w:rsidRPr="0022632D" w:rsidRDefault="00920D06" w:rsidP="008C5F3A">
            <w:pPr>
              <w:ind w:firstLine="0"/>
              <w:jc w:val="center"/>
              <w:rPr>
                <w:rFonts w:cs="Times New Roman"/>
                <w:szCs w:val="28"/>
              </w:rPr>
            </w:pPr>
          </w:p>
        </w:tc>
        <w:tc>
          <w:tcPr>
            <w:tcW w:w="7985" w:type="dxa"/>
            <w:vAlign w:val="bottom"/>
          </w:tcPr>
          <w:p w:rsidR="00920D06" w:rsidRPr="00920D06" w:rsidRDefault="00920D06" w:rsidP="00920D06">
            <w:pPr>
              <w:ind w:firstLine="0"/>
              <w:rPr>
                <w:rFonts w:cs="Times New Roman"/>
                <w:szCs w:val="28"/>
              </w:rPr>
            </w:pPr>
            <w:r w:rsidRPr="00920D06">
              <w:rPr>
                <w:rFonts w:cs="Times New Roman"/>
                <w:szCs w:val="28"/>
              </w:rPr>
              <w:t xml:space="preserve">Демонтаж </w:t>
            </w:r>
            <w:proofErr w:type="gramStart"/>
            <w:r w:rsidRPr="00920D06">
              <w:rPr>
                <w:rFonts w:cs="Times New Roman"/>
                <w:szCs w:val="28"/>
              </w:rPr>
              <w:t>аварийных</w:t>
            </w:r>
            <w:proofErr w:type="gramEnd"/>
            <w:r w:rsidRPr="00920D06">
              <w:rPr>
                <w:rFonts w:cs="Times New Roman"/>
                <w:szCs w:val="28"/>
              </w:rPr>
              <w:t xml:space="preserve"> водобашен</w:t>
            </w:r>
            <w:r>
              <w:rPr>
                <w:rFonts w:cs="Times New Roman"/>
                <w:szCs w:val="28"/>
              </w:rPr>
              <w:t xml:space="preserve"> сторонней организацией</w:t>
            </w:r>
            <w:r w:rsidRPr="00920D06">
              <w:rPr>
                <w:rFonts w:cs="Times New Roman"/>
                <w:szCs w:val="28"/>
              </w:rPr>
              <w:t xml:space="preserve"> </w:t>
            </w:r>
            <w:r>
              <w:rPr>
                <w:rFonts w:cs="Times New Roman"/>
                <w:szCs w:val="28"/>
              </w:rPr>
              <w:t xml:space="preserve"> </w:t>
            </w:r>
          </w:p>
        </w:tc>
        <w:tc>
          <w:tcPr>
            <w:tcW w:w="1137" w:type="dxa"/>
            <w:noWrap/>
            <w:vAlign w:val="center"/>
          </w:tcPr>
          <w:p w:rsidR="00920D06" w:rsidRPr="00920D06" w:rsidRDefault="00920D06" w:rsidP="00920D06">
            <w:pPr>
              <w:ind w:firstLine="0"/>
              <w:jc w:val="center"/>
              <w:rPr>
                <w:rFonts w:cs="Times New Roman"/>
                <w:szCs w:val="28"/>
              </w:rPr>
            </w:pPr>
            <w:r w:rsidRPr="00920D06">
              <w:rPr>
                <w:rFonts w:cs="Times New Roman"/>
                <w:szCs w:val="28"/>
              </w:rPr>
              <w:t>март</w:t>
            </w:r>
          </w:p>
        </w:tc>
        <w:tc>
          <w:tcPr>
            <w:tcW w:w="1448" w:type="dxa"/>
            <w:noWrap/>
            <w:vAlign w:val="center"/>
          </w:tcPr>
          <w:p w:rsidR="00920D06" w:rsidRPr="00920D06" w:rsidRDefault="00920D06" w:rsidP="00920D06">
            <w:pPr>
              <w:ind w:firstLine="0"/>
              <w:jc w:val="center"/>
              <w:rPr>
                <w:rFonts w:cs="Times New Roman"/>
                <w:szCs w:val="28"/>
              </w:rPr>
            </w:pPr>
            <w:r w:rsidRPr="00920D06">
              <w:rPr>
                <w:rFonts w:cs="Times New Roman"/>
                <w:szCs w:val="28"/>
              </w:rPr>
              <w:t>май</w:t>
            </w:r>
          </w:p>
        </w:tc>
        <w:tc>
          <w:tcPr>
            <w:tcW w:w="2878" w:type="dxa"/>
            <w:noWrap/>
            <w:vAlign w:val="center"/>
          </w:tcPr>
          <w:p w:rsidR="00920D06" w:rsidRPr="00920D06" w:rsidRDefault="00920D06" w:rsidP="00920D06">
            <w:pPr>
              <w:ind w:firstLine="0"/>
              <w:jc w:val="center"/>
              <w:rPr>
                <w:rFonts w:cs="Times New Roman"/>
                <w:szCs w:val="28"/>
              </w:rPr>
            </w:pPr>
            <w:r w:rsidRPr="00920D06">
              <w:rPr>
                <w:rFonts w:cs="Times New Roman"/>
                <w:szCs w:val="28"/>
              </w:rPr>
              <w:t>256,50</w:t>
            </w:r>
          </w:p>
        </w:tc>
      </w:tr>
      <w:tr w:rsidR="00920D06" w:rsidRPr="0022632D" w:rsidTr="008C5F3A">
        <w:trPr>
          <w:trHeight w:val="131"/>
        </w:trPr>
        <w:tc>
          <w:tcPr>
            <w:tcW w:w="951" w:type="dxa"/>
            <w:noWrap/>
            <w:vAlign w:val="center"/>
          </w:tcPr>
          <w:p w:rsidR="00920D06" w:rsidRPr="0022632D" w:rsidRDefault="00920D06" w:rsidP="008C5F3A">
            <w:pPr>
              <w:ind w:firstLine="0"/>
              <w:jc w:val="center"/>
              <w:rPr>
                <w:rFonts w:cs="Times New Roman"/>
                <w:szCs w:val="28"/>
              </w:rPr>
            </w:pPr>
          </w:p>
        </w:tc>
        <w:tc>
          <w:tcPr>
            <w:tcW w:w="7985" w:type="dxa"/>
          </w:tcPr>
          <w:p w:rsidR="00920D06" w:rsidRPr="0022632D" w:rsidRDefault="00920D06" w:rsidP="008C5F3A">
            <w:pPr>
              <w:ind w:firstLine="0"/>
              <w:rPr>
                <w:rFonts w:cs="Times New Roman"/>
                <w:szCs w:val="28"/>
              </w:rPr>
            </w:pPr>
          </w:p>
        </w:tc>
        <w:tc>
          <w:tcPr>
            <w:tcW w:w="1137" w:type="dxa"/>
            <w:noWrap/>
            <w:vAlign w:val="center"/>
          </w:tcPr>
          <w:p w:rsidR="00920D06" w:rsidRPr="0022632D" w:rsidRDefault="00920D06" w:rsidP="008C5F3A">
            <w:pPr>
              <w:ind w:firstLine="0"/>
              <w:jc w:val="center"/>
              <w:rPr>
                <w:rFonts w:cs="Times New Roman"/>
                <w:szCs w:val="28"/>
              </w:rPr>
            </w:pPr>
          </w:p>
        </w:tc>
        <w:tc>
          <w:tcPr>
            <w:tcW w:w="1448" w:type="dxa"/>
            <w:noWrap/>
            <w:vAlign w:val="center"/>
          </w:tcPr>
          <w:p w:rsidR="00920D06" w:rsidRPr="0022632D" w:rsidRDefault="00920D06" w:rsidP="008C5F3A">
            <w:pPr>
              <w:ind w:firstLine="0"/>
              <w:jc w:val="center"/>
              <w:rPr>
                <w:rFonts w:cs="Times New Roman"/>
                <w:szCs w:val="28"/>
              </w:rPr>
            </w:pPr>
          </w:p>
        </w:tc>
        <w:tc>
          <w:tcPr>
            <w:tcW w:w="2878" w:type="dxa"/>
            <w:noWrap/>
            <w:vAlign w:val="center"/>
          </w:tcPr>
          <w:p w:rsidR="00920D06" w:rsidRPr="0022632D" w:rsidRDefault="00920D06" w:rsidP="008C5F3A">
            <w:pPr>
              <w:ind w:firstLine="0"/>
              <w:jc w:val="center"/>
              <w:rPr>
                <w:rFonts w:cs="Times New Roman"/>
                <w:szCs w:val="28"/>
              </w:rPr>
            </w:pPr>
          </w:p>
        </w:tc>
      </w:tr>
      <w:tr w:rsidR="00920D06" w:rsidRPr="0022632D" w:rsidTr="008C5F3A">
        <w:trPr>
          <w:trHeight w:val="255"/>
        </w:trPr>
        <w:tc>
          <w:tcPr>
            <w:tcW w:w="951" w:type="dxa"/>
            <w:noWrap/>
            <w:vAlign w:val="center"/>
            <w:hideMark/>
          </w:tcPr>
          <w:p w:rsidR="00920D06" w:rsidRPr="0022632D" w:rsidRDefault="00920D06" w:rsidP="008C5F3A">
            <w:pPr>
              <w:ind w:firstLine="0"/>
              <w:jc w:val="center"/>
              <w:rPr>
                <w:rFonts w:cs="Times New Roman"/>
                <w:b/>
                <w:bCs/>
                <w:szCs w:val="28"/>
              </w:rPr>
            </w:pPr>
            <w:r w:rsidRPr="0022632D">
              <w:rPr>
                <w:rFonts w:cs="Times New Roman"/>
                <w:b/>
                <w:bCs/>
                <w:szCs w:val="28"/>
              </w:rPr>
              <w:t>2.</w:t>
            </w:r>
          </w:p>
        </w:tc>
        <w:tc>
          <w:tcPr>
            <w:tcW w:w="7985" w:type="dxa"/>
            <w:hideMark/>
          </w:tcPr>
          <w:p w:rsidR="00920D06" w:rsidRPr="0022632D" w:rsidRDefault="00920D06" w:rsidP="008C5F3A">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920D06" w:rsidRPr="0022632D" w:rsidRDefault="00920D06" w:rsidP="008C5F3A">
            <w:pPr>
              <w:ind w:firstLine="0"/>
              <w:jc w:val="center"/>
              <w:rPr>
                <w:rFonts w:cs="Times New Roman"/>
                <w:szCs w:val="28"/>
              </w:rPr>
            </w:pPr>
          </w:p>
        </w:tc>
        <w:tc>
          <w:tcPr>
            <w:tcW w:w="1448" w:type="dxa"/>
            <w:noWrap/>
            <w:vAlign w:val="center"/>
            <w:hideMark/>
          </w:tcPr>
          <w:p w:rsidR="00920D06" w:rsidRPr="0022632D" w:rsidRDefault="00920D06" w:rsidP="008C5F3A">
            <w:pPr>
              <w:ind w:firstLine="0"/>
              <w:jc w:val="center"/>
              <w:rPr>
                <w:rFonts w:cs="Times New Roman"/>
                <w:szCs w:val="28"/>
              </w:rPr>
            </w:pPr>
          </w:p>
        </w:tc>
        <w:tc>
          <w:tcPr>
            <w:tcW w:w="2878" w:type="dxa"/>
            <w:noWrap/>
            <w:vAlign w:val="center"/>
            <w:hideMark/>
          </w:tcPr>
          <w:p w:rsidR="00920D06" w:rsidRPr="0022632D" w:rsidRDefault="00920D06" w:rsidP="008C5F3A">
            <w:pPr>
              <w:ind w:firstLine="0"/>
              <w:jc w:val="center"/>
              <w:rPr>
                <w:rFonts w:cs="Times New Roman"/>
                <w:szCs w:val="28"/>
              </w:rPr>
            </w:pPr>
          </w:p>
        </w:tc>
      </w:tr>
      <w:tr w:rsidR="00E06A5D" w:rsidRPr="0022632D" w:rsidTr="00E06A5D">
        <w:trPr>
          <w:trHeight w:val="255"/>
        </w:trPr>
        <w:tc>
          <w:tcPr>
            <w:tcW w:w="951" w:type="dxa"/>
            <w:noWrap/>
            <w:vAlign w:val="center"/>
          </w:tcPr>
          <w:p w:rsidR="00E06A5D" w:rsidRPr="0022632D" w:rsidRDefault="00E06A5D" w:rsidP="008C5F3A">
            <w:pPr>
              <w:ind w:firstLine="0"/>
              <w:jc w:val="center"/>
              <w:rPr>
                <w:rFonts w:cs="Times New Roman"/>
                <w:szCs w:val="28"/>
              </w:rPr>
            </w:pPr>
          </w:p>
        </w:tc>
        <w:tc>
          <w:tcPr>
            <w:tcW w:w="7985" w:type="dxa"/>
          </w:tcPr>
          <w:p w:rsidR="00E06A5D" w:rsidRPr="0022632D" w:rsidRDefault="00E06A5D" w:rsidP="008C5F3A">
            <w:pPr>
              <w:ind w:firstLine="0"/>
              <w:rPr>
                <w:rFonts w:cs="Times New Roman"/>
                <w:szCs w:val="28"/>
              </w:rPr>
            </w:pPr>
            <w:r w:rsidRPr="00E06A5D">
              <w:rPr>
                <w:rFonts w:cs="Times New Roman"/>
                <w:szCs w:val="28"/>
              </w:rPr>
              <w:t>Переустройстро водопроводных сетей в  с. Чухлэм (обеспечение потребителей от скв. №</w:t>
            </w:r>
            <w:r>
              <w:rPr>
                <w:rFonts w:cs="Times New Roman"/>
                <w:szCs w:val="28"/>
              </w:rPr>
              <w:t xml:space="preserve"> </w:t>
            </w:r>
            <w:r w:rsidRPr="00E06A5D">
              <w:rPr>
                <w:rFonts w:cs="Times New Roman"/>
                <w:szCs w:val="28"/>
              </w:rPr>
              <w:t>443-Э очищенной водой от водоочистной станции  с. Чухлэм)</w:t>
            </w:r>
          </w:p>
        </w:tc>
        <w:tc>
          <w:tcPr>
            <w:tcW w:w="1137" w:type="dxa"/>
            <w:noWrap/>
            <w:vAlign w:val="center"/>
          </w:tcPr>
          <w:p w:rsidR="00E06A5D" w:rsidRPr="00E06A5D" w:rsidRDefault="00E06A5D" w:rsidP="00E06A5D">
            <w:pPr>
              <w:ind w:firstLine="0"/>
              <w:jc w:val="center"/>
              <w:rPr>
                <w:rFonts w:cs="Times New Roman"/>
                <w:szCs w:val="28"/>
              </w:rPr>
            </w:pPr>
            <w:r w:rsidRPr="00E06A5D">
              <w:rPr>
                <w:rFonts w:cs="Times New Roman"/>
                <w:szCs w:val="28"/>
              </w:rPr>
              <w:t>август</w:t>
            </w:r>
          </w:p>
        </w:tc>
        <w:tc>
          <w:tcPr>
            <w:tcW w:w="1448" w:type="dxa"/>
            <w:noWrap/>
            <w:vAlign w:val="center"/>
          </w:tcPr>
          <w:p w:rsidR="00E06A5D" w:rsidRPr="00E06A5D" w:rsidRDefault="00E06A5D" w:rsidP="00E06A5D">
            <w:pPr>
              <w:ind w:firstLine="0"/>
              <w:jc w:val="center"/>
              <w:rPr>
                <w:rFonts w:cs="Times New Roman"/>
                <w:szCs w:val="28"/>
              </w:rPr>
            </w:pPr>
            <w:r w:rsidRPr="00E06A5D">
              <w:rPr>
                <w:rFonts w:cs="Times New Roman"/>
                <w:szCs w:val="28"/>
              </w:rPr>
              <w:t>сентябрь</w:t>
            </w:r>
          </w:p>
        </w:tc>
        <w:tc>
          <w:tcPr>
            <w:tcW w:w="2878" w:type="dxa"/>
            <w:noWrap/>
            <w:vAlign w:val="center"/>
          </w:tcPr>
          <w:p w:rsidR="00E06A5D" w:rsidRPr="0022632D" w:rsidRDefault="00E06A5D" w:rsidP="00E06A5D">
            <w:pPr>
              <w:ind w:firstLine="0"/>
              <w:jc w:val="center"/>
              <w:rPr>
                <w:rFonts w:cs="Times New Roman"/>
                <w:szCs w:val="28"/>
              </w:rPr>
            </w:pPr>
            <w:r w:rsidRPr="00E06A5D">
              <w:rPr>
                <w:rFonts w:cs="Times New Roman"/>
                <w:szCs w:val="28"/>
              </w:rPr>
              <w:t>1 050,65</w:t>
            </w:r>
          </w:p>
        </w:tc>
      </w:tr>
      <w:tr w:rsidR="00E06A5D" w:rsidRPr="0022632D" w:rsidTr="008C5F3A">
        <w:trPr>
          <w:trHeight w:val="255"/>
        </w:trPr>
        <w:tc>
          <w:tcPr>
            <w:tcW w:w="951" w:type="dxa"/>
            <w:noWrap/>
            <w:vAlign w:val="center"/>
          </w:tcPr>
          <w:p w:rsidR="00E06A5D" w:rsidRPr="0022632D" w:rsidRDefault="00E06A5D" w:rsidP="008C5F3A">
            <w:pPr>
              <w:ind w:firstLine="0"/>
              <w:jc w:val="center"/>
              <w:rPr>
                <w:rFonts w:cs="Times New Roman"/>
                <w:szCs w:val="28"/>
              </w:rPr>
            </w:pPr>
          </w:p>
        </w:tc>
        <w:tc>
          <w:tcPr>
            <w:tcW w:w="7985" w:type="dxa"/>
          </w:tcPr>
          <w:p w:rsidR="00E06A5D" w:rsidRPr="0022632D" w:rsidRDefault="00E06A5D" w:rsidP="008C5F3A">
            <w:pPr>
              <w:ind w:firstLine="0"/>
              <w:rPr>
                <w:rFonts w:cs="Times New Roman"/>
                <w:szCs w:val="28"/>
              </w:rPr>
            </w:pPr>
          </w:p>
        </w:tc>
        <w:tc>
          <w:tcPr>
            <w:tcW w:w="1137" w:type="dxa"/>
            <w:noWrap/>
            <w:vAlign w:val="center"/>
          </w:tcPr>
          <w:p w:rsidR="00E06A5D" w:rsidRPr="0022632D" w:rsidRDefault="00E06A5D" w:rsidP="008C5F3A">
            <w:pPr>
              <w:ind w:firstLine="0"/>
              <w:jc w:val="center"/>
              <w:rPr>
                <w:rFonts w:cs="Times New Roman"/>
                <w:szCs w:val="28"/>
              </w:rPr>
            </w:pPr>
          </w:p>
        </w:tc>
        <w:tc>
          <w:tcPr>
            <w:tcW w:w="1448" w:type="dxa"/>
            <w:noWrap/>
            <w:vAlign w:val="center"/>
          </w:tcPr>
          <w:p w:rsidR="00E06A5D" w:rsidRPr="0022632D" w:rsidRDefault="00E06A5D" w:rsidP="008C5F3A">
            <w:pPr>
              <w:ind w:firstLine="0"/>
              <w:jc w:val="center"/>
              <w:rPr>
                <w:rFonts w:cs="Times New Roman"/>
                <w:szCs w:val="28"/>
              </w:rPr>
            </w:pPr>
          </w:p>
        </w:tc>
        <w:tc>
          <w:tcPr>
            <w:tcW w:w="2878" w:type="dxa"/>
            <w:noWrap/>
            <w:vAlign w:val="center"/>
          </w:tcPr>
          <w:p w:rsidR="00E06A5D" w:rsidRPr="0022632D" w:rsidRDefault="00E06A5D" w:rsidP="008C5F3A">
            <w:pPr>
              <w:ind w:firstLine="0"/>
              <w:jc w:val="center"/>
              <w:rPr>
                <w:rFonts w:cs="Times New Roman"/>
                <w:szCs w:val="28"/>
              </w:rPr>
            </w:pPr>
          </w:p>
        </w:tc>
      </w:tr>
      <w:tr w:rsidR="00E06A5D" w:rsidRPr="0022632D" w:rsidTr="008C5F3A">
        <w:trPr>
          <w:trHeight w:val="255"/>
        </w:trPr>
        <w:tc>
          <w:tcPr>
            <w:tcW w:w="951" w:type="dxa"/>
            <w:noWrap/>
            <w:vAlign w:val="center"/>
            <w:hideMark/>
          </w:tcPr>
          <w:p w:rsidR="00E06A5D" w:rsidRPr="0022632D" w:rsidRDefault="00E06A5D" w:rsidP="008C5F3A">
            <w:pPr>
              <w:ind w:firstLine="0"/>
              <w:jc w:val="center"/>
              <w:rPr>
                <w:rFonts w:cs="Times New Roman"/>
                <w:b/>
                <w:bCs/>
                <w:szCs w:val="28"/>
              </w:rPr>
            </w:pPr>
            <w:r w:rsidRPr="0022632D">
              <w:rPr>
                <w:rFonts w:cs="Times New Roman"/>
                <w:b/>
                <w:bCs/>
                <w:szCs w:val="28"/>
              </w:rPr>
              <w:t>3.</w:t>
            </w:r>
          </w:p>
        </w:tc>
        <w:tc>
          <w:tcPr>
            <w:tcW w:w="7985" w:type="dxa"/>
            <w:hideMark/>
          </w:tcPr>
          <w:p w:rsidR="00E06A5D" w:rsidRPr="0022632D" w:rsidRDefault="00E06A5D" w:rsidP="008C5F3A">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p>
        </w:tc>
        <w:tc>
          <w:tcPr>
            <w:tcW w:w="1137" w:type="dxa"/>
            <w:noWrap/>
            <w:vAlign w:val="center"/>
            <w:hideMark/>
          </w:tcPr>
          <w:p w:rsidR="00E06A5D" w:rsidRPr="0022632D" w:rsidRDefault="00E06A5D" w:rsidP="008C5F3A">
            <w:pPr>
              <w:ind w:firstLine="0"/>
              <w:jc w:val="center"/>
              <w:rPr>
                <w:rFonts w:cs="Times New Roman"/>
                <w:szCs w:val="28"/>
              </w:rPr>
            </w:pPr>
          </w:p>
        </w:tc>
        <w:tc>
          <w:tcPr>
            <w:tcW w:w="1448" w:type="dxa"/>
            <w:noWrap/>
            <w:vAlign w:val="center"/>
            <w:hideMark/>
          </w:tcPr>
          <w:p w:rsidR="00E06A5D" w:rsidRPr="0022632D" w:rsidRDefault="00E06A5D" w:rsidP="008C5F3A">
            <w:pPr>
              <w:ind w:firstLine="0"/>
              <w:jc w:val="center"/>
              <w:rPr>
                <w:rFonts w:cs="Times New Roman"/>
                <w:szCs w:val="28"/>
              </w:rPr>
            </w:pPr>
          </w:p>
        </w:tc>
        <w:tc>
          <w:tcPr>
            <w:tcW w:w="2878" w:type="dxa"/>
            <w:noWrap/>
            <w:vAlign w:val="center"/>
            <w:hideMark/>
          </w:tcPr>
          <w:p w:rsidR="00E06A5D" w:rsidRPr="0022632D" w:rsidRDefault="00E06A5D" w:rsidP="008C5F3A">
            <w:pPr>
              <w:ind w:firstLine="0"/>
              <w:jc w:val="center"/>
              <w:rPr>
                <w:rFonts w:cs="Times New Roman"/>
                <w:szCs w:val="28"/>
              </w:rPr>
            </w:pPr>
          </w:p>
        </w:tc>
      </w:tr>
      <w:tr w:rsidR="008A28DF" w:rsidRPr="0022632D" w:rsidTr="008A28DF">
        <w:trPr>
          <w:trHeight w:val="255"/>
        </w:trPr>
        <w:tc>
          <w:tcPr>
            <w:tcW w:w="951" w:type="dxa"/>
            <w:noWrap/>
            <w:vAlign w:val="center"/>
            <w:hideMark/>
          </w:tcPr>
          <w:p w:rsidR="008A28DF" w:rsidRPr="0022632D" w:rsidRDefault="008A28DF" w:rsidP="008C5F3A">
            <w:pPr>
              <w:ind w:firstLine="0"/>
              <w:jc w:val="center"/>
              <w:rPr>
                <w:rFonts w:cs="Times New Roman"/>
                <w:szCs w:val="28"/>
              </w:rPr>
            </w:pPr>
          </w:p>
        </w:tc>
        <w:tc>
          <w:tcPr>
            <w:tcW w:w="7985" w:type="dxa"/>
            <w:hideMark/>
          </w:tcPr>
          <w:p w:rsidR="008A28DF" w:rsidRPr="0022632D" w:rsidRDefault="008A28DF" w:rsidP="008C5F3A">
            <w:pPr>
              <w:ind w:firstLine="0"/>
              <w:rPr>
                <w:rFonts w:cs="Times New Roman"/>
                <w:szCs w:val="28"/>
              </w:rPr>
            </w:pPr>
            <w:proofErr w:type="gramStart"/>
            <w:r w:rsidRPr="008A28DF">
              <w:rPr>
                <w:rFonts w:cs="Times New Roman"/>
                <w:szCs w:val="28"/>
              </w:rPr>
              <w:t>Установка промежуточной накопительной емкости с насосом с. Визинга (бесперебойное обеспечение потребителей ул. Зеленая с. Визинга холодным водоснабжением в связи с низким дебитом скважины.</w:t>
            </w:r>
            <w:proofErr w:type="gramEnd"/>
            <w:r w:rsidRPr="008A28DF">
              <w:rPr>
                <w:rFonts w:cs="Times New Roman"/>
                <w:szCs w:val="28"/>
              </w:rPr>
              <w:t xml:space="preserve"> </w:t>
            </w:r>
            <w:proofErr w:type="gramStart"/>
            <w:r w:rsidRPr="008A28DF">
              <w:rPr>
                <w:rFonts w:cs="Times New Roman"/>
                <w:szCs w:val="28"/>
              </w:rPr>
              <w:t>Установка емкости V=4,5 м3, насосная станция Grundfos)</w:t>
            </w:r>
            <w:proofErr w:type="gramEnd"/>
          </w:p>
        </w:tc>
        <w:tc>
          <w:tcPr>
            <w:tcW w:w="1137" w:type="dxa"/>
            <w:noWrap/>
            <w:vAlign w:val="center"/>
            <w:hideMark/>
          </w:tcPr>
          <w:p w:rsidR="008A28DF" w:rsidRPr="008A28DF" w:rsidRDefault="008A28DF" w:rsidP="008A28DF">
            <w:pPr>
              <w:ind w:firstLine="0"/>
              <w:jc w:val="center"/>
              <w:rPr>
                <w:rFonts w:cs="Times New Roman"/>
                <w:szCs w:val="28"/>
              </w:rPr>
            </w:pPr>
            <w:r w:rsidRPr="008A28DF">
              <w:rPr>
                <w:rFonts w:cs="Times New Roman"/>
                <w:szCs w:val="28"/>
              </w:rPr>
              <w:t>апрель</w:t>
            </w:r>
          </w:p>
        </w:tc>
        <w:tc>
          <w:tcPr>
            <w:tcW w:w="1448" w:type="dxa"/>
            <w:noWrap/>
            <w:vAlign w:val="center"/>
            <w:hideMark/>
          </w:tcPr>
          <w:p w:rsidR="008A28DF" w:rsidRPr="008A28DF" w:rsidRDefault="008A28DF" w:rsidP="008A28DF">
            <w:pPr>
              <w:ind w:firstLine="30"/>
              <w:jc w:val="center"/>
              <w:rPr>
                <w:rFonts w:cs="Times New Roman"/>
                <w:szCs w:val="28"/>
              </w:rPr>
            </w:pPr>
            <w:r w:rsidRPr="008A28DF">
              <w:rPr>
                <w:rFonts w:cs="Times New Roman"/>
                <w:szCs w:val="28"/>
              </w:rPr>
              <w:t>апрель</w:t>
            </w:r>
          </w:p>
        </w:tc>
        <w:tc>
          <w:tcPr>
            <w:tcW w:w="2878" w:type="dxa"/>
            <w:noWrap/>
            <w:vAlign w:val="center"/>
            <w:hideMark/>
          </w:tcPr>
          <w:p w:rsidR="008A28DF" w:rsidRPr="0022632D" w:rsidRDefault="008A28DF" w:rsidP="008A28DF">
            <w:pPr>
              <w:ind w:firstLine="0"/>
              <w:jc w:val="center"/>
              <w:rPr>
                <w:rFonts w:cs="Times New Roman"/>
                <w:szCs w:val="28"/>
              </w:rPr>
            </w:pPr>
            <w:r w:rsidRPr="008A28DF">
              <w:rPr>
                <w:rFonts w:cs="Times New Roman"/>
                <w:szCs w:val="28"/>
              </w:rPr>
              <w:t>151,42</w:t>
            </w:r>
          </w:p>
        </w:tc>
      </w:tr>
      <w:tr w:rsidR="008A28DF" w:rsidRPr="0022632D" w:rsidTr="008C5F3A">
        <w:trPr>
          <w:trHeight w:val="255"/>
        </w:trPr>
        <w:tc>
          <w:tcPr>
            <w:tcW w:w="951" w:type="dxa"/>
            <w:noWrap/>
            <w:vAlign w:val="center"/>
          </w:tcPr>
          <w:p w:rsidR="008A28DF" w:rsidRPr="0022632D" w:rsidRDefault="008A28DF" w:rsidP="008C5F3A">
            <w:pPr>
              <w:ind w:firstLine="0"/>
              <w:jc w:val="center"/>
              <w:rPr>
                <w:rFonts w:cs="Times New Roman"/>
                <w:szCs w:val="28"/>
              </w:rPr>
            </w:pPr>
          </w:p>
        </w:tc>
        <w:tc>
          <w:tcPr>
            <w:tcW w:w="7985" w:type="dxa"/>
          </w:tcPr>
          <w:p w:rsidR="008A28DF" w:rsidRPr="0022632D" w:rsidRDefault="008A28DF" w:rsidP="008C5F3A">
            <w:pPr>
              <w:ind w:firstLine="0"/>
              <w:rPr>
                <w:rFonts w:cs="Times New Roman"/>
                <w:szCs w:val="28"/>
              </w:rPr>
            </w:pPr>
          </w:p>
        </w:tc>
        <w:tc>
          <w:tcPr>
            <w:tcW w:w="1137" w:type="dxa"/>
            <w:noWrap/>
            <w:vAlign w:val="center"/>
          </w:tcPr>
          <w:p w:rsidR="008A28DF" w:rsidRPr="0022632D" w:rsidRDefault="008A28DF" w:rsidP="008C5F3A">
            <w:pPr>
              <w:ind w:firstLine="0"/>
              <w:jc w:val="center"/>
              <w:rPr>
                <w:rFonts w:cs="Times New Roman"/>
                <w:szCs w:val="28"/>
              </w:rPr>
            </w:pPr>
          </w:p>
        </w:tc>
        <w:tc>
          <w:tcPr>
            <w:tcW w:w="1448" w:type="dxa"/>
            <w:noWrap/>
            <w:vAlign w:val="center"/>
          </w:tcPr>
          <w:p w:rsidR="008A28DF" w:rsidRPr="0022632D" w:rsidRDefault="008A28DF" w:rsidP="008C5F3A">
            <w:pPr>
              <w:ind w:firstLine="0"/>
              <w:jc w:val="center"/>
              <w:rPr>
                <w:rFonts w:cs="Times New Roman"/>
                <w:szCs w:val="28"/>
              </w:rPr>
            </w:pPr>
          </w:p>
        </w:tc>
        <w:tc>
          <w:tcPr>
            <w:tcW w:w="2878" w:type="dxa"/>
            <w:noWrap/>
            <w:vAlign w:val="center"/>
          </w:tcPr>
          <w:p w:rsidR="008A28DF" w:rsidRPr="0022632D" w:rsidRDefault="008A28DF" w:rsidP="008C5F3A">
            <w:pPr>
              <w:ind w:firstLine="0"/>
              <w:jc w:val="center"/>
              <w:rPr>
                <w:rFonts w:cs="Times New Roman"/>
                <w:szCs w:val="28"/>
              </w:rPr>
            </w:pPr>
          </w:p>
        </w:tc>
      </w:tr>
      <w:tr w:rsidR="008A28DF" w:rsidRPr="0022632D" w:rsidTr="008C5F3A">
        <w:trPr>
          <w:trHeight w:val="83"/>
        </w:trPr>
        <w:tc>
          <w:tcPr>
            <w:tcW w:w="951" w:type="dxa"/>
            <w:noWrap/>
            <w:vAlign w:val="center"/>
            <w:hideMark/>
          </w:tcPr>
          <w:p w:rsidR="008A28DF" w:rsidRPr="0022632D" w:rsidRDefault="008A28DF" w:rsidP="008C5F3A">
            <w:pPr>
              <w:ind w:firstLine="0"/>
              <w:jc w:val="center"/>
              <w:rPr>
                <w:rFonts w:cs="Times New Roman"/>
                <w:b/>
                <w:bCs/>
                <w:szCs w:val="28"/>
              </w:rPr>
            </w:pPr>
            <w:r w:rsidRPr="0022632D">
              <w:rPr>
                <w:rFonts w:cs="Times New Roman"/>
                <w:b/>
                <w:bCs/>
                <w:szCs w:val="28"/>
              </w:rPr>
              <w:t>4.</w:t>
            </w:r>
          </w:p>
        </w:tc>
        <w:tc>
          <w:tcPr>
            <w:tcW w:w="7985" w:type="dxa"/>
            <w:hideMark/>
          </w:tcPr>
          <w:p w:rsidR="008A28DF" w:rsidRPr="0022632D" w:rsidRDefault="008A28DF" w:rsidP="008C5F3A">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8A28DF" w:rsidRPr="0022632D" w:rsidRDefault="008A28DF" w:rsidP="008C5F3A">
            <w:pPr>
              <w:ind w:firstLine="0"/>
              <w:jc w:val="center"/>
              <w:rPr>
                <w:rFonts w:cs="Times New Roman"/>
                <w:szCs w:val="28"/>
              </w:rPr>
            </w:pPr>
          </w:p>
        </w:tc>
        <w:tc>
          <w:tcPr>
            <w:tcW w:w="1448" w:type="dxa"/>
            <w:noWrap/>
            <w:vAlign w:val="center"/>
            <w:hideMark/>
          </w:tcPr>
          <w:p w:rsidR="008A28DF" w:rsidRPr="0022632D" w:rsidRDefault="008A28DF" w:rsidP="008C5F3A">
            <w:pPr>
              <w:ind w:firstLine="0"/>
              <w:jc w:val="center"/>
              <w:rPr>
                <w:rFonts w:cs="Times New Roman"/>
                <w:szCs w:val="28"/>
              </w:rPr>
            </w:pPr>
          </w:p>
        </w:tc>
        <w:tc>
          <w:tcPr>
            <w:tcW w:w="2878" w:type="dxa"/>
            <w:noWrap/>
            <w:vAlign w:val="center"/>
            <w:hideMark/>
          </w:tcPr>
          <w:p w:rsidR="008A28DF" w:rsidRPr="0022632D" w:rsidRDefault="008A28DF" w:rsidP="008C5F3A">
            <w:pPr>
              <w:ind w:firstLine="0"/>
              <w:jc w:val="center"/>
              <w:rPr>
                <w:rFonts w:cs="Times New Roman"/>
                <w:szCs w:val="28"/>
              </w:rPr>
            </w:pPr>
          </w:p>
        </w:tc>
      </w:tr>
      <w:tr w:rsidR="008A28DF" w:rsidRPr="0022632D" w:rsidTr="008C5F3A">
        <w:trPr>
          <w:trHeight w:val="285"/>
        </w:trPr>
        <w:tc>
          <w:tcPr>
            <w:tcW w:w="951" w:type="dxa"/>
            <w:noWrap/>
            <w:vAlign w:val="center"/>
            <w:hideMark/>
          </w:tcPr>
          <w:p w:rsidR="008A28DF" w:rsidRPr="0022632D" w:rsidRDefault="008A28DF" w:rsidP="008C5F3A">
            <w:pPr>
              <w:ind w:firstLine="0"/>
              <w:jc w:val="center"/>
              <w:rPr>
                <w:rFonts w:cs="Times New Roman"/>
                <w:szCs w:val="28"/>
              </w:rPr>
            </w:pPr>
            <w:r w:rsidRPr="0022632D">
              <w:rPr>
                <w:rFonts w:cs="Times New Roman"/>
                <w:szCs w:val="28"/>
              </w:rPr>
              <w:t>4.1</w:t>
            </w:r>
          </w:p>
        </w:tc>
        <w:tc>
          <w:tcPr>
            <w:tcW w:w="7985" w:type="dxa"/>
            <w:hideMark/>
          </w:tcPr>
          <w:p w:rsidR="008A28DF" w:rsidRPr="0022632D" w:rsidRDefault="008A28DF" w:rsidP="008C5F3A">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8A28DF" w:rsidRPr="0022632D" w:rsidRDefault="008A28DF" w:rsidP="008C5F3A">
            <w:pPr>
              <w:ind w:firstLine="0"/>
              <w:jc w:val="center"/>
              <w:rPr>
                <w:rFonts w:cs="Times New Roman"/>
                <w:szCs w:val="28"/>
              </w:rPr>
            </w:pPr>
          </w:p>
        </w:tc>
        <w:tc>
          <w:tcPr>
            <w:tcW w:w="1448" w:type="dxa"/>
            <w:noWrap/>
            <w:vAlign w:val="center"/>
            <w:hideMark/>
          </w:tcPr>
          <w:p w:rsidR="008A28DF" w:rsidRPr="0022632D" w:rsidRDefault="008A28DF" w:rsidP="008C5F3A">
            <w:pPr>
              <w:ind w:firstLine="0"/>
              <w:jc w:val="center"/>
              <w:rPr>
                <w:rFonts w:cs="Times New Roman"/>
                <w:szCs w:val="28"/>
              </w:rPr>
            </w:pPr>
          </w:p>
        </w:tc>
        <w:tc>
          <w:tcPr>
            <w:tcW w:w="2878" w:type="dxa"/>
            <w:noWrap/>
            <w:vAlign w:val="center"/>
            <w:hideMark/>
          </w:tcPr>
          <w:p w:rsidR="008A28DF" w:rsidRPr="0022632D" w:rsidRDefault="008A28DF" w:rsidP="008C5F3A">
            <w:pPr>
              <w:ind w:firstLine="0"/>
              <w:jc w:val="center"/>
              <w:rPr>
                <w:rFonts w:cs="Times New Roman"/>
                <w:szCs w:val="28"/>
              </w:rPr>
            </w:pPr>
          </w:p>
        </w:tc>
      </w:tr>
      <w:tr w:rsidR="005D0DD8" w:rsidRPr="0022632D" w:rsidTr="005D0DD8">
        <w:trPr>
          <w:trHeight w:val="255"/>
        </w:trPr>
        <w:tc>
          <w:tcPr>
            <w:tcW w:w="951" w:type="dxa"/>
            <w:noWrap/>
            <w:vAlign w:val="center"/>
            <w:hideMark/>
          </w:tcPr>
          <w:p w:rsidR="005D0DD8" w:rsidRPr="0022632D" w:rsidRDefault="005D0DD8" w:rsidP="008C5F3A">
            <w:pPr>
              <w:ind w:firstLine="0"/>
              <w:jc w:val="center"/>
              <w:rPr>
                <w:rFonts w:cs="Times New Roman"/>
                <w:szCs w:val="28"/>
              </w:rPr>
            </w:pPr>
          </w:p>
        </w:tc>
        <w:tc>
          <w:tcPr>
            <w:tcW w:w="7985" w:type="dxa"/>
            <w:vAlign w:val="bottom"/>
          </w:tcPr>
          <w:p w:rsidR="005D0DD8" w:rsidRPr="005D0DD8" w:rsidRDefault="005D0DD8" w:rsidP="005D0DD8">
            <w:pPr>
              <w:ind w:firstLine="0"/>
              <w:rPr>
                <w:rFonts w:cs="Times New Roman"/>
                <w:szCs w:val="28"/>
              </w:rPr>
            </w:pPr>
            <w:r w:rsidRPr="005D0DD8">
              <w:rPr>
                <w:rFonts w:cs="Times New Roman"/>
                <w:szCs w:val="28"/>
              </w:rPr>
              <w:t xml:space="preserve">Замена насосов на насосы меньшей мощности (насос скважинный Grundfos, насос </w:t>
            </w:r>
            <w:proofErr w:type="gramStart"/>
            <w:r w:rsidRPr="005D0DD8">
              <w:rPr>
                <w:rFonts w:cs="Times New Roman"/>
                <w:szCs w:val="28"/>
              </w:rPr>
              <w:t>КМ</w:t>
            </w:r>
            <w:proofErr w:type="gramEnd"/>
            <w:r w:rsidRPr="005D0DD8">
              <w:rPr>
                <w:rFonts w:cs="Times New Roman"/>
                <w:szCs w:val="28"/>
              </w:rPr>
              <w:t xml:space="preserve"> 100-65-200а)</w:t>
            </w:r>
          </w:p>
        </w:tc>
        <w:tc>
          <w:tcPr>
            <w:tcW w:w="1137" w:type="dxa"/>
            <w:noWrap/>
            <w:vAlign w:val="center"/>
          </w:tcPr>
          <w:p w:rsidR="005D0DD8" w:rsidRPr="005D0DD8" w:rsidRDefault="005D0DD8" w:rsidP="005D0DD8">
            <w:pPr>
              <w:ind w:firstLine="0"/>
              <w:jc w:val="center"/>
              <w:rPr>
                <w:rFonts w:cs="Times New Roman"/>
                <w:szCs w:val="28"/>
              </w:rPr>
            </w:pPr>
            <w:r w:rsidRPr="005D0DD8">
              <w:rPr>
                <w:rFonts w:cs="Times New Roman"/>
                <w:szCs w:val="28"/>
              </w:rPr>
              <w:t>июль</w:t>
            </w:r>
          </w:p>
        </w:tc>
        <w:tc>
          <w:tcPr>
            <w:tcW w:w="1448" w:type="dxa"/>
            <w:noWrap/>
            <w:vAlign w:val="center"/>
          </w:tcPr>
          <w:p w:rsidR="005D0DD8" w:rsidRPr="005D0DD8" w:rsidRDefault="005D0DD8" w:rsidP="005D0DD8">
            <w:pPr>
              <w:ind w:firstLine="0"/>
              <w:jc w:val="center"/>
              <w:rPr>
                <w:rFonts w:cs="Times New Roman"/>
                <w:szCs w:val="28"/>
              </w:rPr>
            </w:pPr>
            <w:r w:rsidRPr="005D0DD8">
              <w:rPr>
                <w:rFonts w:cs="Times New Roman"/>
                <w:szCs w:val="28"/>
              </w:rPr>
              <w:t>июль</w:t>
            </w:r>
          </w:p>
        </w:tc>
        <w:tc>
          <w:tcPr>
            <w:tcW w:w="2878" w:type="dxa"/>
            <w:noWrap/>
            <w:vAlign w:val="center"/>
          </w:tcPr>
          <w:p w:rsidR="005D0DD8" w:rsidRPr="005D0DD8" w:rsidRDefault="005D0DD8" w:rsidP="005D0DD8">
            <w:pPr>
              <w:ind w:firstLine="0"/>
              <w:jc w:val="center"/>
              <w:rPr>
                <w:rFonts w:cs="Times New Roman"/>
                <w:szCs w:val="28"/>
              </w:rPr>
            </w:pPr>
            <w:r w:rsidRPr="005D0DD8">
              <w:rPr>
                <w:rFonts w:cs="Times New Roman"/>
                <w:szCs w:val="28"/>
              </w:rPr>
              <w:t>126,18</w:t>
            </w:r>
          </w:p>
        </w:tc>
      </w:tr>
      <w:tr w:rsidR="005D0DD8" w:rsidRPr="0022632D" w:rsidTr="005D0DD8">
        <w:trPr>
          <w:trHeight w:val="255"/>
        </w:trPr>
        <w:tc>
          <w:tcPr>
            <w:tcW w:w="951" w:type="dxa"/>
            <w:noWrap/>
            <w:vAlign w:val="center"/>
          </w:tcPr>
          <w:p w:rsidR="005D0DD8" w:rsidRPr="0022632D" w:rsidRDefault="005D0DD8" w:rsidP="008C5F3A">
            <w:pPr>
              <w:ind w:firstLine="0"/>
              <w:jc w:val="center"/>
              <w:rPr>
                <w:rFonts w:cs="Times New Roman"/>
                <w:szCs w:val="28"/>
              </w:rPr>
            </w:pPr>
          </w:p>
        </w:tc>
        <w:tc>
          <w:tcPr>
            <w:tcW w:w="7985" w:type="dxa"/>
            <w:vAlign w:val="bottom"/>
          </w:tcPr>
          <w:p w:rsidR="005D0DD8" w:rsidRPr="005D0DD8" w:rsidRDefault="005D0DD8" w:rsidP="005D0DD8">
            <w:pPr>
              <w:ind w:firstLine="0"/>
              <w:rPr>
                <w:rFonts w:cs="Times New Roman"/>
                <w:szCs w:val="28"/>
              </w:rPr>
            </w:pPr>
            <w:r w:rsidRPr="005D0DD8">
              <w:rPr>
                <w:rFonts w:cs="Times New Roman"/>
                <w:szCs w:val="28"/>
              </w:rPr>
              <w:t>Замена приборов учета воды (на скважинах 3 шт.)</w:t>
            </w:r>
          </w:p>
        </w:tc>
        <w:tc>
          <w:tcPr>
            <w:tcW w:w="1137" w:type="dxa"/>
            <w:noWrap/>
            <w:vAlign w:val="center"/>
          </w:tcPr>
          <w:p w:rsidR="005D0DD8" w:rsidRPr="005D0DD8" w:rsidRDefault="005D0DD8" w:rsidP="005D0DD8">
            <w:pPr>
              <w:ind w:firstLine="0"/>
              <w:jc w:val="center"/>
              <w:rPr>
                <w:rFonts w:cs="Times New Roman"/>
                <w:szCs w:val="28"/>
              </w:rPr>
            </w:pPr>
            <w:r w:rsidRPr="005D0DD8">
              <w:rPr>
                <w:rFonts w:cs="Times New Roman"/>
                <w:szCs w:val="28"/>
              </w:rPr>
              <w:t>май</w:t>
            </w:r>
          </w:p>
        </w:tc>
        <w:tc>
          <w:tcPr>
            <w:tcW w:w="1448" w:type="dxa"/>
            <w:noWrap/>
            <w:vAlign w:val="center"/>
          </w:tcPr>
          <w:p w:rsidR="005D0DD8" w:rsidRPr="005D0DD8" w:rsidRDefault="005D0DD8" w:rsidP="005D0DD8">
            <w:pPr>
              <w:ind w:firstLine="0"/>
              <w:jc w:val="center"/>
              <w:rPr>
                <w:rFonts w:cs="Times New Roman"/>
                <w:szCs w:val="28"/>
              </w:rPr>
            </w:pPr>
            <w:r w:rsidRPr="005D0DD8">
              <w:rPr>
                <w:rFonts w:cs="Times New Roman"/>
                <w:szCs w:val="28"/>
              </w:rPr>
              <w:t>сентябрь</w:t>
            </w:r>
          </w:p>
        </w:tc>
        <w:tc>
          <w:tcPr>
            <w:tcW w:w="2878" w:type="dxa"/>
            <w:noWrap/>
            <w:vAlign w:val="center"/>
          </w:tcPr>
          <w:p w:rsidR="005D0DD8" w:rsidRPr="005D0DD8" w:rsidRDefault="005D0DD8" w:rsidP="005D0DD8">
            <w:pPr>
              <w:ind w:firstLine="0"/>
              <w:jc w:val="center"/>
              <w:rPr>
                <w:rFonts w:cs="Times New Roman"/>
                <w:szCs w:val="28"/>
              </w:rPr>
            </w:pPr>
            <w:r w:rsidRPr="005D0DD8">
              <w:rPr>
                <w:rFonts w:cs="Times New Roman"/>
                <w:szCs w:val="28"/>
              </w:rPr>
              <w:t>22,85</w:t>
            </w:r>
          </w:p>
        </w:tc>
      </w:tr>
      <w:tr w:rsidR="005D0DD8" w:rsidRPr="0022632D" w:rsidTr="008C5F3A">
        <w:trPr>
          <w:trHeight w:val="255"/>
        </w:trPr>
        <w:tc>
          <w:tcPr>
            <w:tcW w:w="951" w:type="dxa"/>
            <w:noWrap/>
            <w:vAlign w:val="center"/>
          </w:tcPr>
          <w:p w:rsidR="005D0DD8" w:rsidRPr="0022632D" w:rsidRDefault="005D0DD8" w:rsidP="008C5F3A">
            <w:pPr>
              <w:ind w:firstLine="0"/>
              <w:jc w:val="center"/>
              <w:rPr>
                <w:rFonts w:cs="Times New Roman"/>
                <w:szCs w:val="28"/>
              </w:rPr>
            </w:pPr>
          </w:p>
        </w:tc>
        <w:tc>
          <w:tcPr>
            <w:tcW w:w="7985" w:type="dxa"/>
          </w:tcPr>
          <w:p w:rsidR="005D0DD8" w:rsidRPr="0022632D" w:rsidRDefault="005D0DD8" w:rsidP="008C5F3A">
            <w:pPr>
              <w:ind w:firstLine="0"/>
              <w:rPr>
                <w:rFonts w:cs="Times New Roman"/>
                <w:szCs w:val="28"/>
              </w:rPr>
            </w:pPr>
          </w:p>
        </w:tc>
        <w:tc>
          <w:tcPr>
            <w:tcW w:w="1137" w:type="dxa"/>
            <w:noWrap/>
            <w:vAlign w:val="center"/>
          </w:tcPr>
          <w:p w:rsidR="005D0DD8" w:rsidRPr="0022632D" w:rsidRDefault="005D0DD8" w:rsidP="008C5F3A">
            <w:pPr>
              <w:ind w:firstLine="0"/>
              <w:jc w:val="center"/>
              <w:rPr>
                <w:rFonts w:cs="Times New Roman"/>
                <w:szCs w:val="28"/>
              </w:rPr>
            </w:pPr>
          </w:p>
        </w:tc>
        <w:tc>
          <w:tcPr>
            <w:tcW w:w="1448" w:type="dxa"/>
            <w:noWrap/>
            <w:vAlign w:val="center"/>
          </w:tcPr>
          <w:p w:rsidR="005D0DD8" w:rsidRPr="0022632D" w:rsidRDefault="005D0DD8" w:rsidP="008C5F3A">
            <w:pPr>
              <w:ind w:firstLine="0"/>
              <w:jc w:val="center"/>
              <w:rPr>
                <w:rFonts w:cs="Times New Roman"/>
                <w:szCs w:val="28"/>
              </w:rPr>
            </w:pPr>
          </w:p>
        </w:tc>
        <w:tc>
          <w:tcPr>
            <w:tcW w:w="2878" w:type="dxa"/>
            <w:noWrap/>
            <w:vAlign w:val="center"/>
          </w:tcPr>
          <w:p w:rsidR="005D0DD8" w:rsidRPr="0022632D" w:rsidRDefault="005D0DD8" w:rsidP="008C5F3A">
            <w:pPr>
              <w:ind w:firstLine="0"/>
              <w:jc w:val="center"/>
              <w:rPr>
                <w:rFonts w:cs="Times New Roman"/>
                <w:szCs w:val="28"/>
              </w:rPr>
            </w:pPr>
          </w:p>
        </w:tc>
      </w:tr>
      <w:tr w:rsidR="005D0DD8" w:rsidRPr="0022632D" w:rsidTr="008C5F3A">
        <w:trPr>
          <w:trHeight w:val="255"/>
        </w:trPr>
        <w:tc>
          <w:tcPr>
            <w:tcW w:w="951" w:type="dxa"/>
            <w:noWrap/>
            <w:vAlign w:val="center"/>
            <w:hideMark/>
          </w:tcPr>
          <w:p w:rsidR="005D0DD8" w:rsidRPr="0022632D" w:rsidRDefault="005D0DD8" w:rsidP="008C5F3A">
            <w:pPr>
              <w:ind w:firstLine="0"/>
              <w:jc w:val="center"/>
              <w:rPr>
                <w:rFonts w:cs="Times New Roman"/>
                <w:szCs w:val="28"/>
              </w:rPr>
            </w:pPr>
            <w:r w:rsidRPr="0022632D">
              <w:rPr>
                <w:rFonts w:cs="Times New Roman"/>
                <w:szCs w:val="28"/>
              </w:rPr>
              <w:t>4.2</w:t>
            </w:r>
          </w:p>
        </w:tc>
        <w:tc>
          <w:tcPr>
            <w:tcW w:w="7985" w:type="dxa"/>
            <w:hideMark/>
          </w:tcPr>
          <w:p w:rsidR="005D0DD8" w:rsidRPr="0022632D" w:rsidRDefault="005D0DD8" w:rsidP="008C5F3A">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5D0DD8" w:rsidRPr="0022632D" w:rsidRDefault="005D0DD8" w:rsidP="008C5F3A">
            <w:pPr>
              <w:ind w:firstLine="0"/>
              <w:jc w:val="center"/>
              <w:rPr>
                <w:rFonts w:cs="Times New Roman"/>
                <w:szCs w:val="28"/>
              </w:rPr>
            </w:pPr>
          </w:p>
        </w:tc>
        <w:tc>
          <w:tcPr>
            <w:tcW w:w="1448" w:type="dxa"/>
            <w:noWrap/>
            <w:vAlign w:val="center"/>
            <w:hideMark/>
          </w:tcPr>
          <w:p w:rsidR="005D0DD8" w:rsidRPr="0022632D" w:rsidRDefault="005D0DD8" w:rsidP="008C5F3A">
            <w:pPr>
              <w:ind w:firstLine="0"/>
              <w:jc w:val="center"/>
              <w:rPr>
                <w:rFonts w:cs="Times New Roman"/>
                <w:szCs w:val="28"/>
              </w:rPr>
            </w:pPr>
          </w:p>
        </w:tc>
        <w:tc>
          <w:tcPr>
            <w:tcW w:w="2878" w:type="dxa"/>
            <w:noWrap/>
            <w:vAlign w:val="center"/>
            <w:hideMark/>
          </w:tcPr>
          <w:p w:rsidR="005D0DD8" w:rsidRPr="0022632D" w:rsidRDefault="005D0DD8" w:rsidP="008C5F3A">
            <w:pPr>
              <w:ind w:firstLine="0"/>
              <w:jc w:val="center"/>
              <w:rPr>
                <w:rFonts w:cs="Times New Roman"/>
                <w:szCs w:val="28"/>
              </w:rPr>
            </w:pPr>
          </w:p>
        </w:tc>
      </w:tr>
      <w:tr w:rsidR="005D0DD8" w:rsidRPr="0022632D" w:rsidTr="004D6736">
        <w:trPr>
          <w:trHeight w:val="255"/>
        </w:trPr>
        <w:tc>
          <w:tcPr>
            <w:tcW w:w="951" w:type="dxa"/>
            <w:noWrap/>
            <w:vAlign w:val="center"/>
          </w:tcPr>
          <w:p w:rsidR="005D0DD8" w:rsidRPr="0022632D" w:rsidRDefault="005D0DD8" w:rsidP="008C5F3A">
            <w:pPr>
              <w:ind w:firstLine="0"/>
              <w:jc w:val="center"/>
              <w:rPr>
                <w:rFonts w:cs="Times New Roman"/>
                <w:szCs w:val="28"/>
              </w:rPr>
            </w:pPr>
          </w:p>
        </w:tc>
        <w:tc>
          <w:tcPr>
            <w:tcW w:w="7985" w:type="dxa"/>
          </w:tcPr>
          <w:p w:rsidR="005D0DD8" w:rsidRPr="0022632D" w:rsidRDefault="005D0DD8" w:rsidP="008C5F3A">
            <w:pPr>
              <w:ind w:firstLine="0"/>
              <w:rPr>
                <w:rFonts w:cs="Times New Roman"/>
                <w:szCs w:val="28"/>
              </w:rPr>
            </w:pPr>
            <w:r w:rsidRPr="005D0DD8">
              <w:rPr>
                <w:rFonts w:cs="Times New Roman"/>
                <w:szCs w:val="28"/>
              </w:rPr>
              <w:t xml:space="preserve">Замена участка ветхих водопроводных сетей </w:t>
            </w:r>
          </w:p>
        </w:tc>
        <w:tc>
          <w:tcPr>
            <w:tcW w:w="1137" w:type="dxa"/>
            <w:noWrap/>
            <w:vAlign w:val="bottom"/>
          </w:tcPr>
          <w:p w:rsidR="005D0DD8" w:rsidRPr="005D0DD8" w:rsidRDefault="005D0DD8" w:rsidP="005D0DD8">
            <w:pPr>
              <w:ind w:firstLine="0"/>
              <w:jc w:val="center"/>
              <w:rPr>
                <w:rFonts w:cs="Times New Roman"/>
                <w:szCs w:val="28"/>
              </w:rPr>
            </w:pPr>
            <w:r w:rsidRPr="005D0DD8">
              <w:rPr>
                <w:rFonts w:cs="Times New Roman"/>
                <w:szCs w:val="28"/>
              </w:rPr>
              <w:t>июнь</w:t>
            </w:r>
          </w:p>
        </w:tc>
        <w:tc>
          <w:tcPr>
            <w:tcW w:w="1448" w:type="dxa"/>
            <w:noWrap/>
            <w:vAlign w:val="bottom"/>
          </w:tcPr>
          <w:p w:rsidR="005D0DD8" w:rsidRPr="005D0DD8" w:rsidRDefault="005D0DD8" w:rsidP="005D0DD8">
            <w:pPr>
              <w:ind w:firstLine="0"/>
              <w:jc w:val="center"/>
              <w:rPr>
                <w:rFonts w:cs="Times New Roman"/>
                <w:szCs w:val="28"/>
              </w:rPr>
            </w:pPr>
            <w:r w:rsidRPr="005D0DD8">
              <w:rPr>
                <w:rFonts w:cs="Times New Roman"/>
                <w:szCs w:val="28"/>
              </w:rPr>
              <w:t>июнь</w:t>
            </w:r>
          </w:p>
        </w:tc>
        <w:tc>
          <w:tcPr>
            <w:tcW w:w="2878" w:type="dxa"/>
            <w:noWrap/>
            <w:vAlign w:val="center"/>
          </w:tcPr>
          <w:p w:rsidR="005D0DD8" w:rsidRPr="0022632D" w:rsidRDefault="005D0DD8" w:rsidP="005D0DD8">
            <w:pPr>
              <w:ind w:firstLine="0"/>
              <w:jc w:val="center"/>
              <w:rPr>
                <w:rFonts w:cs="Times New Roman"/>
                <w:szCs w:val="28"/>
              </w:rPr>
            </w:pPr>
            <w:r w:rsidRPr="005D0DD8">
              <w:rPr>
                <w:rFonts w:cs="Times New Roman"/>
                <w:szCs w:val="28"/>
              </w:rPr>
              <w:t>96,58</w:t>
            </w:r>
          </w:p>
        </w:tc>
      </w:tr>
      <w:tr w:rsidR="005D0DD8" w:rsidRPr="0022632D" w:rsidTr="008C5F3A">
        <w:trPr>
          <w:trHeight w:val="255"/>
        </w:trPr>
        <w:tc>
          <w:tcPr>
            <w:tcW w:w="951" w:type="dxa"/>
            <w:noWrap/>
            <w:vAlign w:val="center"/>
            <w:hideMark/>
          </w:tcPr>
          <w:p w:rsidR="005D0DD8" w:rsidRPr="0022632D" w:rsidRDefault="005D0DD8" w:rsidP="008C5F3A">
            <w:pPr>
              <w:ind w:firstLine="0"/>
              <w:jc w:val="center"/>
              <w:rPr>
                <w:rFonts w:cs="Times New Roman"/>
                <w:szCs w:val="28"/>
              </w:rPr>
            </w:pPr>
          </w:p>
        </w:tc>
        <w:tc>
          <w:tcPr>
            <w:tcW w:w="7985" w:type="dxa"/>
          </w:tcPr>
          <w:p w:rsidR="005D0DD8" w:rsidRPr="0022632D" w:rsidRDefault="005D0DD8" w:rsidP="008C5F3A">
            <w:pPr>
              <w:ind w:firstLine="0"/>
              <w:rPr>
                <w:rFonts w:cs="Times New Roman"/>
                <w:szCs w:val="28"/>
              </w:rPr>
            </w:pPr>
          </w:p>
        </w:tc>
        <w:tc>
          <w:tcPr>
            <w:tcW w:w="1137" w:type="dxa"/>
            <w:noWrap/>
            <w:vAlign w:val="center"/>
          </w:tcPr>
          <w:p w:rsidR="005D0DD8" w:rsidRPr="0022632D" w:rsidRDefault="005D0DD8" w:rsidP="008C5F3A">
            <w:pPr>
              <w:ind w:firstLine="0"/>
              <w:jc w:val="center"/>
              <w:rPr>
                <w:rFonts w:cs="Times New Roman"/>
                <w:szCs w:val="28"/>
              </w:rPr>
            </w:pPr>
          </w:p>
        </w:tc>
        <w:tc>
          <w:tcPr>
            <w:tcW w:w="1448" w:type="dxa"/>
            <w:noWrap/>
            <w:vAlign w:val="center"/>
          </w:tcPr>
          <w:p w:rsidR="005D0DD8" w:rsidRPr="0022632D" w:rsidRDefault="005D0DD8" w:rsidP="008C5F3A">
            <w:pPr>
              <w:ind w:firstLine="0"/>
              <w:jc w:val="center"/>
              <w:rPr>
                <w:rFonts w:cs="Times New Roman"/>
                <w:szCs w:val="28"/>
              </w:rPr>
            </w:pPr>
          </w:p>
        </w:tc>
        <w:tc>
          <w:tcPr>
            <w:tcW w:w="2878" w:type="dxa"/>
            <w:noWrap/>
            <w:vAlign w:val="center"/>
          </w:tcPr>
          <w:p w:rsidR="005D0DD8" w:rsidRPr="0022632D" w:rsidRDefault="005D0DD8" w:rsidP="008C5F3A">
            <w:pPr>
              <w:ind w:firstLine="0"/>
              <w:jc w:val="center"/>
              <w:rPr>
                <w:rFonts w:cs="Times New Roman"/>
                <w:szCs w:val="28"/>
              </w:rPr>
            </w:pPr>
          </w:p>
        </w:tc>
      </w:tr>
      <w:tr w:rsidR="005D0DD8" w:rsidRPr="0022632D" w:rsidTr="008C5F3A">
        <w:trPr>
          <w:trHeight w:val="255"/>
        </w:trPr>
        <w:tc>
          <w:tcPr>
            <w:tcW w:w="951" w:type="dxa"/>
            <w:noWrap/>
            <w:vAlign w:val="center"/>
            <w:hideMark/>
          </w:tcPr>
          <w:p w:rsidR="005D0DD8" w:rsidRPr="0022632D" w:rsidRDefault="005D0DD8" w:rsidP="008C5F3A">
            <w:pPr>
              <w:ind w:firstLine="0"/>
              <w:jc w:val="center"/>
              <w:rPr>
                <w:rFonts w:cs="Times New Roman"/>
                <w:b/>
                <w:bCs/>
                <w:szCs w:val="28"/>
              </w:rPr>
            </w:pPr>
            <w:r w:rsidRPr="0022632D">
              <w:rPr>
                <w:rFonts w:cs="Times New Roman"/>
                <w:b/>
                <w:bCs/>
                <w:szCs w:val="28"/>
              </w:rPr>
              <w:t>Итого:</w:t>
            </w:r>
          </w:p>
        </w:tc>
        <w:tc>
          <w:tcPr>
            <w:tcW w:w="7985" w:type="dxa"/>
            <w:hideMark/>
          </w:tcPr>
          <w:p w:rsidR="005D0DD8" w:rsidRPr="0022632D" w:rsidRDefault="005D0DD8" w:rsidP="008C5F3A">
            <w:pPr>
              <w:ind w:firstLine="0"/>
              <w:rPr>
                <w:rFonts w:cs="Times New Roman"/>
                <w:szCs w:val="28"/>
              </w:rPr>
            </w:pPr>
            <w:r w:rsidRPr="0022632D">
              <w:rPr>
                <w:rFonts w:cs="Times New Roman"/>
                <w:szCs w:val="28"/>
              </w:rPr>
              <w:t> </w:t>
            </w:r>
          </w:p>
        </w:tc>
        <w:tc>
          <w:tcPr>
            <w:tcW w:w="1137" w:type="dxa"/>
            <w:noWrap/>
            <w:vAlign w:val="center"/>
            <w:hideMark/>
          </w:tcPr>
          <w:p w:rsidR="005D0DD8" w:rsidRPr="0022632D" w:rsidRDefault="005D0DD8" w:rsidP="008C5F3A">
            <w:pPr>
              <w:ind w:firstLine="0"/>
              <w:jc w:val="center"/>
              <w:rPr>
                <w:rFonts w:cs="Times New Roman"/>
                <w:szCs w:val="28"/>
              </w:rPr>
            </w:pPr>
          </w:p>
        </w:tc>
        <w:tc>
          <w:tcPr>
            <w:tcW w:w="1448" w:type="dxa"/>
            <w:noWrap/>
            <w:vAlign w:val="center"/>
            <w:hideMark/>
          </w:tcPr>
          <w:p w:rsidR="005D0DD8" w:rsidRPr="0022632D" w:rsidRDefault="005D0DD8" w:rsidP="008C5F3A">
            <w:pPr>
              <w:ind w:firstLine="0"/>
              <w:jc w:val="center"/>
              <w:rPr>
                <w:rFonts w:cs="Times New Roman"/>
                <w:szCs w:val="28"/>
              </w:rPr>
            </w:pPr>
          </w:p>
        </w:tc>
        <w:tc>
          <w:tcPr>
            <w:tcW w:w="2878" w:type="dxa"/>
            <w:noWrap/>
            <w:vAlign w:val="center"/>
            <w:hideMark/>
          </w:tcPr>
          <w:p w:rsidR="005D0DD8" w:rsidRPr="00633278" w:rsidRDefault="004970C6" w:rsidP="008C5F3A">
            <w:pPr>
              <w:ind w:firstLine="0"/>
              <w:jc w:val="center"/>
              <w:rPr>
                <w:rFonts w:cs="Times New Roman"/>
                <w:b/>
                <w:szCs w:val="28"/>
              </w:rPr>
            </w:pPr>
            <w:r>
              <w:rPr>
                <w:rFonts w:cs="Times New Roman"/>
                <w:b/>
                <w:szCs w:val="28"/>
              </w:rPr>
              <w:t>2  834,95</w:t>
            </w:r>
          </w:p>
        </w:tc>
      </w:tr>
    </w:tbl>
    <w:p w:rsidR="007B4158" w:rsidRDefault="007B4158" w:rsidP="007B4158">
      <w:pPr>
        <w:ind w:firstLine="0"/>
        <w:jc w:val="right"/>
        <w:rPr>
          <w:rFonts w:cs="Times New Roman"/>
          <w:szCs w:val="24"/>
        </w:rPr>
      </w:pPr>
      <w:r>
        <w:rPr>
          <w:rFonts w:cs="Times New Roman"/>
          <w:szCs w:val="24"/>
        </w:rPr>
        <w:t xml:space="preserve"> </w:t>
      </w:r>
      <w:r w:rsidRPr="00A90105">
        <w:rPr>
          <w:rFonts w:cs="Times New Roman"/>
          <w:szCs w:val="24"/>
        </w:rPr>
        <w:t>».</w:t>
      </w:r>
    </w:p>
    <w:p w:rsidR="007B4158" w:rsidRDefault="007B4158"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Default="009C7AB2" w:rsidP="00D17EC1">
      <w:pPr>
        <w:ind w:right="-173" w:firstLine="0"/>
        <w:jc w:val="right"/>
        <w:rPr>
          <w:rFonts w:cs="Times New Roman"/>
          <w:szCs w:val="24"/>
        </w:rPr>
      </w:pPr>
    </w:p>
    <w:p w:rsidR="009C7AB2" w:rsidRPr="00C25678" w:rsidRDefault="009C7AB2" w:rsidP="009C7AB2">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26</w:t>
      </w:r>
    </w:p>
    <w:p w:rsidR="009C7AB2" w:rsidRPr="00C25678" w:rsidRDefault="009C7AB2" w:rsidP="009C7AB2">
      <w:pPr>
        <w:ind w:right="-173" w:firstLine="0"/>
        <w:jc w:val="right"/>
        <w:rPr>
          <w:rFonts w:cs="Times New Roman"/>
          <w:b/>
          <w:sz w:val="28"/>
          <w:szCs w:val="28"/>
        </w:rPr>
      </w:pPr>
    </w:p>
    <w:p w:rsidR="009C7AB2" w:rsidRPr="00C25678" w:rsidRDefault="009C7AB2" w:rsidP="009C7AB2">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9C7AB2" w:rsidRPr="00C25678" w:rsidRDefault="009C7AB2" w:rsidP="009C7AB2">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2F27EC">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9C7AB2" w:rsidRDefault="009C7AB2" w:rsidP="009C7AB2">
      <w:pPr>
        <w:ind w:firstLine="0"/>
        <w:jc w:val="right"/>
        <w:rPr>
          <w:rFonts w:cs="Times New Roman"/>
          <w:b/>
          <w:sz w:val="28"/>
          <w:szCs w:val="28"/>
        </w:rPr>
      </w:pPr>
    </w:p>
    <w:p w:rsidR="009C7AB2" w:rsidRDefault="009C7AB2" w:rsidP="009C7AB2">
      <w:pPr>
        <w:ind w:firstLine="0"/>
        <w:jc w:val="right"/>
        <w:rPr>
          <w:rFonts w:cs="Times New Roman"/>
          <w:b/>
          <w:szCs w:val="24"/>
        </w:rPr>
      </w:pPr>
      <w:r w:rsidRPr="009A5B63">
        <w:rPr>
          <w:rFonts w:cs="Times New Roman"/>
          <w:b/>
          <w:szCs w:val="24"/>
        </w:rPr>
        <w:t>«Таблица № 2</w:t>
      </w:r>
    </w:p>
    <w:p w:rsidR="009C7AB2" w:rsidRDefault="009C7AB2" w:rsidP="009C7AB2">
      <w:pPr>
        <w:ind w:right="-173" w:firstLine="0"/>
        <w:jc w:val="right"/>
        <w:rPr>
          <w:rFonts w:cs="Times New Roman"/>
          <w:szCs w:val="24"/>
        </w:rPr>
      </w:pPr>
    </w:p>
    <w:p w:rsidR="009C7AB2" w:rsidRPr="000D415E" w:rsidRDefault="009C7AB2" w:rsidP="009C7AB2">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9C7AB2" w:rsidRPr="0022632D" w:rsidTr="004D6736">
        <w:trPr>
          <w:trHeight w:val="465"/>
          <w:tblHeader/>
        </w:trPr>
        <w:tc>
          <w:tcPr>
            <w:tcW w:w="951" w:type="dxa"/>
            <w:vMerge w:val="restart"/>
            <w:vAlign w:val="center"/>
            <w:hideMark/>
          </w:tcPr>
          <w:p w:rsidR="009C7AB2" w:rsidRPr="0022632D" w:rsidRDefault="009C7AB2" w:rsidP="004D6736">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9C7AB2" w:rsidRPr="0022632D" w:rsidRDefault="009C7AB2" w:rsidP="004D6736">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9C7AB2" w:rsidRPr="0022632D" w:rsidRDefault="009C7AB2" w:rsidP="004D6736">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9C7AB2" w:rsidRPr="0022632D" w:rsidRDefault="009C7AB2" w:rsidP="004D6736">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9C7AB2" w:rsidRPr="0022632D" w:rsidTr="004D6736">
        <w:trPr>
          <w:trHeight w:val="435"/>
          <w:tblHeader/>
        </w:trPr>
        <w:tc>
          <w:tcPr>
            <w:tcW w:w="951" w:type="dxa"/>
            <w:vMerge/>
            <w:vAlign w:val="center"/>
            <w:hideMark/>
          </w:tcPr>
          <w:p w:rsidR="009C7AB2" w:rsidRPr="0022632D" w:rsidRDefault="009C7AB2" w:rsidP="004D6736">
            <w:pPr>
              <w:ind w:firstLine="0"/>
              <w:jc w:val="center"/>
              <w:rPr>
                <w:rFonts w:cs="Times New Roman"/>
                <w:szCs w:val="28"/>
              </w:rPr>
            </w:pPr>
          </w:p>
        </w:tc>
        <w:tc>
          <w:tcPr>
            <w:tcW w:w="7985" w:type="dxa"/>
            <w:vMerge/>
            <w:vAlign w:val="center"/>
            <w:hideMark/>
          </w:tcPr>
          <w:p w:rsidR="009C7AB2" w:rsidRPr="0022632D" w:rsidRDefault="009C7AB2" w:rsidP="004D6736">
            <w:pPr>
              <w:ind w:firstLine="0"/>
              <w:jc w:val="center"/>
              <w:rPr>
                <w:rFonts w:cs="Times New Roman"/>
                <w:szCs w:val="28"/>
              </w:rPr>
            </w:pPr>
          </w:p>
        </w:tc>
        <w:tc>
          <w:tcPr>
            <w:tcW w:w="1137" w:type="dxa"/>
            <w:vAlign w:val="center"/>
            <w:hideMark/>
          </w:tcPr>
          <w:p w:rsidR="009C7AB2" w:rsidRPr="0022632D" w:rsidRDefault="009C7AB2" w:rsidP="004D6736">
            <w:pPr>
              <w:ind w:firstLine="0"/>
              <w:jc w:val="center"/>
              <w:rPr>
                <w:rFonts w:cs="Times New Roman"/>
                <w:szCs w:val="28"/>
              </w:rPr>
            </w:pPr>
            <w:r w:rsidRPr="0022632D">
              <w:rPr>
                <w:rFonts w:cs="Times New Roman"/>
                <w:szCs w:val="28"/>
              </w:rPr>
              <w:t>начало</w:t>
            </w:r>
          </w:p>
        </w:tc>
        <w:tc>
          <w:tcPr>
            <w:tcW w:w="1448" w:type="dxa"/>
            <w:noWrap/>
            <w:vAlign w:val="center"/>
            <w:hideMark/>
          </w:tcPr>
          <w:p w:rsidR="009C7AB2" w:rsidRPr="0022632D" w:rsidRDefault="009C7AB2" w:rsidP="004D6736">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9C7AB2" w:rsidRPr="0022632D" w:rsidRDefault="009C7AB2" w:rsidP="004D6736">
            <w:pPr>
              <w:ind w:firstLine="0"/>
              <w:jc w:val="center"/>
              <w:rPr>
                <w:rFonts w:cs="Times New Roman"/>
                <w:szCs w:val="28"/>
              </w:rPr>
            </w:pPr>
          </w:p>
        </w:tc>
      </w:tr>
      <w:tr w:rsidR="009C7AB2" w:rsidRPr="0022632D" w:rsidTr="004D6736">
        <w:trPr>
          <w:trHeight w:val="169"/>
          <w:tblHeader/>
        </w:trPr>
        <w:tc>
          <w:tcPr>
            <w:tcW w:w="951" w:type="dxa"/>
            <w:noWrap/>
            <w:vAlign w:val="center"/>
            <w:hideMark/>
          </w:tcPr>
          <w:p w:rsidR="009C7AB2" w:rsidRPr="0022632D" w:rsidRDefault="009C7AB2" w:rsidP="004D6736">
            <w:pPr>
              <w:ind w:firstLine="0"/>
              <w:jc w:val="center"/>
              <w:rPr>
                <w:rFonts w:cs="Times New Roman"/>
                <w:szCs w:val="28"/>
              </w:rPr>
            </w:pPr>
            <w:r w:rsidRPr="0022632D">
              <w:rPr>
                <w:rFonts w:cs="Times New Roman"/>
                <w:szCs w:val="28"/>
              </w:rPr>
              <w:t>1</w:t>
            </w:r>
          </w:p>
        </w:tc>
        <w:tc>
          <w:tcPr>
            <w:tcW w:w="7985" w:type="dxa"/>
            <w:noWrap/>
            <w:vAlign w:val="center"/>
            <w:hideMark/>
          </w:tcPr>
          <w:p w:rsidR="009C7AB2" w:rsidRPr="0022632D" w:rsidRDefault="009C7AB2" w:rsidP="004D6736">
            <w:pPr>
              <w:ind w:firstLine="0"/>
              <w:jc w:val="center"/>
              <w:rPr>
                <w:rFonts w:cs="Times New Roman"/>
                <w:szCs w:val="28"/>
              </w:rPr>
            </w:pPr>
            <w:r w:rsidRPr="0022632D">
              <w:rPr>
                <w:rFonts w:cs="Times New Roman"/>
                <w:szCs w:val="28"/>
              </w:rPr>
              <w:t>2</w:t>
            </w:r>
          </w:p>
        </w:tc>
        <w:tc>
          <w:tcPr>
            <w:tcW w:w="1137" w:type="dxa"/>
            <w:noWrap/>
            <w:vAlign w:val="center"/>
            <w:hideMark/>
          </w:tcPr>
          <w:p w:rsidR="009C7AB2" w:rsidRPr="0022632D" w:rsidRDefault="009C7AB2" w:rsidP="004D6736">
            <w:pPr>
              <w:ind w:firstLine="0"/>
              <w:jc w:val="center"/>
              <w:rPr>
                <w:rFonts w:cs="Times New Roman"/>
                <w:szCs w:val="28"/>
              </w:rPr>
            </w:pPr>
            <w:r w:rsidRPr="0022632D">
              <w:rPr>
                <w:rFonts w:cs="Times New Roman"/>
                <w:szCs w:val="28"/>
              </w:rPr>
              <w:t>3</w:t>
            </w:r>
          </w:p>
        </w:tc>
        <w:tc>
          <w:tcPr>
            <w:tcW w:w="1448" w:type="dxa"/>
            <w:noWrap/>
            <w:vAlign w:val="center"/>
            <w:hideMark/>
          </w:tcPr>
          <w:p w:rsidR="009C7AB2" w:rsidRPr="0022632D" w:rsidRDefault="009C7AB2" w:rsidP="004D6736">
            <w:pPr>
              <w:ind w:firstLine="0"/>
              <w:jc w:val="center"/>
              <w:rPr>
                <w:rFonts w:cs="Times New Roman"/>
                <w:szCs w:val="28"/>
              </w:rPr>
            </w:pPr>
            <w:r w:rsidRPr="0022632D">
              <w:rPr>
                <w:rFonts w:cs="Times New Roman"/>
                <w:szCs w:val="28"/>
              </w:rPr>
              <w:t>4</w:t>
            </w:r>
          </w:p>
        </w:tc>
        <w:tc>
          <w:tcPr>
            <w:tcW w:w="2878" w:type="dxa"/>
            <w:noWrap/>
            <w:vAlign w:val="center"/>
            <w:hideMark/>
          </w:tcPr>
          <w:p w:rsidR="009C7AB2" w:rsidRPr="0022632D" w:rsidRDefault="009C7AB2" w:rsidP="004D6736">
            <w:pPr>
              <w:ind w:firstLine="0"/>
              <w:jc w:val="center"/>
              <w:rPr>
                <w:rFonts w:cs="Times New Roman"/>
                <w:szCs w:val="28"/>
              </w:rPr>
            </w:pPr>
            <w:r w:rsidRPr="0022632D">
              <w:rPr>
                <w:rFonts w:cs="Times New Roman"/>
                <w:szCs w:val="28"/>
              </w:rPr>
              <w:t>5</w:t>
            </w:r>
          </w:p>
        </w:tc>
      </w:tr>
      <w:tr w:rsidR="009C7AB2" w:rsidRPr="0022632D" w:rsidTr="004D6736">
        <w:trPr>
          <w:trHeight w:val="70"/>
        </w:trPr>
        <w:tc>
          <w:tcPr>
            <w:tcW w:w="951" w:type="dxa"/>
            <w:noWrap/>
            <w:vAlign w:val="center"/>
            <w:hideMark/>
          </w:tcPr>
          <w:p w:rsidR="009C7AB2" w:rsidRPr="0022632D" w:rsidRDefault="009C7AB2" w:rsidP="004D6736">
            <w:pPr>
              <w:ind w:firstLine="0"/>
              <w:jc w:val="center"/>
              <w:rPr>
                <w:rFonts w:cs="Times New Roman"/>
                <w:b/>
                <w:bCs/>
                <w:szCs w:val="28"/>
              </w:rPr>
            </w:pPr>
            <w:r w:rsidRPr="0022632D">
              <w:rPr>
                <w:rFonts w:cs="Times New Roman"/>
                <w:b/>
                <w:bCs/>
                <w:szCs w:val="28"/>
              </w:rPr>
              <w:t>1.</w:t>
            </w:r>
          </w:p>
        </w:tc>
        <w:tc>
          <w:tcPr>
            <w:tcW w:w="7985" w:type="dxa"/>
            <w:hideMark/>
          </w:tcPr>
          <w:p w:rsidR="009C7AB2" w:rsidRPr="0022632D" w:rsidRDefault="009C7AB2" w:rsidP="004D6736">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9C7AB2" w:rsidRPr="0022632D" w:rsidRDefault="009C7AB2" w:rsidP="004D6736">
            <w:pPr>
              <w:ind w:firstLine="0"/>
              <w:jc w:val="center"/>
              <w:rPr>
                <w:rFonts w:cs="Times New Roman"/>
                <w:szCs w:val="28"/>
              </w:rPr>
            </w:pPr>
          </w:p>
        </w:tc>
        <w:tc>
          <w:tcPr>
            <w:tcW w:w="1448" w:type="dxa"/>
            <w:noWrap/>
            <w:vAlign w:val="center"/>
            <w:hideMark/>
          </w:tcPr>
          <w:p w:rsidR="009C7AB2" w:rsidRPr="0022632D" w:rsidRDefault="009C7AB2" w:rsidP="004D6736">
            <w:pPr>
              <w:ind w:firstLine="0"/>
              <w:jc w:val="center"/>
              <w:rPr>
                <w:rFonts w:cs="Times New Roman"/>
                <w:szCs w:val="28"/>
              </w:rPr>
            </w:pPr>
          </w:p>
        </w:tc>
        <w:tc>
          <w:tcPr>
            <w:tcW w:w="2878" w:type="dxa"/>
            <w:noWrap/>
            <w:vAlign w:val="center"/>
            <w:hideMark/>
          </w:tcPr>
          <w:p w:rsidR="009C7AB2" w:rsidRPr="0022632D" w:rsidRDefault="009C7AB2" w:rsidP="004D6736">
            <w:pPr>
              <w:ind w:firstLine="0"/>
              <w:jc w:val="center"/>
              <w:rPr>
                <w:rFonts w:cs="Times New Roman"/>
                <w:szCs w:val="28"/>
              </w:rPr>
            </w:pPr>
          </w:p>
        </w:tc>
      </w:tr>
      <w:tr w:rsidR="009C7AB2" w:rsidRPr="0022632D" w:rsidTr="004D6736">
        <w:trPr>
          <w:trHeight w:val="70"/>
        </w:trPr>
        <w:tc>
          <w:tcPr>
            <w:tcW w:w="951" w:type="dxa"/>
            <w:noWrap/>
            <w:vAlign w:val="center"/>
            <w:hideMark/>
          </w:tcPr>
          <w:p w:rsidR="009C7AB2" w:rsidRPr="0022632D" w:rsidRDefault="009C7AB2" w:rsidP="004D6736">
            <w:pPr>
              <w:ind w:firstLine="0"/>
              <w:jc w:val="center"/>
              <w:rPr>
                <w:rFonts w:cs="Times New Roman"/>
                <w:szCs w:val="28"/>
              </w:rPr>
            </w:pPr>
            <w:r w:rsidRPr="0022632D">
              <w:rPr>
                <w:rFonts w:cs="Times New Roman"/>
                <w:szCs w:val="28"/>
              </w:rPr>
              <w:t>1.1</w:t>
            </w:r>
          </w:p>
        </w:tc>
        <w:tc>
          <w:tcPr>
            <w:tcW w:w="7985" w:type="dxa"/>
            <w:hideMark/>
          </w:tcPr>
          <w:p w:rsidR="009C7AB2" w:rsidRPr="0022632D" w:rsidRDefault="009C7AB2" w:rsidP="004D6736">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9C7AB2" w:rsidRPr="0022632D" w:rsidRDefault="009C7AB2" w:rsidP="004D6736">
            <w:pPr>
              <w:ind w:firstLine="0"/>
              <w:jc w:val="center"/>
              <w:rPr>
                <w:rFonts w:cs="Times New Roman"/>
                <w:szCs w:val="28"/>
              </w:rPr>
            </w:pPr>
          </w:p>
        </w:tc>
        <w:tc>
          <w:tcPr>
            <w:tcW w:w="1448" w:type="dxa"/>
            <w:noWrap/>
            <w:vAlign w:val="center"/>
            <w:hideMark/>
          </w:tcPr>
          <w:p w:rsidR="009C7AB2" w:rsidRPr="0022632D" w:rsidRDefault="009C7AB2" w:rsidP="004D6736">
            <w:pPr>
              <w:ind w:firstLine="0"/>
              <w:jc w:val="center"/>
              <w:rPr>
                <w:rFonts w:cs="Times New Roman"/>
                <w:szCs w:val="28"/>
              </w:rPr>
            </w:pPr>
          </w:p>
        </w:tc>
        <w:tc>
          <w:tcPr>
            <w:tcW w:w="2878" w:type="dxa"/>
            <w:noWrap/>
            <w:vAlign w:val="center"/>
            <w:hideMark/>
          </w:tcPr>
          <w:p w:rsidR="009C7AB2" w:rsidRPr="0022632D" w:rsidRDefault="009C7AB2" w:rsidP="004D6736">
            <w:pPr>
              <w:ind w:firstLine="0"/>
              <w:jc w:val="center"/>
              <w:rPr>
                <w:rFonts w:cs="Times New Roman"/>
                <w:szCs w:val="28"/>
              </w:rPr>
            </w:pPr>
          </w:p>
        </w:tc>
      </w:tr>
      <w:tr w:rsidR="00404DB7" w:rsidRPr="0022632D" w:rsidTr="00404DB7">
        <w:trPr>
          <w:trHeight w:val="255"/>
        </w:trPr>
        <w:tc>
          <w:tcPr>
            <w:tcW w:w="951" w:type="dxa"/>
            <w:noWrap/>
            <w:vAlign w:val="center"/>
          </w:tcPr>
          <w:p w:rsidR="00404DB7" w:rsidRPr="0022632D" w:rsidRDefault="00404DB7" w:rsidP="004D6736">
            <w:pPr>
              <w:ind w:firstLine="0"/>
              <w:jc w:val="center"/>
              <w:rPr>
                <w:rFonts w:cs="Times New Roman"/>
                <w:szCs w:val="28"/>
              </w:rPr>
            </w:pPr>
          </w:p>
        </w:tc>
        <w:tc>
          <w:tcPr>
            <w:tcW w:w="7985" w:type="dxa"/>
            <w:vAlign w:val="bottom"/>
          </w:tcPr>
          <w:p w:rsidR="00404DB7" w:rsidRPr="00404DB7" w:rsidRDefault="00404DB7" w:rsidP="00404DB7">
            <w:pPr>
              <w:ind w:firstLine="0"/>
              <w:rPr>
                <w:rFonts w:cs="Times New Roman"/>
                <w:szCs w:val="28"/>
              </w:rPr>
            </w:pPr>
            <w:r w:rsidRPr="00404DB7">
              <w:rPr>
                <w:rFonts w:cs="Times New Roman"/>
                <w:szCs w:val="28"/>
              </w:rPr>
              <w:t>Текущий ремонт здания канализационных очистных сооружений (замена окон, дверей, косметический ремонт здания КОС)</w:t>
            </w:r>
          </w:p>
        </w:tc>
        <w:tc>
          <w:tcPr>
            <w:tcW w:w="1137"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май</w:t>
            </w:r>
          </w:p>
        </w:tc>
        <w:tc>
          <w:tcPr>
            <w:tcW w:w="144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сентябрь</w:t>
            </w:r>
          </w:p>
        </w:tc>
        <w:tc>
          <w:tcPr>
            <w:tcW w:w="287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78,66</w:t>
            </w:r>
          </w:p>
        </w:tc>
      </w:tr>
      <w:tr w:rsidR="00404DB7" w:rsidRPr="0022632D" w:rsidTr="00404DB7">
        <w:trPr>
          <w:trHeight w:val="255"/>
        </w:trPr>
        <w:tc>
          <w:tcPr>
            <w:tcW w:w="951" w:type="dxa"/>
            <w:noWrap/>
            <w:vAlign w:val="center"/>
          </w:tcPr>
          <w:p w:rsidR="00404DB7" w:rsidRPr="0022632D" w:rsidRDefault="00404DB7" w:rsidP="004D6736">
            <w:pPr>
              <w:ind w:firstLine="0"/>
              <w:jc w:val="center"/>
              <w:rPr>
                <w:rFonts w:cs="Times New Roman"/>
                <w:szCs w:val="28"/>
              </w:rPr>
            </w:pPr>
          </w:p>
        </w:tc>
        <w:tc>
          <w:tcPr>
            <w:tcW w:w="7985" w:type="dxa"/>
            <w:vAlign w:val="bottom"/>
          </w:tcPr>
          <w:p w:rsidR="00404DB7" w:rsidRPr="00404DB7" w:rsidRDefault="00404DB7" w:rsidP="00404DB7">
            <w:pPr>
              <w:ind w:firstLine="0"/>
              <w:rPr>
                <w:rFonts w:cs="Times New Roman"/>
                <w:szCs w:val="28"/>
              </w:rPr>
            </w:pPr>
            <w:r w:rsidRPr="00404DB7">
              <w:rPr>
                <w:rFonts w:cs="Times New Roman"/>
                <w:szCs w:val="28"/>
              </w:rPr>
              <w:t>Текущий ремонт зданий канализационных насосных станций (ремонт кровли с привлечением сторонней организации, замена металлических лестниц, площадок, замена запорной арматуры, гидроизоляция перегородки)</w:t>
            </w:r>
          </w:p>
        </w:tc>
        <w:tc>
          <w:tcPr>
            <w:tcW w:w="1137"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май</w:t>
            </w:r>
          </w:p>
        </w:tc>
        <w:tc>
          <w:tcPr>
            <w:tcW w:w="144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сентябрь</w:t>
            </w:r>
          </w:p>
        </w:tc>
        <w:tc>
          <w:tcPr>
            <w:tcW w:w="287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209,20</w:t>
            </w:r>
          </w:p>
        </w:tc>
      </w:tr>
      <w:tr w:rsidR="00404DB7" w:rsidRPr="0022632D" w:rsidTr="00404DB7">
        <w:trPr>
          <w:trHeight w:val="255"/>
        </w:trPr>
        <w:tc>
          <w:tcPr>
            <w:tcW w:w="951" w:type="dxa"/>
            <w:noWrap/>
            <w:vAlign w:val="center"/>
          </w:tcPr>
          <w:p w:rsidR="00404DB7" w:rsidRPr="0022632D" w:rsidRDefault="00404DB7" w:rsidP="004D6736">
            <w:pPr>
              <w:ind w:firstLine="0"/>
              <w:jc w:val="center"/>
              <w:rPr>
                <w:rFonts w:cs="Times New Roman"/>
                <w:szCs w:val="28"/>
              </w:rPr>
            </w:pPr>
          </w:p>
        </w:tc>
        <w:tc>
          <w:tcPr>
            <w:tcW w:w="7985" w:type="dxa"/>
            <w:vAlign w:val="bottom"/>
          </w:tcPr>
          <w:p w:rsidR="00404DB7" w:rsidRPr="00404DB7" w:rsidRDefault="00404DB7" w:rsidP="00404DB7">
            <w:pPr>
              <w:ind w:firstLine="0"/>
              <w:rPr>
                <w:rFonts w:cs="Times New Roman"/>
                <w:szCs w:val="28"/>
              </w:rPr>
            </w:pPr>
            <w:r w:rsidRPr="00404DB7">
              <w:rPr>
                <w:rFonts w:cs="Times New Roman"/>
                <w:szCs w:val="28"/>
              </w:rPr>
              <w:t>Текущий ремонт электрооборудования канализационных очистных сооружений (замена ветхой электропроводки, вводных кабелей, автоматических выключателей)</w:t>
            </w:r>
          </w:p>
        </w:tc>
        <w:tc>
          <w:tcPr>
            <w:tcW w:w="1137"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июль</w:t>
            </w:r>
          </w:p>
        </w:tc>
        <w:tc>
          <w:tcPr>
            <w:tcW w:w="144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июль</w:t>
            </w:r>
          </w:p>
        </w:tc>
        <w:tc>
          <w:tcPr>
            <w:tcW w:w="287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20,86</w:t>
            </w:r>
          </w:p>
        </w:tc>
      </w:tr>
      <w:tr w:rsidR="00404DB7" w:rsidRPr="0022632D" w:rsidTr="00404DB7">
        <w:trPr>
          <w:trHeight w:val="255"/>
        </w:trPr>
        <w:tc>
          <w:tcPr>
            <w:tcW w:w="951" w:type="dxa"/>
            <w:noWrap/>
            <w:vAlign w:val="center"/>
          </w:tcPr>
          <w:p w:rsidR="00404DB7" w:rsidRPr="0022632D" w:rsidRDefault="00404DB7" w:rsidP="004D6736">
            <w:pPr>
              <w:ind w:firstLine="0"/>
              <w:jc w:val="center"/>
              <w:rPr>
                <w:rFonts w:cs="Times New Roman"/>
                <w:szCs w:val="28"/>
              </w:rPr>
            </w:pPr>
          </w:p>
        </w:tc>
        <w:tc>
          <w:tcPr>
            <w:tcW w:w="7985" w:type="dxa"/>
            <w:vAlign w:val="bottom"/>
          </w:tcPr>
          <w:p w:rsidR="00404DB7" w:rsidRPr="00404DB7" w:rsidRDefault="00404DB7" w:rsidP="00404DB7">
            <w:pPr>
              <w:ind w:firstLine="0"/>
              <w:rPr>
                <w:rFonts w:cs="Times New Roman"/>
                <w:szCs w:val="28"/>
              </w:rPr>
            </w:pPr>
            <w:r w:rsidRPr="00404DB7">
              <w:rPr>
                <w:rFonts w:cs="Times New Roman"/>
                <w:szCs w:val="28"/>
              </w:rPr>
              <w:t xml:space="preserve">Текущий ремонт канализационных сетей (ремонт канализационных ЖБ колодцев, замена люков, гидроизоляция стыков) </w:t>
            </w:r>
          </w:p>
        </w:tc>
        <w:tc>
          <w:tcPr>
            <w:tcW w:w="1137"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июнь</w:t>
            </w:r>
          </w:p>
        </w:tc>
        <w:tc>
          <w:tcPr>
            <w:tcW w:w="144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август</w:t>
            </w:r>
          </w:p>
        </w:tc>
        <w:tc>
          <w:tcPr>
            <w:tcW w:w="287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240,38</w:t>
            </w:r>
          </w:p>
        </w:tc>
      </w:tr>
      <w:tr w:rsidR="00404DB7" w:rsidRPr="0022632D" w:rsidTr="00404DB7">
        <w:trPr>
          <w:trHeight w:val="255"/>
        </w:trPr>
        <w:tc>
          <w:tcPr>
            <w:tcW w:w="951" w:type="dxa"/>
            <w:noWrap/>
            <w:vAlign w:val="center"/>
          </w:tcPr>
          <w:p w:rsidR="00404DB7" w:rsidRPr="0022632D" w:rsidRDefault="00404DB7" w:rsidP="004D6736">
            <w:pPr>
              <w:ind w:firstLine="0"/>
              <w:jc w:val="center"/>
              <w:rPr>
                <w:rFonts w:cs="Times New Roman"/>
                <w:szCs w:val="28"/>
              </w:rPr>
            </w:pPr>
          </w:p>
        </w:tc>
        <w:tc>
          <w:tcPr>
            <w:tcW w:w="7985" w:type="dxa"/>
            <w:vAlign w:val="bottom"/>
          </w:tcPr>
          <w:p w:rsidR="00404DB7" w:rsidRPr="00404DB7" w:rsidRDefault="00404DB7" w:rsidP="00404DB7">
            <w:pPr>
              <w:ind w:firstLine="0"/>
              <w:rPr>
                <w:rFonts w:cs="Times New Roman"/>
                <w:szCs w:val="28"/>
              </w:rPr>
            </w:pPr>
            <w:r w:rsidRPr="00404DB7">
              <w:rPr>
                <w:rFonts w:cs="Times New Roman"/>
                <w:szCs w:val="28"/>
              </w:rPr>
              <w:t xml:space="preserve">Замена насосов на канализационных насосных станциях (Насосы сточно-массные </w:t>
            </w:r>
            <w:proofErr w:type="gramStart"/>
            <w:r w:rsidRPr="00404DB7">
              <w:rPr>
                <w:rFonts w:cs="Times New Roman"/>
                <w:szCs w:val="28"/>
              </w:rPr>
              <w:t>СМ</w:t>
            </w:r>
            <w:proofErr w:type="gramEnd"/>
            <w:r w:rsidRPr="00404DB7">
              <w:rPr>
                <w:rFonts w:cs="Times New Roman"/>
                <w:szCs w:val="28"/>
              </w:rPr>
              <w:t>)</w:t>
            </w:r>
          </w:p>
        </w:tc>
        <w:tc>
          <w:tcPr>
            <w:tcW w:w="1137"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июнь</w:t>
            </w:r>
          </w:p>
        </w:tc>
        <w:tc>
          <w:tcPr>
            <w:tcW w:w="144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июнь</w:t>
            </w:r>
          </w:p>
        </w:tc>
        <w:tc>
          <w:tcPr>
            <w:tcW w:w="287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136,10</w:t>
            </w:r>
          </w:p>
        </w:tc>
      </w:tr>
      <w:tr w:rsidR="00404DB7" w:rsidRPr="0022632D" w:rsidTr="00404DB7">
        <w:trPr>
          <w:trHeight w:val="255"/>
        </w:trPr>
        <w:tc>
          <w:tcPr>
            <w:tcW w:w="951" w:type="dxa"/>
            <w:noWrap/>
            <w:vAlign w:val="center"/>
          </w:tcPr>
          <w:p w:rsidR="00404DB7" w:rsidRPr="0022632D" w:rsidRDefault="00404DB7" w:rsidP="004D6736">
            <w:pPr>
              <w:ind w:firstLine="0"/>
              <w:jc w:val="center"/>
              <w:rPr>
                <w:rFonts w:cs="Times New Roman"/>
                <w:szCs w:val="28"/>
              </w:rPr>
            </w:pPr>
          </w:p>
        </w:tc>
        <w:tc>
          <w:tcPr>
            <w:tcW w:w="7985" w:type="dxa"/>
            <w:vAlign w:val="bottom"/>
          </w:tcPr>
          <w:p w:rsidR="00404DB7" w:rsidRPr="00404DB7" w:rsidRDefault="00404DB7" w:rsidP="00404DB7">
            <w:pPr>
              <w:ind w:firstLine="0"/>
              <w:rPr>
                <w:rFonts w:cs="Times New Roman"/>
                <w:szCs w:val="28"/>
              </w:rPr>
            </w:pPr>
            <w:r w:rsidRPr="00404DB7">
              <w:rPr>
                <w:rFonts w:cs="Times New Roman"/>
                <w:szCs w:val="28"/>
              </w:rPr>
              <w:t>Ремонт ограждения канализационных очистных сооружений (замена ветхого деревянного ограждения на сетку-рябицу)</w:t>
            </w:r>
          </w:p>
        </w:tc>
        <w:tc>
          <w:tcPr>
            <w:tcW w:w="1137"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июнь</w:t>
            </w:r>
          </w:p>
        </w:tc>
        <w:tc>
          <w:tcPr>
            <w:tcW w:w="144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июль</w:t>
            </w:r>
          </w:p>
        </w:tc>
        <w:tc>
          <w:tcPr>
            <w:tcW w:w="2878" w:type="dxa"/>
            <w:noWrap/>
            <w:vAlign w:val="center"/>
          </w:tcPr>
          <w:p w:rsidR="00404DB7" w:rsidRPr="00404DB7" w:rsidRDefault="00404DB7" w:rsidP="00404DB7">
            <w:pPr>
              <w:ind w:firstLine="0"/>
              <w:jc w:val="center"/>
              <w:rPr>
                <w:rFonts w:cs="Times New Roman"/>
                <w:szCs w:val="28"/>
              </w:rPr>
            </w:pPr>
            <w:r w:rsidRPr="00404DB7">
              <w:rPr>
                <w:rFonts w:cs="Times New Roman"/>
                <w:szCs w:val="28"/>
              </w:rPr>
              <w:t>31,47</w:t>
            </w:r>
          </w:p>
        </w:tc>
      </w:tr>
      <w:tr w:rsidR="00404DB7" w:rsidRPr="0022632D" w:rsidTr="004D6736">
        <w:trPr>
          <w:trHeight w:val="255"/>
        </w:trPr>
        <w:tc>
          <w:tcPr>
            <w:tcW w:w="951" w:type="dxa"/>
            <w:noWrap/>
            <w:vAlign w:val="center"/>
          </w:tcPr>
          <w:p w:rsidR="00404DB7" w:rsidRPr="0022632D" w:rsidRDefault="00404DB7" w:rsidP="004D6736">
            <w:pPr>
              <w:ind w:firstLine="0"/>
              <w:jc w:val="center"/>
              <w:rPr>
                <w:rFonts w:cs="Times New Roman"/>
                <w:szCs w:val="28"/>
              </w:rPr>
            </w:pPr>
          </w:p>
        </w:tc>
        <w:tc>
          <w:tcPr>
            <w:tcW w:w="7985" w:type="dxa"/>
            <w:vAlign w:val="bottom"/>
          </w:tcPr>
          <w:p w:rsidR="00404DB7" w:rsidRPr="008D78CE" w:rsidRDefault="00404DB7" w:rsidP="004D6736">
            <w:pPr>
              <w:ind w:firstLine="0"/>
              <w:rPr>
                <w:rFonts w:cs="Times New Roman"/>
                <w:szCs w:val="28"/>
              </w:rPr>
            </w:pPr>
          </w:p>
        </w:tc>
        <w:tc>
          <w:tcPr>
            <w:tcW w:w="1137" w:type="dxa"/>
            <w:noWrap/>
            <w:vAlign w:val="center"/>
          </w:tcPr>
          <w:p w:rsidR="00404DB7" w:rsidRPr="008D78CE" w:rsidRDefault="00404DB7" w:rsidP="004D6736">
            <w:pPr>
              <w:ind w:firstLine="0"/>
              <w:jc w:val="center"/>
              <w:rPr>
                <w:rFonts w:cs="Times New Roman"/>
                <w:szCs w:val="28"/>
              </w:rPr>
            </w:pPr>
          </w:p>
        </w:tc>
        <w:tc>
          <w:tcPr>
            <w:tcW w:w="1448" w:type="dxa"/>
            <w:noWrap/>
            <w:vAlign w:val="center"/>
          </w:tcPr>
          <w:p w:rsidR="00404DB7" w:rsidRPr="008D78CE" w:rsidRDefault="00404DB7" w:rsidP="004D6736">
            <w:pPr>
              <w:ind w:firstLine="0"/>
              <w:jc w:val="center"/>
              <w:rPr>
                <w:rFonts w:cs="Times New Roman"/>
                <w:szCs w:val="28"/>
              </w:rPr>
            </w:pPr>
          </w:p>
        </w:tc>
        <w:tc>
          <w:tcPr>
            <w:tcW w:w="2878" w:type="dxa"/>
            <w:noWrap/>
            <w:vAlign w:val="center"/>
          </w:tcPr>
          <w:p w:rsidR="00404DB7" w:rsidRPr="008D78CE" w:rsidRDefault="00404DB7" w:rsidP="004D6736">
            <w:pPr>
              <w:ind w:firstLine="0"/>
              <w:jc w:val="center"/>
              <w:rPr>
                <w:rFonts w:cs="Times New Roman"/>
                <w:szCs w:val="28"/>
              </w:rPr>
            </w:pPr>
          </w:p>
        </w:tc>
      </w:tr>
      <w:tr w:rsidR="00404DB7" w:rsidRPr="0022632D" w:rsidTr="004D6736">
        <w:trPr>
          <w:trHeight w:val="255"/>
        </w:trPr>
        <w:tc>
          <w:tcPr>
            <w:tcW w:w="951" w:type="dxa"/>
            <w:noWrap/>
            <w:vAlign w:val="center"/>
            <w:hideMark/>
          </w:tcPr>
          <w:p w:rsidR="00404DB7" w:rsidRPr="0022632D" w:rsidRDefault="00404DB7" w:rsidP="004D6736">
            <w:pPr>
              <w:ind w:firstLine="0"/>
              <w:jc w:val="center"/>
              <w:rPr>
                <w:rFonts w:cs="Times New Roman"/>
                <w:szCs w:val="28"/>
              </w:rPr>
            </w:pPr>
            <w:r w:rsidRPr="0022632D">
              <w:rPr>
                <w:rFonts w:cs="Times New Roman"/>
                <w:szCs w:val="28"/>
              </w:rPr>
              <w:t>1.2</w:t>
            </w:r>
          </w:p>
        </w:tc>
        <w:tc>
          <w:tcPr>
            <w:tcW w:w="7985" w:type="dxa"/>
            <w:hideMark/>
          </w:tcPr>
          <w:p w:rsidR="00404DB7" w:rsidRPr="0022632D" w:rsidRDefault="00404DB7" w:rsidP="004D6736">
            <w:pPr>
              <w:ind w:firstLine="0"/>
              <w:rPr>
                <w:rFonts w:cs="Times New Roman"/>
                <w:szCs w:val="28"/>
              </w:rPr>
            </w:pPr>
            <w:r w:rsidRPr="0022632D">
              <w:rPr>
                <w:rFonts w:cs="Times New Roman"/>
                <w:szCs w:val="28"/>
              </w:rPr>
              <w:t>Мероприятия по капитальному ремонту</w:t>
            </w:r>
            <w:r w:rsidR="00166B90">
              <w:rPr>
                <w:rFonts w:cs="Times New Roman"/>
                <w:szCs w:val="28"/>
              </w:rPr>
              <w:t>***</w:t>
            </w:r>
            <w:r w:rsidRPr="0022632D">
              <w:rPr>
                <w:rFonts w:cs="Times New Roman"/>
                <w:szCs w:val="28"/>
              </w:rPr>
              <w:t>:</w:t>
            </w:r>
          </w:p>
        </w:tc>
        <w:tc>
          <w:tcPr>
            <w:tcW w:w="1137" w:type="dxa"/>
            <w:noWrap/>
            <w:vAlign w:val="center"/>
            <w:hideMark/>
          </w:tcPr>
          <w:p w:rsidR="00404DB7" w:rsidRPr="0022632D" w:rsidRDefault="00404DB7" w:rsidP="004D6736">
            <w:pPr>
              <w:ind w:firstLine="0"/>
              <w:jc w:val="center"/>
              <w:rPr>
                <w:rFonts w:cs="Times New Roman"/>
                <w:szCs w:val="28"/>
              </w:rPr>
            </w:pPr>
          </w:p>
        </w:tc>
        <w:tc>
          <w:tcPr>
            <w:tcW w:w="1448" w:type="dxa"/>
            <w:noWrap/>
            <w:vAlign w:val="center"/>
            <w:hideMark/>
          </w:tcPr>
          <w:p w:rsidR="00404DB7" w:rsidRPr="0022632D" w:rsidRDefault="00404DB7" w:rsidP="004D6736">
            <w:pPr>
              <w:ind w:firstLine="0"/>
              <w:jc w:val="center"/>
              <w:rPr>
                <w:rFonts w:cs="Times New Roman"/>
                <w:szCs w:val="28"/>
              </w:rPr>
            </w:pPr>
          </w:p>
        </w:tc>
        <w:tc>
          <w:tcPr>
            <w:tcW w:w="2878" w:type="dxa"/>
            <w:noWrap/>
            <w:vAlign w:val="center"/>
            <w:hideMark/>
          </w:tcPr>
          <w:p w:rsidR="00404DB7" w:rsidRPr="0022632D" w:rsidRDefault="00404DB7" w:rsidP="004D6736">
            <w:pPr>
              <w:ind w:firstLine="0"/>
              <w:jc w:val="center"/>
              <w:rPr>
                <w:rFonts w:cs="Times New Roman"/>
                <w:szCs w:val="28"/>
              </w:rPr>
            </w:pPr>
          </w:p>
        </w:tc>
      </w:tr>
      <w:tr w:rsidR="00404DB7" w:rsidRPr="0022632D" w:rsidTr="004D6736">
        <w:trPr>
          <w:trHeight w:val="131"/>
        </w:trPr>
        <w:tc>
          <w:tcPr>
            <w:tcW w:w="951" w:type="dxa"/>
            <w:noWrap/>
            <w:vAlign w:val="center"/>
          </w:tcPr>
          <w:p w:rsidR="00404DB7" w:rsidRPr="0022632D" w:rsidRDefault="00404DB7" w:rsidP="004D6736">
            <w:pPr>
              <w:ind w:firstLine="0"/>
              <w:jc w:val="center"/>
              <w:rPr>
                <w:rFonts w:cs="Times New Roman"/>
                <w:szCs w:val="28"/>
              </w:rPr>
            </w:pPr>
          </w:p>
        </w:tc>
        <w:tc>
          <w:tcPr>
            <w:tcW w:w="7985" w:type="dxa"/>
            <w:vAlign w:val="bottom"/>
          </w:tcPr>
          <w:p w:rsidR="00404DB7" w:rsidRPr="00861D04" w:rsidRDefault="00404DB7" w:rsidP="004D6736">
            <w:pPr>
              <w:ind w:firstLine="0"/>
              <w:rPr>
                <w:rFonts w:cs="Times New Roman"/>
                <w:szCs w:val="28"/>
              </w:rPr>
            </w:pPr>
          </w:p>
        </w:tc>
        <w:tc>
          <w:tcPr>
            <w:tcW w:w="1137" w:type="dxa"/>
            <w:noWrap/>
            <w:vAlign w:val="center"/>
          </w:tcPr>
          <w:p w:rsidR="00404DB7" w:rsidRPr="00861D04" w:rsidRDefault="00404DB7" w:rsidP="004D6736">
            <w:pPr>
              <w:ind w:firstLine="0"/>
              <w:jc w:val="center"/>
              <w:rPr>
                <w:rFonts w:cs="Times New Roman"/>
                <w:szCs w:val="28"/>
              </w:rPr>
            </w:pPr>
          </w:p>
        </w:tc>
        <w:tc>
          <w:tcPr>
            <w:tcW w:w="1448" w:type="dxa"/>
            <w:noWrap/>
            <w:vAlign w:val="center"/>
          </w:tcPr>
          <w:p w:rsidR="00404DB7" w:rsidRPr="00861D04" w:rsidRDefault="00404DB7" w:rsidP="004D6736">
            <w:pPr>
              <w:ind w:firstLine="0"/>
              <w:jc w:val="center"/>
              <w:rPr>
                <w:rFonts w:cs="Times New Roman"/>
                <w:szCs w:val="28"/>
              </w:rPr>
            </w:pPr>
          </w:p>
        </w:tc>
        <w:tc>
          <w:tcPr>
            <w:tcW w:w="2878" w:type="dxa"/>
            <w:noWrap/>
            <w:vAlign w:val="center"/>
          </w:tcPr>
          <w:p w:rsidR="00404DB7" w:rsidRPr="00861D04" w:rsidRDefault="00404DB7" w:rsidP="004D6736">
            <w:pPr>
              <w:ind w:firstLine="0"/>
              <w:jc w:val="center"/>
              <w:rPr>
                <w:rFonts w:cs="Times New Roman"/>
                <w:szCs w:val="28"/>
              </w:rPr>
            </w:pPr>
          </w:p>
        </w:tc>
      </w:tr>
      <w:tr w:rsidR="00404DB7" w:rsidRPr="0022632D" w:rsidTr="004D6736">
        <w:trPr>
          <w:trHeight w:val="255"/>
        </w:trPr>
        <w:tc>
          <w:tcPr>
            <w:tcW w:w="951" w:type="dxa"/>
            <w:noWrap/>
            <w:vAlign w:val="center"/>
            <w:hideMark/>
          </w:tcPr>
          <w:p w:rsidR="00404DB7" w:rsidRPr="0022632D" w:rsidRDefault="00404DB7" w:rsidP="004D6736">
            <w:pPr>
              <w:ind w:firstLine="0"/>
              <w:jc w:val="center"/>
              <w:rPr>
                <w:rFonts w:cs="Times New Roman"/>
                <w:b/>
                <w:bCs/>
                <w:szCs w:val="28"/>
              </w:rPr>
            </w:pPr>
            <w:r w:rsidRPr="0022632D">
              <w:rPr>
                <w:rFonts w:cs="Times New Roman"/>
                <w:b/>
                <w:bCs/>
                <w:szCs w:val="28"/>
              </w:rPr>
              <w:t>2.</w:t>
            </w:r>
          </w:p>
        </w:tc>
        <w:tc>
          <w:tcPr>
            <w:tcW w:w="7985" w:type="dxa"/>
            <w:hideMark/>
          </w:tcPr>
          <w:p w:rsidR="00404DB7" w:rsidRPr="0022632D" w:rsidRDefault="00404DB7" w:rsidP="004D6736">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166B90">
              <w:rPr>
                <w:rFonts w:cs="Times New Roman"/>
                <w:b/>
                <w:bCs/>
                <w:szCs w:val="28"/>
              </w:rPr>
              <w:t>***</w:t>
            </w:r>
            <w:r w:rsidRPr="0022632D">
              <w:rPr>
                <w:rFonts w:cs="Times New Roman"/>
                <w:b/>
                <w:bCs/>
                <w:szCs w:val="28"/>
              </w:rPr>
              <w:t>:</w:t>
            </w:r>
          </w:p>
        </w:tc>
        <w:tc>
          <w:tcPr>
            <w:tcW w:w="1137" w:type="dxa"/>
            <w:noWrap/>
            <w:vAlign w:val="center"/>
            <w:hideMark/>
          </w:tcPr>
          <w:p w:rsidR="00404DB7" w:rsidRPr="0022632D" w:rsidRDefault="00404DB7" w:rsidP="004D6736">
            <w:pPr>
              <w:ind w:firstLine="0"/>
              <w:jc w:val="center"/>
              <w:rPr>
                <w:rFonts w:cs="Times New Roman"/>
                <w:szCs w:val="28"/>
              </w:rPr>
            </w:pPr>
          </w:p>
        </w:tc>
        <w:tc>
          <w:tcPr>
            <w:tcW w:w="1448" w:type="dxa"/>
            <w:noWrap/>
            <w:vAlign w:val="center"/>
            <w:hideMark/>
          </w:tcPr>
          <w:p w:rsidR="00404DB7" w:rsidRPr="0022632D" w:rsidRDefault="00404DB7" w:rsidP="004D6736">
            <w:pPr>
              <w:ind w:firstLine="0"/>
              <w:jc w:val="center"/>
              <w:rPr>
                <w:rFonts w:cs="Times New Roman"/>
                <w:szCs w:val="28"/>
              </w:rPr>
            </w:pPr>
          </w:p>
        </w:tc>
        <w:tc>
          <w:tcPr>
            <w:tcW w:w="2878" w:type="dxa"/>
            <w:noWrap/>
            <w:vAlign w:val="center"/>
            <w:hideMark/>
          </w:tcPr>
          <w:p w:rsidR="00404DB7" w:rsidRPr="0022632D" w:rsidRDefault="00404DB7" w:rsidP="004D6736">
            <w:pPr>
              <w:ind w:firstLine="0"/>
              <w:jc w:val="center"/>
              <w:rPr>
                <w:rFonts w:cs="Times New Roman"/>
                <w:szCs w:val="28"/>
              </w:rPr>
            </w:pPr>
          </w:p>
        </w:tc>
      </w:tr>
      <w:tr w:rsidR="00404DB7" w:rsidRPr="0022632D" w:rsidTr="004D6736">
        <w:trPr>
          <w:trHeight w:val="255"/>
        </w:trPr>
        <w:tc>
          <w:tcPr>
            <w:tcW w:w="951" w:type="dxa"/>
            <w:noWrap/>
            <w:vAlign w:val="center"/>
            <w:hideMark/>
          </w:tcPr>
          <w:p w:rsidR="00404DB7" w:rsidRPr="0022632D" w:rsidRDefault="00404DB7" w:rsidP="004D6736">
            <w:pPr>
              <w:ind w:firstLine="0"/>
              <w:jc w:val="center"/>
              <w:rPr>
                <w:rFonts w:cs="Times New Roman"/>
                <w:szCs w:val="28"/>
              </w:rPr>
            </w:pPr>
          </w:p>
        </w:tc>
        <w:tc>
          <w:tcPr>
            <w:tcW w:w="7985" w:type="dxa"/>
            <w:vAlign w:val="bottom"/>
          </w:tcPr>
          <w:p w:rsidR="00404DB7" w:rsidRPr="00225118" w:rsidRDefault="00404DB7" w:rsidP="004D6736">
            <w:pPr>
              <w:ind w:firstLine="0"/>
              <w:rPr>
                <w:rFonts w:cs="Times New Roman"/>
                <w:szCs w:val="28"/>
              </w:rPr>
            </w:pPr>
          </w:p>
        </w:tc>
        <w:tc>
          <w:tcPr>
            <w:tcW w:w="1137" w:type="dxa"/>
            <w:noWrap/>
            <w:vAlign w:val="bottom"/>
          </w:tcPr>
          <w:p w:rsidR="00404DB7" w:rsidRPr="00225118" w:rsidRDefault="00404DB7" w:rsidP="004D6736">
            <w:pPr>
              <w:ind w:firstLine="0"/>
              <w:jc w:val="center"/>
              <w:rPr>
                <w:rFonts w:cs="Times New Roman"/>
                <w:szCs w:val="28"/>
              </w:rPr>
            </w:pPr>
          </w:p>
        </w:tc>
        <w:tc>
          <w:tcPr>
            <w:tcW w:w="1448" w:type="dxa"/>
            <w:noWrap/>
            <w:vAlign w:val="bottom"/>
          </w:tcPr>
          <w:p w:rsidR="00404DB7" w:rsidRPr="00225118" w:rsidRDefault="00404DB7" w:rsidP="004D6736">
            <w:pPr>
              <w:ind w:firstLine="0"/>
              <w:jc w:val="center"/>
              <w:rPr>
                <w:rFonts w:cs="Times New Roman"/>
                <w:szCs w:val="28"/>
              </w:rPr>
            </w:pPr>
          </w:p>
        </w:tc>
        <w:tc>
          <w:tcPr>
            <w:tcW w:w="2878" w:type="dxa"/>
            <w:noWrap/>
            <w:vAlign w:val="bottom"/>
          </w:tcPr>
          <w:p w:rsidR="00404DB7" w:rsidRPr="00225118" w:rsidRDefault="00404DB7" w:rsidP="004D6736">
            <w:pPr>
              <w:ind w:firstLine="0"/>
              <w:jc w:val="center"/>
              <w:rPr>
                <w:rFonts w:cs="Times New Roman"/>
                <w:szCs w:val="28"/>
              </w:rPr>
            </w:pPr>
          </w:p>
        </w:tc>
      </w:tr>
      <w:tr w:rsidR="00404DB7" w:rsidRPr="0022632D" w:rsidTr="004D6736">
        <w:trPr>
          <w:trHeight w:val="255"/>
        </w:trPr>
        <w:tc>
          <w:tcPr>
            <w:tcW w:w="951" w:type="dxa"/>
            <w:noWrap/>
            <w:vAlign w:val="center"/>
            <w:hideMark/>
          </w:tcPr>
          <w:p w:rsidR="00404DB7" w:rsidRPr="0022632D" w:rsidRDefault="00404DB7" w:rsidP="004D6736">
            <w:pPr>
              <w:ind w:firstLine="0"/>
              <w:jc w:val="center"/>
              <w:rPr>
                <w:rFonts w:cs="Times New Roman"/>
                <w:b/>
                <w:bCs/>
                <w:szCs w:val="28"/>
              </w:rPr>
            </w:pPr>
            <w:r w:rsidRPr="0022632D">
              <w:rPr>
                <w:rFonts w:cs="Times New Roman"/>
                <w:b/>
                <w:bCs/>
                <w:szCs w:val="28"/>
              </w:rPr>
              <w:t>3.</w:t>
            </w:r>
          </w:p>
        </w:tc>
        <w:tc>
          <w:tcPr>
            <w:tcW w:w="7985" w:type="dxa"/>
            <w:hideMark/>
          </w:tcPr>
          <w:p w:rsidR="00404DB7" w:rsidRPr="0022632D" w:rsidRDefault="00404DB7" w:rsidP="004D6736">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166B90">
              <w:rPr>
                <w:rFonts w:cs="Times New Roman"/>
                <w:b/>
                <w:bCs/>
                <w:szCs w:val="28"/>
              </w:rPr>
              <w:t>***</w:t>
            </w:r>
            <w:r w:rsidRPr="0022632D">
              <w:rPr>
                <w:rFonts w:cs="Times New Roman"/>
                <w:b/>
                <w:bCs/>
                <w:szCs w:val="28"/>
              </w:rPr>
              <w:t>:</w:t>
            </w:r>
          </w:p>
        </w:tc>
        <w:tc>
          <w:tcPr>
            <w:tcW w:w="1137" w:type="dxa"/>
            <w:noWrap/>
            <w:vAlign w:val="center"/>
            <w:hideMark/>
          </w:tcPr>
          <w:p w:rsidR="00404DB7" w:rsidRPr="0022632D" w:rsidRDefault="00404DB7" w:rsidP="004D6736">
            <w:pPr>
              <w:ind w:firstLine="0"/>
              <w:jc w:val="center"/>
              <w:rPr>
                <w:rFonts w:cs="Times New Roman"/>
                <w:szCs w:val="28"/>
              </w:rPr>
            </w:pPr>
          </w:p>
        </w:tc>
        <w:tc>
          <w:tcPr>
            <w:tcW w:w="1448" w:type="dxa"/>
            <w:noWrap/>
            <w:vAlign w:val="center"/>
            <w:hideMark/>
          </w:tcPr>
          <w:p w:rsidR="00404DB7" w:rsidRPr="0022632D" w:rsidRDefault="00404DB7" w:rsidP="004D6736">
            <w:pPr>
              <w:ind w:firstLine="0"/>
              <w:jc w:val="center"/>
              <w:rPr>
                <w:rFonts w:cs="Times New Roman"/>
                <w:szCs w:val="28"/>
              </w:rPr>
            </w:pPr>
          </w:p>
        </w:tc>
        <w:tc>
          <w:tcPr>
            <w:tcW w:w="2878" w:type="dxa"/>
            <w:noWrap/>
            <w:vAlign w:val="center"/>
            <w:hideMark/>
          </w:tcPr>
          <w:p w:rsidR="00404DB7" w:rsidRPr="0022632D" w:rsidRDefault="00404DB7" w:rsidP="004D6736">
            <w:pPr>
              <w:ind w:firstLine="0"/>
              <w:jc w:val="center"/>
              <w:rPr>
                <w:rFonts w:cs="Times New Roman"/>
                <w:szCs w:val="28"/>
              </w:rPr>
            </w:pPr>
          </w:p>
        </w:tc>
      </w:tr>
      <w:tr w:rsidR="00404DB7" w:rsidRPr="0022632D" w:rsidTr="004D6736">
        <w:trPr>
          <w:trHeight w:val="255"/>
        </w:trPr>
        <w:tc>
          <w:tcPr>
            <w:tcW w:w="951" w:type="dxa"/>
            <w:noWrap/>
            <w:vAlign w:val="center"/>
            <w:hideMark/>
          </w:tcPr>
          <w:p w:rsidR="00404DB7" w:rsidRPr="0022632D" w:rsidRDefault="00404DB7" w:rsidP="004D6736">
            <w:pPr>
              <w:ind w:firstLine="0"/>
              <w:jc w:val="center"/>
              <w:rPr>
                <w:rFonts w:cs="Times New Roman"/>
                <w:szCs w:val="28"/>
              </w:rPr>
            </w:pPr>
          </w:p>
        </w:tc>
        <w:tc>
          <w:tcPr>
            <w:tcW w:w="7985" w:type="dxa"/>
            <w:hideMark/>
          </w:tcPr>
          <w:p w:rsidR="00404DB7" w:rsidRPr="0022632D" w:rsidRDefault="00404DB7" w:rsidP="004D6736">
            <w:pPr>
              <w:ind w:firstLine="0"/>
              <w:rPr>
                <w:rFonts w:cs="Times New Roman"/>
                <w:szCs w:val="28"/>
              </w:rPr>
            </w:pPr>
            <w:r w:rsidRPr="0022632D">
              <w:rPr>
                <w:rFonts w:cs="Times New Roman"/>
                <w:szCs w:val="28"/>
              </w:rPr>
              <w:t> </w:t>
            </w:r>
          </w:p>
        </w:tc>
        <w:tc>
          <w:tcPr>
            <w:tcW w:w="1137" w:type="dxa"/>
            <w:noWrap/>
            <w:vAlign w:val="center"/>
            <w:hideMark/>
          </w:tcPr>
          <w:p w:rsidR="00404DB7" w:rsidRPr="0022632D" w:rsidRDefault="00404DB7" w:rsidP="004D6736">
            <w:pPr>
              <w:ind w:firstLine="0"/>
              <w:jc w:val="center"/>
              <w:rPr>
                <w:rFonts w:cs="Times New Roman"/>
                <w:szCs w:val="28"/>
              </w:rPr>
            </w:pPr>
          </w:p>
        </w:tc>
        <w:tc>
          <w:tcPr>
            <w:tcW w:w="1448" w:type="dxa"/>
            <w:noWrap/>
            <w:vAlign w:val="center"/>
            <w:hideMark/>
          </w:tcPr>
          <w:p w:rsidR="00404DB7" w:rsidRPr="0022632D" w:rsidRDefault="00404DB7" w:rsidP="004D6736">
            <w:pPr>
              <w:ind w:firstLine="0"/>
              <w:jc w:val="center"/>
              <w:rPr>
                <w:rFonts w:cs="Times New Roman"/>
                <w:szCs w:val="28"/>
              </w:rPr>
            </w:pPr>
          </w:p>
        </w:tc>
        <w:tc>
          <w:tcPr>
            <w:tcW w:w="2878" w:type="dxa"/>
            <w:noWrap/>
            <w:vAlign w:val="center"/>
            <w:hideMark/>
          </w:tcPr>
          <w:p w:rsidR="00404DB7" w:rsidRPr="0022632D" w:rsidRDefault="00404DB7" w:rsidP="004D6736">
            <w:pPr>
              <w:ind w:firstLine="0"/>
              <w:jc w:val="center"/>
              <w:rPr>
                <w:rFonts w:cs="Times New Roman"/>
                <w:szCs w:val="28"/>
              </w:rPr>
            </w:pPr>
          </w:p>
        </w:tc>
      </w:tr>
      <w:tr w:rsidR="00404DB7" w:rsidRPr="0022632D" w:rsidTr="004D6736">
        <w:trPr>
          <w:trHeight w:val="70"/>
        </w:trPr>
        <w:tc>
          <w:tcPr>
            <w:tcW w:w="951" w:type="dxa"/>
            <w:noWrap/>
            <w:vAlign w:val="center"/>
            <w:hideMark/>
          </w:tcPr>
          <w:p w:rsidR="00404DB7" w:rsidRPr="0022632D" w:rsidRDefault="00404DB7" w:rsidP="004D6736">
            <w:pPr>
              <w:ind w:firstLine="0"/>
              <w:jc w:val="center"/>
              <w:rPr>
                <w:rFonts w:cs="Times New Roman"/>
                <w:b/>
                <w:bCs/>
                <w:szCs w:val="28"/>
              </w:rPr>
            </w:pPr>
            <w:r w:rsidRPr="0022632D">
              <w:rPr>
                <w:rFonts w:cs="Times New Roman"/>
                <w:b/>
                <w:bCs/>
                <w:szCs w:val="28"/>
              </w:rPr>
              <w:t>4.</w:t>
            </w:r>
          </w:p>
        </w:tc>
        <w:tc>
          <w:tcPr>
            <w:tcW w:w="7985" w:type="dxa"/>
            <w:hideMark/>
          </w:tcPr>
          <w:p w:rsidR="00404DB7" w:rsidRPr="0022632D" w:rsidRDefault="00404DB7" w:rsidP="004D6736">
            <w:pPr>
              <w:ind w:firstLine="0"/>
              <w:rPr>
                <w:rFonts w:cs="Times New Roman"/>
                <w:b/>
                <w:bCs/>
                <w:szCs w:val="28"/>
              </w:rPr>
            </w:pPr>
            <w:r w:rsidRPr="004F2A05">
              <w:rPr>
                <w:rFonts w:cs="Times New Roman"/>
                <w:b/>
                <w:bCs/>
                <w:szCs w:val="28"/>
              </w:rPr>
              <w:t xml:space="preserve">Мероприятия по энергосбережению и повышению энергетической эффективности </w:t>
            </w:r>
          </w:p>
        </w:tc>
        <w:tc>
          <w:tcPr>
            <w:tcW w:w="1137" w:type="dxa"/>
            <w:noWrap/>
            <w:vAlign w:val="center"/>
            <w:hideMark/>
          </w:tcPr>
          <w:p w:rsidR="00404DB7" w:rsidRPr="0022632D" w:rsidRDefault="00404DB7" w:rsidP="004D6736">
            <w:pPr>
              <w:ind w:firstLine="0"/>
              <w:jc w:val="center"/>
              <w:rPr>
                <w:rFonts w:cs="Times New Roman"/>
                <w:szCs w:val="28"/>
              </w:rPr>
            </w:pPr>
          </w:p>
        </w:tc>
        <w:tc>
          <w:tcPr>
            <w:tcW w:w="1448" w:type="dxa"/>
            <w:noWrap/>
            <w:vAlign w:val="center"/>
            <w:hideMark/>
          </w:tcPr>
          <w:p w:rsidR="00404DB7" w:rsidRPr="0022632D" w:rsidRDefault="00404DB7" w:rsidP="004D6736">
            <w:pPr>
              <w:ind w:firstLine="0"/>
              <w:jc w:val="center"/>
              <w:rPr>
                <w:rFonts w:cs="Times New Roman"/>
                <w:szCs w:val="28"/>
              </w:rPr>
            </w:pPr>
          </w:p>
        </w:tc>
        <w:tc>
          <w:tcPr>
            <w:tcW w:w="2878" w:type="dxa"/>
            <w:noWrap/>
            <w:vAlign w:val="center"/>
            <w:hideMark/>
          </w:tcPr>
          <w:p w:rsidR="00404DB7" w:rsidRPr="0022632D" w:rsidRDefault="00404DB7" w:rsidP="004D6736">
            <w:pPr>
              <w:ind w:firstLine="0"/>
              <w:jc w:val="center"/>
              <w:rPr>
                <w:rFonts w:cs="Times New Roman"/>
                <w:szCs w:val="28"/>
              </w:rPr>
            </w:pPr>
          </w:p>
        </w:tc>
      </w:tr>
      <w:tr w:rsidR="0028537C" w:rsidRPr="0022632D" w:rsidTr="0028537C">
        <w:trPr>
          <w:trHeight w:val="255"/>
        </w:trPr>
        <w:tc>
          <w:tcPr>
            <w:tcW w:w="951" w:type="dxa"/>
            <w:noWrap/>
            <w:vAlign w:val="center"/>
            <w:hideMark/>
          </w:tcPr>
          <w:p w:rsidR="0028537C" w:rsidRPr="0022632D" w:rsidRDefault="0028537C" w:rsidP="004D6736">
            <w:pPr>
              <w:ind w:firstLine="0"/>
              <w:jc w:val="center"/>
              <w:rPr>
                <w:rFonts w:cs="Times New Roman"/>
                <w:szCs w:val="28"/>
              </w:rPr>
            </w:pPr>
          </w:p>
        </w:tc>
        <w:tc>
          <w:tcPr>
            <w:tcW w:w="7985" w:type="dxa"/>
          </w:tcPr>
          <w:p w:rsidR="0028537C" w:rsidRPr="0022632D" w:rsidRDefault="0028537C" w:rsidP="004D6736">
            <w:pPr>
              <w:ind w:firstLine="0"/>
              <w:rPr>
                <w:rFonts w:cs="Times New Roman"/>
                <w:szCs w:val="28"/>
              </w:rPr>
            </w:pPr>
            <w:r w:rsidRPr="0028537C">
              <w:rPr>
                <w:rFonts w:cs="Times New Roman"/>
                <w:szCs w:val="28"/>
              </w:rPr>
              <w:t>Установка приборов учета приема сточных вод на канализационных очистных сооружениях (2 шт. Взлет РСЛ с установкой павильонов, электроснабжением)</w:t>
            </w:r>
          </w:p>
        </w:tc>
        <w:tc>
          <w:tcPr>
            <w:tcW w:w="1137" w:type="dxa"/>
            <w:noWrap/>
            <w:vAlign w:val="center"/>
          </w:tcPr>
          <w:p w:rsidR="0028537C" w:rsidRPr="0028537C" w:rsidRDefault="0028537C" w:rsidP="0028537C">
            <w:pPr>
              <w:ind w:firstLine="0"/>
              <w:jc w:val="center"/>
              <w:rPr>
                <w:rFonts w:cs="Times New Roman"/>
                <w:szCs w:val="28"/>
              </w:rPr>
            </w:pPr>
            <w:r w:rsidRPr="0028537C">
              <w:rPr>
                <w:rFonts w:cs="Times New Roman"/>
                <w:szCs w:val="28"/>
              </w:rPr>
              <w:t>июнь</w:t>
            </w:r>
          </w:p>
        </w:tc>
        <w:tc>
          <w:tcPr>
            <w:tcW w:w="1448" w:type="dxa"/>
            <w:noWrap/>
            <w:vAlign w:val="center"/>
          </w:tcPr>
          <w:p w:rsidR="0028537C" w:rsidRPr="0028537C" w:rsidRDefault="0028537C" w:rsidP="0028537C">
            <w:pPr>
              <w:ind w:firstLine="0"/>
              <w:jc w:val="center"/>
              <w:rPr>
                <w:rFonts w:cs="Times New Roman"/>
                <w:szCs w:val="28"/>
              </w:rPr>
            </w:pPr>
            <w:r w:rsidRPr="0028537C">
              <w:rPr>
                <w:rFonts w:cs="Times New Roman"/>
                <w:szCs w:val="28"/>
              </w:rPr>
              <w:t>август</w:t>
            </w:r>
          </w:p>
        </w:tc>
        <w:tc>
          <w:tcPr>
            <w:tcW w:w="2878" w:type="dxa"/>
            <w:noWrap/>
            <w:vAlign w:val="center"/>
          </w:tcPr>
          <w:p w:rsidR="0028537C" w:rsidRPr="0022632D" w:rsidRDefault="0028537C" w:rsidP="0028537C">
            <w:pPr>
              <w:ind w:firstLine="0"/>
              <w:jc w:val="center"/>
              <w:rPr>
                <w:rFonts w:cs="Times New Roman"/>
                <w:szCs w:val="28"/>
              </w:rPr>
            </w:pPr>
            <w:r w:rsidRPr="0028537C">
              <w:rPr>
                <w:rFonts w:cs="Times New Roman"/>
                <w:szCs w:val="28"/>
              </w:rPr>
              <w:t>314,44</w:t>
            </w:r>
          </w:p>
        </w:tc>
      </w:tr>
      <w:tr w:rsidR="0028537C" w:rsidRPr="0022632D" w:rsidTr="004D6736">
        <w:trPr>
          <w:trHeight w:val="255"/>
        </w:trPr>
        <w:tc>
          <w:tcPr>
            <w:tcW w:w="951" w:type="dxa"/>
            <w:noWrap/>
            <w:vAlign w:val="center"/>
          </w:tcPr>
          <w:p w:rsidR="0028537C" w:rsidRPr="0022632D" w:rsidRDefault="0028537C" w:rsidP="004D6736">
            <w:pPr>
              <w:ind w:firstLine="0"/>
              <w:jc w:val="center"/>
              <w:rPr>
                <w:rFonts w:cs="Times New Roman"/>
                <w:szCs w:val="28"/>
              </w:rPr>
            </w:pPr>
          </w:p>
        </w:tc>
        <w:tc>
          <w:tcPr>
            <w:tcW w:w="7985" w:type="dxa"/>
          </w:tcPr>
          <w:p w:rsidR="0028537C" w:rsidRPr="0022632D" w:rsidRDefault="0028537C" w:rsidP="004D6736">
            <w:pPr>
              <w:ind w:firstLine="0"/>
              <w:rPr>
                <w:rFonts w:cs="Times New Roman"/>
                <w:szCs w:val="28"/>
              </w:rPr>
            </w:pPr>
          </w:p>
        </w:tc>
        <w:tc>
          <w:tcPr>
            <w:tcW w:w="1137" w:type="dxa"/>
            <w:noWrap/>
            <w:vAlign w:val="center"/>
          </w:tcPr>
          <w:p w:rsidR="0028537C" w:rsidRPr="0022632D" w:rsidRDefault="0028537C" w:rsidP="004D6736">
            <w:pPr>
              <w:ind w:firstLine="0"/>
              <w:jc w:val="center"/>
              <w:rPr>
                <w:rFonts w:cs="Times New Roman"/>
                <w:szCs w:val="28"/>
              </w:rPr>
            </w:pPr>
          </w:p>
        </w:tc>
        <w:tc>
          <w:tcPr>
            <w:tcW w:w="1448" w:type="dxa"/>
            <w:noWrap/>
            <w:vAlign w:val="center"/>
          </w:tcPr>
          <w:p w:rsidR="0028537C" w:rsidRPr="0022632D" w:rsidRDefault="0028537C" w:rsidP="004D6736">
            <w:pPr>
              <w:ind w:firstLine="0"/>
              <w:jc w:val="center"/>
              <w:rPr>
                <w:rFonts w:cs="Times New Roman"/>
                <w:szCs w:val="28"/>
              </w:rPr>
            </w:pPr>
          </w:p>
        </w:tc>
        <w:tc>
          <w:tcPr>
            <w:tcW w:w="2878" w:type="dxa"/>
            <w:noWrap/>
            <w:vAlign w:val="center"/>
          </w:tcPr>
          <w:p w:rsidR="0028537C" w:rsidRPr="0022632D" w:rsidRDefault="0028537C" w:rsidP="004D6736">
            <w:pPr>
              <w:ind w:firstLine="0"/>
              <w:jc w:val="center"/>
              <w:rPr>
                <w:rFonts w:cs="Times New Roman"/>
                <w:szCs w:val="28"/>
              </w:rPr>
            </w:pPr>
          </w:p>
        </w:tc>
      </w:tr>
      <w:tr w:rsidR="0028537C" w:rsidRPr="0022632D" w:rsidTr="004D6736">
        <w:trPr>
          <w:trHeight w:val="255"/>
        </w:trPr>
        <w:tc>
          <w:tcPr>
            <w:tcW w:w="951" w:type="dxa"/>
            <w:noWrap/>
            <w:vAlign w:val="center"/>
            <w:hideMark/>
          </w:tcPr>
          <w:p w:rsidR="0028537C" w:rsidRPr="0022632D" w:rsidRDefault="0028537C" w:rsidP="004D6736">
            <w:pPr>
              <w:ind w:firstLine="0"/>
              <w:jc w:val="center"/>
              <w:rPr>
                <w:rFonts w:cs="Times New Roman"/>
                <w:b/>
                <w:bCs/>
                <w:szCs w:val="28"/>
              </w:rPr>
            </w:pPr>
            <w:r w:rsidRPr="0022632D">
              <w:rPr>
                <w:rFonts w:cs="Times New Roman"/>
                <w:b/>
                <w:bCs/>
                <w:szCs w:val="28"/>
              </w:rPr>
              <w:t>Итого:</w:t>
            </w:r>
          </w:p>
        </w:tc>
        <w:tc>
          <w:tcPr>
            <w:tcW w:w="7985" w:type="dxa"/>
            <w:hideMark/>
          </w:tcPr>
          <w:p w:rsidR="0028537C" w:rsidRPr="0022632D" w:rsidRDefault="0028537C" w:rsidP="004D6736">
            <w:pPr>
              <w:ind w:firstLine="0"/>
              <w:rPr>
                <w:rFonts w:cs="Times New Roman"/>
                <w:szCs w:val="28"/>
              </w:rPr>
            </w:pPr>
            <w:r w:rsidRPr="0022632D">
              <w:rPr>
                <w:rFonts w:cs="Times New Roman"/>
                <w:szCs w:val="28"/>
              </w:rPr>
              <w:t> </w:t>
            </w:r>
          </w:p>
        </w:tc>
        <w:tc>
          <w:tcPr>
            <w:tcW w:w="1137" w:type="dxa"/>
            <w:noWrap/>
            <w:vAlign w:val="center"/>
            <w:hideMark/>
          </w:tcPr>
          <w:p w:rsidR="0028537C" w:rsidRPr="0022632D" w:rsidRDefault="0028537C" w:rsidP="004D6736">
            <w:pPr>
              <w:ind w:firstLine="0"/>
              <w:jc w:val="center"/>
              <w:rPr>
                <w:rFonts w:cs="Times New Roman"/>
                <w:szCs w:val="28"/>
              </w:rPr>
            </w:pPr>
          </w:p>
        </w:tc>
        <w:tc>
          <w:tcPr>
            <w:tcW w:w="1448" w:type="dxa"/>
            <w:noWrap/>
            <w:vAlign w:val="center"/>
            <w:hideMark/>
          </w:tcPr>
          <w:p w:rsidR="0028537C" w:rsidRPr="0022632D" w:rsidRDefault="0028537C" w:rsidP="004D6736">
            <w:pPr>
              <w:ind w:firstLine="0"/>
              <w:jc w:val="center"/>
              <w:rPr>
                <w:rFonts w:cs="Times New Roman"/>
                <w:szCs w:val="28"/>
              </w:rPr>
            </w:pPr>
          </w:p>
        </w:tc>
        <w:tc>
          <w:tcPr>
            <w:tcW w:w="2878" w:type="dxa"/>
            <w:noWrap/>
            <w:vAlign w:val="center"/>
            <w:hideMark/>
          </w:tcPr>
          <w:p w:rsidR="0028537C" w:rsidRPr="00633278" w:rsidRDefault="0028537C" w:rsidP="004D6736">
            <w:pPr>
              <w:ind w:firstLine="0"/>
              <w:jc w:val="center"/>
              <w:rPr>
                <w:rFonts w:cs="Times New Roman"/>
                <w:b/>
                <w:szCs w:val="28"/>
              </w:rPr>
            </w:pPr>
            <w:r>
              <w:rPr>
                <w:rFonts w:cs="Times New Roman"/>
                <w:b/>
                <w:szCs w:val="28"/>
              </w:rPr>
              <w:t>1 031,11</w:t>
            </w:r>
          </w:p>
        </w:tc>
      </w:tr>
    </w:tbl>
    <w:p w:rsidR="009C7AB2" w:rsidRDefault="009C7AB2" w:rsidP="009C7AB2">
      <w:pPr>
        <w:ind w:firstLine="0"/>
        <w:jc w:val="right"/>
        <w:rPr>
          <w:rFonts w:cs="Times New Roman"/>
          <w:szCs w:val="24"/>
        </w:rPr>
      </w:pPr>
      <w:r>
        <w:rPr>
          <w:rFonts w:cs="Times New Roman"/>
          <w:szCs w:val="24"/>
        </w:rPr>
        <w:t xml:space="preserve"> </w:t>
      </w:r>
      <w:r w:rsidRPr="00A90105">
        <w:rPr>
          <w:rFonts w:cs="Times New Roman"/>
          <w:szCs w:val="24"/>
        </w:rPr>
        <w:t>».</w:t>
      </w:r>
    </w:p>
    <w:p w:rsidR="009C7AB2" w:rsidRDefault="009C7AB2" w:rsidP="00D17EC1">
      <w:pPr>
        <w:ind w:right="-173" w:firstLine="0"/>
        <w:jc w:val="right"/>
        <w:rPr>
          <w:rFonts w:cs="Times New Roman"/>
          <w:szCs w:val="24"/>
        </w:rPr>
      </w:pPr>
    </w:p>
    <w:p w:rsidR="00B36472" w:rsidRDefault="00B36472" w:rsidP="00D17EC1">
      <w:pPr>
        <w:ind w:right="-173" w:firstLine="0"/>
        <w:jc w:val="right"/>
        <w:rPr>
          <w:rFonts w:cs="Times New Roman"/>
          <w:szCs w:val="24"/>
        </w:rPr>
      </w:pPr>
    </w:p>
    <w:p w:rsidR="00B36472" w:rsidRDefault="00B36472" w:rsidP="00D17EC1">
      <w:pPr>
        <w:ind w:right="-173" w:firstLine="0"/>
        <w:jc w:val="right"/>
        <w:rPr>
          <w:rFonts w:cs="Times New Roman"/>
          <w:szCs w:val="24"/>
        </w:rPr>
      </w:pPr>
    </w:p>
    <w:p w:rsidR="00B36472" w:rsidRDefault="00B36472" w:rsidP="00D17EC1">
      <w:pPr>
        <w:ind w:right="-173" w:firstLine="0"/>
        <w:jc w:val="right"/>
        <w:rPr>
          <w:rFonts w:cs="Times New Roman"/>
          <w:szCs w:val="24"/>
        </w:rPr>
      </w:pPr>
    </w:p>
    <w:p w:rsidR="00B36472" w:rsidRDefault="00B36472" w:rsidP="00D17EC1">
      <w:pPr>
        <w:ind w:right="-173" w:firstLine="0"/>
        <w:jc w:val="right"/>
        <w:rPr>
          <w:rFonts w:cs="Times New Roman"/>
          <w:szCs w:val="24"/>
        </w:rPr>
      </w:pPr>
    </w:p>
    <w:p w:rsidR="00B36472" w:rsidRDefault="00B36472" w:rsidP="00D17EC1">
      <w:pPr>
        <w:ind w:right="-173" w:firstLine="0"/>
        <w:jc w:val="right"/>
        <w:rPr>
          <w:rFonts w:cs="Times New Roman"/>
          <w:szCs w:val="24"/>
        </w:rPr>
      </w:pPr>
    </w:p>
    <w:p w:rsidR="00B36472" w:rsidRDefault="00B36472" w:rsidP="00D17EC1">
      <w:pPr>
        <w:ind w:right="-173" w:firstLine="0"/>
        <w:jc w:val="right"/>
        <w:rPr>
          <w:rFonts w:cs="Times New Roman"/>
          <w:szCs w:val="24"/>
        </w:rPr>
      </w:pPr>
    </w:p>
    <w:p w:rsidR="00B36472" w:rsidRDefault="00B36472" w:rsidP="00D17EC1">
      <w:pPr>
        <w:ind w:right="-173" w:firstLine="0"/>
        <w:jc w:val="right"/>
        <w:rPr>
          <w:rFonts w:cs="Times New Roman"/>
          <w:szCs w:val="24"/>
        </w:rPr>
      </w:pPr>
    </w:p>
    <w:p w:rsidR="00B36472" w:rsidRDefault="00B36472" w:rsidP="00D17EC1">
      <w:pPr>
        <w:ind w:right="-173" w:firstLine="0"/>
        <w:jc w:val="right"/>
        <w:rPr>
          <w:rFonts w:cs="Times New Roman"/>
          <w:szCs w:val="24"/>
        </w:rPr>
      </w:pPr>
    </w:p>
    <w:p w:rsidR="00B36472" w:rsidRDefault="00B36472" w:rsidP="00D17EC1">
      <w:pPr>
        <w:ind w:right="-173" w:firstLine="0"/>
        <w:jc w:val="right"/>
        <w:rPr>
          <w:rFonts w:cs="Times New Roman"/>
          <w:szCs w:val="24"/>
        </w:rPr>
      </w:pPr>
    </w:p>
    <w:p w:rsidR="00B36472" w:rsidRPr="00C25678" w:rsidRDefault="00B36472" w:rsidP="00B36472">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27</w:t>
      </w:r>
    </w:p>
    <w:p w:rsidR="00B36472" w:rsidRPr="00C25678" w:rsidRDefault="00B36472" w:rsidP="00B36472">
      <w:pPr>
        <w:ind w:right="-173" w:firstLine="0"/>
        <w:jc w:val="right"/>
        <w:rPr>
          <w:rFonts w:cs="Times New Roman"/>
          <w:b/>
          <w:sz w:val="28"/>
          <w:szCs w:val="28"/>
        </w:rPr>
      </w:pPr>
    </w:p>
    <w:p w:rsidR="00B36472" w:rsidRPr="00C25678" w:rsidRDefault="00B36472" w:rsidP="00B36472">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B36472" w:rsidRPr="00C25678" w:rsidRDefault="00B36472" w:rsidP="00B36472">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2F27EC">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36472" w:rsidRDefault="00B36472" w:rsidP="00B36472">
      <w:pPr>
        <w:ind w:firstLine="0"/>
        <w:jc w:val="right"/>
        <w:rPr>
          <w:rFonts w:cs="Times New Roman"/>
          <w:b/>
          <w:sz w:val="28"/>
          <w:szCs w:val="28"/>
        </w:rPr>
      </w:pPr>
    </w:p>
    <w:p w:rsidR="00B36472" w:rsidRDefault="00B36472" w:rsidP="00B36472">
      <w:pPr>
        <w:ind w:firstLine="0"/>
        <w:jc w:val="right"/>
        <w:rPr>
          <w:rFonts w:cs="Times New Roman"/>
          <w:b/>
          <w:szCs w:val="24"/>
        </w:rPr>
      </w:pPr>
      <w:r w:rsidRPr="009A5B63">
        <w:rPr>
          <w:rFonts w:cs="Times New Roman"/>
          <w:b/>
          <w:szCs w:val="24"/>
        </w:rPr>
        <w:t>«Таблица № 2</w:t>
      </w:r>
    </w:p>
    <w:p w:rsidR="00B36472" w:rsidRDefault="00B36472" w:rsidP="00B36472">
      <w:pPr>
        <w:ind w:right="-173" w:firstLine="0"/>
        <w:jc w:val="right"/>
        <w:rPr>
          <w:rFonts w:cs="Times New Roman"/>
          <w:szCs w:val="24"/>
        </w:rPr>
      </w:pPr>
    </w:p>
    <w:p w:rsidR="00B36472" w:rsidRPr="0022632D" w:rsidRDefault="00B36472" w:rsidP="00B36472">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B36472" w:rsidRPr="0022632D" w:rsidTr="004D6736">
        <w:trPr>
          <w:trHeight w:val="465"/>
          <w:tblHeader/>
        </w:trPr>
        <w:tc>
          <w:tcPr>
            <w:tcW w:w="951" w:type="dxa"/>
            <w:vMerge w:val="restart"/>
            <w:vAlign w:val="center"/>
            <w:hideMark/>
          </w:tcPr>
          <w:p w:rsidR="00B36472" w:rsidRPr="0022632D" w:rsidRDefault="00B36472" w:rsidP="004D6736">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B36472" w:rsidRPr="0022632D" w:rsidRDefault="00B36472" w:rsidP="004D6736">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B36472" w:rsidRPr="0022632D" w:rsidRDefault="00B36472" w:rsidP="004D6736">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B36472" w:rsidRPr="0022632D" w:rsidRDefault="00B36472" w:rsidP="004D6736">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B36472" w:rsidRPr="0022632D" w:rsidTr="004D6736">
        <w:trPr>
          <w:trHeight w:val="327"/>
          <w:tblHeader/>
        </w:trPr>
        <w:tc>
          <w:tcPr>
            <w:tcW w:w="951" w:type="dxa"/>
            <w:vMerge/>
            <w:vAlign w:val="center"/>
            <w:hideMark/>
          </w:tcPr>
          <w:p w:rsidR="00B36472" w:rsidRPr="0022632D" w:rsidRDefault="00B36472" w:rsidP="004D6736">
            <w:pPr>
              <w:ind w:firstLine="0"/>
              <w:jc w:val="center"/>
              <w:rPr>
                <w:rFonts w:cs="Times New Roman"/>
                <w:szCs w:val="28"/>
              </w:rPr>
            </w:pPr>
          </w:p>
        </w:tc>
        <w:tc>
          <w:tcPr>
            <w:tcW w:w="7985" w:type="dxa"/>
            <w:vMerge/>
            <w:vAlign w:val="center"/>
            <w:hideMark/>
          </w:tcPr>
          <w:p w:rsidR="00B36472" w:rsidRPr="0022632D" w:rsidRDefault="00B36472" w:rsidP="004D6736">
            <w:pPr>
              <w:ind w:firstLine="0"/>
              <w:jc w:val="center"/>
              <w:rPr>
                <w:rFonts w:cs="Times New Roman"/>
                <w:szCs w:val="28"/>
              </w:rPr>
            </w:pPr>
          </w:p>
        </w:tc>
        <w:tc>
          <w:tcPr>
            <w:tcW w:w="1137" w:type="dxa"/>
            <w:vAlign w:val="center"/>
            <w:hideMark/>
          </w:tcPr>
          <w:p w:rsidR="00B36472" w:rsidRPr="0022632D" w:rsidRDefault="00B36472" w:rsidP="004D6736">
            <w:pPr>
              <w:ind w:firstLine="0"/>
              <w:jc w:val="center"/>
              <w:rPr>
                <w:rFonts w:cs="Times New Roman"/>
                <w:szCs w:val="28"/>
              </w:rPr>
            </w:pPr>
            <w:r w:rsidRPr="0022632D">
              <w:rPr>
                <w:rFonts w:cs="Times New Roman"/>
                <w:szCs w:val="28"/>
              </w:rPr>
              <w:t>начало</w:t>
            </w:r>
          </w:p>
        </w:tc>
        <w:tc>
          <w:tcPr>
            <w:tcW w:w="1448" w:type="dxa"/>
            <w:noWrap/>
            <w:vAlign w:val="center"/>
            <w:hideMark/>
          </w:tcPr>
          <w:p w:rsidR="00B36472" w:rsidRPr="0022632D" w:rsidRDefault="00B36472" w:rsidP="004D6736">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B36472" w:rsidRPr="0022632D" w:rsidRDefault="00B36472" w:rsidP="004D6736">
            <w:pPr>
              <w:ind w:firstLine="0"/>
              <w:jc w:val="center"/>
              <w:rPr>
                <w:rFonts w:cs="Times New Roman"/>
                <w:szCs w:val="28"/>
              </w:rPr>
            </w:pPr>
          </w:p>
        </w:tc>
      </w:tr>
      <w:tr w:rsidR="00B36472" w:rsidRPr="0022632D" w:rsidTr="004D6736">
        <w:trPr>
          <w:trHeight w:val="169"/>
          <w:tblHeader/>
        </w:trPr>
        <w:tc>
          <w:tcPr>
            <w:tcW w:w="951" w:type="dxa"/>
            <w:noWrap/>
            <w:vAlign w:val="center"/>
            <w:hideMark/>
          </w:tcPr>
          <w:p w:rsidR="00B36472" w:rsidRPr="0022632D" w:rsidRDefault="00B36472" w:rsidP="004D6736">
            <w:pPr>
              <w:ind w:firstLine="0"/>
              <w:jc w:val="center"/>
              <w:rPr>
                <w:rFonts w:cs="Times New Roman"/>
                <w:szCs w:val="28"/>
              </w:rPr>
            </w:pPr>
            <w:r w:rsidRPr="0022632D">
              <w:rPr>
                <w:rFonts w:cs="Times New Roman"/>
                <w:szCs w:val="28"/>
              </w:rPr>
              <w:t>1</w:t>
            </w:r>
          </w:p>
        </w:tc>
        <w:tc>
          <w:tcPr>
            <w:tcW w:w="7985" w:type="dxa"/>
            <w:noWrap/>
            <w:vAlign w:val="center"/>
            <w:hideMark/>
          </w:tcPr>
          <w:p w:rsidR="00B36472" w:rsidRPr="0022632D" w:rsidRDefault="00B36472" w:rsidP="004D6736">
            <w:pPr>
              <w:ind w:firstLine="0"/>
              <w:jc w:val="center"/>
              <w:rPr>
                <w:rFonts w:cs="Times New Roman"/>
                <w:szCs w:val="28"/>
              </w:rPr>
            </w:pPr>
            <w:r w:rsidRPr="0022632D">
              <w:rPr>
                <w:rFonts w:cs="Times New Roman"/>
                <w:szCs w:val="28"/>
              </w:rPr>
              <w:t>2</w:t>
            </w:r>
          </w:p>
        </w:tc>
        <w:tc>
          <w:tcPr>
            <w:tcW w:w="1137" w:type="dxa"/>
            <w:noWrap/>
            <w:vAlign w:val="center"/>
            <w:hideMark/>
          </w:tcPr>
          <w:p w:rsidR="00B36472" w:rsidRPr="0022632D" w:rsidRDefault="00B36472" w:rsidP="004D6736">
            <w:pPr>
              <w:ind w:firstLine="0"/>
              <w:jc w:val="center"/>
              <w:rPr>
                <w:rFonts w:cs="Times New Roman"/>
                <w:szCs w:val="28"/>
              </w:rPr>
            </w:pPr>
            <w:r w:rsidRPr="0022632D">
              <w:rPr>
                <w:rFonts w:cs="Times New Roman"/>
                <w:szCs w:val="28"/>
              </w:rPr>
              <w:t>3</w:t>
            </w:r>
          </w:p>
        </w:tc>
        <w:tc>
          <w:tcPr>
            <w:tcW w:w="1448" w:type="dxa"/>
            <w:noWrap/>
            <w:vAlign w:val="center"/>
            <w:hideMark/>
          </w:tcPr>
          <w:p w:rsidR="00B36472" w:rsidRPr="0022632D" w:rsidRDefault="00B36472" w:rsidP="004D6736">
            <w:pPr>
              <w:ind w:firstLine="0"/>
              <w:jc w:val="center"/>
              <w:rPr>
                <w:rFonts w:cs="Times New Roman"/>
                <w:szCs w:val="28"/>
              </w:rPr>
            </w:pPr>
            <w:r w:rsidRPr="0022632D">
              <w:rPr>
                <w:rFonts w:cs="Times New Roman"/>
                <w:szCs w:val="28"/>
              </w:rPr>
              <w:t>4</w:t>
            </w:r>
          </w:p>
        </w:tc>
        <w:tc>
          <w:tcPr>
            <w:tcW w:w="2878" w:type="dxa"/>
            <w:noWrap/>
            <w:vAlign w:val="center"/>
            <w:hideMark/>
          </w:tcPr>
          <w:p w:rsidR="00B36472" w:rsidRPr="0022632D" w:rsidRDefault="00B36472" w:rsidP="004D6736">
            <w:pPr>
              <w:ind w:firstLine="0"/>
              <w:jc w:val="center"/>
              <w:rPr>
                <w:rFonts w:cs="Times New Roman"/>
                <w:szCs w:val="28"/>
              </w:rPr>
            </w:pPr>
            <w:r w:rsidRPr="0022632D">
              <w:rPr>
                <w:rFonts w:cs="Times New Roman"/>
                <w:szCs w:val="28"/>
              </w:rPr>
              <w:t>5</w:t>
            </w:r>
          </w:p>
        </w:tc>
      </w:tr>
      <w:tr w:rsidR="00B36472" w:rsidRPr="0022632D" w:rsidTr="004D6736">
        <w:trPr>
          <w:trHeight w:val="137"/>
        </w:trPr>
        <w:tc>
          <w:tcPr>
            <w:tcW w:w="951" w:type="dxa"/>
            <w:noWrap/>
            <w:vAlign w:val="center"/>
            <w:hideMark/>
          </w:tcPr>
          <w:p w:rsidR="00B36472" w:rsidRPr="0022632D" w:rsidRDefault="00B36472" w:rsidP="004D6736">
            <w:pPr>
              <w:ind w:firstLine="0"/>
              <w:jc w:val="center"/>
              <w:rPr>
                <w:rFonts w:cs="Times New Roman"/>
                <w:b/>
                <w:bCs/>
                <w:szCs w:val="28"/>
              </w:rPr>
            </w:pPr>
            <w:r w:rsidRPr="0022632D">
              <w:rPr>
                <w:rFonts w:cs="Times New Roman"/>
                <w:b/>
                <w:bCs/>
                <w:szCs w:val="28"/>
              </w:rPr>
              <w:t>1.</w:t>
            </w:r>
          </w:p>
        </w:tc>
        <w:tc>
          <w:tcPr>
            <w:tcW w:w="7985" w:type="dxa"/>
            <w:hideMark/>
          </w:tcPr>
          <w:p w:rsidR="00B36472" w:rsidRPr="0022632D" w:rsidRDefault="00B36472" w:rsidP="004D6736">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B36472" w:rsidRPr="0022632D" w:rsidRDefault="00B36472" w:rsidP="004D6736">
            <w:pPr>
              <w:ind w:firstLine="0"/>
              <w:jc w:val="center"/>
              <w:rPr>
                <w:rFonts w:cs="Times New Roman"/>
                <w:szCs w:val="28"/>
              </w:rPr>
            </w:pPr>
          </w:p>
        </w:tc>
        <w:tc>
          <w:tcPr>
            <w:tcW w:w="1448" w:type="dxa"/>
            <w:noWrap/>
            <w:vAlign w:val="center"/>
            <w:hideMark/>
          </w:tcPr>
          <w:p w:rsidR="00B36472" w:rsidRPr="0022632D" w:rsidRDefault="00B36472" w:rsidP="004D6736">
            <w:pPr>
              <w:ind w:firstLine="0"/>
              <w:jc w:val="center"/>
              <w:rPr>
                <w:rFonts w:cs="Times New Roman"/>
                <w:szCs w:val="28"/>
              </w:rPr>
            </w:pPr>
          </w:p>
        </w:tc>
        <w:tc>
          <w:tcPr>
            <w:tcW w:w="2878" w:type="dxa"/>
            <w:noWrap/>
            <w:vAlign w:val="center"/>
            <w:hideMark/>
          </w:tcPr>
          <w:p w:rsidR="00B36472" w:rsidRPr="0022632D" w:rsidRDefault="00B36472" w:rsidP="004D6736">
            <w:pPr>
              <w:ind w:firstLine="0"/>
              <w:jc w:val="center"/>
              <w:rPr>
                <w:rFonts w:cs="Times New Roman"/>
                <w:szCs w:val="28"/>
              </w:rPr>
            </w:pPr>
          </w:p>
        </w:tc>
      </w:tr>
      <w:tr w:rsidR="00B36472" w:rsidRPr="0022632D" w:rsidTr="004D6736">
        <w:trPr>
          <w:trHeight w:val="70"/>
        </w:trPr>
        <w:tc>
          <w:tcPr>
            <w:tcW w:w="951" w:type="dxa"/>
            <w:noWrap/>
            <w:vAlign w:val="center"/>
            <w:hideMark/>
          </w:tcPr>
          <w:p w:rsidR="00B36472" w:rsidRPr="0022632D" w:rsidRDefault="00B36472" w:rsidP="004D6736">
            <w:pPr>
              <w:ind w:firstLine="0"/>
              <w:jc w:val="center"/>
              <w:rPr>
                <w:rFonts w:cs="Times New Roman"/>
                <w:szCs w:val="28"/>
              </w:rPr>
            </w:pPr>
            <w:r w:rsidRPr="0022632D">
              <w:rPr>
                <w:rFonts w:cs="Times New Roman"/>
                <w:szCs w:val="28"/>
              </w:rPr>
              <w:t>1.1</w:t>
            </w:r>
          </w:p>
        </w:tc>
        <w:tc>
          <w:tcPr>
            <w:tcW w:w="7985" w:type="dxa"/>
            <w:hideMark/>
          </w:tcPr>
          <w:p w:rsidR="00B36472" w:rsidRPr="0022632D" w:rsidRDefault="00B36472" w:rsidP="004D6736">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B36472" w:rsidRPr="0022632D" w:rsidRDefault="00B36472" w:rsidP="004D6736">
            <w:pPr>
              <w:ind w:firstLine="0"/>
              <w:jc w:val="center"/>
              <w:rPr>
                <w:rFonts w:cs="Times New Roman"/>
                <w:szCs w:val="28"/>
              </w:rPr>
            </w:pPr>
          </w:p>
        </w:tc>
        <w:tc>
          <w:tcPr>
            <w:tcW w:w="1448" w:type="dxa"/>
            <w:noWrap/>
            <w:vAlign w:val="center"/>
            <w:hideMark/>
          </w:tcPr>
          <w:p w:rsidR="00B36472" w:rsidRPr="0022632D" w:rsidRDefault="00B36472" w:rsidP="004D6736">
            <w:pPr>
              <w:ind w:firstLine="0"/>
              <w:jc w:val="center"/>
              <w:rPr>
                <w:rFonts w:cs="Times New Roman"/>
                <w:szCs w:val="28"/>
              </w:rPr>
            </w:pPr>
          </w:p>
        </w:tc>
        <w:tc>
          <w:tcPr>
            <w:tcW w:w="2878" w:type="dxa"/>
            <w:noWrap/>
            <w:vAlign w:val="center"/>
            <w:hideMark/>
          </w:tcPr>
          <w:p w:rsidR="00B36472" w:rsidRPr="0022632D" w:rsidRDefault="00B36472" w:rsidP="004D6736">
            <w:pPr>
              <w:ind w:firstLine="0"/>
              <w:jc w:val="center"/>
              <w:rPr>
                <w:rFonts w:cs="Times New Roman"/>
                <w:szCs w:val="28"/>
              </w:rPr>
            </w:pPr>
          </w:p>
        </w:tc>
      </w:tr>
      <w:tr w:rsidR="00673395" w:rsidRPr="0022632D" w:rsidTr="00673395">
        <w:trPr>
          <w:trHeight w:val="255"/>
        </w:trPr>
        <w:tc>
          <w:tcPr>
            <w:tcW w:w="951" w:type="dxa"/>
            <w:noWrap/>
            <w:vAlign w:val="center"/>
          </w:tcPr>
          <w:p w:rsidR="00673395" w:rsidRPr="0022632D" w:rsidRDefault="00673395" w:rsidP="004D6736">
            <w:pPr>
              <w:ind w:firstLine="0"/>
              <w:jc w:val="center"/>
              <w:rPr>
                <w:rFonts w:cs="Times New Roman"/>
                <w:szCs w:val="28"/>
              </w:rPr>
            </w:pPr>
          </w:p>
        </w:tc>
        <w:tc>
          <w:tcPr>
            <w:tcW w:w="7985" w:type="dxa"/>
            <w:vAlign w:val="bottom"/>
          </w:tcPr>
          <w:p w:rsidR="00673395" w:rsidRPr="007B4158" w:rsidRDefault="00673395" w:rsidP="00673395">
            <w:pPr>
              <w:ind w:firstLine="0"/>
              <w:rPr>
                <w:rFonts w:cs="Times New Roman"/>
                <w:szCs w:val="28"/>
              </w:rPr>
            </w:pPr>
            <w:r w:rsidRPr="00673395">
              <w:rPr>
                <w:rFonts w:cs="Times New Roman"/>
                <w:szCs w:val="28"/>
              </w:rPr>
              <w:t>Текущий ремонт  скважин (затраты на кабель, арматуру, услуги сторонней организации по перебуриванию скважины, установку павильона на скважину)</w:t>
            </w:r>
          </w:p>
        </w:tc>
        <w:tc>
          <w:tcPr>
            <w:tcW w:w="1137" w:type="dxa"/>
            <w:noWrap/>
            <w:vAlign w:val="center"/>
          </w:tcPr>
          <w:p w:rsidR="00673395" w:rsidRDefault="00673395" w:rsidP="00673395">
            <w:pPr>
              <w:ind w:firstLine="0"/>
              <w:jc w:val="center"/>
              <w:rPr>
                <w:szCs w:val="24"/>
              </w:rPr>
            </w:pPr>
            <w:r>
              <w:t>май</w:t>
            </w:r>
          </w:p>
        </w:tc>
        <w:tc>
          <w:tcPr>
            <w:tcW w:w="1448" w:type="dxa"/>
            <w:noWrap/>
            <w:vAlign w:val="center"/>
          </w:tcPr>
          <w:p w:rsidR="00673395" w:rsidRDefault="00673395" w:rsidP="00673395">
            <w:pPr>
              <w:ind w:firstLine="30"/>
              <w:jc w:val="center"/>
              <w:rPr>
                <w:szCs w:val="24"/>
              </w:rPr>
            </w:pPr>
            <w:r>
              <w:t>сентябрь</w:t>
            </w:r>
          </w:p>
        </w:tc>
        <w:tc>
          <w:tcPr>
            <w:tcW w:w="2878" w:type="dxa"/>
            <w:noWrap/>
            <w:vAlign w:val="center"/>
          </w:tcPr>
          <w:p w:rsidR="00673395" w:rsidRPr="007B4158" w:rsidRDefault="00673395" w:rsidP="00673395">
            <w:pPr>
              <w:ind w:firstLine="0"/>
              <w:jc w:val="center"/>
              <w:rPr>
                <w:rFonts w:cs="Times New Roman"/>
                <w:szCs w:val="28"/>
              </w:rPr>
            </w:pPr>
            <w:r w:rsidRPr="00673395">
              <w:rPr>
                <w:rFonts w:cs="Times New Roman"/>
                <w:szCs w:val="28"/>
              </w:rPr>
              <w:t>331,05</w:t>
            </w:r>
          </w:p>
        </w:tc>
      </w:tr>
      <w:tr w:rsidR="00673395" w:rsidRPr="0022632D" w:rsidTr="004D6736">
        <w:trPr>
          <w:trHeight w:val="255"/>
        </w:trPr>
        <w:tc>
          <w:tcPr>
            <w:tcW w:w="951" w:type="dxa"/>
            <w:noWrap/>
            <w:vAlign w:val="center"/>
          </w:tcPr>
          <w:p w:rsidR="00673395" w:rsidRPr="0022632D" w:rsidRDefault="00673395" w:rsidP="004D6736">
            <w:pPr>
              <w:ind w:firstLine="0"/>
              <w:jc w:val="center"/>
              <w:rPr>
                <w:rFonts w:cs="Times New Roman"/>
                <w:szCs w:val="28"/>
              </w:rPr>
            </w:pPr>
          </w:p>
        </w:tc>
        <w:tc>
          <w:tcPr>
            <w:tcW w:w="7985" w:type="dxa"/>
            <w:vAlign w:val="bottom"/>
          </w:tcPr>
          <w:p w:rsidR="00673395" w:rsidRPr="007B4158" w:rsidRDefault="00673395" w:rsidP="004D6736">
            <w:pPr>
              <w:ind w:firstLine="0"/>
              <w:rPr>
                <w:rFonts w:cs="Times New Roman"/>
                <w:szCs w:val="28"/>
              </w:rPr>
            </w:pPr>
          </w:p>
        </w:tc>
        <w:tc>
          <w:tcPr>
            <w:tcW w:w="1137" w:type="dxa"/>
            <w:noWrap/>
            <w:vAlign w:val="center"/>
          </w:tcPr>
          <w:p w:rsidR="00673395" w:rsidRPr="007B4158" w:rsidRDefault="00673395" w:rsidP="004D6736">
            <w:pPr>
              <w:ind w:firstLine="0"/>
              <w:jc w:val="center"/>
              <w:rPr>
                <w:rFonts w:cs="Times New Roman"/>
                <w:szCs w:val="28"/>
              </w:rPr>
            </w:pPr>
          </w:p>
        </w:tc>
        <w:tc>
          <w:tcPr>
            <w:tcW w:w="1448" w:type="dxa"/>
            <w:noWrap/>
            <w:vAlign w:val="center"/>
          </w:tcPr>
          <w:p w:rsidR="00673395" w:rsidRPr="007B4158" w:rsidRDefault="00673395" w:rsidP="004D6736">
            <w:pPr>
              <w:ind w:firstLine="0"/>
              <w:jc w:val="center"/>
              <w:rPr>
                <w:rFonts w:cs="Times New Roman"/>
                <w:szCs w:val="28"/>
              </w:rPr>
            </w:pPr>
          </w:p>
        </w:tc>
        <w:tc>
          <w:tcPr>
            <w:tcW w:w="2878" w:type="dxa"/>
            <w:noWrap/>
            <w:vAlign w:val="center"/>
          </w:tcPr>
          <w:p w:rsidR="00673395" w:rsidRPr="007B4158" w:rsidRDefault="00673395" w:rsidP="004D6736">
            <w:pPr>
              <w:ind w:firstLine="0"/>
              <w:jc w:val="center"/>
              <w:rPr>
                <w:rFonts w:cs="Times New Roman"/>
                <w:szCs w:val="28"/>
              </w:rPr>
            </w:pPr>
          </w:p>
        </w:tc>
      </w:tr>
      <w:tr w:rsidR="00673395" w:rsidRPr="0022632D" w:rsidTr="004D6736">
        <w:trPr>
          <w:trHeight w:val="255"/>
        </w:trPr>
        <w:tc>
          <w:tcPr>
            <w:tcW w:w="951" w:type="dxa"/>
            <w:noWrap/>
            <w:vAlign w:val="center"/>
            <w:hideMark/>
          </w:tcPr>
          <w:p w:rsidR="00673395" w:rsidRPr="0022632D" w:rsidRDefault="00673395" w:rsidP="004D6736">
            <w:pPr>
              <w:ind w:firstLine="0"/>
              <w:jc w:val="center"/>
              <w:rPr>
                <w:rFonts w:cs="Times New Roman"/>
                <w:szCs w:val="28"/>
              </w:rPr>
            </w:pPr>
            <w:r w:rsidRPr="0022632D">
              <w:rPr>
                <w:rFonts w:cs="Times New Roman"/>
                <w:szCs w:val="28"/>
              </w:rPr>
              <w:t>1.2</w:t>
            </w:r>
          </w:p>
        </w:tc>
        <w:tc>
          <w:tcPr>
            <w:tcW w:w="7985" w:type="dxa"/>
            <w:hideMark/>
          </w:tcPr>
          <w:p w:rsidR="00673395" w:rsidRPr="0022632D" w:rsidRDefault="00673395" w:rsidP="004D6736">
            <w:pPr>
              <w:ind w:firstLine="0"/>
              <w:rPr>
                <w:rFonts w:cs="Times New Roman"/>
                <w:szCs w:val="28"/>
              </w:rPr>
            </w:pPr>
            <w:r w:rsidRPr="0022632D">
              <w:rPr>
                <w:rFonts w:cs="Times New Roman"/>
                <w:szCs w:val="28"/>
              </w:rPr>
              <w:t>Мероприятия по капитальному ремонту</w:t>
            </w:r>
            <w:r w:rsidR="002065AA">
              <w:rPr>
                <w:rFonts w:cs="Times New Roman"/>
                <w:szCs w:val="28"/>
              </w:rPr>
              <w:t>**</w:t>
            </w:r>
            <w:r w:rsidRPr="0022632D">
              <w:rPr>
                <w:rFonts w:cs="Times New Roman"/>
                <w:szCs w:val="28"/>
              </w:rPr>
              <w:t>:</w:t>
            </w:r>
          </w:p>
        </w:tc>
        <w:tc>
          <w:tcPr>
            <w:tcW w:w="1137" w:type="dxa"/>
            <w:noWrap/>
            <w:vAlign w:val="center"/>
            <w:hideMark/>
          </w:tcPr>
          <w:p w:rsidR="00673395" w:rsidRPr="0022632D" w:rsidRDefault="00673395" w:rsidP="004D6736">
            <w:pPr>
              <w:ind w:firstLine="0"/>
              <w:jc w:val="center"/>
              <w:rPr>
                <w:rFonts w:cs="Times New Roman"/>
                <w:szCs w:val="28"/>
              </w:rPr>
            </w:pPr>
          </w:p>
        </w:tc>
        <w:tc>
          <w:tcPr>
            <w:tcW w:w="1448" w:type="dxa"/>
            <w:noWrap/>
            <w:vAlign w:val="center"/>
            <w:hideMark/>
          </w:tcPr>
          <w:p w:rsidR="00673395" w:rsidRPr="0022632D" w:rsidRDefault="00673395" w:rsidP="004D6736">
            <w:pPr>
              <w:ind w:firstLine="0"/>
              <w:jc w:val="center"/>
              <w:rPr>
                <w:rFonts w:cs="Times New Roman"/>
                <w:szCs w:val="28"/>
              </w:rPr>
            </w:pPr>
          </w:p>
        </w:tc>
        <w:tc>
          <w:tcPr>
            <w:tcW w:w="2878" w:type="dxa"/>
            <w:noWrap/>
            <w:vAlign w:val="center"/>
            <w:hideMark/>
          </w:tcPr>
          <w:p w:rsidR="00673395" w:rsidRPr="0022632D" w:rsidRDefault="00673395" w:rsidP="004D6736">
            <w:pPr>
              <w:ind w:firstLine="0"/>
              <w:jc w:val="center"/>
              <w:rPr>
                <w:rFonts w:cs="Times New Roman"/>
                <w:szCs w:val="28"/>
              </w:rPr>
            </w:pPr>
          </w:p>
        </w:tc>
      </w:tr>
      <w:tr w:rsidR="00673395" w:rsidRPr="0022632D" w:rsidTr="004D6736">
        <w:trPr>
          <w:trHeight w:val="131"/>
        </w:trPr>
        <w:tc>
          <w:tcPr>
            <w:tcW w:w="951" w:type="dxa"/>
            <w:noWrap/>
            <w:vAlign w:val="center"/>
          </w:tcPr>
          <w:p w:rsidR="00673395" w:rsidRPr="0022632D" w:rsidRDefault="00673395" w:rsidP="004D6736">
            <w:pPr>
              <w:ind w:firstLine="0"/>
              <w:jc w:val="center"/>
              <w:rPr>
                <w:rFonts w:cs="Times New Roman"/>
                <w:szCs w:val="28"/>
              </w:rPr>
            </w:pPr>
          </w:p>
        </w:tc>
        <w:tc>
          <w:tcPr>
            <w:tcW w:w="7985" w:type="dxa"/>
            <w:vAlign w:val="bottom"/>
          </w:tcPr>
          <w:p w:rsidR="00673395" w:rsidRPr="00920D06" w:rsidRDefault="00673395" w:rsidP="004D6736">
            <w:pPr>
              <w:ind w:firstLine="0"/>
              <w:rPr>
                <w:rFonts w:cs="Times New Roman"/>
                <w:szCs w:val="28"/>
              </w:rPr>
            </w:pPr>
          </w:p>
        </w:tc>
        <w:tc>
          <w:tcPr>
            <w:tcW w:w="1137" w:type="dxa"/>
            <w:noWrap/>
            <w:vAlign w:val="center"/>
          </w:tcPr>
          <w:p w:rsidR="00673395" w:rsidRPr="00920D06" w:rsidRDefault="00673395" w:rsidP="004D6736">
            <w:pPr>
              <w:ind w:firstLine="0"/>
              <w:jc w:val="center"/>
              <w:rPr>
                <w:rFonts w:cs="Times New Roman"/>
                <w:szCs w:val="28"/>
              </w:rPr>
            </w:pPr>
          </w:p>
        </w:tc>
        <w:tc>
          <w:tcPr>
            <w:tcW w:w="1448" w:type="dxa"/>
            <w:noWrap/>
            <w:vAlign w:val="center"/>
          </w:tcPr>
          <w:p w:rsidR="00673395" w:rsidRPr="00920D06" w:rsidRDefault="00673395" w:rsidP="004D6736">
            <w:pPr>
              <w:ind w:firstLine="0"/>
              <w:jc w:val="center"/>
              <w:rPr>
                <w:rFonts w:cs="Times New Roman"/>
                <w:szCs w:val="28"/>
              </w:rPr>
            </w:pPr>
          </w:p>
        </w:tc>
        <w:tc>
          <w:tcPr>
            <w:tcW w:w="2878" w:type="dxa"/>
            <w:noWrap/>
            <w:vAlign w:val="center"/>
          </w:tcPr>
          <w:p w:rsidR="00673395" w:rsidRPr="00920D06" w:rsidRDefault="00673395" w:rsidP="004D6736">
            <w:pPr>
              <w:ind w:firstLine="0"/>
              <w:jc w:val="center"/>
              <w:rPr>
                <w:rFonts w:cs="Times New Roman"/>
                <w:szCs w:val="28"/>
              </w:rPr>
            </w:pPr>
          </w:p>
        </w:tc>
      </w:tr>
      <w:tr w:rsidR="00673395" w:rsidRPr="0022632D" w:rsidTr="004D6736">
        <w:trPr>
          <w:trHeight w:val="255"/>
        </w:trPr>
        <w:tc>
          <w:tcPr>
            <w:tcW w:w="951" w:type="dxa"/>
            <w:noWrap/>
            <w:vAlign w:val="center"/>
            <w:hideMark/>
          </w:tcPr>
          <w:p w:rsidR="00673395" w:rsidRPr="0022632D" w:rsidRDefault="00673395" w:rsidP="004D6736">
            <w:pPr>
              <w:ind w:firstLine="0"/>
              <w:jc w:val="center"/>
              <w:rPr>
                <w:rFonts w:cs="Times New Roman"/>
                <w:b/>
                <w:bCs/>
                <w:szCs w:val="28"/>
              </w:rPr>
            </w:pPr>
            <w:r w:rsidRPr="0022632D">
              <w:rPr>
                <w:rFonts w:cs="Times New Roman"/>
                <w:b/>
                <w:bCs/>
                <w:szCs w:val="28"/>
              </w:rPr>
              <w:t>2.</w:t>
            </w:r>
          </w:p>
        </w:tc>
        <w:tc>
          <w:tcPr>
            <w:tcW w:w="7985" w:type="dxa"/>
            <w:hideMark/>
          </w:tcPr>
          <w:p w:rsidR="00673395" w:rsidRPr="0022632D" w:rsidRDefault="00673395" w:rsidP="004D6736">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673395" w:rsidRPr="0022632D" w:rsidRDefault="00673395" w:rsidP="004D6736">
            <w:pPr>
              <w:ind w:firstLine="0"/>
              <w:jc w:val="center"/>
              <w:rPr>
                <w:rFonts w:cs="Times New Roman"/>
                <w:szCs w:val="28"/>
              </w:rPr>
            </w:pPr>
          </w:p>
        </w:tc>
        <w:tc>
          <w:tcPr>
            <w:tcW w:w="1448" w:type="dxa"/>
            <w:noWrap/>
            <w:vAlign w:val="center"/>
            <w:hideMark/>
          </w:tcPr>
          <w:p w:rsidR="00673395" w:rsidRPr="0022632D" w:rsidRDefault="00673395" w:rsidP="004D6736">
            <w:pPr>
              <w:ind w:firstLine="0"/>
              <w:jc w:val="center"/>
              <w:rPr>
                <w:rFonts w:cs="Times New Roman"/>
                <w:szCs w:val="28"/>
              </w:rPr>
            </w:pPr>
          </w:p>
        </w:tc>
        <w:tc>
          <w:tcPr>
            <w:tcW w:w="2878" w:type="dxa"/>
            <w:noWrap/>
            <w:vAlign w:val="center"/>
            <w:hideMark/>
          </w:tcPr>
          <w:p w:rsidR="00673395" w:rsidRPr="0022632D" w:rsidRDefault="00673395" w:rsidP="004D6736">
            <w:pPr>
              <w:ind w:firstLine="0"/>
              <w:jc w:val="center"/>
              <w:rPr>
                <w:rFonts w:cs="Times New Roman"/>
                <w:szCs w:val="28"/>
              </w:rPr>
            </w:pPr>
          </w:p>
        </w:tc>
      </w:tr>
      <w:tr w:rsidR="00673395" w:rsidRPr="0022632D" w:rsidTr="00673395">
        <w:trPr>
          <w:trHeight w:val="255"/>
        </w:trPr>
        <w:tc>
          <w:tcPr>
            <w:tcW w:w="951" w:type="dxa"/>
            <w:noWrap/>
            <w:vAlign w:val="center"/>
          </w:tcPr>
          <w:p w:rsidR="00673395" w:rsidRPr="0022632D" w:rsidRDefault="00673395" w:rsidP="004D6736">
            <w:pPr>
              <w:ind w:firstLine="0"/>
              <w:jc w:val="center"/>
              <w:rPr>
                <w:rFonts w:cs="Times New Roman"/>
                <w:szCs w:val="28"/>
              </w:rPr>
            </w:pPr>
          </w:p>
        </w:tc>
        <w:tc>
          <w:tcPr>
            <w:tcW w:w="7985" w:type="dxa"/>
            <w:vAlign w:val="bottom"/>
          </w:tcPr>
          <w:p w:rsidR="00673395" w:rsidRPr="00673395" w:rsidRDefault="00673395" w:rsidP="00673395">
            <w:pPr>
              <w:ind w:firstLine="0"/>
              <w:rPr>
                <w:rFonts w:cs="Times New Roman"/>
                <w:szCs w:val="28"/>
              </w:rPr>
            </w:pPr>
            <w:r w:rsidRPr="00673395">
              <w:rPr>
                <w:rFonts w:cs="Times New Roman"/>
                <w:szCs w:val="28"/>
              </w:rPr>
              <w:t>Установка дополнительного оборудования на ВОС п.</w:t>
            </w:r>
            <w:r>
              <w:rPr>
                <w:rFonts w:cs="Times New Roman"/>
                <w:szCs w:val="28"/>
              </w:rPr>
              <w:t xml:space="preserve"> </w:t>
            </w:r>
            <w:r w:rsidRPr="00673395">
              <w:rPr>
                <w:rFonts w:cs="Times New Roman"/>
                <w:szCs w:val="28"/>
              </w:rPr>
              <w:t>Кажим (нанофильтрационная мембранная установка, сменный ка</w:t>
            </w:r>
            <w:r>
              <w:rPr>
                <w:rFonts w:cs="Times New Roman"/>
                <w:szCs w:val="28"/>
              </w:rPr>
              <w:t>р</w:t>
            </w:r>
            <w:r w:rsidRPr="00673395">
              <w:rPr>
                <w:rFonts w:cs="Times New Roman"/>
                <w:szCs w:val="28"/>
              </w:rPr>
              <w:t>тридж (мембрана))</w:t>
            </w:r>
          </w:p>
        </w:tc>
        <w:tc>
          <w:tcPr>
            <w:tcW w:w="1137" w:type="dxa"/>
            <w:noWrap/>
            <w:vAlign w:val="center"/>
          </w:tcPr>
          <w:p w:rsidR="00673395" w:rsidRPr="00673395" w:rsidRDefault="00673395" w:rsidP="00673395">
            <w:pPr>
              <w:ind w:firstLine="0"/>
              <w:jc w:val="center"/>
              <w:rPr>
                <w:rFonts w:cs="Times New Roman"/>
                <w:szCs w:val="28"/>
              </w:rPr>
            </w:pPr>
            <w:r w:rsidRPr="00673395">
              <w:rPr>
                <w:rFonts w:cs="Times New Roman"/>
                <w:szCs w:val="28"/>
              </w:rPr>
              <w:t>май</w:t>
            </w:r>
          </w:p>
        </w:tc>
        <w:tc>
          <w:tcPr>
            <w:tcW w:w="1448" w:type="dxa"/>
            <w:noWrap/>
            <w:vAlign w:val="center"/>
          </w:tcPr>
          <w:p w:rsidR="00673395" w:rsidRPr="00673395" w:rsidRDefault="00673395" w:rsidP="00673395">
            <w:pPr>
              <w:ind w:firstLine="0"/>
              <w:jc w:val="center"/>
              <w:rPr>
                <w:rFonts w:cs="Times New Roman"/>
                <w:szCs w:val="28"/>
              </w:rPr>
            </w:pPr>
            <w:r w:rsidRPr="00673395">
              <w:rPr>
                <w:rFonts w:cs="Times New Roman"/>
                <w:szCs w:val="28"/>
              </w:rPr>
              <w:t>сентябрь</w:t>
            </w:r>
          </w:p>
        </w:tc>
        <w:tc>
          <w:tcPr>
            <w:tcW w:w="2878" w:type="dxa"/>
            <w:noWrap/>
            <w:vAlign w:val="center"/>
          </w:tcPr>
          <w:p w:rsidR="00673395" w:rsidRPr="00673395" w:rsidRDefault="00673395" w:rsidP="00673395">
            <w:pPr>
              <w:ind w:firstLine="0"/>
              <w:jc w:val="center"/>
              <w:rPr>
                <w:rFonts w:cs="Times New Roman"/>
                <w:szCs w:val="28"/>
              </w:rPr>
            </w:pPr>
            <w:r w:rsidRPr="00673395">
              <w:rPr>
                <w:rFonts w:cs="Times New Roman"/>
                <w:szCs w:val="28"/>
              </w:rPr>
              <w:t>1 110,46</w:t>
            </w:r>
          </w:p>
        </w:tc>
      </w:tr>
      <w:tr w:rsidR="00673395" w:rsidRPr="0022632D" w:rsidTr="00673395">
        <w:trPr>
          <w:trHeight w:val="255"/>
        </w:trPr>
        <w:tc>
          <w:tcPr>
            <w:tcW w:w="951" w:type="dxa"/>
            <w:noWrap/>
            <w:vAlign w:val="center"/>
          </w:tcPr>
          <w:p w:rsidR="00673395" w:rsidRPr="0022632D" w:rsidRDefault="00673395" w:rsidP="004D6736">
            <w:pPr>
              <w:ind w:firstLine="0"/>
              <w:jc w:val="center"/>
              <w:rPr>
                <w:rFonts w:cs="Times New Roman"/>
                <w:szCs w:val="28"/>
              </w:rPr>
            </w:pPr>
          </w:p>
        </w:tc>
        <w:tc>
          <w:tcPr>
            <w:tcW w:w="7985" w:type="dxa"/>
            <w:vAlign w:val="bottom"/>
          </w:tcPr>
          <w:p w:rsidR="00673395" w:rsidRPr="00673395" w:rsidRDefault="00673395" w:rsidP="00673395">
            <w:pPr>
              <w:ind w:firstLine="0"/>
              <w:rPr>
                <w:rFonts w:cs="Times New Roman"/>
                <w:szCs w:val="28"/>
              </w:rPr>
            </w:pPr>
            <w:r w:rsidRPr="00673395">
              <w:rPr>
                <w:rFonts w:cs="Times New Roman"/>
                <w:szCs w:val="28"/>
              </w:rPr>
              <w:t>Обустройство зоны санитарной охраны скважины (ограждение скважины,</w:t>
            </w:r>
            <w:r>
              <w:rPr>
                <w:rFonts w:cs="Times New Roman"/>
                <w:szCs w:val="28"/>
              </w:rPr>
              <w:t xml:space="preserve"> </w:t>
            </w:r>
            <w:r w:rsidRPr="00673395">
              <w:rPr>
                <w:rFonts w:cs="Times New Roman"/>
                <w:szCs w:val="28"/>
              </w:rPr>
              <w:t>1 шт</w:t>
            </w:r>
            <w:r w:rsidR="00246EBC">
              <w:rPr>
                <w:rFonts w:cs="Times New Roman"/>
                <w:szCs w:val="28"/>
              </w:rPr>
              <w:t>.</w:t>
            </w:r>
            <w:r w:rsidRPr="00673395">
              <w:rPr>
                <w:rFonts w:cs="Times New Roman"/>
                <w:szCs w:val="28"/>
              </w:rPr>
              <w:t>)</w:t>
            </w:r>
          </w:p>
        </w:tc>
        <w:tc>
          <w:tcPr>
            <w:tcW w:w="1137" w:type="dxa"/>
            <w:noWrap/>
            <w:vAlign w:val="center"/>
          </w:tcPr>
          <w:p w:rsidR="00673395" w:rsidRPr="00673395" w:rsidRDefault="00673395" w:rsidP="00673395">
            <w:pPr>
              <w:ind w:firstLine="0"/>
              <w:jc w:val="center"/>
              <w:rPr>
                <w:rFonts w:cs="Times New Roman"/>
                <w:szCs w:val="28"/>
              </w:rPr>
            </w:pPr>
            <w:r w:rsidRPr="00673395">
              <w:rPr>
                <w:rFonts w:cs="Times New Roman"/>
                <w:szCs w:val="28"/>
              </w:rPr>
              <w:t>май</w:t>
            </w:r>
          </w:p>
        </w:tc>
        <w:tc>
          <w:tcPr>
            <w:tcW w:w="1448" w:type="dxa"/>
            <w:noWrap/>
            <w:vAlign w:val="center"/>
          </w:tcPr>
          <w:p w:rsidR="00673395" w:rsidRPr="00673395" w:rsidRDefault="00673395" w:rsidP="00673395">
            <w:pPr>
              <w:ind w:firstLine="0"/>
              <w:jc w:val="center"/>
              <w:rPr>
                <w:rFonts w:cs="Times New Roman"/>
                <w:szCs w:val="28"/>
              </w:rPr>
            </w:pPr>
            <w:r w:rsidRPr="00673395">
              <w:rPr>
                <w:rFonts w:cs="Times New Roman"/>
                <w:szCs w:val="28"/>
              </w:rPr>
              <w:t>сентябрь</w:t>
            </w:r>
          </w:p>
        </w:tc>
        <w:tc>
          <w:tcPr>
            <w:tcW w:w="2878" w:type="dxa"/>
            <w:noWrap/>
            <w:vAlign w:val="center"/>
          </w:tcPr>
          <w:p w:rsidR="00673395" w:rsidRPr="00673395" w:rsidRDefault="00673395" w:rsidP="00673395">
            <w:pPr>
              <w:ind w:firstLine="0"/>
              <w:jc w:val="center"/>
              <w:rPr>
                <w:rFonts w:cs="Times New Roman"/>
                <w:szCs w:val="28"/>
              </w:rPr>
            </w:pPr>
            <w:r w:rsidRPr="00673395">
              <w:rPr>
                <w:rFonts w:cs="Times New Roman"/>
                <w:szCs w:val="28"/>
              </w:rPr>
              <w:t>200,00</w:t>
            </w:r>
          </w:p>
        </w:tc>
      </w:tr>
      <w:tr w:rsidR="00673395" w:rsidRPr="0022632D" w:rsidTr="004D6736">
        <w:trPr>
          <w:trHeight w:val="255"/>
        </w:trPr>
        <w:tc>
          <w:tcPr>
            <w:tcW w:w="951" w:type="dxa"/>
            <w:noWrap/>
            <w:vAlign w:val="center"/>
          </w:tcPr>
          <w:p w:rsidR="00673395" w:rsidRPr="0022632D" w:rsidRDefault="00673395" w:rsidP="004D6736">
            <w:pPr>
              <w:ind w:firstLine="0"/>
              <w:jc w:val="center"/>
              <w:rPr>
                <w:rFonts w:cs="Times New Roman"/>
                <w:szCs w:val="28"/>
              </w:rPr>
            </w:pPr>
          </w:p>
        </w:tc>
        <w:tc>
          <w:tcPr>
            <w:tcW w:w="7985" w:type="dxa"/>
          </w:tcPr>
          <w:p w:rsidR="00673395" w:rsidRPr="0022632D" w:rsidRDefault="00673395" w:rsidP="004D6736">
            <w:pPr>
              <w:ind w:firstLine="0"/>
              <w:rPr>
                <w:rFonts w:cs="Times New Roman"/>
                <w:szCs w:val="28"/>
              </w:rPr>
            </w:pPr>
          </w:p>
        </w:tc>
        <w:tc>
          <w:tcPr>
            <w:tcW w:w="1137" w:type="dxa"/>
            <w:noWrap/>
            <w:vAlign w:val="center"/>
          </w:tcPr>
          <w:p w:rsidR="00673395" w:rsidRPr="0022632D" w:rsidRDefault="00673395" w:rsidP="004D6736">
            <w:pPr>
              <w:ind w:firstLine="0"/>
              <w:jc w:val="center"/>
              <w:rPr>
                <w:rFonts w:cs="Times New Roman"/>
                <w:szCs w:val="28"/>
              </w:rPr>
            </w:pPr>
          </w:p>
        </w:tc>
        <w:tc>
          <w:tcPr>
            <w:tcW w:w="1448" w:type="dxa"/>
            <w:noWrap/>
            <w:vAlign w:val="center"/>
          </w:tcPr>
          <w:p w:rsidR="00673395" w:rsidRPr="0022632D" w:rsidRDefault="00673395" w:rsidP="004D6736">
            <w:pPr>
              <w:ind w:firstLine="0"/>
              <w:jc w:val="center"/>
              <w:rPr>
                <w:rFonts w:cs="Times New Roman"/>
                <w:szCs w:val="28"/>
              </w:rPr>
            </w:pPr>
          </w:p>
        </w:tc>
        <w:tc>
          <w:tcPr>
            <w:tcW w:w="2878" w:type="dxa"/>
            <w:noWrap/>
            <w:vAlign w:val="center"/>
          </w:tcPr>
          <w:p w:rsidR="00673395" w:rsidRPr="0022632D" w:rsidRDefault="00673395" w:rsidP="004D6736">
            <w:pPr>
              <w:ind w:firstLine="0"/>
              <w:jc w:val="center"/>
              <w:rPr>
                <w:rFonts w:cs="Times New Roman"/>
                <w:szCs w:val="28"/>
              </w:rPr>
            </w:pPr>
          </w:p>
        </w:tc>
      </w:tr>
      <w:tr w:rsidR="00673395" w:rsidRPr="0022632D" w:rsidTr="004D6736">
        <w:trPr>
          <w:trHeight w:val="255"/>
        </w:trPr>
        <w:tc>
          <w:tcPr>
            <w:tcW w:w="951" w:type="dxa"/>
            <w:noWrap/>
            <w:vAlign w:val="center"/>
            <w:hideMark/>
          </w:tcPr>
          <w:p w:rsidR="00673395" w:rsidRPr="0022632D" w:rsidRDefault="00673395" w:rsidP="004D6736">
            <w:pPr>
              <w:ind w:firstLine="0"/>
              <w:jc w:val="center"/>
              <w:rPr>
                <w:rFonts w:cs="Times New Roman"/>
                <w:b/>
                <w:bCs/>
                <w:szCs w:val="28"/>
              </w:rPr>
            </w:pPr>
            <w:r w:rsidRPr="0022632D">
              <w:rPr>
                <w:rFonts w:cs="Times New Roman"/>
                <w:b/>
                <w:bCs/>
                <w:szCs w:val="28"/>
              </w:rPr>
              <w:lastRenderedPageBreak/>
              <w:t>3.</w:t>
            </w:r>
          </w:p>
        </w:tc>
        <w:tc>
          <w:tcPr>
            <w:tcW w:w="7985" w:type="dxa"/>
            <w:hideMark/>
          </w:tcPr>
          <w:p w:rsidR="00673395" w:rsidRPr="0022632D" w:rsidRDefault="00673395" w:rsidP="004D6736">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2065AA">
              <w:rPr>
                <w:rFonts w:cs="Times New Roman"/>
                <w:b/>
                <w:bCs/>
                <w:szCs w:val="28"/>
              </w:rPr>
              <w:t>**</w:t>
            </w:r>
            <w:r w:rsidRPr="0022632D">
              <w:rPr>
                <w:rFonts w:cs="Times New Roman"/>
                <w:b/>
                <w:bCs/>
                <w:szCs w:val="28"/>
              </w:rPr>
              <w:t>:</w:t>
            </w:r>
          </w:p>
        </w:tc>
        <w:tc>
          <w:tcPr>
            <w:tcW w:w="1137" w:type="dxa"/>
            <w:noWrap/>
            <w:vAlign w:val="center"/>
            <w:hideMark/>
          </w:tcPr>
          <w:p w:rsidR="00673395" w:rsidRPr="0022632D" w:rsidRDefault="00673395" w:rsidP="004D6736">
            <w:pPr>
              <w:ind w:firstLine="0"/>
              <w:jc w:val="center"/>
              <w:rPr>
                <w:rFonts w:cs="Times New Roman"/>
                <w:szCs w:val="28"/>
              </w:rPr>
            </w:pPr>
          </w:p>
        </w:tc>
        <w:tc>
          <w:tcPr>
            <w:tcW w:w="1448" w:type="dxa"/>
            <w:noWrap/>
            <w:vAlign w:val="center"/>
            <w:hideMark/>
          </w:tcPr>
          <w:p w:rsidR="00673395" w:rsidRPr="0022632D" w:rsidRDefault="00673395" w:rsidP="004D6736">
            <w:pPr>
              <w:ind w:firstLine="0"/>
              <w:jc w:val="center"/>
              <w:rPr>
                <w:rFonts w:cs="Times New Roman"/>
                <w:szCs w:val="28"/>
              </w:rPr>
            </w:pPr>
          </w:p>
        </w:tc>
        <w:tc>
          <w:tcPr>
            <w:tcW w:w="2878" w:type="dxa"/>
            <w:noWrap/>
            <w:vAlign w:val="center"/>
            <w:hideMark/>
          </w:tcPr>
          <w:p w:rsidR="00673395" w:rsidRPr="0022632D" w:rsidRDefault="00673395" w:rsidP="004D6736">
            <w:pPr>
              <w:ind w:firstLine="0"/>
              <w:jc w:val="center"/>
              <w:rPr>
                <w:rFonts w:cs="Times New Roman"/>
                <w:szCs w:val="28"/>
              </w:rPr>
            </w:pPr>
          </w:p>
        </w:tc>
      </w:tr>
      <w:tr w:rsidR="00673395" w:rsidRPr="0022632D" w:rsidTr="004D6736">
        <w:trPr>
          <w:trHeight w:val="255"/>
        </w:trPr>
        <w:tc>
          <w:tcPr>
            <w:tcW w:w="951" w:type="dxa"/>
            <w:noWrap/>
            <w:vAlign w:val="center"/>
          </w:tcPr>
          <w:p w:rsidR="00673395" w:rsidRPr="0022632D" w:rsidRDefault="00673395" w:rsidP="004D6736">
            <w:pPr>
              <w:ind w:firstLine="0"/>
              <w:jc w:val="center"/>
              <w:rPr>
                <w:rFonts w:cs="Times New Roman"/>
                <w:szCs w:val="28"/>
              </w:rPr>
            </w:pPr>
          </w:p>
        </w:tc>
        <w:tc>
          <w:tcPr>
            <w:tcW w:w="7985" w:type="dxa"/>
          </w:tcPr>
          <w:p w:rsidR="00673395" w:rsidRPr="0022632D" w:rsidRDefault="00673395" w:rsidP="004D6736">
            <w:pPr>
              <w:ind w:firstLine="0"/>
              <w:rPr>
                <w:rFonts w:cs="Times New Roman"/>
                <w:szCs w:val="28"/>
              </w:rPr>
            </w:pPr>
          </w:p>
        </w:tc>
        <w:tc>
          <w:tcPr>
            <w:tcW w:w="1137" w:type="dxa"/>
            <w:noWrap/>
            <w:vAlign w:val="center"/>
          </w:tcPr>
          <w:p w:rsidR="00673395" w:rsidRPr="0022632D" w:rsidRDefault="00673395" w:rsidP="004D6736">
            <w:pPr>
              <w:ind w:firstLine="0"/>
              <w:jc w:val="center"/>
              <w:rPr>
                <w:rFonts w:cs="Times New Roman"/>
                <w:szCs w:val="28"/>
              </w:rPr>
            </w:pPr>
          </w:p>
        </w:tc>
        <w:tc>
          <w:tcPr>
            <w:tcW w:w="1448" w:type="dxa"/>
            <w:noWrap/>
            <w:vAlign w:val="center"/>
          </w:tcPr>
          <w:p w:rsidR="00673395" w:rsidRPr="0022632D" w:rsidRDefault="00673395" w:rsidP="004D6736">
            <w:pPr>
              <w:ind w:firstLine="0"/>
              <w:jc w:val="center"/>
              <w:rPr>
                <w:rFonts w:cs="Times New Roman"/>
                <w:szCs w:val="28"/>
              </w:rPr>
            </w:pPr>
          </w:p>
        </w:tc>
        <w:tc>
          <w:tcPr>
            <w:tcW w:w="2878" w:type="dxa"/>
            <w:noWrap/>
            <w:vAlign w:val="center"/>
          </w:tcPr>
          <w:p w:rsidR="00673395" w:rsidRPr="0022632D" w:rsidRDefault="00673395" w:rsidP="004D6736">
            <w:pPr>
              <w:ind w:firstLine="0"/>
              <w:jc w:val="center"/>
              <w:rPr>
                <w:rFonts w:cs="Times New Roman"/>
                <w:szCs w:val="28"/>
              </w:rPr>
            </w:pPr>
          </w:p>
        </w:tc>
      </w:tr>
      <w:tr w:rsidR="00673395" w:rsidRPr="0022632D" w:rsidTr="004D6736">
        <w:trPr>
          <w:trHeight w:val="83"/>
        </w:trPr>
        <w:tc>
          <w:tcPr>
            <w:tcW w:w="951" w:type="dxa"/>
            <w:noWrap/>
            <w:vAlign w:val="center"/>
            <w:hideMark/>
          </w:tcPr>
          <w:p w:rsidR="00673395" w:rsidRPr="0022632D" w:rsidRDefault="00673395" w:rsidP="004D6736">
            <w:pPr>
              <w:ind w:firstLine="0"/>
              <w:jc w:val="center"/>
              <w:rPr>
                <w:rFonts w:cs="Times New Roman"/>
                <w:b/>
                <w:bCs/>
                <w:szCs w:val="28"/>
              </w:rPr>
            </w:pPr>
            <w:r w:rsidRPr="0022632D">
              <w:rPr>
                <w:rFonts w:cs="Times New Roman"/>
                <w:b/>
                <w:bCs/>
                <w:szCs w:val="28"/>
              </w:rPr>
              <w:t>4.</w:t>
            </w:r>
          </w:p>
        </w:tc>
        <w:tc>
          <w:tcPr>
            <w:tcW w:w="7985" w:type="dxa"/>
            <w:hideMark/>
          </w:tcPr>
          <w:p w:rsidR="00673395" w:rsidRPr="0022632D" w:rsidRDefault="00673395" w:rsidP="004D6736">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673395" w:rsidRPr="0022632D" w:rsidRDefault="00673395" w:rsidP="004D6736">
            <w:pPr>
              <w:ind w:firstLine="0"/>
              <w:jc w:val="center"/>
              <w:rPr>
                <w:rFonts w:cs="Times New Roman"/>
                <w:szCs w:val="28"/>
              </w:rPr>
            </w:pPr>
          </w:p>
        </w:tc>
        <w:tc>
          <w:tcPr>
            <w:tcW w:w="1448" w:type="dxa"/>
            <w:noWrap/>
            <w:vAlign w:val="center"/>
            <w:hideMark/>
          </w:tcPr>
          <w:p w:rsidR="00673395" w:rsidRPr="0022632D" w:rsidRDefault="00673395" w:rsidP="004D6736">
            <w:pPr>
              <w:ind w:firstLine="0"/>
              <w:jc w:val="center"/>
              <w:rPr>
                <w:rFonts w:cs="Times New Roman"/>
                <w:szCs w:val="28"/>
              </w:rPr>
            </w:pPr>
          </w:p>
        </w:tc>
        <w:tc>
          <w:tcPr>
            <w:tcW w:w="2878" w:type="dxa"/>
            <w:noWrap/>
            <w:vAlign w:val="center"/>
            <w:hideMark/>
          </w:tcPr>
          <w:p w:rsidR="00673395" w:rsidRPr="0022632D" w:rsidRDefault="00673395" w:rsidP="004D6736">
            <w:pPr>
              <w:ind w:firstLine="0"/>
              <w:jc w:val="center"/>
              <w:rPr>
                <w:rFonts w:cs="Times New Roman"/>
                <w:szCs w:val="28"/>
              </w:rPr>
            </w:pPr>
          </w:p>
        </w:tc>
      </w:tr>
      <w:tr w:rsidR="00673395" w:rsidRPr="0022632D" w:rsidTr="004D6736">
        <w:trPr>
          <w:trHeight w:val="285"/>
        </w:trPr>
        <w:tc>
          <w:tcPr>
            <w:tcW w:w="951" w:type="dxa"/>
            <w:noWrap/>
            <w:vAlign w:val="center"/>
            <w:hideMark/>
          </w:tcPr>
          <w:p w:rsidR="00673395" w:rsidRPr="0022632D" w:rsidRDefault="00673395" w:rsidP="004D6736">
            <w:pPr>
              <w:ind w:firstLine="0"/>
              <w:jc w:val="center"/>
              <w:rPr>
                <w:rFonts w:cs="Times New Roman"/>
                <w:szCs w:val="28"/>
              </w:rPr>
            </w:pPr>
            <w:r w:rsidRPr="0022632D">
              <w:rPr>
                <w:rFonts w:cs="Times New Roman"/>
                <w:szCs w:val="28"/>
              </w:rPr>
              <w:t>4.1</w:t>
            </w:r>
          </w:p>
        </w:tc>
        <w:tc>
          <w:tcPr>
            <w:tcW w:w="7985" w:type="dxa"/>
            <w:hideMark/>
          </w:tcPr>
          <w:p w:rsidR="00673395" w:rsidRPr="0022632D" w:rsidRDefault="00673395" w:rsidP="004D6736">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673395" w:rsidRPr="0022632D" w:rsidRDefault="00673395" w:rsidP="004D6736">
            <w:pPr>
              <w:ind w:firstLine="0"/>
              <w:jc w:val="center"/>
              <w:rPr>
                <w:rFonts w:cs="Times New Roman"/>
                <w:szCs w:val="28"/>
              </w:rPr>
            </w:pPr>
          </w:p>
        </w:tc>
        <w:tc>
          <w:tcPr>
            <w:tcW w:w="1448" w:type="dxa"/>
            <w:noWrap/>
            <w:vAlign w:val="center"/>
            <w:hideMark/>
          </w:tcPr>
          <w:p w:rsidR="00673395" w:rsidRPr="0022632D" w:rsidRDefault="00673395" w:rsidP="004D6736">
            <w:pPr>
              <w:ind w:firstLine="0"/>
              <w:jc w:val="center"/>
              <w:rPr>
                <w:rFonts w:cs="Times New Roman"/>
                <w:szCs w:val="28"/>
              </w:rPr>
            </w:pPr>
          </w:p>
        </w:tc>
        <w:tc>
          <w:tcPr>
            <w:tcW w:w="2878" w:type="dxa"/>
            <w:noWrap/>
            <w:vAlign w:val="center"/>
            <w:hideMark/>
          </w:tcPr>
          <w:p w:rsidR="00673395" w:rsidRPr="0022632D" w:rsidRDefault="00673395" w:rsidP="004D6736">
            <w:pPr>
              <w:ind w:firstLine="0"/>
              <w:jc w:val="center"/>
              <w:rPr>
                <w:rFonts w:cs="Times New Roman"/>
                <w:szCs w:val="28"/>
              </w:rPr>
            </w:pPr>
          </w:p>
        </w:tc>
      </w:tr>
      <w:tr w:rsidR="00246EBC" w:rsidRPr="0022632D" w:rsidTr="00B66149">
        <w:trPr>
          <w:trHeight w:val="255"/>
        </w:trPr>
        <w:tc>
          <w:tcPr>
            <w:tcW w:w="951" w:type="dxa"/>
            <w:noWrap/>
            <w:vAlign w:val="center"/>
            <w:hideMark/>
          </w:tcPr>
          <w:p w:rsidR="00246EBC" w:rsidRPr="0022632D" w:rsidRDefault="00246EBC" w:rsidP="004D6736">
            <w:pPr>
              <w:ind w:firstLine="0"/>
              <w:jc w:val="center"/>
              <w:rPr>
                <w:rFonts w:cs="Times New Roman"/>
                <w:szCs w:val="28"/>
              </w:rPr>
            </w:pPr>
          </w:p>
        </w:tc>
        <w:tc>
          <w:tcPr>
            <w:tcW w:w="7985" w:type="dxa"/>
            <w:vAlign w:val="bottom"/>
          </w:tcPr>
          <w:p w:rsidR="00246EBC" w:rsidRPr="00246EBC" w:rsidRDefault="00246EBC" w:rsidP="00246EBC">
            <w:pPr>
              <w:ind w:firstLine="0"/>
              <w:rPr>
                <w:rFonts w:cs="Times New Roman"/>
                <w:szCs w:val="28"/>
              </w:rPr>
            </w:pPr>
            <w:r w:rsidRPr="00246EBC">
              <w:rPr>
                <w:rFonts w:cs="Times New Roman"/>
                <w:szCs w:val="28"/>
              </w:rPr>
              <w:t>Замена приборов учета на ВОС (2 шт</w:t>
            </w:r>
            <w:r>
              <w:rPr>
                <w:rFonts w:cs="Times New Roman"/>
                <w:szCs w:val="28"/>
              </w:rPr>
              <w:t>.</w:t>
            </w:r>
            <w:r w:rsidRPr="00246EBC">
              <w:rPr>
                <w:rFonts w:cs="Times New Roman"/>
                <w:szCs w:val="28"/>
              </w:rPr>
              <w:t>)</w:t>
            </w:r>
          </w:p>
        </w:tc>
        <w:tc>
          <w:tcPr>
            <w:tcW w:w="1137" w:type="dxa"/>
            <w:noWrap/>
            <w:vAlign w:val="center"/>
          </w:tcPr>
          <w:p w:rsidR="00246EBC" w:rsidRPr="00246EBC" w:rsidRDefault="00246EBC" w:rsidP="00B66149">
            <w:pPr>
              <w:ind w:firstLine="0"/>
              <w:jc w:val="center"/>
              <w:rPr>
                <w:rFonts w:cs="Times New Roman"/>
                <w:szCs w:val="28"/>
              </w:rPr>
            </w:pPr>
            <w:r w:rsidRPr="00246EBC">
              <w:rPr>
                <w:rFonts w:cs="Times New Roman"/>
                <w:szCs w:val="28"/>
              </w:rPr>
              <w:t>май</w:t>
            </w:r>
          </w:p>
        </w:tc>
        <w:tc>
          <w:tcPr>
            <w:tcW w:w="1448" w:type="dxa"/>
            <w:noWrap/>
            <w:vAlign w:val="center"/>
          </w:tcPr>
          <w:p w:rsidR="00246EBC" w:rsidRPr="00246EBC" w:rsidRDefault="00246EBC" w:rsidP="00B66149">
            <w:pPr>
              <w:ind w:firstLine="0"/>
              <w:jc w:val="center"/>
              <w:rPr>
                <w:rFonts w:cs="Times New Roman"/>
                <w:szCs w:val="28"/>
              </w:rPr>
            </w:pPr>
            <w:r w:rsidRPr="00246EBC">
              <w:rPr>
                <w:rFonts w:cs="Times New Roman"/>
                <w:szCs w:val="28"/>
              </w:rPr>
              <w:t>сентябрь</w:t>
            </w:r>
          </w:p>
        </w:tc>
        <w:tc>
          <w:tcPr>
            <w:tcW w:w="2878" w:type="dxa"/>
            <w:noWrap/>
            <w:vAlign w:val="center"/>
          </w:tcPr>
          <w:p w:rsidR="00246EBC" w:rsidRPr="00246EBC" w:rsidRDefault="00246EBC" w:rsidP="00B66149">
            <w:pPr>
              <w:ind w:firstLine="0"/>
              <w:jc w:val="center"/>
              <w:rPr>
                <w:rFonts w:cs="Times New Roman"/>
                <w:szCs w:val="28"/>
              </w:rPr>
            </w:pPr>
            <w:r w:rsidRPr="00246EBC">
              <w:rPr>
                <w:rFonts w:cs="Times New Roman"/>
                <w:szCs w:val="28"/>
              </w:rPr>
              <w:t>20,66</w:t>
            </w:r>
          </w:p>
        </w:tc>
      </w:tr>
      <w:tr w:rsidR="00246EBC" w:rsidRPr="0022632D" w:rsidTr="00B66149">
        <w:trPr>
          <w:trHeight w:val="255"/>
        </w:trPr>
        <w:tc>
          <w:tcPr>
            <w:tcW w:w="951" w:type="dxa"/>
            <w:noWrap/>
            <w:vAlign w:val="center"/>
          </w:tcPr>
          <w:p w:rsidR="00246EBC" w:rsidRPr="0022632D" w:rsidRDefault="00246EBC" w:rsidP="004D6736">
            <w:pPr>
              <w:ind w:firstLine="0"/>
              <w:jc w:val="center"/>
              <w:rPr>
                <w:rFonts w:cs="Times New Roman"/>
                <w:szCs w:val="28"/>
              </w:rPr>
            </w:pPr>
          </w:p>
        </w:tc>
        <w:tc>
          <w:tcPr>
            <w:tcW w:w="7985" w:type="dxa"/>
            <w:vAlign w:val="bottom"/>
          </w:tcPr>
          <w:p w:rsidR="00246EBC" w:rsidRPr="00246EBC" w:rsidRDefault="00246EBC" w:rsidP="00246EBC">
            <w:pPr>
              <w:ind w:firstLine="0"/>
              <w:rPr>
                <w:rFonts w:cs="Times New Roman"/>
                <w:szCs w:val="28"/>
              </w:rPr>
            </w:pPr>
            <w:r w:rsidRPr="00246EBC">
              <w:rPr>
                <w:rFonts w:cs="Times New Roman"/>
                <w:szCs w:val="28"/>
              </w:rPr>
              <w:t>Установка частотных преобразователей на скважинах и станции обезжелезивания (3 шт</w:t>
            </w:r>
            <w:r>
              <w:rPr>
                <w:rFonts w:cs="Times New Roman"/>
                <w:szCs w:val="28"/>
              </w:rPr>
              <w:t>.</w:t>
            </w:r>
            <w:r w:rsidRPr="00246EBC">
              <w:rPr>
                <w:rFonts w:cs="Times New Roman"/>
                <w:szCs w:val="28"/>
              </w:rPr>
              <w:t>)</w:t>
            </w:r>
          </w:p>
        </w:tc>
        <w:tc>
          <w:tcPr>
            <w:tcW w:w="1137" w:type="dxa"/>
            <w:noWrap/>
            <w:vAlign w:val="center"/>
          </w:tcPr>
          <w:p w:rsidR="00246EBC" w:rsidRPr="00246EBC" w:rsidRDefault="00246EBC" w:rsidP="00B66149">
            <w:pPr>
              <w:ind w:firstLine="0"/>
              <w:jc w:val="center"/>
              <w:rPr>
                <w:rFonts w:cs="Times New Roman"/>
                <w:szCs w:val="28"/>
              </w:rPr>
            </w:pPr>
            <w:r w:rsidRPr="00246EBC">
              <w:rPr>
                <w:rFonts w:cs="Times New Roman"/>
                <w:szCs w:val="28"/>
              </w:rPr>
              <w:t>май</w:t>
            </w:r>
          </w:p>
        </w:tc>
        <w:tc>
          <w:tcPr>
            <w:tcW w:w="1448" w:type="dxa"/>
            <w:noWrap/>
            <w:vAlign w:val="center"/>
          </w:tcPr>
          <w:p w:rsidR="00246EBC" w:rsidRPr="00246EBC" w:rsidRDefault="00246EBC" w:rsidP="00B66149">
            <w:pPr>
              <w:ind w:firstLine="0"/>
              <w:jc w:val="center"/>
              <w:rPr>
                <w:rFonts w:cs="Times New Roman"/>
                <w:szCs w:val="28"/>
              </w:rPr>
            </w:pPr>
            <w:r w:rsidRPr="00246EBC">
              <w:rPr>
                <w:rFonts w:cs="Times New Roman"/>
                <w:szCs w:val="28"/>
              </w:rPr>
              <w:t>сентябрь</w:t>
            </w:r>
          </w:p>
        </w:tc>
        <w:tc>
          <w:tcPr>
            <w:tcW w:w="2878" w:type="dxa"/>
            <w:noWrap/>
            <w:vAlign w:val="center"/>
          </w:tcPr>
          <w:p w:rsidR="00246EBC" w:rsidRPr="00246EBC" w:rsidRDefault="00246EBC" w:rsidP="00B66149">
            <w:pPr>
              <w:ind w:firstLine="0"/>
              <w:jc w:val="center"/>
              <w:rPr>
                <w:rFonts w:cs="Times New Roman"/>
                <w:szCs w:val="28"/>
              </w:rPr>
            </w:pPr>
            <w:r w:rsidRPr="00246EBC">
              <w:rPr>
                <w:rFonts w:cs="Times New Roman"/>
                <w:szCs w:val="28"/>
              </w:rPr>
              <w:t>150,00</w:t>
            </w:r>
          </w:p>
        </w:tc>
      </w:tr>
      <w:tr w:rsidR="00246EBC" w:rsidRPr="0022632D" w:rsidTr="004D6736">
        <w:trPr>
          <w:trHeight w:val="255"/>
        </w:trPr>
        <w:tc>
          <w:tcPr>
            <w:tcW w:w="951" w:type="dxa"/>
            <w:noWrap/>
            <w:vAlign w:val="center"/>
          </w:tcPr>
          <w:p w:rsidR="00246EBC" w:rsidRPr="0022632D" w:rsidRDefault="00246EBC" w:rsidP="004D6736">
            <w:pPr>
              <w:ind w:firstLine="0"/>
              <w:jc w:val="center"/>
              <w:rPr>
                <w:rFonts w:cs="Times New Roman"/>
                <w:szCs w:val="28"/>
              </w:rPr>
            </w:pPr>
          </w:p>
        </w:tc>
        <w:tc>
          <w:tcPr>
            <w:tcW w:w="7985" w:type="dxa"/>
          </w:tcPr>
          <w:p w:rsidR="00246EBC" w:rsidRPr="0022632D" w:rsidRDefault="00246EBC" w:rsidP="004D6736">
            <w:pPr>
              <w:ind w:firstLine="0"/>
              <w:rPr>
                <w:rFonts w:cs="Times New Roman"/>
                <w:szCs w:val="28"/>
              </w:rPr>
            </w:pPr>
          </w:p>
        </w:tc>
        <w:tc>
          <w:tcPr>
            <w:tcW w:w="1137" w:type="dxa"/>
            <w:noWrap/>
            <w:vAlign w:val="center"/>
          </w:tcPr>
          <w:p w:rsidR="00246EBC" w:rsidRPr="0022632D" w:rsidRDefault="00246EBC" w:rsidP="004D6736">
            <w:pPr>
              <w:ind w:firstLine="0"/>
              <w:jc w:val="center"/>
              <w:rPr>
                <w:rFonts w:cs="Times New Roman"/>
                <w:szCs w:val="28"/>
              </w:rPr>
            </w:pPr>
          </w:p>
        </w:tc>
        <w:tc>
          <w:tcPr>
            <w:tcW w:w="1448" w:type="dxa"/>
            <w:noWrap/>
            <w:vAlign w:val="center"/>
          </w:tcPr>
          <w:p w:rsidR="00246EBC" w:rsidRPr="0022632D" w:rsidRDefault="00246EBC" w:rsidP="004D6736">
            <w:pPr>
              <w:ind w:firstLine="0"/>
              <w:jc w:val="center"/>
              <w:rPr>
                <w:rFonts w:cs="Times New Roman"/>
                <w:szCs w:val="28"/>
              </w:rPr>
            </w:pPr>
          </w:p>
        </w:tc>
        <w:tc>
          <w:tcPr>
            <w:tcW w:w="2878" w:type="dxa"/>
            <w:noWrap/>
            <w:vAlign w:val="center"/>
          </w:tcPr>
          <w:p w:rsidR="00246EBC" w:rsidRPr="0022632D" w:rsidRDefault="00246EBC" w:rsidP="004D6736">
            <w:pPr>
              <w:ind w:firstLine="0"/>
              <w:jc w:val="center"/>
              <w:rPr>
                <w:rFonts w:cs="Times New Roman"/>
                <w:szCs w:val="28"/>
              </w:rPr>
            </w:pPr>
          </w:p>
        </w:tc>
      </w:tr>
      <w:tr w:rsidR="00246EBC" w:rsidRPr="0022632D" w:rsidTr="004D6736">
        <w:trPr>
          <w:trHeight w:val="255"/>
        </w:trPr>
        <w:tc>
          <w:tcPr>
            <w:tcW w:w="951" w:type="dxa"/>
            <w:noWrap/>
            <w:vAlign w:val="center"/>
            <w:hideMark/>
          </w:tcPr>
          <w:p w:rsidR="00246EBC" w:rsidRPr="0022632D" w:rsidRDefault="00246EBC" w:rsidP="004D6736">
            <w:pPr>
              <w:ind w:firstLine="0"/>
              <w:jc w:val="center"/>
              <w:rPr>
                <w:rFonts w:cs="Times New Roman"/>
                <w:szCs w:val="28"/>
              </w:rPr>
            </w:pPr>
            <w:r w:rsidRPr="0022632D">
              <w:rPr>
                <w:rFonts w:cs="Times New Roman"/>
                <w:szCs w:val="28"/>
              </w:rPr>
              <w:t>4.2</w:t>
            </w:r>
          </w:p>
        </w:tc>
        <w:tc>
          <w:tcPr>
            <w:tcW w:w="7985" w:type="dxa"/>
            <w:hideMark/>
          </w:tcPr>
          <w:p w:rsidR="00246EBC" w:rsidRPr="0022632D" w:rsidRDefault="00246EBC" w:rsidP="004D6736">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246EBC" w:rsidRPr="0022632D" w:rsidRDefault="00246EBC" w:rsidP="004D6736">
            <w:pPr>
              <w:ind w:firstLine="0"/>
              <w:jc w:val="center"/>
              <w:rPr>
                <w:rFonts w:cs="Times New Roman"/>
                <w:szCs w:val="28"/>
              </w:rPr>
            </w:pPr>
          </w:p>
        </w:tc>
        <w:tc>
          <w:tcPr>
            <w:tcW w:w="1448" w:type="dxa"/>
            <w:noWrap/>
            <w:vAlign w:val="center"/>
            <w:hideMark/>
          </w:tcPr>
          <w:p w:rsidR="00246EBC" w:rsidRPr="0022632D" w:rsidRDefault="00246EBC" w:rsidP="004D6736">
            <w:pPr>
              <w:ind w:firstLine="0"/>
              <w:jc w:val="center"/>
              <w:rPr>
                <w:rFonts w:cs="Times New Roman"/>
                <w:szCs w:val="28"/>
              </w:rPr>
            </w:pPr>
          </w:p>
        </w:tc>
        <w:tc>
          <w:tcPr>
            <w:tcW w:w="2878" w:type="dxa"/>
            <w:noWrap/>
            <w:vAlign w:val="center"/>
            <w:hideMark/>
          </w:tcPr>
          <w:p w:rsidR="00246EBC" w:rsidRPr="0022632D" w:rsidRDefault="00246EBC" w:rsidP="004D6736">
            <w:pPr>
              <w:ind w:firstLine="0"/>
              <w:jc w:val="center"/>
              <w:rPr>
                <w:rFonts w:cs="Times New Roman"/>
                <w:szCs w:val="28"/>
              </w:rPr>
            </w:pPr>
          </w:p>
        </w:tc>
      </w:tr>
      <w:tr w:rsidR="00246EBC" w:rsidRPr="0022632D" w:rsidTr="004D6736">
        <w:trPr>
          <w:trHeight w:val="255"/>
        </w:trPr>
        <w:tc>
          <w:tcPr>
            <w:tcW w:w="951" w:type="dxa"/>
            <w:noWrap/>
            <w:vAlign w:val="center"/>
            <w:hideMark/>
          </w:tcPr>
          <w:p w:rsidR="00246EBC" w:rsidRPr="0022632D" w:rsidRDefault="00246EBC" w:rsidP="004D6736">
            <w:pPr>
              <w:ind w:firstLine="0"/>
              <w:jc w:val="center"/>
              <w:rPr>
                <w:rFonts w:cs="Times New Roman"/>
                <w:szCs w:val="28"/>
              </w:rPr>
            </w:pPr>
          </w:p>
        </w:tc>
        <w:tc>
          <w:tcPr>
            <w:tcW w:w="7985" w:type="dxa"/>
          </w:tcPr>
          <w:p w:rsidR="00246EBC" w:rsidRPr="0022632D" w:rsidRDefault="00246EBC" w:rsidP="004D6736">
            <w:pPr>
              <w:ind w:firstLine="0"/>
              <w:rPr>
                <w:rFonts w:cs="Times New Roman"/>
                <w:szCs w:val="28"/>
              </w:rPr>
            </w:pPr>
          </w:p>
        </w:tc>
        <w:tc>
          <w:tcPr>
            <w:tcW w:w="1137" w:type="dxa"/>
            <w:noWrap/>
            <w:vAlign w:val="center"/>
          </w:tcPr>
          <w:p w:rsidR="00246EBC" w:rsidRPr="0022632D" w:rsidRDefault="00246EBC" w:rsidP="004D6736">
            <w:pPr>
              <w:ind w:firstLine="0"/>
              <w:jc w:val="center"/>
              <w:rPr>
                <w:rFonts w:cs="Times New Roman"/>
                <w:szCs w:val="28"/>
              </w:rPr>
            </w:pPr>
          </w:p>
        </w:tc>
        <w:tc>
          <w:tcPr>
            <w:tcW w:w="1448" w:type="dxa"/>
            <w:noWrap/>
            <w:vAlign w:val="center"/>
          </w:tcPr>
          <w:p w:rsidR="00246EBC" w:rsidRPr="0022632D" w:rsidRDefault="00246EBC" w:rsidP="004D6736">
            <w:pPr>
              <w:ind w:firstLine="0"/>
              <w:jc w:val="center"/>
              <w:rPr>
                <w:rFonts w:cs="Times New Roman"/>
                <w:szCs w:val="28"/>
              </w:rPr>
            </w:pPr>
          </w:p>
        </w:tc>
        <w:tc>
          <w:tcPr>
            <w:tcW w:w="2878" w:type="dxa"/>
            <w:noWrap/>
            <w:vAlign w:val="center"/>
          </w:tcPr>
          <w:p w:rsidR="00246EBC" w:rsidRPr="0022632D" w:rsidRDefault="00246EBC" w:rsidP="004D6736">
            <w:pPr>
              <w:ind w:firstLine="0"/>
              <w:jc w:val="center"/>
              <w:rPr>
                <w:rFonts w:cs="Times New Roman"/>
                <w:szCs w:val="28"/>
              </w:rPr>
            </w:pPr>
          </w:p>
        </w:tc>
      </w:tr>
      <w:tr w:rsidR="00246EBC" w:rsidRPr="0022632D" w:rsidTr="004D6736">
        <w:trPr>
          <w:trHeight w:val="255"/>
        </w:trPr>
        <w:tc>
          <w:tcPr>
            <w:tcW w:w="951" w:type="dxa"/>
            <w:noWrap/>
            <w:vAlign w:val="center"/>
            <w:hideMark/>
          </w:tcPr>
          <w:p w:rsidR="00246EBC" w:rsidRPr="0022632D" w:rsidRDefault="00246EBC" w:rsidP="004D6736">
            <w:pPr>
              <w:ind w:firstLine="0"/>
              <w:jc w:val="center"/>
              <w:rPr>
                <w:rFonts w:cs="Times New Roman"/>
                <w:b/>
                <w:bCs/>
                <w:szCs w:val="28"/>
              </w:rPr>
            </w:pPr>
            <w:r w:rsidRPr="0022632D">
              <w:rPr>
                <w:rFonts w:cs="Times New Roman"/>
                <w:b/>
                <w:bCs/>
                <w:szCs w:val="28"/>
              </w:rPr>
              <w:t>Итого:</w:t>
            </w:r>
          </w:p>
        </w:tc>
        <w:tc>
          <w:tcPr>
            <w:tcW w:w="7985" w:type="dxa"/>
            <w:hideMark/>
          </w:tcPr>
          <w:p w:rsidR="00246EBC" w:rsidRPr="0022632D" w:rsidRDefault="00246EBC" w:rsidP="004D6736">
            <w:pPr>
              <w:ind w:firstLine="0"/>
              <w:rPr>
                <w:rFonts w:cs="Times New Roman"/>
                <w:szCs w:val="28"/>
              </w:rPr>
            </w:pPr>
            <w:r w:rsidRPr="0022632D">
              <w:rPr>
                <w:rFonts w:cs="Times New Roman"/>
                <w:szCs w:val="28"/>
              </w:rPr>
              <w:t> </w:t>
            </w:r>
          </w:p>
        </w:tc>
        <w:tc>
          <w:tcPr>
            <w:tcW w:w="1137" w:type="dxa"/>
            <w:noWrap/>
            <w:vAlign w:val="center"/>
            <w:hideMark/>
          </w:tcPr>
          <w:p w:rsidR="00246EBC" w:rsidRPr="0022632D" w:rsidRDefault="00246EBC" w:rsidP="004D6736">
            <w:pPr>
              <w:ind w:firstLine="0"/>
              <w:jc w:val="center"/>
              <w:rPr>
                <w:rFonts w:cs="Times New Roman"/>
                <w:szCs w:val="28"/>
              </w:rPr>
            </w:pPr>
          </w:p>
        </w:tc>
        <w:tc>
          <w:tcPr>
            <w:tcW w:w="1448" w:type="dxa"/>
            <w:noWrap/>
            <w:vAlign w:val="center"/>
            <w:hideMark/>
          </w:tcPr>
          <w:p w:rsidR="00246EBC" w:rsidRPr="0022632D" w:rsidRDefault="00246EBC" w:rsidP="004D6736">
            <w:pPr>
              <w:ind w:firstLine="0"/>
              <w:jc w:val="center"/>
              <w:rPr>
                <w:rFonts w:cs="Times New Roman"/>
                <w:szCs w:val="28"/>
              </w:rPr>
            </w:pPr>
          </w:p>
        </w:tc>
        <w:tc>
          <w:tcPr>
            <w:tcW w:w="2878" w:type="dxa"/>
            <w:noWrap/>
            <w:vAlign w:val="center"/>
            <w:hideMark/>
          </w:tcPr>
          <w:p w:rsidR="00246EBC" w:rsidRPr="00633278" w:rsidRDefault="00246EBC" w:rsidP="004D6736">
            <w:pPr>
              <w:ind w:firstLine="0"/>
              <w:jc w:val="center"/>
              <w:rPr>
                <w:rFonts w:cs="Times New Roman"/>
                <w:b/>
                <w:szCs w:val="28"/>
              </w:rPr>
            </w:pPr>
            <w:r>
              <w:rPr>
                <w:rFonts w:cs="Times New Roman"/>
                <w:b/>
                <w:szCs w:val="28"/>
              </w:rPr>
              <w:t>1 812,17</w:t>
            </w:r>
          </w:p>
        </w:tc>
      </w:tr>
    </w:tbl>
    <w:p w:rsidR="00B36472" w:rsidRDefault="00B36472" w:rsidP="00B36472">
      <w:pPr>
        <w:ind w:firstLine="0"/>
        <w:jc w:val="right"/>
        <w:rPr>
          <w:rFonts w:cs="Times New Roman"/>
          <w:szCs w:val="24"/>
        </w:rPr>
      </w:pPr>
      <w:r>
        <w:rPr>
          <w:rFonts w:cs="Times New Roman"/>
          <w:szCs w:val="24"/>
        </w:rPr>
        <w:t xml:space="preserve"> </w:t>
      </w:r>
      <w:r w:rsidRPr="00A90105">
        <w:rPr>
          <w:rFonts w:cs="Times New Roman"/>
          <w:szCs w:val="24"/>
        </w:rPr>
        <w:t>».</w:t>
      </w:r>
    </w:p>
    <w:p w:rsidR="00B36472" w:rsidRDefault="00B36472"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Default="00EA2391" w:rsidP="00D17EC1">
      <w:pPr>
        <w:ind w:right="-173" w:firstLine="0"/>
        <w:jc w:val="right"/>
        <w:rPr>
          <w:rFonts w:cs="Times New Roman"/>
          <w:szCs w:val="24"/>
        </w:rPr>
      </w:pPr>
    </w:p>
    <w:p w:rsidR="00EA2391" w:rsidRPr="00C25678" w:rsidRDefault="00EA2391" w:rsidP="00EA239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28</w:t>
      </w:r>
    </w:p>
    <w:p w:rsidR="00EA2391" w:rsidRPr="00C25678" w:rsidRDefault="00EA2391" w:rsidP="00EA2391">
      <w:pPr>
        <w:ind w:right="-173" w:firstLine="0"/>
        <w:jc w:val="right"/>
        <w:rPr>
          <w:rFonts w:cs="Times New Roman"/>
          <w:b/>
          <w:sz w:val="28"/>
          <w:szCs w:val="28"/>
        </w:rPr>
      </w:pPr>
    </w:p>
    <w:p w:rsidR="00EA2391" w:rsidRPr="00C25678" w:rsidRDefault="00EA2391" w:rsidP="00EA239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EA2391" w:rsidRPr="00C25678" w:rsidRDefault="00EA2391" w:rsidP="00EA239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2F27EC">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EA2391" w:rsidRDefault="00EA2391" w:rsidP="00EA2391">
      <w:pPr>
        <w:ind w:firstLine="0"/>
        <w:jc w:val="right"/>
        <w:rPr>
          <w:rFonts w:cs="Times New Roman"/>
          <w:b/>
          <w:sz w:val="28"/>
          <w:szCs w:val="28"/>
        </w:rPr>
      </w:pPr>
    </w:p>
    <w:p w:rsidR="00EA2391" w:rsidRDefault="00EA2391" w:rsidP="00EA2391">
      <w:pPr>
        <w:ind w:firstLine="0"/>
        <w:jc w:val="right"/>
        <w:rPr>
          <w:rFonts w:cs="Times New Roman"/>
          <w:b/>
          <w:szCs w:val="24"/>
        </w:rPr>
      </w:pPr>
      <w:r w:rsidRPr="009A5B63">
        <w:rPr>
          <w:rFonts w:cs="Times New Roman"/>
          <w:b/>
          <w:szCs w:val="24"/>
        </w:rPr>
        <w:t>«Таблица № 2</w:t>
      </w:r>
    </w:p>
    <w:p w:rsidR="00EA2391" w:rsidRDefault="00EA2391" w:rsidP="00EA2391">
      <w:pPr>
        <w:ind w:right="-173" w:firstLine="0"/>
        <w:jc w:val="right"/>
        <w:rPr>
          <w:rFonts w:cs="Times New Roman"/>
          <w:szCs w:val="24"/>
        </w:rPr>
      </w:pPr>
    </w:p>
    <w:p w:rsidR="00EA2391" w:rsidRPr="000D415E" w:rsidRDefault="00EA2391" w:rsidP="00EA2391">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EA2391" w:rsidRPr="0022632D" w:rsidTr="004D6736">
        <w:trPr>
          <w:trHeight w:val="465"/>
          <w:tblHeader/>
        </w:trPr>
        <w:tc>
          <w:tcPr>
            <w:tcW w:w="951" w:type="dxa"/>
            <w:vMerge w:val="restart"/>
            <w:vAlign w:val="center"/>
            <w:hideMark/>
          </w:tcPr>
          <w:p w:rsidR="00EA2391" w:rsidRPr="0022632D" w:rsidRDefault="00EA2391" w:rsidP="004D6736">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EA2391" w:rsidRPr="0022632D" w:rsidRDefault="00EA2391" w:rsidP="004D6736">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EA2391" w:rsidRPr="0022632D" w:rsidRDefault="00EA2391" w:rsidP="004D6736">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EA2391" w:rsidRPr="0022632D" w:rsidRDefault="00EA2391" w:rsidP="004D6736">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EA2391" w:rsidRPr="0022632D" w:rsidTr="004D6736">
        <w:trPr>
          <w:trHeight w:val="435"/>
          <w:tblHeader/>
        </w:trPr>
        <w:tc>
          <w:tcPr>
            <w:tcW w:w="951" w:type="dxa"/>
            <w:vMerge/>
            <w:vAlign w:val="center"/>
            <w:hideMark/>
          </w:tcPr>
          <w:p w:rsidR="00EA2391" w:rsidRPr="0022632D" w:rsidRDefault="00EA2391" w:rsidP="004D6736">
            <w:pPr>
              <w:ind w:firstLine="0"/>
              <w:jc w:val="center"/>
              <w:rPr>
                <w:rFonts w:cs="Times New Roman"/>
                <w:szCs w:val="28"/>
              </w:rPr>
            </w:pPr>
          </w:p>
        </w:tc>
        <w:tc>
          <w:tcPr>
            <w:tcW w:w="7985" w:type="dxa"/>
            <w:vMerge/>
            <w:vAlign w:val="center"/>
            <w:hideMark/>
          </w:tcPr>
          <w:p w:rsidR="00EA2391" w:rsidRPr="0022632D" w:rsidRDefault="00EA2391" w:rsidP="004D6736">
            <w:pPr>
              <w:ind w:firstLine="0"/>
              <w:jc w:val="center"/>
              <w:rPr>
                <w:rFonts w:cs="Times New Roman"/>
                <w:szCs w:val="28"/>
              </w:rPr>
            </w:pPr>
          </w:p>
        </w:tc>
        <w:tc>
          <w:tcPr>
            <w:tcW w:w="1137" w:type="dxa"/>
            <w:vAlign w:val="center"/>
            <w:hideMark/>
          </w:tcPr>
          <w:p w:rsidR="00EA2391" w:rsidRPr="0022632D" w:rsidRDefault="00EA2391" w:rsidP="004D6736">
            <w:pPr>
              <w:ind w:firstLine="0"/>
              <w:jc w:val="center"/>
              <w:rPr>
                <w:rFonts w:cs="Times New Roman"/>
                <w:szCs w:val="28"/>
              </w:rPr>
            </w:pPr>
            <w:r w:rsidRPr="0022632D">
              <w:rPr>
                <w:rFonts w:cs="Times New Roman"/>
                <w:szCs w:val="28"/>
              </w:rPr>
              <w:t>начало</w:t>
            </w:r>
          </w:p>
        </w:tc>
        <w:tc>
          <w:tcPr>
            <w:tcW w:w="1448" w:type="dxa"/>
            <w:noWrap/>
            <w:vAlign w:val="center"/>
            <w:hideMark/>
          </w:tcPr>
          <w:p w:rsidR="00EA2391" w:rsidRPr="0022632D" w:rsidRDefault="00EA2391" w:rsidP="004D6736">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EA2391" w:rsidRPr="0022632D" w:rsidRDefault="00EA2391" w:rsidP="004D6736">
            <w:pPr>
              <w:ind w:firstLine="0"/>
              <w:jc w:val="center"/>
              <w:rPr>
                <w:rFonts w:cs="Times New Roman"/>
                <w:szCs w:val="28"/>
              </w:rPr>
            </w:pPr>
          </w:p>
        </w:tc>
      </w:tr>
      <w:tr w:rsidR="00EA2391" w:rsidRPr="0022632D" w:rsidTr="004D6736">
        <w:trPr>
          <w:trHeight w:val="169"/>
          <w:tblHeader/>
        </w:trPr>
        <w:tc>
          <w:tcPr>
            <w:tcW w:w="951" w:type="dxa"/>
            <w:noWrap/>
            <w:vAlign w:val="center"/>
            <w:hideMark/>
          </w:tcPr>
          <w:p w:rsidR="00EA2391" w:rsidRPr="0022632D" w:rsidRDefault="00EA2391" w:rsidP="004D6736">
            <w:pPr>
              <w:ind w:firstLine="0"/>
              <w:jc w:val="center"/>
              <w:rPr>
                <w:rFonts w:cs="Times New Roman"/>
                <w:szCs w:val="28"/>
              </w:rPr>
            </w:pPr>
            <w:r w:rsidRPr="0022632D">
              <w:rPr>
                <w:rFonts w:cs="Times New Roman"/>
                <w:szCs w:val="28"/>
              </w:rPr>
              <w:t>1</w:t>
            </w:r>
          </w:p>
        </w:tc>
        <w:tc>
          <w:tcPr>
            <w:tcW w:w="7985" w:type="dxa"/>
            <w:noWrap/>
            <w:vAlign w:val="center"/>
            <w:hideMark/>
          </w:tcPr>
          <w:p w:rsidR="00EA2391" w:rsidRPr="0022632D" w:rsidRDefault="00EA2391" w:rsidP="004D6736">
            <w:pPr>
              <w:ind w:firstLine="0"/>
              <w:jc w:val="center"/>
              <w:rPr>
                <w:rFonts w:cs="Times New Roman"/>
                <w:szCs w:val="28"/>
              </w:rPr>
            </w:pPr>
            <w:r w:rsidRPr="0022632D">
              <w:rPr>
                <w:rFonts w:cs="Times New Roman"/>
                <w:szCs w:val="28"/>
              </w:rPr>
              <w:t>2</w:t>
            </w:r>
          </w:p>
        </w:tc>
        <w:tc>
          <w:tcPr>
            <w:tcW w:w="1137" w:type="dxa"/>
            <w:noWrap/>
            <w:vAlign w:val="center"/>
            <w:hideMark/>
          </w:tcPr>
          <w:p w:rsidR="00EA2391" w:rsidRPr="0022632D" w:rsidRDefault="00EA2391" w:rsidP="004D6736">
            <w:pPr>
              <w:ind w:firstLine="0"/>
              <w:jc w:val="center"/>
              <w:rPr>
                <w:rFonts w:cs="Times New Roman"/>
                <w:szCs w:val="28"/>
              </w:rPr>
            </w:pPr>
            <w:r w:rsidRPr="0022632D">
              <w:rPr>
                <w:rFonts w:cs="Times New Roman"/>
                <w:szCs w:val="28"/>
              </w:rPr>
              <w:t>3</w:t>
            </w:r>
          </w:p>
        </w:tc>
        <w:tc>
          <w:tcPr>
            <w:tcW w:w="1448" w:type="dxa"/>
            <w:noWrap/>
            <w:vAlign w:val="center"/>
            <w:hideMark/>
          </w:tcPr>
          <w:p w:rsidR="00EA2391" w:rsidRPr="0022632D" w:rsidRDefault="00EA2391" w:rsidP="004D6736">
            <w:pPr>
              <w:ind w:firstLine="0"/>
              <w:jc w:val="center"/>
              <w:rPr>
                <w:rFonts w:cs="Times New Roman"/>
                <w:szCs w:val="28"/>
              </w:rPr>
            </w:pPr>
            <w:r w:rsidRPr="0022632D">
              <w:rPr>
                <w:rFonts w:cs="Times New Roman"/>
                <w:szCs w:val="28"/>
              </w:rPr>
              <w:t>4</w:t>
            </w:r>
          </w:p>
        </w:tc>
        <w:tc>
          <w:tcPr>
            <w:tcW w:w="2878" w:type="dxa"/>
            <w:noWrap/>
            <w:vAlign w:val="center"/>
            <w:hideMark/>
          </w:tcPr>
          <w:p w:rsidR="00EA2391" w:rsidRPr="0022632D" w:rsidRDefault="00EA2391" w:rsidP="004D6736">
            <w:pPr>
              <w:ind w:firstLine="0"/>
              <w:jc w:val="center"/>
              <w:rPr>
                <w:rFonts w:cs="Times New Roman"/>
                <w:szCs w:val="28"/>
              </w:rPr>
            </w:pPr>
            <w:r w:rsidRPr="0022632D">
              <w:rPr>
                <w:rFonts w:cs="Times New Roman"/>
                <w:szCs w:val="28"/>
              </w:rPr>
              <w:t>5</w:t>
            </w:r>
          </w:p>
        </w:tc>
      </w:tr>
      <w:tr w:rsidR="00EA2391" w:rsidRPr="0022632D" w:rsidTr="004D6736">
        <w:trPr>
          <w:trHeight w:val="70"/>
        </w:trPr>
        <w:tc>
          <w:tcPr>
            <w:tcW w:w="951" w:type="dxa"/>
            <w:noWrap/>
            <w:vAlign w:val="center"/>
            <w:hideMark/>
          </w:tcPr>
          <w:p w:rsidR="00EA2391" w:rsidRPr="0022632D" w:rsidRDefault="00EA2391" w:rsidP="004D6736">
            <w:pPr>
              <w:ind w:firstLine="0"/>
              <w:jc w:val="center"/>
              <w:rPr>
                <w:rFonts w:cs="Times New Roman"/>
                <w:b/>
                <w:bCs/>
                <w:szCs w:val="28"/>
              </w:rPr>
            </w:pPr>
            <w:r w:rsidRPr="0022632D">
              <w:rPr>
                <w:rFonts w:cs="Times New Roman"/>
                <w:b/>
                <w:bCs/>
                <w:szCs w:val="28"/>
              </w:rPr>
              <w:t>1.</w:t>
            </w:r>
          </w:p>
        </w:tc>
        <w:tc>
          <w:tcPr>
            <w:tcW w:w="7985" w:type="dxa"/>
            <w:hideMark/>
          </w:tcPr>
          <w:p w:rsidR="00EA2391" w:rsidRPr="0022632D" w:rsidRDefault="00EA2391" w:rsidP="004D6736">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EA2391" w:rsidRPr="0022632D" w:rsidRDefault="00EA2391" w:rsidP="004D6736">
            <w:pPr>
              <w:ind w:firstLine="0"/>
              <w:jc w:val="center"/>
              <w:rPr>
                <w:rFonts w:cs="Times New Roman"/>
                <w:szCs w:val="28"/>
              </w:rPr>
            </w:pPr>
          </w:p>
        </w:tc>
        <w:tc>
          <w:tcPr>
            <w:tcW w:w="1448" w:type="dxa"/>
            <w:noWrap/>
            <w:vAlign w:val="center"/>
            <w:hideMark/>
          </w:tcPr>
          <w:p w:rsidR="00EA2391" w:rsidRPr="0022632D" w:rsidRDefault="00EA2391" w:rsidP="004D6736">
            <w:pPr>
              <w:ind w:firstLine="0"/>
              <w:jc w:val="center"/>
              <w:rPr>
                <w:rFonts w:cs="Times New Roman"/>
                <w:szCs w:val="28"/>
              </w:rPr>
            </w:pPr>
          </w:p>
        </w:tc>
        <w:tc>
          <w:tcPr>
            <w:tcW w:w="2878" w:type="dxa"/>
            <w:noWrap/>
            <w:vAlign w:val="center"/>
            <w:hideMark/>
          </w:tcPr>
          <w:p w:rsidR="00EA2391" w:rsidRPr="0022632D" w:rsidRDefault="00EA2391" w:rsidP="004D6736">
            <w:pPr>
              <w:ind w:firstLine="0"/>
              <w:jc w:val="center"/>
              <w:rPr>
                <w:rFonts w:cs="Times New Roman"/>
                <w:szCs w:val="28"/>
              </w:rPr>
            </w:pPr>
          </w:p>
        </w:tc>
      </w:tr>
      <w:tr w:rsidR="00EA2391" w:rsidRPr="0022632D" w:rsidTr="004D6736">
        <w:trPr>
          <w:trHeight w:val="70"/>
        </w:trPr>
        <w:tc>
          <w:tcPr>
            <w:tcW w:w="951" w:type="dxa"/>
            <w:noWrap/>
            <w:vAlign w:val="center"/>
            <w:hideMark/>
          </w:tcPr>
          <w:p w:rsidR="00EA2391" w:rsidRPr="0022632D" w:rsidRDefault="00EA2391" w:rsidP="004D6736">
            <w:pPr>
              <w:ind w:firstLine="0"/>
              <w:jc w:val="center"/>
              <w:rPr>
                <w:rFonts w:cs="Times New Roman"/>
                <w:szCs w:val="28"/>
              </w:rPr>
            </w:pPr>
            <w:r w:rsidRPr="0022632D">
              <w:rPr>
                <w:rFonts w:cs="Times New Roman"/>
                <w:szCs w:val="28"/>
              </w:rPr>
              <w:t>1.1</w:t>
            </w:r>
          </w:p>
        </w:tc>
        <w:tc>
          <w:tcPr>
            <w:tcW w:w="7985" w:type="dxa"/>
            <w:hideMark/>
          </w:tcPr>
          <w:p w:rsidR="00EA2391" w:rsidRPr="0022632D" w:rsidRDefault="00EA2391" w:rsidP="004D6736">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EA2391" w:rsidRPr="0022632D" w:rsidRDefault="00EA2391" w:rsidP="004D6736">
            <w:pPr>
              <w:ind w:firstLine="0"/>
              <w:jc w:val="center"/>
              <w:rPr>
                <w:rFonts w:cs="Times New Roman"/>
                <w:szCs w:val="28"/>
              </w:rPr>
            </w:pPr>
          </w:p>
        </w:tc>
        <w:tc>
          <w:tcPr>
            <w:tcW w:w="1448" w:type="dxa"/>
            <w:noWrap/>
            <w:vAlign w:val="center"/>
            <w:hideMark/>
          </w:tcPr>
          <w:p w:rsidR="00EA2391" w:rsidRPr="0022632D" w:rsidRDefault="00EA2391" w:rsidP="004D6736">
            <w:pPr>
              <w:ind w:firstLine="0"/>
              <w:jc w:val="center"/>
              <w:rPr>
                <w:rFonts w:cs="Times New Roman"/>
                <w:szCs w:val="28"/>
              </w:rPr>
            </w:pPr>
          </w:p>
        </w:tc>
        <w:tc>
          <w:tcPr>
            <w:tcW w:w="2878" w:type="dxa"/>
            <w:noWrap/>
            <w:vAlign w:val="center"/>
            <w:hideMark/>
          </w:tcPr>
          <w:p w:rsidR="00EA2391" w:rsidRPr="0022632D" w:rsidRDefault="00EA2391" w:rsidP="004D6736">
            <w:pPr>
              <w:ind w:firstLine="0"/>
              <w:jc w:val="center"/>
              <w:rPr>
                <w:rFonts w:cs="Times New Roman"/>
                <w:szCs w:val="28"/>
              </w:rPr>
            </w:pPr>
          </w:p>
        </w:tc>
      </w:tr>
      <w:tr w:rsidR="00B66149" w:rsidRPr="0022632D" w:rsidTr="00B66149">
        <w:trPr>
          <w:trHeight w:val="255"/>
        </w:trPr>
        <w:tc>
          <w:tcPr>
            <w:tcW w:w="951" w:type="dxa"/>
            <w:noWrap/>
            <w:vAlign w:val="center"/>
          </w:tcPr>
          <w:p w:rsidR="00B66149" w:rsidRPr="0022632D" w:rsidRDefault="00B66149" w:rsidP="004D6736">
            <w:pPr>
              <w:ind w:firstLine="0"/>
              <w:jc w:val="center"/>
              <w:rPr>
                <w:rFonts w:cs="Times New Roman"/>
                <w:szCs w:val="28"/>
              </w:rPr>
            </w:pPr>
          </w:p>
        </w:tc>
        <w:tc>
          <w:tcPr>
            <w:tcW w:w="7985" w:type="dxa"/>
            <w:vAlign w:val="bottom"/>
          </w:tcPr>
          <w:p w:rsidR="00B66149" w:rsidRPr="00B66149" w:rsidRDefault="00B66149" w:rsidP="00B66149">
            <w:pPr>
              <w:ind w:firstLine="0"/>
              <w:rPr>
                <w:rFonts w:cs="Times New Roman"/>
                <w:szCs w:val="28"/>
              </w:rPr>
            </w:pPr>
            <w:r w:rsidRPr="00B66149">
              <w:rPr>
                <w:rFonts w:cs="Times New Roman"/>
                <w:szCs w:val="28"/>
              </w:rPr>
              <w:t>Замена насосного оборудования на КНС (2 шт. - DAB Насос GRINDER 1400M)</w:t>
            </w:r>
          </w:p>
        </w:tc>
        <w:tc>
          <w:tcPr>
            <w:tcW w:w="1137" w:type="dxa"/>
            <w:noWrap/>
            <w:vAlign w:val="center"/>
          </w:tcPr>
          <w:p w:rsidR="00B66149" w:rsidRPr="00B66149" w:rsidRDefault="00B66149" w:rsidP="00B66149">
            <w:pPr>
              <w:ind w:firstLine="0"/>
              <w:jc w:val="center"/>
              <w:rPr>
                <w:rFonts w:cs="Times New Roman"/>
                <w:szCs w:val="28"/>
              </w:rPr>
            </w:pPr>
            <w:r w:rsidRPr="00B66149">
              <w:rPr>
                <w:rFonts w:cs="Times New Roman"/>
                <w:szCs w:val="28"/>
              </w:rPr>
              <w:t>май</w:t>
            </w:r>
          </w:p>
        </w:tc>
        <w:tc>
          <w:tcPr>
            <w:tcW w:w="1448" w:type="dxa"/>
            <w:noWrap/>
            <w:vAlign w:val="center"/>
          </w:tcPr>
          <w:p w:rsidR="00B66149" w:rsidRPr="00B66149" w:rsidRDefault="00B66149" w:rsidP="00B66149">
            <w:pPr>
              <w:ind w:firstLine="0"/>
              <w:jc w:val="center"/>
              <w:rPr>
                <w:rFonts w:cs="Times New Roman"/>
                <w:szCs w:val="28"/>
              </w:rPr>
            </w:pPr>
            <w:r w:rsidRPr="00B66149">
              <w:rPr>
                <w:rFonts w:cs="Times New Roman"/>
                <w:szCs w:val="28"/>
              </w:rPr>
              <w:t>сентябрь</w:t>
            </w:r>
          </w:p>
        </w:tc>
        <w:tc>
          <w:tcPr>
            <w:tcW w:w="2878" w:type="dxa"/>
            <w:noWrap/>
            <w:vAlign w:val="center"/>
          </w:tcPr>
          <w:p w:rsidR="00B66149" w:rsidRPr="00B66149" w:rsidRDefault="00B66149" w:rsidP="00B66149">
            <w:pPr>
              <w:ind w:firstLine="0"/>
              <w:jc w:val="center"/>
              <w:rPr>
                <w:rFonts w:cs="Times New Roman"/>
                <w:szCs w:val="28"/>
              </w:rPr>
            </w:pPr>
            <w:r w:rsidRPr="00B66149">
              <w:rPr>
                <w:rFonts w:cs="Times New Roman"/>
                <w:szCs w:val="28"/>
              </w:rPr>
              <w:t>115,40</w:t>
            </w:r>
          </w:p>
        </w:tc>
      </w:tr>
      <w:tr w:rsidR="00B66149" w:rsidRPr="0022632D" w:rsidTr="00B66149">
        <w:trPr>
          <w:trHeight w:val="255"/>
        </w:trPr>
        <w:tc>
          <w:tcPr>
            <w:tcW w:w="951" w:type="dxa"/>
            <w:noWrap/>
            <w:vAlign w:val="center"/>
          </w:tcPr>
          <w:p w:rsidR="00B66149" w:rsidRPr="0022632D" w:rsidRDefault="00B66149" w:rsidP="004D6736">
            <w:pPr>
              <w:ind w:firstLine="0"/>
              <w:jc w:val="center"/>
              <w:rPr>
                <w:rFonts w:cs="Times New Roman"/>
                <w:szCs w:val="28"/>
              </w:rPr>
            </w:pPr>
          </w:p>
        </w:tc>
        <w:tc>
          <w:tcPr>
            <w:tcW w:w="7985" w:type="dxa"/>
            <w:vAlign w:val="bottom"/>
          </w:tcPr>
          <w:p w:rsidR="00B66149" w:rsidRPr="00B66149" w:rsidRDefault="00B66149" w:rsidP="00B66149">
            <w:pPr>
              <w:ind w:firstLine="0"/>
              <w:rPr>
                <w:rFonts w:cs="Times New Roman"/>
                <w:szCs w:val="28"/>
              </w:rPr>
            </w:pPr>
            <w:r w:rsidRPr="00B66149">
              <w:rPr>
                <w:rFonts w:cs="Times New Roman"/>
                <w:szCs w:val="28"/>
              </w:rPr>
              <w:t xml:space="preserve">Замена запорно-регулирующей арматуры </w:t>
            </w:r>
            <w:proofErr w:type="gramStart"/>
            <w:r w:rsidRPr="00B66149">
              <w:rPr>
                <w:rFonts w:cs="Times New Roman"/>
                <w:szCs w:val="28"/>
              </w:rPr>
              <w:t>на</w:t>
            </w:r>
            <w:proofErr w:type="gramEnd"/>
            <w:r w:rsidRPr="00B66149">
              <w:rPr>
                <w:rFonts w:cs="Times New Roman"/>
                <w:szCs w:val="28"/>
              </w:rPr>
              <w:t xml:space="preserve"> КОС</w:t>
            </w:r>
          </w:p>
        </w:tc>
        <w:tc>
          <w:tcPr>
            <w:tcW w:w="1137" w:type="dxa"/>
            <w:noWrap/>
            <w:vAlign w:val="center"/>
          </w:tcPr>
          <w:p w:rsidR="00B66149" w:rsidRPr="00B66149" w:rsidRDefault="00B66149" w:rsidP="00B66149">
            <w:pPr>
              <w:ind w:firstLine="0"/>
              <w:jc w:val="center"/>
              <w:rPr>
                <w:rFonts w:cs="Times New Roman"/>
                <w:szCs w:val="28"/>
              </w:rPr>
            </w:pPr>
            <w:r w:rsidRPr="00B66149">
              <w:rPr>
                <w:rFonts w:cs="Times New Roman"/>
                <w:szCs w:val="28"/>
              </w:rPr>
              <w:t>май</w:t>
            </w:r>
          </w:p>
        </w:tc>
        <w:tc>
          <w:tcPr>
            <w:tcW w:w="1448" w:type="dxa"/>
            <w:noWrap/>
            <w:vAlign w:val="center"/>
          </w:tcPr>
          <w:p w:rsidR="00B66149" w:rsidRPr="00B66149" w:rsidRDefault="00B66149" w:rsidP="00B66149">
            <w:pPr>
              <w:ind w:firstLine="0"/>
              <w:jc w:val="center"/>
              <w:rPr>
                <w:rFonts w:cs="Times New Roman"/>
                <w:szCs w:val="28"/>
              </w:rPr>
            </w:pPr>
            <w:r w:rsidRPr="00B66149">
              <w:rPr>
                <w:rFonts w:cs="Times New Roman"/>
                <w:szCs w:val="28"/>
              </w:rPr>
              <w:t>сентябрь</w:t>
            </w:r>
          </w:p>
        </w:tc>
        <w:tc>
          <w:tcPr>
            <w:tcW w:w="2878" w:type="dxa"/>
            <w:noWrap/>
            <w:vAlign w:val="center"/>
          </w:tcPr>
          <w:p w:rsidR="00B66149" w:rsidRPr="00B66149" w:rsidRDefault="00B66149" w:rsidP="00B66149">
            <w:pPr>
              <w:ind w:firstLine="0"/>
              <w:jc w:val="center"/>
              <w:rPr>
                <w:rFonts w:cs="Times New Roman"/>
                <w:szCs w:val="28"/>
              </w:rPr>
            </w:pPr>
            <w:r w:rsidRPr="00B66149">
              <w:rPr>
                <w:rFonts w:cs="Times New Roman"/>
                <w:szCs w:val="28"/>
              </w:rPr>
              <w:t>30,14</w:t>
            </w:r>
          </w:p>
        </w:tc>
      </w:tr>
      <w:tr w:rsidR="00B66149" w:rsidRPr="0022632D" w:rsidTr="004D6736">
        <w:trPr>
          <w:trHeight w:val="255"/>
        </w:trPr>
        <w:tc>
          <w:tcPr>
            <w:tcW w:w="951" w:type="dxa"/>
            <w:noWrap/>
            <w:vAlign w:val="center"/>
          </w:tcPr>
          <w:p w:rsidR="00B66149" w:rsidRPr="0022632D" w:rsidRDefault="00B66149" w:rsidP="004D6736">
            <w:pPr>
              <w:ind w:firstLine="0"/>
              <w:jc w:val="center"/>
              <w:rPr>
                <w:rFonts w:cs="Times New Roman"/>
                <w:szCs w:val="28"/>
              </w:rPr>
            </w:pPr>
          </w:p>
        </w:tc>
        <w:tc>
          <w:tcPr>
            <w:tcW w:w="7985" w:type="dxa"/>
            <w:vAlign w:val="bottom"/>
          </w:tcPr>
          <w:p w:rsidR="00B66149" w:rsidRPr="008D78CE" w:rsidRDefault="00B66149" w:rsidP="004D6736">
            <w:pPr>
              <w:ind w:firstLine="0"/>
              <w:rPr>
                <w:rFonts w:cs="Times New Roman"/>
                <w:szCs w:val="28"/>
              </w:rPr>
            </w:pPr>
          </w:p>
        </w:tc>
        <w:tc>
          <w:tcPr>
            <w:tcW w:w="1137" w:type="dxa"/>
            <w:noWrap/>
            <w:vAlign w:val="center"/>
          </w:tcPr>
          <w:p w:rsidR="00B66149" w:rsidRPr="008D78CE" w:rsidRDefault="00B66149" w:rsidP="004D6736">
            <w:pPr>
              <w:ind w:firstLine="0"/>
              <w:jc w:val="center"/>
              <w:rPr>
                <w:rFonts w:cs="Times New Roman"/>
                <w:szCs w:val="28"/>
              </w:rPr>
            </w:pPr>
          </w:p>
        </w:tc>
        <w:tc>
          <w:tcPr>
            <w:tcW w:w="1448" w:type="dxa"/>
            <w:noWrap/>
            <w:vAlign w:val="center"/>
          </w:tcPr>
          <w:p w:rsidR="00B66149" w:rsidRPr="008D78CE" w:rsidRDefault="00B66149" w:rsidP="004D6736">
            <w:pPr>
              <w:ind w:firstLine="0"/>
              <w:jc w:val="center"/>
              <w:rPr>
                <w:rFonts w:cs="Times New Roman"/>
                <w:szCs w:val="28"/>
              </w:rPr>
            </w:pPr>
          </w:p>
        </w:tc>
        <w:tc>
          <w:tcPr>
            <w:tcW w:w="2878" w:type="dxa"/>
            <w:noWrap/>
            <w:vAlign w:val="center"/>
          </w:tcPr>
          <w:p w:rsidR="00B66149" w:rsidRPr="008D78CE" w:rsidRDefault="00B66149" w:rsidP="004D6736">
            <w:pPr>
              <w:ind w:firstLine="0"/>
              <w:jc w:val="center"/>
              <w:rPr>
                <w:rFonts w:cs="Times New Roman"/>
                <w:szCs w:val="28"/>
              </w:rPr>
            </w:pPr>
          </w:p>
        </w:tc>
      </w:tr>
      <w:tr w:rsidR="00B66149" w:rsidRPr="0022632D" w:rsidTr="004D6736">
        <w:trPr>
          <w:trHeight w:val="255"/>
        </w:trPr>
        <w:tc>
          <w:tcPr>
            <w:tcW w:w="951" w:type="dxa"/>
            <w:noWrap/>
            <w:vAlign w:val="center"/>
            <w:hideMark/>
          </w:tcPr>
          <w:p w:rsidR="00B66149" w:rsidRPr="0022632D" w:rsidRDefault="00B66149" w:rsidP="004D6736">
            <w:pPr>
              <w:ind w:firstLine="0"/>
              <w:jc w:val="center"/>
              <w:rPr>
                <w:rFonts w:cs="Times New Roman"/>
                <w:szCs w:val="28"/>
              </w:rPr>
            </w:pPr>
            <w:r w:rsidRPr="0022632D">
              <w:rPr>
                <w:rFonts w:cs="Times New Roman"/>
                <w:szCs w:val="28"/>
              </w:rPr>
              <w:t>1.2</w:t>
            </w:r>
          </w:p>
        </w:tc>
        <w:tc>
          <w:tcPr>
            <w:tcW w:w="7985" w:type="dxa"/>
            <w:hideMark/>
          </w:tcPr>
          <w:p w:rsidR="00B66149" w:rsidRPr="0022632D" w:rsidRDefault="00B66149" w:rsidP="004D6736">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B66149" w:rsidRPr="0022632D" w:rsidRDefault="00B66149" w:rsidP="004D6736">
            <w:pPr>
              <w:ind w:firstLine="0"/>
              <w:jc w:val="center"/>
              <w:rPr>
                <w:rFonts w:cs="Times New Roman"/>
                <w:szCs w:val="28"/>
              </w:rPr>
            </w:pPr>
          </w:p>
        </w:tc>
        <w:tc>
          <w:tcPr>
            <w:tcW w:w="1448" w:type="dxa"/>
            <w:noWrap/>
            <w:vAlign w:val="center"/>
            <w:hideMark/>
          </w:tcPr>
          <w:p w:rsidR="00B66149" w:rsidRPr="0022632D" w:rsidRDefault="00B66149" w:rsidP="004D6736">
            <w:pPr>
              <w:ind w:firstLine="0"/>
              <w:jc w:val="center"/>
              <w:rPr>
                <w:rFonts w:cs="Times New Roman"/>
                <w:szCs w:val="28"/>
              </w:rPr>
            </w:pPr>
          </w:p>
        </w:tc>
        <w:tc>
          <w:tcPr>
            <w:tcW w:w="2878" w:type="dxa"/>
            <w:noWrap/>
            <w:vAlign w:val="center"/>
            <w:hideMark/>
          </w:tcPr>
          <w:p w:rsidR="00B66149" w:rsidRPr="0022632D" w:rsidRDefault="00B66149" w:rsidP="004D6736">
            <w:pPr>
              <w:ind w:firstLine="0"/>
              <w:jc w:val="center"/>
              <w:rPr>
                <w:rFonts w:cs="Times New Roman"/>
                <w:szCs w:val="28"/>
              </w:rPr>
            </w:pPr>
          </w:p>
        </w:tc>
      </w:tr>
      <w:tr w:rsidR="0023046F" w:rsidRPr="0022632D" w:rsidTr="0023046F">
        <w:trPr>
          <w:trHeight w:val="131"/>
        </w:trPr>
        <w:tc>
          <w:tcPr>
            <w:tcW w:w="951" w:type="dxa"/>
            <w:noWrap/>
            <w:vAlign w:val="center"/>
          </w:tcPr>
          <w:p w:rsidR="0023046F" w:rsidRPr="0022632D" w:rsidRDefault="0023046F" w:rsidP="004D6736">
            <w:pPr>
              <w:ind w:firstLine="0"/>
              <w:jc w:val="center"/>
              <w:rPr>
                <w:rFonts w:cs="Times New Roman"/>
                <w:szCs w:val="28"/>
              </w:rPr>
            </w:pPr>
          </w:p>
        </w:tc>
        <w:tc>
          <w:tcPr>
            <w:tcW w:w="7985" w:type="dxa"/>
            <w:vAlign w:val="bottom"/>
          </w:tcPr>
          <w:p w:rsidR="0023046F" w:rsidRPr="0023046F" w:rsidRDefault="0023046F" w:rsidP="0023046F">
            <w:pPr>
              <w:ind w:firstLine="0"/>
              <w:rPr>
                <w:rFonts w:cs="Times New Roman"/>
                <w:szCs w:val="28"/>
              </w:rPr>
            </w:pPr>
            <w:r w:rsidRPr="0023046F">
              <w:rPr>
                <w:rFonts w:cs="Times New Roman"/>
                <w:szCs w:val="28"/>
              </w:rPr>
              <w:t xml:space="preserve">Замена оборудования на аналогичное </w:t>
            </w:r>
            <w:proofErr w:type="gramStart"/>
            <w:r w:rsidRPr="0023046F">
              <w:rPr>
                <w:rFonts w:cs="Times New Roman"/>
                <w:szCs w:val="28"/>
              </w:rPr>
              <w:t>на</w:t>
            </w:r>
            <w:proofErr w:type="gramEnd"/>
            <w:r w:rsidRPr="0023046F">
              <w:rPr>
                <w:rFonts w:cs="Times New Roman"/>
                <w:szCs w:val="28"/>
              </w:rPr>
              <w:t xml:space="preserve"> </w:t>
            </w:r>
            <w:proofErr w:type="gramStart"/>
            <w:r w:rsidRPr="0023046F">
              <w:rPr>
                <w:rFonts w:cs="Times New Roman"/>
                <w:szCs w:val="28"/>
              </w:rPr>
              <w:t>КОС</w:t>
            </w:r>
            <w:proofErr w:type="gramEnd"/>
            <w:r w:rsidRPr="0023046F">
              <w:rPr>
                <w:rFonts w:cs="Times New Roman"/>
                <w:szCs w:val="28"/>
              </w:rPr>
              <w:t xml:space="preserve"> </w:t>
            </w:r>
            <w:r>
              <w:rPr>
                <w:rFonts w:cs="Times New Roman"/>
                <w:szCs w:val="28"/>
              </w:rPr>
              <w:t>(материалы для блока «Поливом»</w:t>
            </w:r>
            <w:r w:rsidRPr="0023046F">
              <w:rPr>
                <w:rFonts w:cs="Times New Roman"/>
                <w:szCs w:val="28"/>
              </w:rPr>
              <w:t xml:space="preserve"> в ББО - 2 комплекта) </w:t>
            </w:r>
          </w:p>
        </w:tc>
        <w:tc>
          <w:tcPr>
            <w:tcW w:w="1137" w:type="dxa"/>
            <w:noWrap/>
            <w:vAlign w:val="center"/>
          </w:tcPr>
          <w:p w:rsidR="0023046F" w:rsidRPr="0023046F" w:rsidRDefault="0023046F" w:rsidP="0023046F">
            <w:pPr>
              <w:ind w:firstLine="0"/>
              <w:jc w:val="center"/>
              <w:rPr>
                <w:rFonts w:cs="Times New Roman"/>
                <w:szCs w:val="28"/>
              </w:rPr>
            </w:pPr>
            <w:r w:rsidRPr="0023046F">
              <w:rPr>
                <w:rFonts w:cs="Times New Roman"/>
                <w:szCs w:val="28"/>
              </w:rPr>
              <w:t>январь</w:t>
            </w:r>
          </w:p>
        </w:tc>
        <w:tc>
          <w:tcPr>
            <w:tcW w:w="1448" w:type="dxa"/>
            <w:noWrap/>
            <w:vAlign w:val="center"/>
          </w:tcPr>
          <w:p w:rsidR="0023046F" w:rsidRPr="0023046F" w:rsidRDefault="0023046F" w:rsidP="0023046F">
            <w:pPr>
              <w:ind w:firstLine="0"/>
              <w:jc w:val="center"/>
              <w:rPr>
                <w:rFonts w:cs="Times New Roman"/>
                <w:szCs w:val="28"/>
              </w:rPr>
            </w:pPr>
            <w:r w:rsidRPr="0023046F">
              <w:rPr>
                <w:rFonts w:cs="Times New Roman"/>
                <w:szCs w:val="28"/>
              </w:rPr>
              <w:t>май</w:t>
            </w:r>
          </w:p>
        </w:tc>
        <w:tc>
          <w:tcPr>
            <w:tcW w:w="2878" w:type="dxa"/>
            <w:noWrap/>
            <w:vAlign w:val="center"/>
          </w:tcPr>
          <w:p w:rsidR="0023046F" w:rsidRPr="0023046F" w:rsidRDefault="0023046F" w:rsidP="0023046F">
            <w:pPr>
              <w:ind w:firstLine="0"/>
              <w:jc w:val="center"/>
              <w:rPr>
                <w:rFonts w:cs="Times New Roman"/>
                <w:szCs w:val="28"/>
              </w:rPr>
            </w:pPr>
            <w:r w:rsidRPr="0023046F">
              <w:rPr>
                <w:rFonts w:cs="Times New Roman"/>
                <w:szCs w:val="28"/>
              </w:rPr>
              <w:t>542,93</w:t>
            </w:r>
          </w:p>
        </w:tc>
      </w:tr>
      <w:tr w:rsidR="0023046F" w:rsidRPr="0022632D" w:rsidTr="0023046F">
        <w:trPr>
          <w:trHeight w:val="131"/>
        </w:trPr>
        <w:tc>
          <w:tcPr>
            <w:tcW w:w="951" w:type="dxa"/>
            <w:noWrap/>
            <w:vAlign w:val="center"/>
          </w:tcPr>
          <w:p w:rsidR="0023046F" w:rsidRPr="0022632D" w:rsidRDefault="0023046F" w:rsidP="004D6736">
            <w:pPr>
              <w:ind w:firstLine="0"/>
              <w:jc w:val="center"/>
              <w:rPr>
                <w:rFonts w:cs="Times New Roman"/>
                <w:szCs w:val="28"/>
              </w:rPr>
            </w:pPr>
          </w:p>
        </w:tc>
        <w:tc>
          <w:tcPr>
            <w:tcW w:w="7985" w:type="dxa"/>
            <w:vAlign w:val="bottom"/>
          </w:tcPr>
          <w:p w:rsidR="0023046F" w:rsidRPr="0023046F" w:rsidRDefault="0023046F" w:rsidP="0023046F">
            <w:pPr>
              <w:ind w:firstLine="0"/>
              <w:rPr>
                <w:rFonts w:cs="Times New Roman"/>
                <w:szCs w:val="28"/>
              </w:rPr>
            </w:pPr>
            <w:r w:rsidRPr="0023046F">
              <w:rPr>
                <w:rFonts w:cs="Times New Roman"/>
                <w:szCs w:val="28"/>
              </w:rPr>
              <w:t xml:space="preserve">Замена оборудования на </w:t>
            </w:r>
            <w:proofErr w:type="gramStart"/>
            <w:r w:rsidRPr="0023046F">
              <w:rPr>
                <w:rFonts w:cs="Times New Roman"/>
                <w:szCs w:val="28"/>
              </w:rPr>
              <w:t>аналогичное</w:t>
            </w:r>
            <w:proofErr w:type="gramEnd"/>
            <w:r w:rsidRPr="0023046F">
              <w:rPr>
                <w:rFonts w:cs="Times New Roman"/>
                <w:szCs w:val="28"/>
              </w:rPr>
              <w:t xml:space="preserve"> на КОС (промывочный насос)</w:t>
            </w:r>
          </w:p>
        </w:tc>
        <w:tc>
          <w:tcPr>
            <w:tcW w:w="1137" w:type="dxa"/>
            <w:noWrap/>
            <w:vAlign w:val="center"/>
          </w:tcPr>
          <w:p w:rsidR="0023046F" w:rsidRPr="0023046F" w:rsidRDefault="0023046F" w:rsidP="0023046F">
            <w:pPr>
              <w:ind w:firstLine="0"/>
              <w:jc w:val="center"/>
              <w:rPr>
                <w:rFonts w:cs="Times New Roman"/>
                <w:szCs w:val="28"/>
              </w:rPr>
            </w:pPr>
            <w:r w:rsidRPr="0023046F">
              <w:rPr>
                <w:rFonts w:cs="Times New Roman"/>
                <w:szCs w:val="28"/>
              </w:rPr>
              <w:t>май</w:t>
            </w:r>
          </w:p>
        </w:tc>
        <w:tc>
          <w:tcPr>
            <w:tcW w:w="1448" w:type="dxa"/>
            <w:noWrap/>
            <w:vAlign w:val="center"/>
          </w:tcPr>
          <w:p w:rsidR="0023046F" w:rsidRPr="0023046F" w:rsidRDefault="0023046F" w:rsidP="0023046F">
            <w:pPr>
              <w:ind w:firstLine="0"/>
              <w:jc w:val="center"/>
              <w:rPr>
                <w:rFonts w:cs="Times New Roman"/>
                <w:szCs w:val="28"/>
              </w:rPr>
            </w:pPr>
            <w:r w:rsidRPr="0023046F">
              <w:rPr>
                <w:rFonts w:cs="Times New Roman"/>
                <w:szCs w:val="28"/>
              </w:rPr>
              <w:t>сентябрь</w:t>
            </w:r>
          </w:p>
        </w:tc>
        <w:tc>
          <w:tcPr>
            <w:tcW w:w="2878" w:type="dxa"/>
            <w:noWrap/>
            <w:vAlign w:val="center"/>
          </w:tcPr>
          <w:p w:rsidR="0023046F" w:rsidRPr="0023046F" w:rsidRDefault="0023046F" w:rsidP="0023046F">
            <w:pPr>
              <w:ind w:firstLine="0"/>
              <w:jc w:val="center"/>
              <w:rPr>
                <w:rFonts w:cs="Times New Roman"/>
                <w:szCs w:val="28"/>
              </w:rPr>
            </w:pPr>
            <w:r w:rsidRPr="0023046F">
              <w:rPr>
                <w:rFonts w:cs="Times New Roman"/>
                <w:szCs w:val="28"/>
              </w:rPr>
              <w:t>182,59</w:t>
            </w:r>
          </w:p>
        </w:tc>
      </w:tr>
      <w:tr w:rsidR="0023046F" w:rsidRPr="0022632D" w:rsidTr="004D6736">
        <w:trPr>
          <w:trHeight w:val="131"/>
        </w:trPr>
        <w:tc>
          <w:tcPr>
            <w:tcW w:w="951" w:type="dxa"/>
            <w:noWrap/>
            <w:vAlign w:val="center"/>
          </w:tcPr>
          <w:p w:rsidR="0023046F" w:rsidRPr="0022632D" w:rsidRDefault="0023046F" w:rsidP="004D6736">
            <w:pPr>
              <w:ind w:firstLine="0"/>
              <w:jc w:val="center"/>
              <w:rPr>
                <w:rFonts w:cs="Times New Roman"/>
                <w:szCs w:val="28"/>
              </w:rPr>
            </w:pPr>
          </w:p>
        </w:tc>
        <w:tc>
          <w:tcPr>
            <w:tcW w:w="7985" w:type="dxa"/>
            <w:vAlign w:val="bottom"/>
          </w:tcPr>
          <w:p w:rsidR="0023046F" w:rsidRPr="00861D04" w:rsidRDefault="0023046F" w:rsidP="004D6736">
            <w:pPr>
              <w:ind w:firstLine="0"/>
              <w:rPr>
                <w:rFonts w:cs="Times New Roman"/>
                <w:szCs w:val="28"/>
              </w:rPr>
            </w:pPr>
          </w:p>
        </w:tc>
        <w:tc>
          <w:tcPr>
            <w:tcW w:w="1137" w:type="dxa"/>
            <w:noWrap/>
            <w:vAlign w:val="center"/>
          </w:tcPr>
          <w:p w:rsidR="0023046F" w:rsidRPr="00861D04" w:rsidRDefault="0023046F" w:rsidP="004D6736">
            <w:pPr>
              <w:ind w:firstLine="0"/>
              <w:jc w:val="center"/>
              <w:rPr>
                <w:rFonts w:cs="Times New Roman"/>
                <w:szCs w:val="28"/>
              </w:rPr>
            </w:pPr>
          </w:p>
        </w:tc>
        <w:tc>
          <w:tcPr>
            <w:tcW w:w="1448" w:type="dxa"/>
            <w:noWrap/>
            <w:vAlign w:val="center"/>
          </w:tcPr>
          <w:p w:rsidR="0023046F" w:rsidRPr="00861D04" w:rsidRDefault="0023046F" w:rsidP="004D6736">
            <w:pPr>
              <w:ind w:firstLine="0"/>
              <w:jc w:val="center"/>
              <w:rPr>
                <w:rFonts w:cs="Times New Roman"/>
                <w:szCs w:val="28"/>
              </w:rPr>
            </w:pPr>
          </w:p>
        </w:tc>
        <w:tc>
          <w:tcPr>
            <w:tcW w:w="2878" w:type="dxa"/>
            <w:noWrap/>
            <w:vAlign w:val="center"/>
          </w:tcPr>
          <w:p w:rsidR="0023046F" w:rsidRPr="00861D04" w:rsidRDefault="0023046F" w:rsidP="004D6736">
            <w:pPr>
              <w:ind w:firstLine="0"/>
              <w:jc w:val="center"/>
              <w:rPr>
                <w:rFonts w:cs="Times New Roman"/>
                <w:szCs w:val="28"/>
              </w:rPr>
            </w:pPr>
          </w:p>
        </w:tc>
      </w:tr>
      <w:tr w:rsidR="0023046F" w:rsidRPr="0022632D" w:rsidTr="004D6736">
        <w:trPr>
          <w:trHeight w:val="255"/>
        </w:trPr>
        <w:tc>
          <w:tcPr>
            <w:tcW w:w="951" w:type="dxa"/>
            <w:noWrap/>
            <w:vAlign w:val="center"/>
            <w:hideMark/>
          </w:tcPr>
          <w:p w:rsidR="0023046F" w:rsidRPr="0022632D" w:rsidRDefault="0023046F" w:rsidP="004D6736">
            <w:pPr>
              <w:ind w:firstLine="0"/>
              <w:jc w:val="center"/>
              <w:rPr>
                <w:rFonts w:cs="Times New Roman"/>
                <w:b/>
                <w:bCs/>
                <w:szCs w:val="28"/>
              </w:rPr>
            </w:pPr>
            <w:r w:rsidRPr="0022632D">
              <w:rPr>
                <w:rFonts w:cs="Times New Roman"/>
                <w:b/>
                <w:bCs/>
                <w:szCs w:val="28"/>
              </w:rPr>
              <w:t>2.</w:t>
            </w:r>
          </w:p>
        </w:tc>
        <w:tc>
          <w:tcPr>
            <w:tcW w:w="7985" w:type="dxa"/>
            <w:hideMark/>
          </w:tcPr>
          <w:p w:rsidR="0023046F" w:rsidRPr="0022632D" w:rsidRDefault="0023046F" w:rsidP="004D6736">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p>
        </w:tc>
        <w:tc>
          <w:tcPr>
            <w:tcW w:w="1137" w:type="dxa"/>
            <w:noWrap/>
            <w:vAlign w:val="center"/>
            <w:hideMark/>
          </w:tcPr>
          <w:p w:rsidR="0023046F" w:rsidRPr="0022632D" w:rsidRDefault="0023046F" w:rsidP="004D6736">
            <w:pPr>
              <w:ind w:firstLine="0"/>
              <w:jc w:val="center"/>
              <w:rPr>
                <w:rFonts w:cs="Times New Roman"/>
                <w:szCs w:val="28"/>
              </w:rPr>
            </w:pPr>
          </w:p>
        </w:tc>
        <w:tc>
          <w:tcPr>
            <w:tcW w:w="1448" w:type="dxa"/>
            <w:noWrap/>
            <w:vAlign w:val="center"/>
            <w:hideMark/>
          </w:tcPr>
          <w:p w:rsidR="0023046F" w:rsidRPr="0022632D" w:rsidRDefault="0023046F" w:rsidP="004D6736">
            <w:pPr>
              <w:ind w:firstLine="0"/>
              <w:jc w:val="center"/>
              <w:rPr>
                <w:rFonts w:cs="Times New Roman"/>
                <w:szCs w:val="28"/>
              </w:rPr>
            </w:pPr>
          </w:p>
        </w:tc>
        <w:tc>
          <w:tcPr>
            <w:tcW w:w="2878" w:type="dxa"/>
            <w:noWrap/>
            <w:vAlign w:val="center"/>
            <w:hideMark/>
          </w:tcPr>
          <w:p w:rsidR="0023046F" w:rsidRPr="0022632D" w:rsidRDefault="0023046F" w:rsidP="004D6736">
            <w:pPr>
              <w:ind w:firstLine="0"/>
              <w:jc w:val="center"/>
              <w:rPr>
                <w:rFonts w:cs="Times New Roman"/>
                <w:szCs w:val="28"/>
              </w:rPr>
            </w:pPr>
          </w:p>
        </w:tc>
      </w:tr>
      <w:tr w:rsidR="00561A18" w:rsidRPr="0022632D" w:rsidTr="00561A18">
        <w:trPr>
          <w:trHeight w:val="255"/>
        </w:trPr>
        <w:tc>
          <w:tcPr>
            <w:tcW w:w="951" w:type="dxa"/>
            <w:noWrap/>
            <w:vAlign w:val="center"/>
            <w:hideMark/>
          </w:tcPr>
          <w:p w:rsidR="00561A18" w:rsidRPr="0022632D" w:rsidRDefault="00561A18" w:rsidP="004D6736">
            <w:pPr>
              <w:ind w:firstLine="0"/>
              <w:jc w:val="center"/>
              <w:rPr>
                <w:rFonts w:cs="Times New Roman"/>
                <w:szCs w:val="28"/>
              </w:rPr>
            </w:pPr>
          </w:p>
        </w:tc>
        <w:tc>
          <w:tcPr>
            <w:tcW w:w="7985" w:type="dxa"/>
            <w:vAlign w:val="bottom"/>
          </w:tcPr>
          <w:p w:rsidR="00561A18" w:rsidRPr="00225118" w:rsidRDefault="00561A18" w:rsidP="004D6736">
            <w:pPr>
              <w:ind w:firstLine="0"/>
              <w:rPr>
                <w:rFonts w:cs="Times New Roman"/>
                <w:szCs w:val="28"/>
              </w:rPr>
            </w:pPr>
            <w:r w:rsidRPr="00561A18">
              <w:rPr>
                <w:rFonts w:cs="Times New Roman"/>
                <w:szCs w:val="28"/>
              </w:rPr>
              <w:t xml:space="preserve">Замена оборудования на </w:t>
            </w:r>
            <w:proofErr w:type="gramStart"/>
            <w:r w:rsidRPr="00561A18">
              <w:rPr>
                <w:rFonts w:cs="Times New Roman"/>
                <w:szCs w:val="28"/>
              </w:rPr>
              <w:t>аналогичное</w:t>
            </w:r>
            <w:proofErr w:type="gramEnd"/>
            <w:r w:rsidRPr="00561A18">
              <w:rPr>
                <w:rFonts w:cs="Times New Roman"/>
                <w:szCs w:val="28"/>
              </w:rPr>
              <w:t xml:space="preserve"> на КОС (кварцевальная установка)</w:t>
            </w:r>
          </w:p>
        </w:tc>
        <w:tc>
          <w:tcPr>
            <w:tcW w:w="1137" w:type="dxa"/>
            <w:noWrap/>
            <w:vAlign w:val="center"/>
          </w:tcPr>
          <w:p w:rsidR="00561A18" w:rsidRPr="00561A18" w:rsidRDefault="00561A18" w:rsidP="00561A18">
            <w:pPr>
              <w:ind w:firstLine="0"/>
              <w:jc w:val="center"/>
              <w:rPr>
                <w:rFonts w:cs="Times New Roman"/>
                <w:szCs w:val="28"/>
              </w:rPr>
            </w:pPr>
            <w:r w:rsidRPr="00561A18">
              <w:rPr>
                <w:rFonts w:cs="Times New Roman"/>
                <w:szCs w:val="28"/>
              </w:rPr>
              <w:t>январь</w:t>
            </w:r>
          </w:p>
        </w:tc>
        <w:tc>
          <w:tcPr>
            <w:tcW w:w="1448" w:type="dxa"/>
            <w:noWrap/>
            <w:vAlign w:val="center"/>
          </w:tcPr>
          <w:p w:rsidR="00561A18" w:rsidRPr="00561A18" w:rsidRDefault="00561A18" w:rsidP="00561A18">
            <w:pPr>
              <w:ind w:firstLine="0"/>
              <w:jc w:val="center"/>
              <w:rPr>
                <w:rFonts w:cs="Times New Roman"/>
                <w:szCs w:val="28"/>
              </w:rPr>
            </w:pPr>
            <w:r w:rsidRPr="00561A18">
              <w:rPr>
                <w:rFonts w:cs="Times New Roman"/>
                <w:szCs w:val="28"/>
              </w:rPr>
              <w:t>май</w:t>
            </w:r>
          </w:p>
        </w:tc>
        <w:tc>
          <w:tcPr>
            <w:tcW w:w="2878" w:type="dxa"/>
            <w:noWrap/>
            <w:vAlign w:val="center"/>
          </w:tcPr>
          <w:p w:rsidR="00561A18" w:rsidRPr="00225118" w:rsidRDefault="00561A18" w:rsidP="00561A18">
            <w:pPr>
              <w:ind w:firstLine="0"/>
              <w:jc w:val="center"/>
              <w:rPr>
                <w:rFonts w:cs="Times New Roman"/>
                <w:szCs w:val="28"/>
              </w:rPr>
            </w:pPr>
            <w:r w:rsidRPr="00561A18">
              <w:rPr>
                <w:rFonts w:cs="Times New Roman"/>
                <w:szCs w:val="28"/>
              </w:rPr>
              <w:t>166,23</w:t>
            </w:r>
          </w:p>
        </w:tc>
      </w:tr>
      <w:tr w:rsidR="00561A18" w:rsidRPr="0022632D" w:rsidTr="004D6736">
        <w:trPr>
          <w:trHeight w:val="255"/>
        </w:trPr>
        <w:tc>
          <w:tcPr>
            <w:tcW w:w="951" w:type="dxa"/>
            <w:noWrap/>
            <w:vAlign w:val="center"/>
          </w:tcPr>
          <w:p w:rsidR="00561A18" w:rsidRPr="0022632D" w:rsidRDefault="00561A18" w:rsidP="004D6736">
            <w:pPr>
              <w:ind w:firstLine="0"/>
              <w:jc w:val="center"/>
              <w:rPr>
                <w:rFonts w:cs="Times New Roman"/>
                <w:szCs w:val="28"/>
              </w:rPr>
            </w:pPr>
          </w:p>
        </w:tc>
        <w:tc>
          <w:tcPr>
            <w:tcW w:w="7985" w:type="dxa"/>
            <w:vAlign w:val="bottom"/>
          </w:tcPr>
          <w:p w:rsidR="00561A18" w:rsidRPr="00225118" w:rsidRDefault="00561A18" w:rsidP="004D6736">
            <w:pPr>
              <w:ind w:firstLine="0"/>
              <w:rPr>
                <w:rFonts w:cs="Times New Roman"/>
                <w:szCs w:val="28"/>
              </w:rPr>
            </w:pPr>
          </w:p>
        </w:tc>
        <w:tc>
          <w:tcPr>
            <w:tcW w:w="1137" w:type="dxa"/>
            <w:noWrap/>
            <w:vAlign w:val="bottom"/>
          </w:tcPr>
          <w:p w:rsidR="00561A18" w:rsidRPr="00225118" w:rsidRDefault="00561A18" w:rsidP="004D6736">
            <w:pPr>
              <w:ind w:firstLine="0"/>
              <w:jc w:val="center"/>
              <w:rPr>
                <w:rFonts w:cs="Times New Roman"/>
                <w:szCs w:val="28"/>
              </w:rPr>
            </w:pPr>
          </w:p>
        </w:tc>
        <w:tc>
          <w:tcPr>
            <w:tcW w:w="1448" w:type="dxa"/>
            <w:noWrap/>
            <w:vAlign w:val="bottom"/>
          </w:tcPr>
          <w:p w:rsidR="00561A18" w:rsidRPr="00225118" w:rsidRDefault="00561A18" w:rsidP="004D6736">
            <w:pPr>
              <w:ind w:firstLine="0"/>
              <w:jc w:val="center"/>
              <w:rPr>
                <w:rFonts w:cs="Times New Roman"/>
                <w:szCs w:val="28"/>
              </w:rPr>
            </w:pPr>
          </w:p>
        </w:tc>
        <w:tc>
          <w:tcPr>
            <w:tcW w:w="2878" w:type="dxa"/>
            <w:noWrap/>
            <w:vAlign w:val="bottom"/>
          </w:tcPr>
          <w:p w:rsidR="00561A18" w:rsidRPr="00225118" w:rsidRDefault="00561A18" w:rsidP="004D6736">
            <w:pPr>
              <w:ind w:firstLine="0"/>
              <w:jc w:val="center"/>
              <w:rPr>
                <w:rFonts w:cs="Times New Roman"/>
                <w:szCs w:val="28"/>
              </w:rPr>
            </w:pPr>
          </w:p>
        </w:tc>
      </w:tr>
      <w:tr w:rsidR="00561A18" w:rsidRPr="0022632D" w:rsidTr="004D6736">
        <w:trPr>
          <w:trHeight w:val="255"/>
        </w:trPr>
        <w:tc>
          <w:tcPr>
            <w:tcW w:w="951" w:type="dxa"/>
            <w:noWrap/>
            <w:vAlign w:val="center"/>
            <w:hideMark/>
          </w:tcPr>
          <w:p w:rsidR="00561A18" w:rsidRPr="0022632D" w:rsidRDefault="00561A18" w:rsidP="004D6736">
            <w:pPr>
              <w:ind w:firstLine="0"/>
              <w:jc w:val="center"/>
              <w:rPr>
                <w:rFonts w:cs="Times New Roman"/>
                <w:b/>
                <w:bCs/>
                <w:szCs w:val="28"/>
              </w:rPr>
            </w:pPr>
            <w:r w:rsidRPr="0022632D">
              <w:rPr>
                <w:rFonts w:cs="Times New Roman"/>
                <w:b/>
                <w:bCs/>
                <w:szCs w:val="28"/>
              </w:rPr>
              <w:t>3.</w:t>
            </w:r>
          </w:p>
        </w:tc>
        <w:tc>
          <w:tcPr>
            <w:tcW w:w="7985" w:type="dxa"/>
            <w:hideMark/>
          </w:tcPr>
          <w:p w:rsidR="00561A18" w:rsidRPr="0022632D" w:rsidRDefault="00561A18" w:rsidP="004D6736">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11584B">
              <w:rPr>
                <w:rFonts w:cs="Times New Roman"/>
                <w:b/>
                <w:bCs/>
                <w:szCs w:val="28"/>
              </w:rPr>
              <w:t>**</w:t>
            </w:r>
            <w:r w:rsidRPr="0022632D">
              <w:rPr>
                <w:rFonts w:cs="Times New Roman"/>
                <w:b/>
                <w:bCs/>
                <w:szCs w:val="28"/>
              </w:rPr>
              <w:t>:</w:t>
            </w:r>
          </w:p>
        </w:tc>
        <w:tc>
          <w:tcPr>
            <w:tcW w:w="1137" w:type="dxa"/>
            <w:noWrap/>
            <w:vAlign w:val="center"/>
            <w:hideMark/>
          </w:tcPr>
          <w:p w:rsidR="00561A18" w:rsidRPr="0022632D" w:rsidRDefault="00561A18" w:rsidP="004D6736">
            <w:pPr>
              <w:ind w:firstLine="0"/>
              <w:jc w:val="center"/>
              <w:rPr>
                <w:rFonts w:cs="Times New Roman"/>
                <w:szCs w:val="28"/>
              </w:rPr>
            </w:pPr>
          </w:p>
        </w:tc>
        <w:tc>
          <w:tcPr>
            <w:tcW w:w="1448" w:type="dxa"/>
            <w:noWrap/>
            <w:vAlign w:val="center"/>
            <w:hideMark/>
          </w:tcPr>
          <w:p w:rsidR="00561A18" w:rsidRPr="0022632D" w:rsidRDefault="00561A18" w:rsidP="004D6736">
            <w:pPr>
              <w:ind w:firstLine="0"/>
              <w:jc w:val="center"/>
              <w:rPr>
                <w:rFonts w:cs="Times New Roman"/>
                <w:szCs w:val="28"/>
              </w:rPr>
            </w:pPr>
          </w:p>
        </w:tc>
        <w:tc>
          <w:tcPr>
            <w:tcW w:w="2878" w:type="dxa"/>
            <w:noWrap/>
            <w:vAlign w:val="center"/>
            <w:hideMark/>
          </w:tcPr>
          <w:p w:rsidR="00561A18" w:rsidRPr="0022632D" w:rsidRDefault="00561A18" w:rsidP="004D6736">
            <w:pPr>
              <w:ind w:firstLine="0"/>
              <w:jc w:val="center"/>
              <w:rPr>
                <w:rFonts w:cs="Times New Roman"/>
                <w:szCs w:val="28"/>
              </w:rPr>
            </w:pPr>
          </w:p>
        </w:tc>
      </w:tr>
      <w:tr w:rsidR="00561A18" w:rsidRPr="0022632D" w:rsidTr="004D6736">
        <w:trPr>
          <w:trHeight w:val="255"/>
        </w:trPr>
        <w:tc>
          <w:tcPr>
            <w:tcW w:w="951" w:type="dxa"/>
            <w:noWrap/>
            <w:vAlign w:val="center"/>
            <w:hideMark/>
          </w:tcPr>
          <w:p w:rsidR="00561A18" w:rsidRPr="0022632D" w:rsidRDefault="00561A18" w:rsidP="004D6736">
            <w:pPr>
              <w:ind w:firstLine="0"/>
              <w:jc w:val="center"/>
              <w:rPr>
                <w:rFonts w:cs="Times New Roman"/>
                <w:szCs w:val="28"/>
              </w:rPr>
            </w:pPr>
          </w:p>
        </w:tc>
        <w:tc>
          <w:tcPr>
            <w:tcW w:w="7985" w:type="dxa"/>
            <w:hideMark/>
          </w:tcPr>
          <w:p w:rsidR="00561A18" w:rsidRPr="0022632D" w:rsidRDefault="00561A18" w:rsidP="004D6736">
            <w:pPr>
              <w:ind w:firstLine="0"/>
              <w:rPr>
                <w:rFonts w:cs="Times New Roman"/>
                <w:szCs w:val="28"/>
              </w:rPr>
            </w:pPr>
            <w:r w:rsidRPr="0022632D">
              <w:rPr>
                <w:rFonts w:cs="Times New Roman"/>
                <w:szCs w:val="28"/>
              </w:rPr>
              <w:t> </w:t>
            </w:r>
          </w:p>
        </w:tc>
        <w:tc>
          <w:tcPr>
            <w:tcW w:w="1137" w:type="dxa"/>
            <w:noWrap/>
            <w:vAlign w:val="center"/>
            <w:hideMark/>
          </w:tcPr>
          <w:p w:rsidR="00561A18" w:rsidRPr="0022632D" w:rsidRDefault="00561A18" w:rsidP="004D6736">
            <w:pPr>
              <w:ind w:firstLine="0"/>
              <w:jc w:val="center"/>
              <w:rPr>
                <w:rFonts w:cs="Times New Roman"/>
                <w:szCs w:val="28"/>
              </w:rPr>
            </w:pPr>
          </w:p>
        </w:tc>
        <w:tc>
          <w:tcPr>
            <w:tcW w:w="1448" w:type="dxa"/>
            <w:noWrap/>
            <w:vAlign w:val="center"/>
            <w:hideMark/>
          </w:tcPr>
          <w:p w:rsidR="00561A18" w:rsidRPr="0022632D" w:rsidRDefault="00561A18" w:rsidP="004D6736">
            <w:pPr>
              <w:ind w:firstLine="0"/>
              <w:jc w:val="center"/>
              <w:rPr>
                <w:rFonts w:cs="Times New Roman"/>
                <w:szCs w:val="28"/>
              </w:rPr>
            </w:pPr>
          </w:p>
        </w:tc>
        <w:tc>
          <w:tcPr>
            <w:tcW w:w="2878" w:type="dxa"/>
            <w:noWrap/>
            <w:vAlign w:val="center"/>
            <w:hideMark/>
          </w:tcPr>
          <w:p w:rsidR="00561A18" w:rsidRPr="0022632D" w:rsidRDefault="00561A18" w:rsidP="004D6736">
            <w:pPr>
              <w:ind w:firstLine="0"/>
              <w:jc w:val="center"/>
              <w:rPr>
                <w:rFonts w:cs="Times New Roman"/>
                <w:szCs w:val="28"/>
              </w:rPr>
            </w:pPr>
          </w:p>
        </w:tc>
      </w:tr>
      <w:tr w:rsidR="00561A18" w:rsidRPr="0022632D" w:rsidTr="004D6736">
        <w:trPr>
          <w:trHeight w:val="70"/>
        </w:trPr>
        <w:tc>
          <w:tcPr>
            <w:tcW w:w="951" w:type="dxa"/>
            <w:noWrap/>
            <w:vAlign w:val="center"/>
            <w:hideMark/>
          </w:tcPr>
          <w:p w:rsidR="00561A18" w:rsidRPr="0022632D" w:rsidRDefault="00561A18" w:rsidP="004D6736">
            <w:pPr>
              <w:ind w:firstLine="0"/>
              <w:jc w:val="center"/>
              <w:rPr>
                <w:rFonts w:cs="Times New Roman"/>
                <w:b/>
                <w:bCs/>
                <w:szCs w:val="28"/>
              </w:rPr>
            </w:pPr>
            <w:r w:rsidRPr="0022632D">
              <w:rPr>
                <w:rFonts w:cs="Times New Roman"/>
                <w:b/>
                <w:bCs/>
                <w:szCs w:val="28"/>
              </w:rPr>
              <w:t>4.</w:t>
            </w:r>
          </w:p>
        </w:tc>
        <w:tc>
          <w:tcPr>
            <w:tcW w:w="7985" w:type="dxa"/>
            <w:hideMark/>
          </w:tcPr>
          <w:p w:rsidR="00561A18" w:rsidRPr="0022632D" w:rsidRDefault="00561A18" w:rsidP="004D6736">
            <w:pPr>
              <w:ind w:firstLine="0"/>
              <w:rPr>
                <w:rFonts w:cs="Times New Roman"/>
                <w:b/>
                <w:bCs/>
                <w:szCs w:val="28"/>
              </w:rPr>
            </w:pPr>
            <w:r w:rsidRPr="004F2A05">
              <w:rPr>
                <w:rFonts w:cs="Times New Roman"/>
                <w:b/>
                <w:bCs/>
                <w:szCs w:val="28"/>
              </w:rPr>
              <w:t xml:space="preserve">Мероприятия по энергосбережению и повышению энергетической эффективности </w:t>
            </w:r>
          </w:p>
        </w:tc>
        <w:tc>
          <w:tcPr>
            <w:tcW w:w="1137" w:type="dxa"/>
            <w:noWrap/>
            <w:vAlign w:val="center"/>
            <w:hideMark/>
          </w:tcPr>
          <w:p w:rsidR="00561A18" w:rsidRPr="0022632D" w:rsidRDefault="00561A18" w:rsidP="004D6736">
            <w:pPr>
              <w:ind w:firstLine="0"/>
              <w:jc w:val="center"/>
              <w:rPr>
                <w:rFonts w:cs="Times New Roman"/>
                <w:szCs w:val="28"/>
              </w:rPr>
            </w:pPr>
          </w:p>
        </w:tc>
        <w:tc>
          <w:tcPr>
            <w:tcW w:w="1448" w:type="dxa"/>
            <w:noWrap/>
            <w:vAlign w:val="center"/>
            <w:hideMark/>
          </w:tcPr>
          <w:p w:rsidR="00561A18" w:rsidRPr="0022632D" w:rsidRDefault="00561A18" w:rsidP="004D6736">
            <w:pPr>
              <w:ind w:firstLine="0"/>
              <w:jc w:val="center"/>
              <w:rPr>
                <w:rFonts w:cs="Times New Roman"/>
                <w:szCs w:val="28"/>
              </w:rPr>
            </w:pPr>
          </w:p>
        </w:tc>
        <w:tc>
          <w:tcPr>
            <w:tcW w:w="2878" w:type="dxa"/>
            <w:noWrap/>
            <w:vAlign w:val="center"/>
            <w:hideMark/>
          </w:tcPr>
          <w:p w:rsidR="00561A18" w:rsidRPr="0022632D" w:rsidRDefault="00561A18" w:rsidP="004D6736">
            <w:pPr>
              <w:ind w:firstLine="0"/>
              <w:jc w:val="center"/>
              <w:rPr>
                <w:rFonts w:cs="Times New Roman"/>
                <w:szCs w:val="28"/>
              </w:rPr>
            </w:pPr>
          </w:p>
        </w:tc>
      </w:tr>
      <w:tr w:rsidR="007A0560" w:rsidRPr="0022632D" w:rsidTr="007A0560">
        <w:trPr>
          <w:trHeight w:val="255"/>
        </w:trPr>
        <w:tc>
          <w:tcPr>
            <w:tcW w:w="951" w:type="dxa"/>
            <w:noWrap/>
            <w:vAlign w:val="center"/>
            <w:hideMark/>
          </w:tcPr>
          <w:p w:rsidR="007A0560" w:rsidRPr="0022632D" w:rsidRDefault="007A0560" w:rsidP="004D6736">
            <w:pPr>
              <w:ind w:firstLine="0"/>
              <w:jc w:val="center"/>
              <w:rPr>
                <w:rFonts w:cs="Times New Roman"/>
                <w:szCs w:val="28"/>
              </w:rPr>
            </w:pPr>
          </w:p>
        </w:tc>
        <w:tc>
          <w:tcPr>
            <w:tcW w:w="7985" w:type="dxa"/>
            <w:vAlign w:val="center"/>
          </w:tcPr>
          <w:p w:rsidR="007A0560" w:rsidRPr="0022632D" w:rsidRDefault="007A0560" w:rsidP="007A0560">
            <w:pPr>
              <w:ind w:firstLine="0"/>
              <w:rPr>
                <w:rFonts w:cs="Times New Roman"/>
                <w:szCs w:val="28"/>
              </w:rPr>
            </w:pPr>
            <w:r w:rsidRPr="007A0560">
              <w:rPr>
                <w:rFonts w:cs="Times New Roman"/>
                <w:szCs w:val="28"/>
              </w:rPr>
              <w:t xml:space="preserve">Установка прибора учета </w:t>
            </w:r>
            <w:proofErr w:type="gramStart"/>
            <w:r w:rsidRPr="007A0560">
              <w:rPr>
                <w:rFonts w:cs="Times New Roman"/>
                <w:szCs w:val="28"/>
              </w:rPr>
              <w:t>на</w:t>
            </w:r>
            <w:proofErr w:type="gramEnd"/>
            <w:r w:rsidRPr="007A0560">
              <w:rPr>
                <w:rFonts w:cs="Times New Roman"/>
                <w:szCs w:val="28"/>
              </w:rPr>
              <w:t xml:space="preserve"> КОС (1 шт</w:t>
            </w:r>
            <w:r>
              <w:rPr>
                <w:rFonts w:cs="Times New Roman"/>
                <w:szCs w:val="28"/>
              </w:rPr>
              <w:t>.</w:t>
            </w:r>
            <w:r w:rsidRPr="007A0560">
              <w:rPr>
                <w:rFonts w:cs="Times New Roman"/>
                <w:szCs w:val="28"/>
              </w:rPr>
              <w:t>)</w:t>
            </w:r>
          </w:p>
        </w:tc>
        <w:tc>
          <w:tcPr>
            <w:tcW w:w="1137" w:type="dxa"/>
            <w:noWrap/>
            <w:vAlign w:val="center"/>
          </w:tcPr>
          <w:p w:rsidR="007A0560" w:rsidRDefault="007A0560" w:rsidP="007A0560">
            <w:pPr>
              <w:tabs>
                <w:tab w:val="left" w:pos="0"/>
              </w:tabs>
              <w:ind w:hanging="108"/>
              <w:jc w:val="center"/>
              <w:rPr>
                <w:szCs w:val="24"/>
              </w:rPr>
            </w:pPr>
            <w:r>
              <w:t>май</w:t>
            </w:r>
          </w:p>
        </w:tc>
        <w:tc>
          <w:tcPr>
            <w:tcW w:w="1448" w:type="dxa"/>
            <w:noWrap/>
            <w:vAlign w:val="center"/>
          </w:tcPr>
          <w:p w:rsidR="007A0560" w:rsidRDefault="007A0560" w:rsidP="007A0560">
            <w:pPr>
              <w:ind w:firstLine="0"/>
              <w:jc w:val="center"/>
              <w:rPr>
                <w:szCs w:val="24"/>
              </w:rPr>
            </w:pPr>
            <w:r>
              <w:t>сентябрь</w:t>
            </w:r>
          </w:p>
        </w:tc>
        <w:tc>
          <w:tcPr>
            <w:tcW w:w="2878" w:type="dxa"/>
            <w:noWrap/>
            <w:vAlign w:val="center"/>
          </w:tcPr>
          <w:p w:rsidR="007A0560" w:rsidRPr="0022632D" w:rsidRDefault="007A0560" w:rsidP="007A0560">
            <w:pPr>
              <w:ind w:firstLine="0"/>
              <w:jc w:val="center"/>
              <w:rPr>
                <w:rFonts w:cs="Times New Roman"/>
                <w:szCs w:val="28"/>
              </w:rPr>
            </w:pPr>
            <w:r w:rsidRPr="007A0560">
              <w:rPr>
                <w:rFonts w:cs="Times New Roman"/>
                <w:szCs w:val="28"/>
              </w:rPr>
              <w:t>10,33</w:t>
            </w:r>
          </w:p>
        </w:tc>
      </w:tr>
      <w:tr w:rsidR="007A0560" w:rsidRPr="0022632D" w:rsidTr="004D6736">
        <w:trPr>
          <w:trHeight w:val="255"/>
        </w:trPr>
        <w:tc>
          <w:tcPr>
            <w:tcW w:w="951" w:type="dxa"/>
            <w:noWrap/>
            <w:vAlign w:val="center"/>
          </w:tcPr>
          <w:p w:rsidR="007A0560" w:rsidRPr="0022632D" w:rsidRDefault="007A0560" w:rsidP="004D6736">
            <w:pPr>
              <w:ind w:firstLine="0"/>
              <w:jc w:val="center"/>
              <w:rPr>
                <w:rFonts w:cs="Times New Roman"/>
                <w:szCs w:val="28"/>
              </w:rPr>
            </w:pPr>
          </w:p>
        </w:tc>
        <w:tc>
          <w:tcPr>
            <w:tcW w:w="7985" w:type="dxa"/>
          </w:tcPr>
          <w:p w:rsidR="007A0560" w:rsidRPr="0022632D" w:rsidRDefault="007A0560" w:rsidP="004D6736">
            <w:pPr>
              <w:ind w:firstLine="0"/>
              <w:rPr>
                <w:rFonts w:cs="Times New Roman"/>
                <w:szCs w:val="28"/>
              </w:rPr>
            </w:pPr>
          </w:p>
        </w:tc>
        <w:tc>
          <w:tcPr>
            <w:tcW w:w="1137" w:type="dxa"/>
            <w:noWrap/>
            <w:vAlign w:val="center"/>
          </w:tcPr>
          <w:p w:rsidR="007A0560" w:rsidRPr="0022632D" w:rsidRDefault="007A0560" w:rsidP="004D6736">
            <w:pPr>
              <w:ind w:firstLine="0"/>
              <w:jc w:val="center"/>
              <w:rPr>
                <w:rFonts w:cs="Times New Roman"/>
                <w:szCs w:val="28"/>
              </w:rPr>
            </w:pPr>
          </w:p>
        </w:tc>
        <w:tc>
          <w:tcPr>
            <w:tcW w:w="1448" w:type="dxa"/>
            <w:noWrap/>
            <w:vAlign w:val="center"/>
          </w:tcPr>
          <w:p w:rsidR="007A0560" w:rsidRPr="0022632D" w:rsidRDefault="007A0560" w:rsidP="004D6736">
            <w:pPr>
              <w:ind w:firstLine="0"/>
              <w:jc w:val="center"/>
              <w:rPr>
                <w:rFonts w:cs="Times New Roman"/>
                <w:szCs w:val="28"/>
              </w:rPr>
            </w:pPr>
          </w:p>
        </w:tc>
        <w:tc>
          <w:tcPr>
            <w:tcW w:w="2878" w:type="dxa"/>
            <w:noWrap/>
            <w:vAlign w:val="center"/>
          </w:tcPr>
          <w:p w:rsidR="007A0560" w:rsidRPr="0022632D" w:rsidRDefault="007A0560" w:rsidP="004D6736">
            <w:pPr>
              <w:ind w:firstLine="0"/>
              <w:jc w:val="center"/>
              <w:rPr>
                <w:rFonts w:cs="Times New Roman"/>
                <w:szCs w:val="28"/>
              </w:rPr>
            </w:pPr>
          </w:p>
        </w:tc>
      </w:tr>
      <w:tr w:rsidR="007A0560" w:rsidRPr="0022632D" w:rsidTr="004D6736">
        <w:trPr>
          <w:trHeight w:val="255"/>
        </w:trPr>
        <w:tc>
          <w:tcPr>
            <w:tcW w:w="951" w:type="dxa"/>
            <w:noWrap/>
            <w:vAlign w:val="center"/>
            <w:hideMark/>
          </w:tcPr>
          <w:p w:rsidR="007A0560" w:rsidRPr="0022632D" w:rsidRDefault="007A0560" w:rsidP="004D6736">
            <w:pPr>
              <w:ind w:firstLine="0"/>
              <w:jc w:val="center"/>
              <w:rPr>
                <w:rFonts w:cs="Times New Roman"/>
                <w:b/>
                <w:bCs/>
                <w:szCs w:val="28"/>
              </w:rPr>
            </w:pPr>
            <w:r w:rsidRPr="0022632D">
              <w:rPr>
                <w:rFonts w:cs="Times New Roman"/>
                <w:b/>
                <w:bCs/>
                <w:szCs w:val="28"/>
              </w:rPr>
              <w:t>Итого:</w:t>
            </w:r>
          </w:p>
        </w:tc>
        <w:tc>
          <w:tcPr>
            <w:tcW w:w="7985" w:type="dxa"/>
            <w:hideMark/>
          </w:tcPr>
          <w:p w:rsidR="007A0560" w:rsidRPr="0022632D" w:rsidRDefault="007A0560" w:rsidP="004D6736">
            <w:pPr>
              <w:ind w:firstLine="0"/>
              <w:rPr>
                <w:rFonts w:cs="Times New Roman"/>
                <w:szCs w:val="28"/>
              </w:rPr>
            </w:pPr>
            <w:r w:rsidRPr="0022632D">
              <w:rPr>
                <w:rFonts w:cs="Times New Roman"/>
                <w:szCs w:val="28"/>
              </w:rPr>
              <w:t> </w:t>
            </w:r>
          </w:p>
        </w:tc>
        <w:tc>
          <w:tcPr>
            <w:tcW w:w="1137" w:type="dxa"/>
            <w:noWrap/>
            <w:vAlign w:val="center"/>
            <w:hideMark/>
          </w:tcPr>
          <w:p w:rsidR="007A0560" w:rsidRPr="0022632D" w:rsidRDefault="007A0560" w:rsidP="004D6736">
            <w:pPr>
              <w:ind w:firstLine="0"/>
              <w:jc w:val="center"/>
              <w:rPr>
                <w:rFonts w:cs="Times New Roman"/>
                <w:szCs w:val="28"/>
              </w:rPr>
            </w:pPr>
          </w:p>
        </w:tc>
        <w:tc>
          <w:tcPr>
            <w:tcW w:w="1448" w:type="dxa"/>
            <w:noWrap/>
            <w:vAlign w:val="center"/>
            <w:hideMark/>
          </w:tcPr>
          <w:p w:rsidR="007A0560" w:rsidRPr="0022632D" w:rsidRDefault="007A0560" w:rsidP="004D6736">
            <w:pPr>
              <w:ind w:firstLine="0"/>
              <w:jc w:val="center"/>
              <w:rPr>
                <w:rFonts w:cs="Times New Roman"/>
                <w:szCs w:val="28"/>
              </w:rPr>
            </w:pPr>
          </w:p>
        </w:tc>
        <w:tc>
          <w:tcPr>
            <w:tcW w:w="2878" w:type="dxa"/>
            <w:noWrap/>
            <w:vAlign w:val="center"/>
            <w:hideMark/>
          </w:tcPr>
          <w:p w:rsidR="007A0560" w:rsidRPr="00633278" w:rsidRDefault="00722B87" w:rsidP="004D6736">
            <w:pPr>
              <w:ind w:firstLine="0"/>
              <w:jc w:val="center"/>
              <w:rPr>
                <w:rFonts w:cs="Times New Roman"/>
                <w:b/>
                <w:szCs w:val="28"/>
              </w:rPr>
            </w:pPr>
            <w:r>
              <w:rPr>
                <w:rFonts w:cs="Times New Roman"/>
                <w:b/>
                <w:szCs w:val="28"/>
              </w:rPr>
              <w:t>1 047,62</w:t>
            </w:r>
          </w:p>
        </w:tc>
      </w:tr>
    </w:tbl>
    <w:p w:rsidR="00EA2391" w:rsidRDefault="00EA2391" w:rsidP="00EA2391">
      <w:pPr>
        <w:ind w:firstLine="0"/>
        <w:jc w:val="right"/>
        <w:rPr>
          <w:rFonts w:cs="Times New Roman"/>
          <w:szCs w:val="24"/>
        </w:rPr>
      </w:pPr>
      <w:r>
        <w:rPr>
          <w:rFonts w:cs="Times New Roman"/>
          <w:szCs w:val="24"/>
        </w:rPr>
        <w:t xml:space="preserve"> </w:t>
      </w:r>
      <w:r w:rsidRPr="00A90105">
        <w:rPr>
          <w:rFonts w:cs="Times New Roman"/>
          <w:szCs w:val="24"/>
        </w:rPr>
        <w:t>».</w:t>
      </w:r>
    </w:p>
    <w:p w:rsidR="00EA2391" w:rsidRDefault="00EA2391"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Default="00BE5352" w:rsidP="00D17EC1">
      <w:pPr>
        <w:ind w:right="-173" w:firstLine="0"/>
        <w:jc w:val="right"/>
        <w:rPr>
          <w:rFonts w:cs="Times New Roman"/>
          <w:szCs w:val="24"/>
        </w:rPr>
      </w:pPr>
    </w:p>
    <w:p w:rsidR="00BE5352" w:rsidRPr="00C25678" w:rsidRDefault="00BE5352" w:rsidP="00BE5352">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29</w:t>
      </w:r>
    </w:p>
    <w:p w:rsidR="00BE5352" w:rsidRPr="00C25678" w:rsidRDefault="00BE5352" w:rsidP="00BE5352">
      <w:pPr>
        <w:ind w:right="-173" w:firstLine="0"/>
        <w:jc w:val="right"/>
        <w:rPr>
          <w:rFonts w:cs="Times New Roman"/>
          <w:b/>
          <w:sz w:val="28"/>
          <w:szCs w:val="28"/>
        </w:rPr>
      </w:pPr>
    </w:p>
    <w:p w:rsidR="00BE5352" w:rsidRPr="00C25678" w:rsidRDefault="00BE5352" w:rsidP="00BE5352">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BE5352" w:rsidRPr="00C25678" w:rsidRDefault="00BE5352" w:rsidP="00BE5352">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2F27EC">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E5352" w:rsidRDefault="00BE5352" w:rsidP="00BE5352">
      <w:pPr>
        <w:ind w:firstLine="0"/>
        <w:jc w:val="right"/>
        <w:rPr>
          <w:rFonts w:cs="Times New Roman"/>
          <w:b/>
          <w:sz w:val="28"/>
          <w:szCs w:val="28"/>
        </w:rPr>
      </w:pPr>
    </w:p>
    <w:p w:rsidR="00BE5352" w:rsidRDefault="00BE5352" w:rsidP="00BE5352">
      <w:pPr>
        <w:ind w:firstLine="0"/>
        <w:jc w:val="right"/>
        <w:rPr>
          <w:rFonts w:cs="Times New Roman"/>
          <w:b/>
          <w:szCs w:val="24"/>
        </w:rPr>
      </w:pPr>
      <w:r w:rsidRPr="009A5B63">
        <w:rPr>
          <w:rFonts w:cs="Times New Roman"/>
          <w:b/>
          <w:szCs w:val="24"/>
        </w:rPr>
        <w:t>«Таблица № 2</w:t>
      </w:r>
    </w:p>
    <w:p w:rsidR="00BE5352" w:rsidRDefault="00BE5352" w:rsidP="00BE5352">
      <w:pPr>
        <w:ind w:right="-173" w:firstLine="0"/>
        <w:jc w:val="right"/>
        <w:rPr>
          <w:rFonts w:cs="Times New Roman"/>
          <w:szCs w:val="24"/>
        </w:rPr>
      </w:pPr>
    </w:p>
    <w:p w:rsidR="00BE5352" w:rsidRPr="0022632D" w:rsidRDefault="00BE5352" w:rsidP="00BE5352">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BE5352" w:rsidRPr="0022632D" w:rsidTr="004D6736">
        <w:trPr>
          <w:trHeight w:val="465"/>
          <w:tblHeader/>
        </w:trPr>
        <w:tc>
          <w:tcPr>
            <w:tcW w:w="951" w:type="dxa"/>
            <w:vMerge w:val="restart"/>
            <w:vAlign w:val="center"/>
            <w:hideMark/>
          </w:tcPr>
          <w:p w:rsidR="00BE5352" w:rsidRPr="0022632D" w:rsidRDefault="00BE5352" w:rsidP="004D6736">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BE5352" w:rsidRPr="0022632D" w:rsidRDefault="00BE5352" w:rsidP="004D6736">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BE5352" w:rsidRPr="0022632D" w:rsidRDefault="00BE5352" w:rsidP="004D6736">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BE5352" w:rsidRPr="0022632D" w:rsidRDefault="00BE5352" w:rsidP="004D6736">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BE5352" w:rsidRPr="0022632D" w:rsidTr="004D6736">
        <w:trPr>
          <w:trHeight w:val="327"/>
          <w:tblHeader/>
        </w:trPr>
        <w:tc>
          <w:tcPr>
            <w:tcW w:w="951" w:type="dxa"/>
            <w:vMerge/>
            <w:vAlign w:val="center"/>
            <w:hideMark/>
          </w:tcPr>
          <w:p w:rsidR="00BE5352" w:rsidRPr="0022632D" w:rsidRDefault="00BE5352" w:rsidP="004D6736">
            <w:pPr>
              <w:ind w:firstLine="0"/>
              <w:jc w:val="center"/>
              <w:rPr>
                <w:rFonts w:cs="Times New Roman"/>
                <w:szCs w:val="28"/>
              </w:rPr>
            </w:pPr>
          </w:p>
        </w:tc>
        <w:tc>
          <w:tcPr>
            <w:tcW w:w="7985" w:type="dxa"/>
            <w:vMerge/>
            <w:vAlign w:val="center"/>
            <w:hideMark/>
          </w:tcPr>
          <w:p w:rsidR="00BE5352" w:rsidRPr="0022632D" w:rsidRDefault="00BE5352" w:rsidP="004D6736">
            <w:pPr>
              <w:ind w:firstLine="0"/>
              <w:jc w:val="center"/>
              <w:rPr>
                <w:rFonts w:cs="Times New Roman"/>
                <w:szCs w:val="28"/>
              </w:rPr>
            </w:pPr>
          </w:p>
        </w:tc>
        <w:tc>
          <w:tcPr>
            <w:tcW w:w="1137" w:type="dxa"/>
            <w:vAlign w:val="center"/>
            <w:hideMark/>
          </w:tcPr>
          <w:p w:rsidR="00BE5352" w:rsidRPr="0022632D" w:rsidRDefault="00BE5352" w:rsidP="004D6736">
            <w:pPr>
              <w:ind w:firstLine="0"/>
              <w:jc w:val="center"/>
              <w:rPr>
                <w:rFonts w:cs="Times New Roman"/>
                <w:szCs w:val="28"/>
              </w:rPr>
            </w:pPr>
            <w:r w:rsidRPr="0022632D">
              <w:rPr>
                <w:rFonts w:cs="Times New Roman"/>
                <w:szCs w:val="28"/>
              </w:rPr>
              <w:t>начало</w:t>
            </w:r>
          </w:p>
        </w:tc>
        <w:tc>
          <w:tcPr>
            <w:tcW w:w="1448" w:type="dxa"/>
            <w:noWrap/>
            <w:vAlign w:val="center"/>
            <w:hideMark/>
          </w:tcPr>
          <w:p w:rsidR="00BE5352" w:rsidRPr="0022632D" w:rsidRDefault="00BE5352" w:rsidP="004D6736">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BE5352" w:rsidRPr="0022632D" w:rsidRDefault="00BE5352" w:rsidP="004D6736">
            <w:pPr>
              <w:ind w:firstLine="0"/>
              <w:jc w:val="center"/>
              <w:rPr>
                <w:rFonts w:cs="Times New Roman"/>
                <w:szCs w:val="28"/>
              </w:rPr>
            </w:pPr>
          </w:p>
        </w:tc>
      </w:tr>
      <w:tr w:rsidR="00BE5352" w:rsidRPr="0022632D" w:rsidTr="004D6736">
        <w:trPr>
          <w:trHeight w:val="169"/>
          <w:tblHeader/>
        </w:trPr>
        <w:tc>
          <w:tcPr>
            <w:tcW w:w="951" w:type="dxa"/>
            <w:noWrap/>
            <w:vAlign w:val="center"/>
            <w:hideMark/>
          </w:tcPr>
          <w:p w:rsidR="00BE5352" w:rsidRPr="0022632D" w:rsidRDefault="00BE5352" w:rsidP="004D6736">
            <w:pPr>
              <w:ind w:firstLine="0"/>
              <w:jc w:val="center"/>
              <w:rPr>
                <w:rFonts w:cs="Times New Roman"/>
                <w:szCs w:val="28"/>
              </w:rPr>
            </w:pPr>
            <w:r w:rsidRPr="0022632D">
              <w:rPr>
                <w:rFonts w:cs="Times New Roman"/>
                <w:szCs w:val="28"/>
              </w:rPr>
              <w:t>1</w:t>
            </w:r>
          </w:p>
        </w:tc>
        <w:tc>
          <w:tcPr>
            <w:tcW w:w="7985" w:type="dxa"/>
            <w:noWrap/>
            <w:vAlign w:val="center"/>
            <w:hideMark/>
          </w:tcPr>
          <w:p w:rsidR="00BE5352" w:rsidRPr="0022632D" w:rsidRDefault="00BE5352" w:rsidP="004D6736">
            <w:pPr>
              <w:ind w:firstLine="0"/>
              <w:jc w:val="center"/>
              <w:rPr>
                <w:rFonts w:cs="Times New Roman"/>
                <w:szCs w:val="28"/>
              </w:rPr>
            </w:pPr>
            <w:r w:rsidRPr="0022632D">
              <w:rPr>
                <w:rFonts w:cs="Times New Roman"/>
                <w:szCs w:val="28"/>
              </w:rPr>
              <w:t>2</w:t>
            </w:r>
          </w:p>
        </w:tc>
        <w:tc>
          <w:tcPr>
            <w:tcW w:w="1137" w:type="dxa"/>
            <w:noWrap/>
            <w:vAlign w:val="center"/>
            <w:hideMark/>
          </w:tcPr>
          <w:p w:rsidR="00BE5352" w:rsidRPr="0022632D" w:rsidRDefault="00BE5352" w:rsidP="004D6736">
            <w:pPr>
              <w:ind w:firstLine="0"/>
              <w:jc w:val="center"/>
              <w:rPr>
                <w:rFonts w:cs="Times New Roman"/>
                <w:szCs w:val="28"/>
              </w:rPr>
            </w:pPr>
            <w:r w:rsidRPr="0022632D">
              <w:rPr>
                <w:rFonts w:cs="Times New Roman"/>
                <w:szCs w:val="28"/>
              </w:rPr>
              <w:t>3</w:t>
            </w:r>
          </w:p>
        </w:tc>
        <w:tc>
          <w:tcPr>
            <w:tcW w:w="1448" w:type="dxa"/>
            <w:noWrap/>
            <w:vAlign w:val="center"/>
            <w:hideMark/>
          </w:tcPr>
          <w:p w:rsidR="00BE5352" w:rsidRPr="0022632D" w:rsidRDefault="00BE5352" w:rsidP="004D6736">
            <w:pPr>
              <w:ind w:firstLine="0"/>
              <w:jc w:val="center"/>
              <w:rPr>
                <w:rFonts w:cs="Times New Roman"/>
                <w:szCs w:val="28"/>
              </w:rPr>
            </w:pPr>
            <w:r w:rsidRPr="0022632D">
              <w:rPr>
                <w:rFonts w:cs="Times New Roman"/>
                <w:szCs w:val="28"/>
              </w:rPr>
              <w:t>4</w:t>
            </w:r>
          </w:p>
        </w:tc>
        <w:tc>
          <w:tcPr>
            <w:tcW w:w="2878" w:type="dxa"/>
            <w:noWrap/>
            <w:vAlign w:val="center"/>
            <w:hideMark/>
          </w:tcPr>
          <w:p w:rsidR="00BE5352" w:rsidRPr="0022632D" w:rsidRDefault="00BE5352" w:rsidP="004D6736">
            <w:pPr>
              <w:ind w:firstLine="0"/>
              <w:jc w:val="center"/>
              <w:rPr>
                <w:rFonts w:cs="Times New Roman"/>
                <w:szCs w:val="28"/>
              </w:rPr>
            </w:pPr>
            <w:r w:rsidRPr="0022632D">
              <w:rPr>
                <w:rFonts w:cs="Times New Roman"/>
                <w:szCs w:val="28"/>
              </w:rPr>
              <w:t>5</w:t>
            </w:r>
          </w:p>
        </w:tc>
      </w:tr>
      <w:tr w:rsidR="00BE5352" w:rsidRPr="0022632D" w:rsidTr="004D6736">
        <w:trPr>
          <w:trHeight w:val="137"/>
        </w:trPr>
        <w:tc>
          <w:tcPr>
            <w:tcW w:w="951" w:type="dxa"/>
            <w:noWrap/>
            <w:vAlign w:val="center"/>
            <w:hideMark/>
          </w:tcPr>
          <w:p w:rsidR="00BE5352" w:rsidRPr="0022632D" w:rsidRDefault="00BE5352" w:rsidP="004D6736">
            <w:pPr>
              <w:ind w:firstLine="0"/>
              <w:jc w:val="center"/>
              <w:rPr>
                <w:rFonts w:cs="Times New Roman"/>
                <w:b/>
                <w:bCs/>
                <w:szCs w:val="28"/>
              </w:rPr>
            </w:pPr>
            <w:r w:rsidRPr="0022632D">
              <w:rPr>
                <w:rFonts w:cs="Times New Roman"/>
                <w:b/>
                <w:bCs/>
                <w:szCs w:val="28"/>
              </w:rPr>
              <w:t>1.</w:t>
            </w:r>
          </w:p>
        </w:tc>
        <w:tc>
          <w:tcPr>
            <w:tcW w:w="7985" w:type="dxa"/>
            <w:hideMark/>
          </w:tcPr>
          <w:p w:rsidR="00BE5352" w:rsidRPr="0022632D" w:rsidRDefault="00BE5352" w:rsidP="004D6736">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BE5352" w:rsidRPr="0022632D" w:rsidRDefault="00BE5352" w:rsidP="004D6736">
            <w:pPr>
              <w:ind w:firstLine="0"/>
              <w:jc w:val="center"/>
              <w:rPr>
                <w:rFonts w:cs="Times New Roman"/>
                <w:szCs w:val="28"/>
              </w:rPr>
            </w:pPr>
          </w:p>
        </w:tc>
        <w:tc>
          <w:tcPr>
            <w:tcW w:w="1448" w:type="dxa"/>
            <w:noWrap/>
            <w:vAlign w:val="center"/>
            <w:hideMark/>
          </w:tcPr>
          <w:p w:rsidR="00BE5352" w:rsidRPr="0022632D" w:rsidRDefault="00BE5352" w:rsidP="004D6736">
            <w:pPr>
              <w:ind w:firstLine="0"/>
              <w:jc w:val="center"/>
              <w:rPr>
                <w:rFonts w:cs="Times New Roman"/>
                <w:szCs w:val="28"/>
              </w:rPr>
            </w:pPr>
          </w:p>
        </w:tc>
        <w:tc>
          <w:tcPr>
            <w:tcW w:w="2878" w:type="dxa"/>
            <w:noWrap/>
            <w:vAlign w:val="center"/>
            <w:hideMark/>
          </w:tcPr>
          <w:p w:rsidR="00BE5352" w:rsidRPr="0022632D" w:rsidRDefault="00BE5352" w:rsidP="004D6736">
            <w:pPr>
              <w:ind w:firstLine="0"/>
              <w:jc w:val="center"/>
              <w:rPr>
                <w:rFonts w:cs="Times New Roman"/>
                <w:szCs w:val="28"/>
              </w:rPr>
            </w:pPr>
          </w:p>
        </w:tc>
      </w:tr>
      <w:tr w:rsidR="00BE5352" w:rsidRPr="0022632D" w:rsidTr="004D6736">
        <w:trPr>
          <w:trHeight w:val="70"/>
        </w:trPr>
        <w:tc>
          <w:tcPr>
            <w:tcW w:w="951" w:type="dxa"/>
            <w:noWrap/>
            <w:vAlign w:val="center"/>
            <w:hideMark/>
          </w:tcPr>
          <w:p w:rsidR="00BE5352" w:rsidRPr="0022632D" w:rsidRDefault="00BE5352" w:rsidP="004D6736">
            <w:pPr>
              <w:ind w:firstLine="0"/>
              <w:jc w:val="center"/>
              <w:rPr>
                <w:rFonts w:cs="Times New Roman"/>
                <w:szCs w:val="28"/>
              </w:rPr>
            </w:pPr>
            <w:r w:rsidRPr="0022632D">
              <w:rPr>
                <w:rFonts w:cs="Times New Roman"/>
                <w:szCs w:val="28"/>
              </w:rPr>
              <w:t>1.1</w:t>
            </w:r>
          </w:p>
        </w:tc>
        <w:tc>
          <w:tcPr>
            <w:tcW w:w="7985" w:type="dxa"/>
            <w:hideMark/>
          </w:tcPr>
          <w:p w:rsidR="00BE5352" w:rsidRPr="0022632D" w:rsidRDefault="00BE5352" w:rsidP="004D6736">
            <w:pPr>
              <w:ind w:firstLine="0"/>
              <w:rPr>
                <w:rFonts w:cs="Times New Roman"/>
                <w:szCs w:val="28"/>
              </w:rPr>
            </w:pPr>
            <w:r w:rsidRPr="0022632D">
              <w:rPr>
                <w:rFonts w:cs="Times New Roman"/>
                <w:szCs w:val="28"/>
              </w:rPr>
              <w:t>Мероприятия по текущему ремонту</w:t>
            </w:r>
            <w:r w:rsidR="0081004F">
              <w:rPr>
                <w:rFonts w:cs="Times New Roman"/>
                <w:szCs w:val="28"/>
              </w:rPr>
              <w:t>***</w:t>
            </w:r>
            <w:r w:rsidRPr="0022632D">
              <w:rPr>
                <w:rFonts w:cs="Times New Roman"/>
                <w:szCs w:val="28"/>
              </w:rPr>
              <w:t>:</w:t>
            </w:r>
          </w:p>
        </w:tc>
        <w:tc>
          <w:tcPr>
            <w:tcW w:w="1137" w:type="dxa"/>
            <w:noWrap/>
            <w:vAlign w:val="center"/>
            <w:hideMark/>
          </w:tcPr>
          <w:p w:rsidR="00BE5352" w:rsidRPr="0022632D" w:rsidRDefault="00BE5352" w:rsidP="004D6736">
            <w:pPr>
              <w:ind w:firstLine="0"/>
              <w:jc w:val="center"/>
              <w:rPr>
                <w:rFonts w:cs="Times New Roman"/>
                <w:szCs w:val="28"/>
              </w:rPr>
            </w:pPr>
          </w:p>
        </w:tc>
        <w:tc>
          <w:tcPr>
            <w:tcW w:w="1448" w:type="dxa"/>
            <w:noWrap/>
            <w:vAlign w:val="center"/>
            <w:hideMark/>
          </w:tcPr>
          <w:p w:rsidR="00BE5352" w:rsidRPr="0022632D" w:rsidRDefault="00BE5352" w:rsidP="004D6736">
            <w:pPr>
              <w:ind w:firstLine="0"/>
              <w:jc w:val="center"/>
              <w:rPr>
                <w:rFonts w:cs="Times New Roman"/>
                <w:szCs w:val="28"/>
              </w:rPr>
            </w:pPr>
          </w:p>
        </w:tc>
        <w:tc>
          <w:tcPr>
            <w:tcW w:w="2878" w:type="dxa"/>
            <w:noWrap/>
            <w:vAlign w:val="center"/>
            <w:hideMark/>
          </w:tcPr>
          <w:p w:rsidR="00BE5352" w:rsidRPr="0022632D" w:rsidRDefault="00BE5352" w:rsidP="004D6736">
            <w:pPr>
              <w:ind w:firstLine="0"/>
              <w:jc w:val="center"/>
              <w:rPr>
                <w:rFonts w:cs="Times New Roman"/>
                <w:szCs w:val="28"/>
              </w:rPr>
            </w:pPr>
          </w:p>
        </w:tc>
      </w:tr>
      <w:tr w:rsidR="00BE5352" w:rsidRPr="0022632D" w:rsidTr="004D6736">
        <w:trPr>
          <w:trHeight w:val="255"/>
        </w:trPr>
        <w:tc>
          <w:tcPr>
            <w:tcW w:w="951" w:type="dxa"/>
            <w:noWrap/>
            <w:vAlign w:val="center"/>
          </w:tcPr>
          <w:p w:rsidR="00BE5352" w:rsidRPr="0022632D" w:rsidRDefault="00BE5352" w:rsidP="004D6736">
            <w:pPr>
              <w:ind w:firstLine="0"/>
              <w:jc w:val="center"/>
              <w:rPr>
                <w:rFonts w:cs="Times New Roman"/>
                <w:szCs w:val="28"/>
              </w:rPr>
            </w:pPr>
          </w:p>
        </w:tc>
        <w:tc>
          <w:tcPr>
            <w:tcW w:w="7985" w:type="dxa"/>
            <w:vAlign w:val="bottom"/>
          </w:tcPr>
          <w:p w:rsidR="00BE5352" w:rsidRPr="007B4158" w:rsidRDefault="00BE5352" w:rsidP="004D6736">
            <w:pPr>
              <w:ind w:firstLine="0"/>
              <w:rPr>
                <w:rFonts w:cs="Times New Roman"/>
                <w:szCs w:val="28"/>
              </w:rPr>
            </w:pPr>
          </w:p>
        </w:tc>
        <w:tc>
          <w:tcPr>
            <w:tcW w:w="1137" w:type="dxa"/>
            <w:noWrap/>
            <w:vAlign w:val="center"/>
          </w:tcPr>
          <w:p w:rsidR="00BE5352" w:rsidRDefault="00BE5352" w:rsidP="004D6736">
            <w:pPr>
              <w:ind w:firstLine="0"/>
              <w:jc w:val="center"/>
              <w:rPr>
                <w:szCs w:val="24"/>
              </w:rPr>
            </w:pPr>
          </w:p>
        </w:tc>
        <w:tc>
          <w:tcPr>
            <w:tcW w:w="1448" w:type="dxa"/>
            <w:noWrap/>
            <w:vAlign w:val="center"/>
          </w:tcPr>
          <w:p w:rsidR="00BE5352" w:rsidRDefault="00BE5352" w:rsidP="004D6736">
            <w:pPr>
              <w:ind w:firstLine="30"/>
              <w:jc w:val="center"/>
              <w:rPr>
                <w:szCs w:val="24"/>
              </w:rPr>
            </w:pPr>
          </w:p>
        </w:tc>
        <w:tc>
          <w:tcPr>
            <w:tcW w:w="2878" w:type="dxa"/>
            <w:noWrap/>
            <w:vAlign w:val="center"/>
          </w:tcPr>
          <w:p w:rsidR="00BE5352" w:rsidRPr="007B4158" w:rsidRDefault="00BE5352" w:rsidP="004D6736">
            <w:pPr>
              <w:ind w:firstLine="0"/>
              <w:jc w:val="center"/>
              <w:rPr>
                <w:rFonts w:cs="Times New Roman"/>
                <w:szCs w:val="28"/>
              </w:rPr>
            </w:pPr>
          </w:p>
        </w:tc>
      </w:tr>
      <w:tr w:rsidR="00BE5352" w:rsidRPr="0022632D" w:rsidTr="004D6736">
        <w:trPr>
          <w:trHeight w:val="255"/>
        </w:trPr>
        <w:tc>
          <w:tcPr>
            <w:tcW w:w="951" w:type="dxa"/>
            <w:noWrap/>
            <w:vAlign w:val="center"/>
            <w:hideMark/>
          </w:tcPr>
          <w:p w:rsidR="00BE5352" w:rsidRPr="0022632D" w:rsidRDefault="00BE5352" w:rsidP="004D6736">
            <w:pPr>
              <w:ind w:firstLine="0"/>
              <w:jc w:val="center"/>
              <w:rPr>
                <w:rFonts w:cs="Times New Roman"/>
                <w:szCs w:val="28"/>
              </w:rPr>
            </w:pPr>
            <w:r w:rsidRPr="0022632D">
              <w:rPr>
                <w:rFonts w:cs="Times New Roman"/>
                <w:szCs w:val="28"/>
              </w:rPr>
              <w:t>1.2</w:t>
            </w:r>
          </w:p>
        </w:tc>
        <w:tc>
          <w:tcPr>
            <w:tcW w:w="7985" w:type="dxa"/>
            <w:hideMark/>
          </w:tcPr>
          <w:p w:rsidR="00BE5352" w:rsidRPr="0022632D" w:rsidRDefault="00BE5352" w:rsidP="004D6736">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BE5352" w:rsidRPr="0022632D" w:rsidRDefault="00BE5352" w:rsidP="004D6736">
            <w:pPr>
              <w:ind w:firstLine="0"/>
              <w:jc w:val="center"/>
              <w:rPr>
                <w:rFonts w:cs="Times New Roman"/>
                <w:szCs w:val="28"/>
              </w:rPr>
            </w:pPr>
          </w:p>
        </w:tc>
        <w:tc>
          <w:tcPr>
            <w:tcW w:w="1448" w:type="dxa"/>
            <w:noWrap/>
            <w:vAlign w:val="center"/>
            <w:hideMark/>
          </w:tcPr>
          <w:p w:rsidR="00BE5352" w:rsidRPr="0022632D" w:rsidRDefault="00BE5352" w:rsidP="004D6736">
            <w:pPr>
              <w:ind w:firstLine="0"/>
              <w:jc w:val="center"/>
              <w:rPr>
                <w:rFonts w:cs="Times New Roman"/>
                <w:szCs w:val="28"/>
              </w:rPr>
            </w:pPr>
          </w:p>
        </w:tc>
        <w:tc>
          <w:tcPr>
            <w:tcW w:w="2878" w:type="dxa"/>
            <w:noWrap/>
            <w:vAlign w:val="center"/>
            <w:hideMark/>
          </w:tcPr>
          <w:p w:rsidR="00BE5352" w:rsidRPr="0022632D" w:rsidRDefault="00BE5352" w:rsidP="004D6736">
            <w:pPr>
              <w:ind w:firstLine="0"/>
              <w:jc w:val="center"/>
              <w:rPr>
                <w:rFonts w:cs="Times New Roman"/>
                <w:szCs w:val="28"/>
              </w:rPr>
            </w:pP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Замена трубопровода на ПЭ Д63, 2500 м</w:t>
            </w:r>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4 905,37</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Замена трубопровода на ПЭ Д110, 1240 м</w:t>
            </w:r>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3 311,77</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Замена трубопровода на ПЭ Д160, 700 м</w:t>
            </w:r>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2 424,71</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Замена трубопровода на ПЭ Д225, 50 м</w:t>
            </w:r>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221,35</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Замена трубопровода на ПЭ Д315, 300 м</w:t>
            </w:r>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1 774,60</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Проведение работ по восстановлению нарушенных территорий после ремонтных работ на наружных сетях водопровода</w:t>
            </w:r>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5 723,70</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 xml:space="preserve">Замена задвижек Д50, 35 </w:t>
            </w:r>
            <w:proofErr w:type="gramStart"/>
            <w:r w:rsidRPr="00781244">
              <w:rPr>
                <w:rFonts w:cs="Times New Roman"/>
                <w:szCs w:val="28"/>
              </w:rPr>
              <w:t>шт</w:t>
            </w:r>
            <w:proofErr w:type="gramEnd"/>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80,46</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 xml:space="preserve">Замена задвижек Д80, 5 </w:t>
            </w:r>
            <w:proofErr w:type="gramStart"/>
            <w:r w:rsidRPr="00781244">
              <w:rPr>
                <w:rFonts w:cs="Times New Roman"/>
                <w:szCs w:val="28"/>
              </w:rPr>
              <w:t>шт</w:t>
            </w:r>
            <w:proofErr w:type="gramEnd"/>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18,43</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 xml:space="preserve">Замена задвижек Д100, 15 </w:t>
            </w:r>
            <w:proofErr w:type="gramStart"/>
            <w:r w:rsidRPr="00781244">
              <w:rPr>
                <w:rFonts w:cs="Times New Roman"/>
                <w:szCs w:val="28"/>
              </w:rPr>
              <w:t>шт</w:t>
            </w:r>
            <w:proofErr w:type="gramEnd"/>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104,53</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 xml:space="preserve">Замена задвижек Д150, 5 </w:t>
            </w:r>
            <w:proofErr w:type="gramStart"/>
            <w:r w:rsidRPr="00781244">
              <w:rPr>
                <w:rFonts w:cs="Times New Roman"/>
                <w:szCs w:val="28"/>
              </w:rPr>
              <w:t>шт</w:t>
            </w:r>
            <w:proofErr w:type="gramEnd"/>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108,48</w:t>
            </w:r>
          </w:p>
        </w:tc>
      </w:tr>
      <w:tr w:rsidR="00781244" w:rsidRPr="0022632D" w:rsidTr="00781244">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781244" w:rsidRDefault="00781244" w:rsidP="00781244">
            <w:pPr>
              <w:ind w:firstLine="0"/>
              <w:rPr>
                <w:rFonts w:cs="Times New Roman"/>
                <w:szCs w:val="28"/>
              </w:rPr>
            </w:pPr>
            <w:r w:rsidRPr="00781244">
              <w:rPr>
                <w:rFonts w:cs="Times New Roman"/>
                <w:szCs w:val="28"/>
              </w:rPr>
              <w:t xml:space="preserve">Замена задвижек Д200, 5 </w:t>
            </w:r>
            <w:proofErr w:type="gramStart"/>
            <w:r w:rsidRPr="00781244">
              <w:rPr>
                <w:rFonts w:cs="Times New Roman"/>
                <w:szCs w:val="28"/>
              </w:rPr>
              <w:t>шт</w:t>
            </w:r>
            <w:proofErr w:type="gramEnd"/>
          </w:p>
        </w:tc>
        <w:tc>
          <w:tcPr>
            <w:tcW w:w="1137" w:type="dxa"/>
            <w:noWrap/>
            <w:vAlign w:val="center"/>
          </w:tcPr>
          <w:p w:rsidR="00781244" w:rsidRPr="00781244" w:rsidRDefault="00781244" w:rsidP="00781244">
            <w:pPr>
              <w:ind w:firstLine="0"/>
              <w:jc w:val="center"/>
              <w:rPr>
                <w:rFonts w:cs="Times New Roman"/>
                <w:szCs w:val="28"/>
              </w:rPr>
            </w:pPr>
            <w:r w:rsidRPr="00781244">
              <w:rPr>
                <w:rFonts w:cs="Times New Roman"/>
                <w:szCs w:val="28"/>
              </w:rPr>
              <w:t>январь</w:t>
            </w:r>
          </w:p>
        </w:tc>
        <w:tc>
          <w:tcPr>
            <w:tcW w:w="144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декабрь</w:t>
            </w:r>
          </w:p>
        </w:tc>
        <w:tc>
          <w:tcPr>
            <w:tcW w:w="2878" w:type="dxa"/>
            <w:noWrap/>
            <w:vAlign w:val="center"/>
          </w:tcPr>
          <w:p w:rsidR="00781244" w:rsidRPr="00781244" w:rsidRDefault="00781244" w:rsidP="00781244">
            <w:pPr>
              <w:ind w:firstLine="0"/>
              <w:jc w:val="center"/>
              <w:rPr>
                <w:rFonts w:cs="Times New Roman"/>
                <w:szCs w:val="28"/>
              </w:rPr>
            </w:pPr>
            <w:r w:rsidRPr="00781244">
              <w:rPr>
                <w:rFonts w:cs="Times New Roman"/>
                <w:szCs w:val="28"/>
              </w:rPr>
              <w:t>67,31</w:t>
            </w:r>
          </w:p>
        </w:tc>
      </w:tr>
      <w:tr w:rsidR="00781244" w:rsidRPr="0022632D" w:rsidTr="004D6736">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4D6736" w:rsidRDefault="00781244" w:rsidP="004D6736">
            <w:pPr>
              <w:ind w:firstLine="0"/>
              <w:rPr>
                <w:rFonts w:cs="Times New Roman"/>
                <w:szCs w:val="28"/>
              </w:rPr>
            </w:pPr>
            <w:r w:rsidRPr="004D6736">
              <w:rPr>
                <w:rFonts w:cs="Times New Roman"/>
                <w:szCs w:val="28"/>
              </w:rPr>
              <w:t>Замена задвижек Д250, 5 шт</w:t>
            </w:r>
            <w:r>
              <w:rPr>
                <w:rFonts w:cs="Times New Roman"/>
                <w:szCs w:val="28"/>
              </w:rPr>
              <w:t>.</w:t>
            </w:r>
          </w:p>
        </w:tc>
        <w:tc>
          <w:tcPr>
            <w:tcW w:w="1137" w:type="dxa"/>
            <w:noWrap/>
            <w:vAlign w:val="center"/>
          </w:tcPr>
          <w:p w:rsidR="00781244" w:rsidRPr="004D6736" w:rsidRDefault="00781244"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103,44</w:t>
            </w:r>
          </w:p>
        </w:tc>
      </w:tr>
      <w:tr w:rsidR="00781244" w:rsidRPr="0022632D" w:rsidTr="004D6736">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4D6736" w:rsidRDefault="00781244" w:rsidP="004D6736">
            <w:pPr>
              <w:ind w:firstLine="0"/>
              <w:rPr>
                <w:rFonts w:cs="Times New Roman"/>
                <w:szCs w:val="28"/>
              </w:rPr>
            </w:pPr>
            <w:r w:rsidRPr="004D6736">
              <w:rPr>
                <w:rFonts w:cs="Times New Roman"/>
                <w:szCs w:val="28"/>
              </w:rPr>
              <w:t>Замена обратного клапана Д100, 1 шт</w:t>
            </w:r>
            <w:r>
              <w:rPr>
                <w:rFonts w:cs="Times New Roman"/>
                <w:szCs w:val="28"/>
              </w:rPr>
              <w:t>.</w:t>
            </w:r>
          </w:p>
        </w:tc>
        <w:tc>
          <w:tcPr>
            <w:tcW w:w="1137" w:type="dxa"/>
            <w:noWrap/>
            <w:vAlign w:val="center"/>
          </w:tcPr>
          <w:p w:rsidR="00781244" w:rsidRPr="004D6736" w:rsidRDefault="00781244"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11,53</w:t>
            </w:r>
          </w:p>
        </w:tc>
      </w:tr>
      <w:tr w:rsidR="00781244" w:rsidRPr="0022632D" w:rsidTr="004D6736">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4D6736" w:rsidRDefault="00781244" w:rsidP="004D6736">
            <w:pPr>
              <w:ind w:firstLine="0"/>
              <w:rPr>
                <w:rFonts w:cs="Times New Roman"/>
                <w:szCs w:val="28"/>
              </w:rPr>
            </w:pPr>
            <w:r w:rsidRPr="004D6736">
              <w:rPr>
                <w:rFonts w:cs="Times New Roman"/>
                <w:szCs w:val="28"/>
              </w:rPr>
              <w:t>Замена обратного клапана Д150, 2 шт</w:t>
            </w:r>
            <w:r>
              <w:rPr>
                <w:rFonts w:cs="Times New Roman"/>
                <w:szCs w:val="28"/>
              </w:rPr>
              <w:t>.</w:t>
            </w:r>
          </w:p>
        </w:tc>
        <w:tc>
          <w:tcPr>
            <w:tcW w:w="1137" w:type="dxa"/>
            <w:noWrap/>
            <w:vAlign w:val="center"/>
          </w:tcPr>
          <w:p w:rsidR="00781244" w:rsidRPr="004D6736" w:rsidRDefault="00781244"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39,78</w:t>
            </w:r>
          </w:p>
        </w:tc>
      </w:tr>
      <w:tr w:rsidR="00781244" w:rsidRPr="0022632D" w:rsidTr="004D6736">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4D6736" w:rsidRDefault="00781244" w:rsidP="004D6736">
            <w:pPr>
              <w:ind w:firstLine="0"/>
              <w:rPr>
                <w:rFonts w:cs="Times New Roman"/>
                <w:szCs w:val="28"/>
              </w:rPr>
            </w:pPr>
            <w:r w:rsidRPr="004D6736">
              <w:rPr>
                <w:rFonts w:cs="Times New Roman"/>
                <w:szCs w:val="28"/>
              </w:rPr>
              <w:t>Замена пожарных гидрантов, 29 шт</w:t>
            </w:r>
            <w:r>
              <w:rPr>
                <w:rFonts w:cs="Times New Roman"/>
                <w:szCs w:val="28"/>
              </w:rPr>
              <w:t>.</w:t>
            </w:r>
          </w:p>
        </w:tc>
        <w:tc>
          <w:tcPr>
            <w:tcW w:w="1137" w:type="dxa"/>
            <w:noWrap/>
            <w:vAlign w:val="center"/>
          </w:tcPr>
          <w:p w:rsidR="00781244" w:rsidRPr="004D6736" w:rsidRDefault="00781244"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270,40</w:t>
            </w:r>
          </w:p>
        </w:tc>
      </w:tr>
      <w:tr w:rsidR="00781244" w:rsidRPr="0022632D" w:rsidTr="004D6736">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4D6736" w:rsidRDefault="00781244" w:rsidP="004D6736">
            <w:pPr>
              <w:ind w:firstLine="0"/>
              <w:rPr>
                <w:rFonts w:cs="Times New Roman"/>
                <w:szCs w:val="28"/>
              </w:rPr>
            </w:pPr>
            <w:r w:rsidRPr="004D6736">
              <w:rPr>
                <w:rFonts w:cs="Times New Roman"/>
                <w:szCs w:val="28"/>
              </w:rPr>
              <w:t>Ремонт колодцев, 40 шт</w:t>
            </w:r>
            <w:r>
              <w:rPr>
                <w:rFonts w:cs="Times New Roman"/>
                <w:szCs w:val="28"/>
              </w:rPr>
              <w:t>.</w:t>
            </w:r>
          </w:p>
        </w:tc>
        <w:tc>
          <w:tcPr>
            <w:tcW w:w="1137" w:type="dxa"/>
            <w:noWrap/>
            <w:vAlign w:val="center"/>
          </w:tcPr>
          <w:p w:rsidR="00781244" w:rsidRPr="004D6736" w:rsidRDefault="00781244"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236,85</w:t>
            </w:r>
          </w:p>
        </w:tc>
      </w:tr>
      <w:tr w:rsidR="00781244" w:rsidRPr="0022632D" w:rsidTr="004D6736">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4D6736" w:rsidRDefault="00781244" w:rsidP="004D6736">
            <w:pPr>
              <w:ind w:firstLine="0"/>
              <w:rPr>
                <w:rFonts w:cs="Times New Roman"/>
                <w:szCs w:val="28"/>
              </w:rPr>
            </w:pPr>
            <w:r w:rsidRPr="004D6736">
              <w:rPr>
                <w:rFonts w:cs="Times New Roman"/>
                <w:szCs w:val="28"/>
              </w:rPr>
              <w:t>Замена водоразборной колонки, 3 шт</w:t>
            </w:r>
            <w:r>
              <w:rPr>
                <w:rFonts w:cs="Times New Roman"/>
                <w:szCs w:val="28"/>
              </w:rPr>
              <w:t>.</w:t>
            </w:r>
          </w:p>
        </w:tc>
        <w:tc>
          <w:tcPr>
            <w:tcW w:w="1137" w:type="dxa"/>
            <w:noWrap/>
            <w:vAlign w:val="center"/>
          </w:tcPr>
          <w:p w:rsidR="00781244" w:rsidRPr="004D6736" w:rsidRDefault="00781244"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22,15</w:t>
            </w:r>
          </w:p>
        </w:tc>
      </w:tr>
      <w:tr w:rsidR="00781244" w:rsidRPr="0022632D" w:rsidTr="004D6736">
        <w:trPr>
          <w:trHeight w:val="131"/>
        </w:trPr>
        <w:tc>
          <w:tcPr>
            <w:tcW w:w="951" w:type="dxa"/>
            <w:noWrap/>
            <w:vAlign w:val="center"/>
          </w:tcPr>
          <w:p w:rsidR="00781244" w:rsidRPr="0022632D" w:rsidRDefault="00781244" w:rsidP="004D6736">
            <w:pPr>
              <w:ind w:firstLine="0"/>
              <w:jc w:val="center"/>
              <w:rPr>
                <w:rFonts w:cs="Times New Roman"/>
                <w:szCs w:val="28"/>
              </w:rPr>
            </w:pPr>
          </w:p>
        </w:tc>
        <w:tc>
          <w:tcPr>
            <w:tcW w:w="7985" w:type="dxa"/>
            <w:vAlign w:val="bottom"/>
          </w:tcPr>
          <w:p w:rsidR="00781244" w:rsidRPr="004D6736" w:rsidRDefault="00781244" w:rsidP="004D6736">
            <w:pPr>
              <w:ind w:firstLine="0"/>
              <w:rPr>
                <w:rFonts w:cs="Times New Roman"/>
                <w:szCs w:val="28"/>
              </w:rPr>
            </w:pPr>
            <w:r w:rsidRPr="004D6736">
              <w:rPr>
                <w:rFonts w:cs="Times New Roman"/>
                <w:szCs w:val="28"/>
              </w:rPr>
              <w:t>Ремонт бетонных стен камеры на перекрестке пр. Космонавтов - пр.</w:t>
            </w:r>
            <w:r>
              <w:rPr>
                <w:rFonts w:cs="Times New Roman"/>
                <w:szCs w:val="28"/>
              </w:rPr>
              <w:t> </w:t>
            </w:r>
            <w:r w:rsidRPr="004D6736">
              <w:rPr>
                <w:rFonts w:cs="Times New Roman"/>
                <w:szCs w:val="28"/>
              </w:rPr>
              <w:t>Ленина на объекте: Водопроводная камера на перекрестке пр.</w:t>
            </w:r>
            <w:r>
              <w:rPr>
                <w:rFonts w:cs="Times New Roman"/>
                <w:szCs w:val="28"/>
              </w:rPr>
              <w:t> </w:t>
            </w:r>
            <w:r w:rsidRPr="004D6736">
              <w:rPr>
                <w:rFonts w:cs="Times New Roman"/>
                <w:szCs w:val="28"/>
              </w:rPr>
              <w:t>Космона</w:t>
            </w:r>
            <w:r>
              <w:rPr>
                <w:rFonts w:cs="Times New Roman"/>
                <w:szCs w:val="28"/>
              </w:rPr>
              <w:t>в</w:t>
            </w:r>
            <w:r w:rsidRPr="004D6736">
              <w:rPr>
                <w:rFonts w:cs="Times New Roman"/>
                <w:szCs w:val="28"/>
              </w:rPr>
              <w:t>тов</w:t>
            </w:r>
            <w:r>
              <w:rPr>
                <w:rFonts w:cs="Times New Roman"/>
                <w:szCs w:val="28"/>
              </w:rPr>
              <w:t xml:space="preserve"> </w:t>
            </w:r>
            <w:r w:rsidRPr="004D6736">
              <w:rPr>
                <w:rFonts w:cs="Times New Roman"/>
                <w:szCs w:val="28"/>
              </w:rPr>
              <w:t>-</w:t>
            </w:r>
            <w:r>
              <w:rPr>
                <w:rFonts w:cs="Times New Roman"/>
                <w:szCs w:val="28"/>
              </w:rPr>
              <w:t xml:space="preserve"> </w:t>
            </w:r>
            <w:r w:rsidRPr="004D6736">
              <w:rPr>
                <w:rFonts w:cs="Times New Roman"/>
                <w:szCs w:val="28"/>
              </w:rPr>
              <w:t>пр. Ленина</w:t>
            </w:r>
          </w:p>
        </w:tc>
        <w:tc>
          <w:tcPr>
            <w:tcW w:w="1137" w:type="dxa"/>
            <w:noWrap/>
            <w:vAlign w:val="center"/>
          </w:tcPr>
          <w:p w:rsidR="00781244" w:rsidRPr="004D6736" w:rsidRDefault="00781244"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781244" w:rsidRPr="004D6736" w:rsidRDefault="00781244" w:rsidP="004D6736">
            <w:pPr>
              <w:ind w:firstLine="0"/>
              <w:jc w:val="center"/>
              <w:rPr>
                <w:rFonts w:cs="Times New Roman"/>
                <w:szCs w:val="28"/>
              </w:rPr>
            </w:pPr>
            <w:r w:rsidRPr="004D6736">
              <w:rPr>
                <w:rFonts w:cs="Times New Roman"/>
                <w:szCs w:val="28"/>
              </w:rPr>
              <w:t>176,23</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9D056F">
            <w:pPr>
              <w:ind w:firstLine="0"/>
              <w:rPr>
                <w:rFonts w:cs="Times New Roman"/>
                <w:szCs w:val="28"/>
              </w:rPr>
            </w:pPr>
            <w:r w:rsidRPr="004D6736">
              <w:rPr>
                <w:rFonts w:cs="Times New Roman"/>
                <w:szCs w:val="28"/>
              </w:rPr>
              <w:t>Капитальный ремонт скорых фильтров №</w:t>
            </w:r>
            <w:r>
              <w:rPr>
                <w:rFonts w:cs="Times New Roman"/>
                <w:szCs w:val="28"/>
              </w:rPr>
              <w:t xml:space="preserve"> </w:t>
            </w:r>
            <w:r w:rsidRPr="004D6736">
              <w:rPr>
                <w:rFonts w:cs="Times New Roman"/>
                <w:szCs w:val="28"/>
              </w:rPr>
              <w:t xml:space="preserve">3 </w:t>
            </w:r>
            <w:r>
              <w:rPr>
                <w:rFonts w:cs="Times New Roman"/>
                <w:szCs w:val="28"/>
              </w:rPr>
              <w:t>(</w:t>
            </w:r>
            <w:r w:rsidR="00CC3594">
              <w:rPr>
                <w:rFonts w:cs="Times New Roman"/>
                <w:szCs w:val="28"/>
              </w:rPr>
              <w:t>центральная водоочистная станция</w:t>
            </w:r>
            <w:r w:rsidR="00E454DD">
              <w:rPr>
                <w:rFonts w:cs="Times New Roman"/>
                <w:szCs w:val="28"/>
              </w:rPr>
              <w:t xml:space="preserve"> </w:t>
            </w:r>
            <w:r>
              <w:rPr>
                <w:rFonts w:cs="Times New Roman"/>
                <w:szCs w:val="28"/>
              </w:rPr>
              <w:t>г. Ухта, ул. Губкина, 3)</w:t>
            </w:r>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54,88</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9D056F">
            <w:pPr>
              <w:ind w:firstLine="0"/>
              <w:rPr>
                <w:rFonts w:cs="Times New Roman"/>
                <w:szCs w:val="28"/>
              </w:rPr>
            </w:pPr>
            <w:r w:rsidRPr="004D6736">
              <w:rPr>
                <w:rFonts w:cs="Times New Roman"/>
                <w:szCs w:val="28"/>
              </w:rPr>
              <w:t>Капитальный ремонт вертикального отстойника</w:t>
            </w:r>
            <w:r>
              <w:rPr>
                <w:rFonts w:cs="Times New Roman"/>
                <w:szCs w:val="28"/>
              </w:rPr>
              <w:t xml:space="preserve"> </w:t>
            </w:r>
            <w:r w:rsidR="00CC3594">
              <w:rPr>
                <w:rFonts w:cs="Times New Roman"/>
                <w:szCs w:val="28"/>
              </w:rPr>
              <w:t>(центральная водоочистная станция г. Ухта, ул. Губкина, 3)</w:t>
            </w:r>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99,36</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9D056F">
            <w:pPr>
              <w:ind w:firstLine="0"/>
              <w:rPr>
                <w:rFonts w:cs="Times New Roman"/>
                <w:szCs w:val="28"/>
              </w:rPr>
            </w:pPr>
            <w:r w:rsidRPr="004D6736">
              <w:rPr>
                <w:rFonts w:cs="Times New Roman"/>
                <w:szCs w:val="28"/>
              </w:rPr>
              <w:t>Ремонт наружных стен здания</w:t>
            </w:r>
            <w:r>
              <w:rPr>
                <w:rFonts w:cs="Times New Roman"/>
                <w:szCs w:val="28"/>
              </w:rPr>
              <w:t xml:space="preserve"> </w:t>
            </w:r>
            <w:r w:rsidR="00CC3594">
              <w:rPr>
                <w:rFonts w:cs="Times New Roman"/>
                <w:szCs w:val="28"/>
              </w:rPr>
              <w:t>(центральная водоочистная станция г. Ухта, ул. Губкина, 3)</w:t>
            </w:r>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112,44</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r>
              <w:rPr>
                <w:rFonts w:cs="Times New Roman"/>
                <w:szCs w:val="28"/>
              </w:rPr>
              <w:t xml:space="preserve">Ремонт </w:t>
            </w:r>
            <w:proofErr w:type="gramStart"/>
            <w:r>
              <w:rPr>
                <w:rFonts w:cs="Times New Roman"/>
                <w:szCs w:val="28"/>
              </w:rPr>
              <w:t>асфальто-бетонного</w:t>
            </w:r>
            <w:proofErr w:type="gramEnd"/>
            <w:r>
              <w:rPr>
                <w:rFonts w:cs="Times New Roman"/>
                <w:szCs w:val="28"/>
              </w:rPr>
              <w:t xml:space="preserve"> покрытия </w:t>
            </w:r>
            <w:r w:rsidR="00CC3594">
              <w:rPr>
                <w:rFonts w:cs="Times New Roman"/>
                <w:szCs w:val="28"/>
              </w:rPr>
              <w:t>(центральная водоочистная станция г. Ухта, ул. Губкина, 3)</w:t>
            </w:r>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156,44</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r w:rsidRPr="004D6736">
              <w:rPr>
                <w:rFonts w:cs="Times New Roman"/>
                <w:szCs w:val="28"/>
              </w:rPr>
              <w:t xml:space="preserve">Ограждение скважин на объекте: </w:t>
            </w:r>
            <w:proofErr w:type="gramStart"/>
            <w:r w:rsidRPr="004D6736">
              <w:rPr>
                <w:rFonts w:cs="Times New Roman"/>
                <w:szCs w:val="28"/>
              </w:rPr>
              <w:t>Скважина №</w:t>
            </w:r>
            <w:r>
              <w:rPr>
                <w:rFonts w:cs="Times New Roman"/>
                <w:szCs w:val="28"/>
              </w:rPr>
              <w:t xml:space="preserve"> </w:t>
            </w:r>
            <w:r w:rsidRPr="004D6736">
              <w:rPr>
                <w:rFonts w:cs="Times New Roman"/>
                <w:szCs w:val="28"/>
              </w:rPr>
              <w:t>1,</w:t>
            </w:r>
            <w:r>
              <w:rPr>
                <w:rFonts w:cs="Times New Roman"/>
                <w:szCs w:val="28"/>
              </w:rPr>
              <w:t xml:space="preserve"> </w:t>
            </w:r>
            <w:r w:rsidRPr="004D6736">
              <w:rPr>
                <w:rFonts w:cs="Times New Roman"/>
                <w:szCs w:val="28"/>
              </w:rPr>
              <w:t>№</w:t>
            </w:r>
            <w:r>
              <w:rPr>
                <w:rFonts w:cs="Times New Roman"/>
                <w:szCs w:val="28"/>
              </w:rPr>
              <w:t xml:space="preserve"> </w:t>
            </w:r>
            <w:r w:rsidRPr="004D6736">
              <w:rPr>
                <w:rFonts w:cs="Times New Roman"/>
                <w:szCs w:val="28"/>
              </w:rPr>
              <w:t>2</w:t>
            </w:r>
            <w:r w:rsidR="00E454DD">
              <w:rPr>
                <w:rFonts w:cs="Times New Roman"/>
                <w:szCs w:val="28"/>
              </w:rPr>
              <w:t xml:space="preserve"> </w:t>
            </w:r>
            <w:r w:rsidR="007A708E">
              <w:rPr>
                <w:rFonts w:cs="Times New Roman"/>
                <w:szCs w:val="28"/>
              </w:rPr>
              <w:t>(водоочистная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2 219,18</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Ремонт фильтра с обустройством системы перелива из фильтра в канализацию</w:t>
            </w:r>
            <w:r w:rsidR="007A708E">
              <w:rPr>
                <w:rFonts w:cs="Times New Roman"/>
                <w:szCs w:val="28"/>
              </w:rPr>
              <w:t xml:space="preserve"> (водоочистная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7,63</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Капитальный ремонт внутренней поверхности стен и днища реактора и фильтра № 1 с заменой трубопровода</w:t>
            </w:r>
            <w:r w:rsidR="007A708E">
              <w:rPr>
                <w:rFonts w:cs="Times New Roman"/>
                <w:szCs w:val="28"/>
              </w:rPr>
              <w:t xml:space="preserve"> (водоочистная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май</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461,04</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Ремонт реакторного зала</w:t>
            </w:r>
            <w:r w:rsidR="007A708E">
              <w:rPr>
                <w:rFonts w:cs="Times New Roman"/>
                <w:szCs w:val="28"/>
              </w:rPr>
              <w:t xml:space="preserve"> (водоочистная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март</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207,92</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Ремонт помещения скважины №</w:t>
            </w:r>
            <w:r>
              <w:rPr>
                <w:rFonts w:cs="Times New Roman"/>
                <w:szCs w:val="28"/>
              </w:rPr>
              <w:t xml:space="preserve"> </w:t>
            </w:r>
            <w:r w:rsidRPr="004D6736">
              <w:rPr>
                <w:rFonts w:cs="Times New Roman"/>
                <w:szCs w:val="28"/>
              </w:rPr>
              <w:t>1</w:t>
            </w:r>
            <w:r w:rsidR="007A708E">
              <w:rPr>
                <w:rFonts w:cs="Times New Roman"/>
                <w:szCs w:val="28"/>
              </w:rPr>
              <w:t xml:space="preserve"> (водоочистная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апрель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6,40</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Ремонт помещения скважины № 2</w:t>
            </w:r>
            <w:r w:rsidR="007A708E">
              <w:rPr>
                <w:rFonts w:cs="Times New Roman"/>
                <w:szCs w:val="28"/>
              </w:rPr>
              <w:t xml:space="preserve"> (водоочистная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апрель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9,98</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Ремонт помещения скважины № 3</w:t>
            </w:r>
            <w:r w:rsidR="007A708E">
              <w:rPr>
                <w:rFonts w:cs="Times New Roman"/>
                <w:szCs w:val="28"/>
              </w:rPr>
              <w:t xml:space="preserve"> (водоочистная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11,70</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Замена силовой и осветительной сети</w:t>
            </w:r>
            <w:r w:rsidR="007A708E">
              <w:rPr>
                <w:rFonts w:cs="Times New Roman"/>
                <w:szCs w:val="28"/>
              </w:rPr>
              <w:t xml:space="preserve"> (водоочистная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1 450,00</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Ремонт наружных стен и отмостки здания</w:t>
            </w:r>
            <w:r w:rsidR="007A708E">
              <w:rPr>
                <w:rFonts w:cs="Times New Roman"/>
                <w:szCs w:val="28"/>
              </w:rPr>
              <w:t xml:space="preserve"> (водоочистная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февраль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81,94</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Замена трубопровода подачи воздуха от машинного отделения до реакторов</w:t>
            </w:r>
            <w:r w:rsidR="007A708E">
              <w:rPr>
                <w:rFonts w:cs="Times New Roman"/>
                <w:szCs w:val="28"/>
              </w:rPr>
              <w:t xml:space="preserve"> (водоочистная станция пгт.</w:t>
            </w:r>
            <w:proofErr w:type="gramEnd"/>
            <w:r w:rsidR="007A708E">
              <w:rPr>
                <w:rFonts w:cs="Times New Roman"/>
                <w:szCs w:val="28"/>
              </w:rPr>
              <w:t xml:space="preserve"> </w:t>
            </w:r>
            <w:proofErr w:type="gramStart"/>
            <w:r w:rsidR="007A708E">
              <w:rPr>
                <w:rFonts w:cs="Times New Roman"/>
                <w:szCs w:val="28"/>
              </w:rPr>
              <w:t>Шудаяг)</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132,05</w:t>
            </w:r>
          </w:p>
        </w:tc>
      </w:tr>
      <w:tr w:rsidR="00DD6129" w:rsidRPr="0022632D" w:rsidTr="00773757">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shd w:val="clear" w:color="auto" w:fill="auto"/>
            <w:vAlign w:val="bottom"/>
          </w:tcPr>
          <w:p w:rsidR="00DD6129" w:rsidRPr="004D6736" w:rsidRDefault="00773757" w:rsidP="004D6736">
            <w:pPr>
              <w:ind w:firstLine="0"/>
              <w:rPr>
                <w:rFonts w:cs="Times New Roman"/>
                <w:szCs w:val="28"/>
              </w:rPr>
            </w:pPr>
            <w:proofErr w:type="gramStart"/>
            <w:r w:rsidRPr="004D6736">
              <w:rPr>
                <w:rFonts w:cs="Times New Roman"/>
                <w:szCs w:val="28"/>
              </w:rPr>
              <w:t>Ремонт помещений</w:t>
            </w:r>
            <w:r>
              <w:rPr>
                <w:rFonts w:cs="Times New Roman"/>
                <w:szCs w:val="28"/>
              </w:rPr>
              <w:t xml:space="preserve"> (</w:t>
            </w:r>
            <w:r w:rsidRPr="004D6736">
              <w:rPr>
                <w:rFonts w:cs="Times New Roman"/>
                <w:szCs w:val="28"/>
              </w:rPr>
              <w:t>Водоочистная станция пгт.</w:t>
            </w:r>
            <w:proofErr w:type="gramEnd"/>
            <w:r w:rsidRPr="004D6736">
              <w:rPr>
                <w:rFonts w:cs="Times New Roman"/>
                <w:szCs w:val="28"/>
              </w:rPr>
              <w:t xml:space="preserve"> </w:t>
            </w:r>
            <w:proofErr w:type="gramStart"/>
            <w:r w:rsidRPr="004D6736">
              <w:rPr>
                <w:rFonts w:cs="Times New Roman"/>
                <w:szCs w:val="28"/>
              </w:rPr>
              <w:t>Ярега</w:t>
            </w:r>
            <w:r>
              <w:rPr>
                <w:rFonts w:cs="Times New Roman"/>
                <w:szCs w:val="28"/>
              </w:rPr>
              <w:t>)</w:t>
            </w:r>
            <w:proofErr w:type="gramEnd"/>
          </w:p>
        </w:tc>
        <w:tc>
          <w:tcPr>
            <w:tcW w:w="1137" w:type="dxa"/>
            <w:shd w:val="clear" w:color="auto" w:fill="auto"/>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shd w:val="clear" w:color="auto" w:fill="auto"/>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shd w:val="clear" w:color="auto" w:fill="auto"/>
            <w:noWrap/>
            <w:vAlign w:val="center"/>
          </w:tcPr>
          <w:p w:rsidR="00DD6129" w:rsidRPr="004D6736" w:rsidRDefault="00DD6129" w:rsidP="004D6736">
            <w:pPr>
              <w:ind w:firstLine="0"/>
              <w:jc w:val="center"/>
              <w:rPr>
                <w:rFonts w:cs="Times New Roman"/>
                <w:szCs w:val="28"/>
              </w:rPr>
            </w:pPr>
            <w:r w:rsidRPr="004D6736">
              <w:rPr>
                <w:rFonts w:cs="Times New Roman"/>
                <w:szCs w:val="28"/>
              </w:rPr>
              <w:t>295,91</w:t>
            </w:r>
          </w:p>
        </w:tc>
      </w:tr>
      <w:tr w:rsidR="00DD6129" w:rsidRPr="0022632D" w:rsidTr="004D6736">
        <w:trPr>
          <w:trHeight w:val="131"/>
        </w:trPr>
        <w:tc>
          <w:tcPr>
            <w:tcW w:w="951" w:type="dxa"/>
            <w:noWrap/>
            <w:vAlign w:val="center"/>
          </w:tcPr>
          <w:p w:rsidR="00DD6129" w:rsidRPr="0022632D" w:rsidRDefault="00DD6129" w:rsidP="004D6736">
            <w:pPr>
              <w:ind w:firstLine="0"/>
              <w:jc w:val="center"/>
              <w:rPr>
                <w:rFonts w:cs="Times New Roman"/>
                <w:szCs w:val="28"/>
              </w:rPr>
            </w:pPr>
          </w:p>
        </w:tc>
        <w:tc>
          <w:tcPr>
            <w:tcW w:w="7985" w:type="dxa"/>
            <w:vAlign w:val="bottom"/>
          </w:tcPr>
          <w:p w:rsidR="00DD6129" w:rsidRPr="004D6736" w:rsidRDefault="00DD6129" w:rsidP="004D6736">
            <w:pPr>
              <w:ind w:firstLine="0"/>
              <w:rPr>
                <w:rFonts w:cs="Times New Roman"/>
                <w:szCs w:val="28"/>
              </w:rPr>
            </w:pPr>
            <w:proofErr w:type="gramStart"/>
            <w:r w:rsidRPr="004D6736">
              <w:rPr>
                <w:rFonts w:cs="Times New Roman"/>
                <w:szCs w:val="28"/>
              </w:rPr>
              <w:t>Ремонт помещений</w:t>
            </w:r>
            <w:r w:rsidR="001231BF">
              <w:rPr>
                <w:rFonts w:cs="Times New Roman"/>
                <w:szCs w:val="28"/>
              </w:rPr>
              <w:t xml:space="preserve"> на объекте ВОС 1 подъема на р. Лунь-Вож</w:t>
            </w:r>
            <w:r w:rsidR="00773757">
              <w:rPr>
                <w:rFonts w:cs="Times New Roman"/>
                <w:szCs w:val="28"/>
              </w:rPr>
              <w:t xml:space="preserve"> (</w:t>
            </w:r>
            <w:r w:rsidR="00773757" w:rsidRPr="004D6736">
              <w:rPr>
                <w:rFonts w:cs="Times New Roman"/>
                <w:szCs w:val="28"/>
              </w:rPr>
              <w:t>Водоочистная станция пгт.</w:t>
            </w:r>
            <w:proofErr w:type="gramEnd"/>
            <w:r w:rsidR="00773757" w:rsidRPr="004D6736">
              <w:rPr>
                <w:rFonts w:cs="Times New Roman"/>
                <w:szCs w:val="28"/>
              </w:rPr>
              <w:t xml:space="preserve"> </w:t>
            </w:r>
            <w:proofErr w:type="gramStart"/>
            <w:r w:rsidR="00773757" w:rsidRPr="004D6736">
              <w:rPr>
                <w:rFonts w:cs="Times New Roman"/>
                <w:szCs w:val="28"/>
              </w:rPr>
              <w:t>Ярега</w:t>
            </w:r>
            <w:r w:rsidR="00773757">
              <w:rPr>
                <w:rFonts w:cs="Times New Roman"/>
                <w:szCs w:val="28"/>
              </w:rPr>
              <w:t>)</w:t>
            </w:r>
            <w:proofErr w:type="gramEnd"/>
          </w:p>
        </w:tc>
        <w:tc>
          <w:tcPr>
            <w:tcW w:w="1137" w:type="dxa"/>
            <w:noWrap/>
            <w:vAlign w:val="center"/>
          </w:tcPr>
          <w:p w:rsidR="00DD6129" w:rsidRPr="004D6736" w:rsidRDefault="00DD6129"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DD6129" w:rsidRPr="004D6736" w:rsidRDefault="00DD6129" w:rsidP="004D6736">
            <w:pPr>
              <w:ind w:firstLine="0"/>
              <w:jc w:val="center"/>
              <w:rPr>
                <w:rFonts w:cs="Times New Roman"/>
                <w:szCs w:val="28"/>
              </w:rPr>
            </w:pPr>
            <w:r w:rsidRPr="004D6736">
              <w:rPr>
                <w:rFonts w:cs="Times New Roman"/>
                <w:szCs w:val="28"/>
              </w:rPr>
              <w:t>182,38</w:t>
            </w:r>
          </w:p>
        </w:tc>
      </w:tr>
      <w:tr w:rsidR="002D436D" w:rsidRPr="0022632D" w:rsidTr="004D6736">
        <w:trPr>
          <w:trHeight w:val="131"/>
        </w:trPr>
        <w:tc>
          <w:tcPr>
            <w:tcW w:w="951" w:type="dxa"/>
            <w:noWrap/>
            <w:vAlign w:val="center"/>
          </w:tcPr>
          <w:p w:rsidR="002D436D" w:rsidRPr="0022632D" w:rsidRDefault="002D436D" w:rsidP="004D6736">
            <w:pPr>
              <w:ind w:firstLine="0"/>
              <w:jc w:val="center"/>
              <w:rPr>
                <w:rFonts w:cs="Times New Roman"/>
                <w:szCs w:val="28"/>
              </w:rPr>
            </w:pPr>
          </w:p>
        </w:tc>
        <w:tc>
          <w:tcPr>
            <w:tcW w:w="7985" w:type="dxa"/>
            <w:vAlign w:val="bottom"/>
          </w:tcPr>
          <w:p w:rsidR="002D436D" w:rsidRPr="004D6736" w:rsidRDefault="002D436D" w:rsidP="004D6736">
            <w:pPr>
              <w:ind w:firstLine="0"/>
              <w:rPr>
                <w:rFonts w:cs="Times New Roman"/>
                <w:szCs w:val="28"/>
              </w:rPr>
            </w:pPr>
            <w:r w:rsidRPr="004D6736">
              <w:rPr>
                <w:rFonts w:cs="Times New Roman"/>
                <w:szCs w:val="28"/>
              </w:rPr>
              <w:t>Капитальный ремонт крытого навеса под склад люминисцентных ламп на объекте: Производственная база, ул. Заводская, 27 строение</w:t>
            </w:r>
            <w:r>
              <w:rPr>
                <w:rFonts w:cs="Times New Roman"/>
                <w:szCs w:val="28"/>
              </w:rPr>
              <w:t xml:space="preserve"> </w:t>
            </w:r>
            <w:r w:rsidRPr="004D6736">
              <w:rPr>
                <w:rFonts w:cs="Times New Roman"/>
                <w:szCs w:val="28"/>
              </w:rPr>
              <w:t>9</w:t>
            </w:r>
          </w:p>
        </w:tc>
        <w:tc>
          <w:tcPr>
            <w:tcW w:w="1137" w:type="dxa"/>
            <w:noWrap/>
            <w:vAlign w:val="center"/>
          </w:tcPr>
          <w:p w:rsidR="002D436D" w:rsidRPr="004D6736" w:rsidRDefault="002D436D"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2D436D" w:rsidRPr="004D6736" w:rsidRDefault="002D436D"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2D436D" w:rsidRPr="004D6736" w:rsidRDefault="002D436D" w:rsidP="009D056F">
            <w:pPr>
              <w:ind w:firstLine="0"/>
              <w:jc w:val="center"/>
              <w:rPr>
                <w:rFonts w:cs="Times New Roman"/>
                <w:szCs w:val="28"/>
              </w:rPr>
            </w:pPr>
            <w:r w:rsidRPr="004D6736">
              <w:rPr>
                <w:rFonts w:cs="Times New Roman"/>
                <w:szCs w:val="28"/>
              </w:rPr>
              <w:t>9,39</w:t>
            </w:r>
          </w:p>
        </w:tc>
      </w:tr>
      <w:tr w:rsidR="002D436D" w:rsidRPr="0022632D" w:rsidTr="004D6736">
        <w:trPr>
          <w:trHeight w:val="131"/>
        </w:trPr>
        <w:tc>
          <w:tcPr>
            <w:tcW w:w="951" w:type="dxa"/>
            <w:noWrap/>
            <w:vAlign w:val="center"/>
          </w:tcPr>
          <w:p w:rsidR="002D436D" w:rsidRPr="0022632D" w:rsidRDefault="002D436D" w:rsidP="004D6736">
            <w:pPr>
              <w:ind w:firstLine="0"/>
              <w:jc w:val="center"/>
              <w:rPr>
                <w:rFonts w:cs="Times New Roman"/>
                <w:szCs w:val="28"/>
              </w:rPr>
            </w:pPr>
          </w:p>
        </w:tc>
        <w:tc>
          <w:tcPr>
            <w:tcW w:w="7985" w:type="dxa"/>
            <w:vAlign w:val="bottom"/>
          </w:tcPr>
          <w:p w:rsidR="002D436D" w:rsidRPr="004D6736" w:rsidRDefault="002D436D" w:rsidP="004D6736">
            <w:pPr>
              <w:ind w:firstLine="0"/>
              <w:rPr>
                <w:rFonts w:cs="Times New Roman"/>
                <w:szCs w:val="28"/>
              </w:rPr>
            </w:pPr>
            <w:r w:rsidRPr="004D6736">
              <w:rPr>
                <w:rFonts w:cs="Times New Roman"/>
                <w:szCs w:val="28"/>
              </w:rPr>
              <w:t>Капитальный ремонт системы теплоснабжения на объекте: Производственная база, ул. Заводская, 27</w:t>
            </w:r>
          </w:p>
        </w:tc>
        <w:tc>
          <w:tcPr>
            <w:tcW w:w="1137" w:type="dxa"/>
            <w:noWrap/>
            <w:vAlign w:val="center"/>
          </w:tcPr>
          <w:p w:rsidR="002D436D" w:rsidRPr="004D6736" w:rsidRDefault="002D436D"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2D436D" w:rsidRPr="004D6736" w:rsidRDefault="002D436D"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2D436D" w:rsidRPr="004D6736" w:rsidRDefault="002D436D" w:rsidP="009D056F">
            <w:pPr>
              <w:ind w:firstLine="0"/>
              <w:jc w:val="center"/>
              <w:rPr>
                <w:rFonts w:cs="Times New Roman"/>
                <w:szCs w:val="28"/>
              </w:rPr>
            </w:pPr>
            <w:r w:rsidRPr="004D6736">
              <w:rPr>
                <w:rFonts w:cs="Times New Roman"/>
                <w:szCs w:val="28"/>
              </w:rPr>
              <w:t>180,00</w:t>
            </w:r>
          </w:p>
        </w:tc>
      </w:tr>
      <w:tr w:rsidR="002D436D" w:rsidRPr="0022632D" w:rsidTr="004D6736">
        <w:trPr>
          <w:trHeight w:val="131"/>
        </w:trPr>
        <w:tc>
          <w:tcPr>
            <w:tcW w:w="951" w:type="dxa"/>
            <w:noWrap/>
            <w:vAlign w:val="center"/>
          </w:tcPr>
          <w:p w:rsidR="002D436D" w:rsidRPr="0022632D" w:rsidRDefault="002D436D" w:rsidP="004D6736">
            <w:pPr>
              <w:ind w:firstLine="0"/>
              <w:jc w:val="center"/>
              <w:rPr>
                <w:rFonts w:cs="Times New Roman"/>
                <w:szCs w:val="28"/>
              </w:rPr>
            </w:pPr>
          </w:p>
        </w:tc>
        <w:tc>
          <w:tcPr>
            <w:tcW w:w="7985" w:type="dxa"/>
            <w:vAlign w:val="bottom"/>
          </w:tcPr>
          <w:p w:rsidR="002D436D" w:rsidRPr="004D6736" w:rsidRDefault="002D436D" w:rsidP="004D6736">
            <w:pPr>
              <w:ind w:firstLine="0"/>
              <w:rPr>
                <w:rFonts w:cs="Times New Roman"/>
                <w:szCs w:val="28"/>
              </w:rPr>
            </w:pPr>
            <w:r w:rsidRPr="004D6736">
              <w:rPr>
                <w:rFonts w:cs="Times New Roman"/>
                <w:szCs w:val="28"/>
              </w:rPr>
              <w:t>Ремонт помещений здания АБК, ул. Дзержинского, 4а</w:t>
            </w:r>
          </w:p>
        </w:tc>
        <w:tc>
          <w:tcPr>
            <w:tcW w:w="1137" w:type="dxa"/>
            <w:noWrap/>
            <w:vAlign w:val="center"/>
          </w:tcPr>
          <w:p w:rsidR="002D436D" w:rsidRPr="004D6736" w:rsidRDefault="002D436D"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2D436D" w:rsidRPr="004D6736" w:rsidRDefault="002D436D"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2D436D" w:rsidRPr="004D6736" w:rsidRDefault="002D436D" w:rsidP="009D056F">
            <w:pPr>
              <w:ind w:firstLine="0"/>
              <w:jc w:val="center"/>
              <w:rPr>
                <w:rFonts w:cs="Times New Roman"/>
                <w:szCs w:val="28"/>
              </w:rPr>
            </w:pPr>
            <w:r w:rsidRPr="004D6736">
              <w:rPr>
                <w:rFonts w:cs="Times New Roman"/>
                <w:szCs w:val="28"/>
              </w:rPr>
              <w:t>1 350,00</w:t>
            </w:r>
          </w:p>
        </w:tc>
      </w:tr>
      <w:tr w:rsidR="002D436D" w:rsidRPr="0022632D" w:rsidTr="004D6736">
        <w:trPr>
          <w:trHeight w:val="131"/>
        </w:trPr>
        <w:tc>
          <w:tcPr>
            <w:tcW w:w="951" w:type="dxa"/>
            <w:noWrap/>
            <w:vAlign w:val="center"/>
          </w:tcPr>
          <w:p w:rsidR="002D436D" w:rsidRPr="0022632D" w:rsidRDefault="002D436D" w:rsidP="004D6736">
            <w:pPr>
              <w:ind w:firstLine="0"/>
              <w:jc w:val="center"/>
              <w:rPr>
                <w:rFonts w:cs="Times New Roman"/>
                <w:szCs w:val="28"/>
              </w:rPr>
            </w:pPr>
          </w:p>
        </w:tc>
        <w:tc>
          <w:tcPr>
            <w:tcW w:w="7985" w:type="dxa"/>
            <w:vAlign w:val="bottom"/>
          </w:tcPr>
          <w:p w:rsidR="002D436D" w:rsidRPr="004D6736" w:rsidRDefault="002D436D" w:rsidP="004D6736">
            <w:pPr>
              <w:ind w:firstLine="0"/>
              <w:rPr>
                <w:rFonts w:cs="Times New Roman"/>
                <w:szCs w:val="28"/>
              </w:rPr>
            </w:pPr>
            <w:r w:rsidRPr="004D6736">
              <w:rPr>
                <w:rFonts w:cs="Times New Roman"/>
                <w:szCs w:val="28"/>
              </w:rPr>
              <w:t>Капитальный ремонт системы вытяжной противодымной вентиляции для удаления продуктов гарения при пожаре в цоколном этаже на объекте: АБК, ул. Дзержинского, 4а</w:t>
            </w:r>
          </w:p>
        </w:tc>
        <w:tc>
          <w:tcPr>
            <w:tcW w:w="1137" w:type="dxa"/>
            <w:noWrap/>
            <w:vAlign w:val="center"/>
          </w:tcPr>
          <w:p w:rsidR="002D436D" w:rsidRPr="004D6736" w:rsidRDefault="002D436D"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2D436D" w:rsidRPr="004D6736" w:rsidRDefault="002D436D"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2D436D" w:rsidRPr="004D6736" w:rsidRDefault="002D436D" w:rsidP="009D056F">
            <w:pPr>
              <w:ind w:firstLine="0"/>
              <w:jc w:val="center"/>
              <w:rPr>
                <w:rFonts w:cs="Times New Roman"/>
                <w:szCs w:val="28"/>
              </w:rPr>
            </w:pPr>
            <w:r w:rsidRPr="004D6736">
              <w:rPr>
                <w:rFonts w:cs="Times New Roman"/>
                <w:szCs w:val="28"/>
              </w:rPr>
              <w:t>2 124,43</w:t>
            </w:r>
          </w:p>
        </w:tc>
      </w:tr>
      <w:tr w:rsidR="002D436D" w:rsidRPr="0022632D" w:rsidTr="004D6736">
        <w:trPr>
          <w:trHeight w:val="131"/>
        </w:trPr>
        <w:tc>
          <w:tcPr>
            <w:tcW w:w="951" w:type="dxa"/>
            <w:noWrap/>
            <w:vAlign w:val="center"/>
          </w:tcPr>
          <w:p w:rsidR="002D436D" w:rsidRPr="0022632D" w:rsidRDefault="002D436D" w:rsidP="004D6736">
            <w:pPr>
              <w:ind w:firstLine="0"/>
              <w:jc w:val="center"/>
              <w:rPr>
                <w:rFonts w:cs="Times New Roman"/>
                <w:szCs w:val="28"/>
              </w:rPr>
            </w:pPr>
          </w:p>
        </w:tc>
        <w:tc>
          <w:tcPr>
            <w:tcW w:w="7985" w:type="dxa"/>
            <w:vAlign w:val="bottom"/>
          </w:tcPr>
          <w:p w:rsidR="002D436D" w:rsidRPr="004D6736" w:rsidRDefault="002D436D" w:rsidP="004D6736">
            <w:pPr>
              <w:ind w:firstLine="0"/>
              <w:rPr>
                <w:rFonts w:cs="Times New Roman"/>
                <w:szCs w:val="28"/>
              </w:rPr>
            </w:pPr>
            <w:r w:rsidRPr="004D6736">
              <w:rPr>
                <w:rFonts w:cs="Times New Roman"/>
                <w:szCs w:val="28"/>
              </w:rPr>
              <w:t>Капитальный ремонт здания на объекте: Производственная база, ул.</w:t>
            </w:r>
            <w:r>
              <w:rPr>
                <w:rFonts w:cs="Times New Roman"/>
                <w:szCs w:val="28"/>
              </w:rPr>
              <w:t> </w:t>
            </w:r>
            <w:r w:rsidRPr="004D6736">
              <w:rPr>
                <w:rFonts w:cs="Times New Roman"/>
                <w:szCs w:val="28"/>
              </w:rPr>
              <w:t>Заводская, 27</w:t>
            </w:r>
          </w:p>
        </w:tc>
        <w:tc>
          <w:tcPr>
            <w:tcW w:w="1137" w:type="dxa"/>
            <w:noWrap/>
            <w:vAlign w:val="center"/>
          </w:tcPr>
          <w:p w:rsidR="002D436D" w:rsidRPr="004D6736" w:rsidRDefault="002D436D"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2D436D" w:rsidRPr="004D6736" w:rsidRDefault="002D436D"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2D436D" w:rsidRPr="004D6736" w:rsidRDefault="002D436D" w:rsidP="009D056F">
            <w:pPr>
              <w:ind w:firstLine="0"/>
              <w:jc w:val="center"/>
              <w:rPr>
                <w:rFonts w:cs="Times New Roman"/>
                <w:szCs w:val="28"/>
              </w:rPr>
            </w:pPr>
            <w:r w:rsidRPr="004D6736">
              <w:rPr>
                <w:rFonts w:cs="Times New Roman"/>
                <w:szCs w:val="28"/>
              </w:rPr>
              <w:t>1 114,79</w:t>
            </w:r>
          </w:p>
        </w:tc>
      </w:tr>
      <w:tr w:rsidR="002D436D" w:rsidRPr="0022632D" w:rsidTr="004D6736">
        <w:trPr>
          <w:trHeight w:val="131"/>
        </w:trPr>
        <w:tc>
          <w:tcPr>
            <w:tcW w:w="951" w:type="dxa"/>
            <w:noWrap/>
            <w:vAlign w:val="center"/>
          </w:tcPr>
          <w:p w:rsidR="002D436D" w:rsidRPr="0022632D" w:rsidRDefault="002D436D" w:rsidP="004D6736">
            <w:pPr>
              <w:ind w:firstLine="0"/>
              <w:jc w:val="center"/>
              <w:rPr>
                <w:rFonts w:cs="Times New Roman"/>
                <w:szCs w:val="28"/>
              </w:rPr>
            </w:pPr>
          </w:p>
        </w:tc>
        <w:tc>
          <w:tcPr>
            <w:tcW w:w="7985" w:type="dxa"/>
            <w:vAlign w:val="bottom"/>
          </w:tcPr>
          <w:p w:rsidR="002D436D" w:rsidRPr="004D6736" w:rsidRDefault="002D436D" w:rsidP="004D6736">
            <w:pPr>
              <w:ind w:firstLine="0"/>
              <w:rPr>
                <w:rFonts w:cs="Times New Roman"/>
                <w:szCs w:val="28"/>
              </w:rPr>
            </w:pPr>
            <w:r w:rsidRPr="004D6736">
              <w:rPr>
                <w:rFonts w:cs="Times New Roman"/>
                <w:szCs w:val="28"/>
              </w:rPr>
              <w:t>Ремонт кровли и помещений газовой котельной, ул. Дзержинского,4б, строение 3</w:t>
            </w:r>
          </w:p>
        </w:tc>
        <w:tc>
          <w:tcPr>
            <w:tcW w:w="1137" w:type="dxa"/>
            <w:noWrap/>
            <w:vAlign w:val="center"/>
          </w:tcPr>
          <w:p w:rsidR="002D436D" w:rsidRPr="004D6736" w:rsidRDefault="002D436D" w:rsidP="004D6736">
            <w:pPr>
              <w:ind w:firstLine="0"/>
              <w:jc w:val="center"/>
              <w:rPr>
                <w:rFonts w:cs="Times New Roman"/>
                <w:szCs w:val="28"/>
              </w:rPr>
            </w:pPr>
            <w:r w:rsidRPr="004D6736">
              <w:rPr>
                <w:rFonts w:cs="Times New Roman"/>
                <w:szCs w:val="28"/>
              </w:rPr>
              <w:t>январь</w:t>
            </w:r>
          </w:p>
        </w:tc>
        <w:tc>
          <w:tcPr>
            <w:tcW w:w="1448" w:type="dxa"/>
            <w:noWrap/>
            <w:vAlign w:val="center"/>
          </w:tcPr>
          <w:p w:rsidR="002D436D" w:rsidRPr="004D6736" w:rsidRDefault="002D436D" w:rsidP="004D6736">
            <w:pPr>
              <w:ind w:firstLine="0"/>
              <w:jc w:val="center"/>
              <w:rPr>
                <w:rFonts w:cs="Times New Roman"/>
                <w:szCs w:val="28"/>
              </w:rPr>
            </w:pPr>
            <w:r w:rsidRPr="004D6736">
              <w:rPr>
                <w:rFonts w:cs="Times New Roman"/>
                <w:szCs w:val="28"/>
              </w:rPr>
              <w:t>декабрь</w:t>
            </w:r>
          </w:p>
        </w:tc>
        <w:tc>
          <w:tcPr>
            <w:tcW w:w="2878" w:type="dxa"/>
            <w:noWrap/>
            <w:vAlign w:val="center"/>
          </w:tcPr>
          <w:p w:rsidR="002D436D" w:rsidRPr="004D6736" w:rsidRDefault="002D436D" w:rsidP="009D056F">
            <w:pPr>
              <w:ind w:firstLine="0"/>
              <w:jc w:val="center"/>
              <w:rPr>
                <w:rFonts w:cs="Times New Roman"/>
                <w:szCs w:val="28"/>
              </w:rPr>
            </w:pPr>
            <w:r w:rsidRPr="004D6736">
              <w:rPr>
                <w:rFonts w:cs="Times New Roman"/>
                <w:szCs w:val="28"/>
              </w:rPr>
              <w:t>10,01</w:t>
            </w:r>
          </w:p>
        </w:tc>
      </w:tr>
      <w:tr w:rsidR="00201303" w:rsidRPr="0022632D" w:rsidTr="004D6736">
        <w:trPr>
          <w:trHeight w:val="131"/>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920D06" w:rsidRDefault="00EB77F0" w:rsidP="00EB77F0">
            <w:pPr>
              <w:ind w:firstLine="0"/>
              <w:rPr>
                <w:rFonts w:cs="Times New Roman"/>
                <w:szCs w:val="28"/>
              </w:rPr>
            </w:pPr>
            <w:r>
              <w:rPr>
                <w:rFonts w:cs="Times New Roman"/>
                <w:szCs w:val="28"/>
              </w:rPr>
              <w:t>Установка отопительного оборудования в газовой котельной, ул. Дзержинского, 4б, строение 3</w:t>
            </w:r>
          </w:p>
        </w:tc>
        <w:tc>
          <w:tcPr>
            <w:tcW w:w="1137" w:type="dxa"/>
            <w:noWrap/>
            <w:vAlign w:val="center"/>
          </w:tcPr>
          <w:p w:rsidR="00201303" w:rsidRPr="004D6736" w:rsidRDefault="00201303" w:rsidP="009D056F">
            <w:pPr>
              <w:ind w:firstLine="0"/>
              <w:jc w:val="center"/>
              <w:rPr>
                <w:rFonts w:cs="Times New Roman"/>
                <w:szCs w:val="28"/>
              </w:rPr>
            </w:pPr>
            <w:r w:rsidRPr="004D6736">
              <w:rPr>
                <w:rFonts w:cs="Times New Roman"/>
                <w:szCs w:val="28"/>
              </w:rPr>
              <w:t>январь</w:t>
            </w:r>
          </w:p>
        </w:tc>
        <w:tc>
          <w:tcPr>
            <w:tcW w:w="1448" w:type="dxa"/>
            <w:noWrap/>
            <w:vAlign w:val="center"/>
          </w:tcPr>
          <w:p w:rsidR="00201303" w:rsidRPr="004D6736" w:rsidRDefault="00201303" w:rsidP="009D056F">
            <w:pPr>
              <w:ind w:firstLine="0"/>
              <w:jc w:val="center"/>
              <w:rPr>
                <w:rFonts w:cs="Times New Roman"/>
                <w:szCs w:val="28"/>
              </w:rPr>
            </w:pPr>
            <w:r w:rsidRPr="004D6736">
              <w:rPr>
                <w:rFonts w:cs="Times New Roman"/>
                <w:szCs w:val="28"/>
              </w:rPr>
              <w:t>декабрь</w:t>
            </w:r>
          </w:p>
        </w:tc>
        <w:tc>
          <w:tcPr>
            <w:tcW w:w="2878" w:type="dxa"/>
            <w:noWrap/>
            <w:vAlign w:val="center"/>
          </w:tcPr>
          <w:p w:rsidR="00201303" w:rsidRPr="004D6736" w:rsidRDefault="00201303" w:rsidP="009D056F">
            <w:pPr>
              <w:ind w:firstLine="0"/>
              <w:jc w:val="center"/>
              <w:rPr>
                <w:rFonts w:cs="Times New Roman"/>
                <w:szCs w:val="28"/>
              </w:rPr>
            </w:pPr>
            <w:r w:rsidRPr="004D6736">
              <w:rPr>
                <w:rFonts w:cs="Times New Roman"/>
                <w:szCs w:val="28"/>
              </w:rPr>
              <w:t>53,87</w:t>
            </w:r>
          </w:p>
        </w:tc>
      </w:tr>
      <w:tr w:rsidR="00201303" w:rsidRPr="0022632D" w:rsidTr="004D6736">
        <w:trPr>
          <w:trHeight w:val="131"/>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920D06" w:rsidRDefault="00201303" w:rsidP="004D6736">
            <w:pPr>
              <w:ind w:firstLine="0"/>
              <w:rPr>
                <w:rFonts w:cs="Times New Roman"/>
                <w:szCs w:val="28"/>
              </w:rPr>
            </w:pPr>
          </w:p>
        </w:tc>
        <w:tc>
          <w:tcPr>
            <w:tcW w:w="1137" w:type="dxa"/>
            <w:noWrap/>
            <w:vAlign w:val="center"/>
          </w:tcPr>
          <w:p w:rsidR="00201303" w:rsidRPr="00920D06" w:rsidRDefault="00201303" w:rsidP="004D6736">
            <w:pPr>
              <w:ind w:firstLine="0"/>
              <w:jc w:val="center"/>
              <w:rPr>
                <w:rFonts w:cs="Times New Roman"/>
                <w:szCs w:val="28"/>
              </w:rPr>
            </w:pPr>
          </w:p>
        </w:tc>
        <w:tc>
          <w:tcPr>
            <w:tcW w:w="1448" w:type="dxa"/>
            <w:noWrap/>
            <w:vAlign w:val="center"/>
          </w:tcPr>
          <w:p w:rsidR="00201303" w:rsidRPr="00920D06" w:rsidRDefault="00201303" w:rsidP="004D6736">
            <w:pPr>
              <w:ind w:firstLine="0"/>
              <w:jc w:val="center"/>
              <w:rPr>
                <w:rFonts w:cs="Times New Roman"/>
                <w:szCs w:val="28"/>
              </w:rPr>
            </w:pPr>
          </w:p>
        </w:tc>
        <w:tc>
          <w:tcPr>
            <w:tcW w:w="2878" w:type="dxa"/>
            <w:noWrap/>
            <w:vAlign w:val="center"/>
          </w:tcPr>
          <w:p w:rsidR="00201303" w:rsidRPr="00920D06" w:rsidRDefault="00201303" w:rsidP="004D6736">
            <w:pPr>
              <w:ind w:firstLine="0"/>
              <w:jc w:val="center"/>
              <w:rPr>
                <w:rFonts w:cs="Times New Roman"/>
                <w:szCs w:val="28"/>
              </w:rPr>
            </w:pPr>
          </w:p>
        </w:tc>
      </w:tr>
      <w:tr w:rsidR="00201303" w:rsidRPr="0022632D" w:rsidTr="004D6736">
        <w:trPr>
          <w:trHeight w:val="255"/>
        </w:trPr>
        <w:tc>
          <w:tcPr>
            <w:tcW w:w="951" w:type="dxa"/>
            <w:noWrap/>
            <w:vAlign w:val="center"/>
            <w:hideMark/>
          </w:tcPr>
          <w:p w:rsidR="00201303" w:rsidRPr="0022632D" w:rsidRDefault="00201303" w:rsidP="004D6736">
            <w:pPr>
              <w:ind w:firstLine="0"/>
              <w:jc w:val="center"/>
              <w:rPr>
                <w:rFonts w:cs="Times New Roman"/>
                <w:b/>
                <w:bCs/>
                <w:szCs w:val="28"/>
              </w:rPr>
            </w:pPr>
            <w:r w:rsidRPr="0022632D">
              <w:rPr>
                <w:rFonts w:cs="Times New Roman"/>
                <w:b/>
                <w:bCs/>
                <w:szCs w:val="28"/>
              </w:rPr>
              <w:t>2.</w:t>
            </w:r>
          </w:p>
        </w:tc>
        <w:tc>
          <w:tcPr>
            <w:tcW w:w="7985" w:type="dxa"/>
            <w:hideMark/>
          </w:tcPr>
          <w:p w:rsidR="00201303" w:rsidRPr="0022632D" w:rsidRDefault="00201303" w:rsidP="004D6736">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201303" w:rsidRPr="0022632D" w:rsidRDefault="00201303" w:rsidP="004D6736">
            <w:pPr>
              <w:ind w:firstLine="0"/>
              <w:jc w:val="center"/>
              <w:rPr>
                <w:rFonts w:cs="Times New Roman"/>
                <w:szCs w:val="28"/>
              </w:rPr>
            </w:pPr>
          </w:p>
        </w:tc>
        <w:tc>
          <w:tcPr>
            <w:tcW w:w="1448" w:type="dxa"/>
            <w:noWrap/>
            <w:vAlign w:val="center"/>
            <w:hideMark/>
          </w:tcPr>
          <w:p w:rsidR="00201303" w:rsidRPr="0022632D" w:rsidRDefault="00201303" w:rsidP="004D6736">
            <w:pPr>
              <w:ind w:firstLine="0"/>
              <w:jc w:val="center"/>
              <w:rPr>
                <w:rFonts w:cs="Times New Roman"/>
                <w:szCs w:val="28"/>
              </w:rPr>
            </w:pPr>
          </w:p>
        </w:tc>
        <w:tc>
          <w:tcPr>
            <w:tcW w:w="2878" w:type="dxa"/>
            <w:noWrap/>
            <w:vAlign w:val="center"/>
            <w:hideMark/>
          </w:tcPr>
          <w:p w:rsidR="00201303" w:rsidRPr="0022632D" w:rsidRDefault="00201303" w:rsidP="004D6736">
            <w:pPr>
              <w:ind w:firstLine="0"/>
              <w:jc w:val="center"/>
              <w:rPr>
                <w:rFonts w:cs="Times New Roman"/>
                <w:szCs w:val="28"/>
              </w:rPr>
            </w:pP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Капитальный ремонт (перебуривание) наблюдательной с</w:t>
            </w:r>
            <w:r>
              <w:rPr>
                <w:rFonts w:cs="Times New Roman"/>
                <w:szCs w:val="28"/>
              </w:rPr>
              <w:t>к</w:t>
            </w:r>
            <w:r w:rsidRPr="004A0676">
              <w:rPr>
                <w:rFonts w:cs="Times New Roman"/>
                <w:szCs w:val="28"/>
              </w:rPr>
              <w:t>важины № 14н, п. Пожня-Ель</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1 191,21</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Капитальный ремонт (перебуривание) наблюдательной с</w:t>
            </w:r>
            <w:r>
              <w:rPr>
                <w:rFonts w:cs="Times New Roman"/>
                <w:szCs w:val="28"/>
              </w:rPr>
              <w:t>к</w:t>
            </w:r>
            <w:r w:rsidRPr="004A0676">
              <w:rPr>
                <w:rFonts w:cs="Times New Roman"/>
                <w:szCs w:val="28"/>
              </w:rPr>
              <w:t>важины № 15н, п. Пожня-Ель</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106,38</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Капитальный ремонт (перебуривание) наблюдательной с</w:t>
            </w:r>
            <w:r>
              <w:rPr>
                <w:rFonts w:cs="Times New Roman"/>
                <w:szCs w:val="28"/>
              </w:rPr>
              <w:t>к</w:t>
            </w:r>
            <w:r w:rsidRPr="004A0676">
              <w:rPr>
                <w:rFonts w:cs="Times New Roman"/>
                <w:szCs w:val="28"/>
              </w:rPr>
              <w:t>важины № 17н, п. Пожня-Ель</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1 213,13</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Капитальный ремонт (перебуривание) наблюдательной с</w:t>
            </w:r>
            <w:r>
              <w:rPr>
                <w:rFonts w:cs="Times New Roman"/>
                <w:szCs w:val="28"/>
              </w:rPr>
              <w:t>к</w:t>
            </w:r>
            <w:r w:rsidRPr="004A0676">
              <w:rPr>
                <w:rFonts w:cs="Times New Roman"/>
                <w:szCs w:val="28"/>
              </w:rPr>
              <w:t>важины №</w:t>
            </w:r>
            <w:r>
              <w:rPr>
                <w:rFonts w:cs="Times New Roman"/>
                <w:szCs w:val="28"/>
              </w:rPr>
              <w:t> </w:t>
            </w:r>
            <w:r w:rsidRPr="004A0676">
              <w:rPr>
                <w:rFonts w:cs="Times New Roman"/>
                <w:szCs w:val="28"/>
              </w:rPr>
              <w:t>319(3), п. Пожня-Ель</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786,42</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Внедрение системы очистки воды</w:t>
            </w:r>
            <w:r w:rsidR="00B709C9">
              <w:rPr>
                <w:rFonts w:cs="Times New Roman"/>
                <w:szCs w:val="28"/>
              </w:rPr>
              <w:t xml:space="preserve"> (д. Лайково)</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200,00</w:t>
            </w:r>
          </w:p>
        </w:tc>
      </w:tr>
      <w:tr w:rsidR="00201303" w:rsidRPr="0022632D" w:rsidTr="00593CEC">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p>
        </w:tc>
        <w:tc>
          <w:tcPr>
            <w:tcW w:w="1137" w:type="dxa"/>
            <w:noWrap/>
            <w:vAlign w:val="bottom"/>
          </w:tcPr>
          <w:p w:rsidR="00201303" w:rsidRPr="004A0676" w:rsidRDefault="00201303" w:rsidP="004A0676">
            <w:pPr>
              <w:ind w:firstLine="0"/>
              <w:jc w:val="center"/>
              <w:rPr>
                <w:rFonts w:cs="Times New Roman"/>
                <w:szCs w:val="28"/>
              </w:rPr>
            </w:pPr>
          </w:p>
        </w:tc>
        <w:tc>
          <w:tcPr>
            <w:tcW w:w="1448" w:type="dxa"/>
            <w:noWrap/>
            <w:vAlign w:val="bottom"/>
          </w:tcPr>
          <w:p w:rsidR="00201303" w:rsidRPr="004A0676" w:rsidRDefault="00201303" w:rsidP="004A0676">
            <w:pPr>
              <w:ind w:firstLine="0"/>
              <w:jc w:val="center"/>
              <w:rPr>
                <w:rFonts w:cs="Times New Roman"/>
                <w:szCs w:val="28"/>
              </w:rPr>
            </w:pPr>
          </w:p>
        </w:tc>
        <w:tc>
          <w:tcPr>
            <w:tcW w:w="2878" w:type="dxa"/>
            <w:noWrap/>
            <w:vAlign w:val="bottom"/>
          </w:tcPr>
          <w:p w:rsidR="00201303" w:rsidRPr="004A0676" w:rsidRDefault="00201303" w:rsidP="004A0676">
            <w:pPr>
              <w:ind w:firstLine="0"/>
              <w:jc w:val="center"/>
              <w:rPr>
                <w:rFonts w:cs="Times New Roman"/>
                <w:szCs w:val="28"/>
              </w:rPr>
            </w:pPr>
          </w:p>
        </w:tc>
      </w:tr>
      <w:tr w:rsidR="00201303" w:rsidRPr="0022632D" w:rsidTr="004D6736">
        <w:trPr>
          <w:trHeight w:val="255"/>
        </w:trPr>
        <w:tc>
          <w:tcPr>
            <w:tcW w:w="951" w:type="dxa"/>
            <w:noWrap/>
            <w:vAlign w:val="center"/>
            <w:hideMark/>
          </w:tcPr>
          <w:p w:rsidR="00201303" w:rsidRPr="0022632D" w:rsidRDefault="00201303" w:rsidP="004D6736">
            <w:pPr>
              <w:ind w:firstLine="0"/>
              <w:jc w:val="center"/>
              <w:rPr>
                <w:rFonts w:cs="Times New Roman"/>
                <w:b/>
                <w:bCs/>
                <w:szCs w:val="28"/>
              </w:rPr>
            </w:pPr>
            <w:r w:rsidRPr="0022632D">
              <w:rPr>
                <w:rFonts w:cs="Times New Roman"/>
                <w:b/>
                <w:bCs/>
                <w:szCs w:val="28"/>
              </w:rPr>
              <w:t>3.</w:t>
            </w:r>
          </w:p>
        </w:tc>
        <w:tc>
          <w:tcPr>
            <w:tcW w:w="7985" w:type="dxa"/>
            <w:hideMark/>
          </w:tcPr>
          <w:p w:rsidR="00201303" w:rsidRPr="0022632D" w:rsidRDefault="00201303" w:rsidP="004D6736">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201303" w:rsidRPr="0022632D" w:rsidRDefault="00201303" w:rsidP="004D6736">
            <w:pPr>
              <w:ind w:firstLine="0"/>
              <w:jc w:val="center"/>
              <w:rPr>
                <w:rFonts w:cs="Times New Roman"/>
                <w:szCs w:val="28"/>
              </w:rPr>
            </w:pPr>
          </w:p>
        </w:tc>
        <w:tc>
          <w:tcPr>
            <w:tcW w:w="1448" w:type="dxa"/>
            <w:noWrap/>
            <w:vAlign w:val="center"/>
            <w:hideMark/>
          </w:tcPr>
          <w:p w:rsidR="00201303" w:rsidRPr="0022632D" w:rsidRDefault="00201303" w:rsidP="004D6736">
            <w:pPr>
              <w:ind w:firstLine="0"/>
              <w:jc w:val="center"/>
              <w:rPr>
                <w:rFonts w:cs="Times New Roman"/>
                <w:szCs w:val="28"/>
              </w:rPr>
            </w:pPr>
          </w:p>
        </w:tc>
        <w:tc>
          <w:tcPr>
            <w:tcW w:w="2878" w:type="dxa"/>
            <w:noWrap/>
            <w:vAlign w:val="center"/>
            <w:hideMark/>
          </w:tcPr>
          <w:p w:rsidR="00201303" w:rsidRPr="0022632D" w:rsidRDefault="00201303" w:rsidP="004D6736">
            <w:pPr>
              <w:ind w:firstLine="0"/>
              <w:jc w:val="center"/>
              <w:rPr>
                <w:rFonts w:cs="Times New Roman"/>
                <w:szCs w:val="28"/>
              </w:rPr>
            </w:pPr>
          </w:p>
        </w:tc>
      </w:tr>
      <w:tr w:rsidR="00201303" w:rsidRPr="0022632D" w:rsidTr="004D673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tcPr>
          <w:p w:rsidR="00201303" w:rsidRPr="0022632D" w:rsidRDefault="00201303" w:rsidP="004D6736">
            <w:pPr>
              <w:ind w:firstLine="0"/>
              <w:rPr>
                <w:rFonts w:cs="Times New Roman"/>
                <w:szCs w:val="28"/>
              </w:rPr>
            </w:pPr>
          </w:p>
        </w:tc>
        <w:tc>
          <w:tcPr>
            <w:tcW w:w="1137" w:type="dxa"/>
            <w:noWrap/>
            <w:vAlign w:val="center"/>
          </w:tcPr>
          <w:p w:rsidR="00201303" w:rsidRPr="0022632D" w:rsidRDefault="00201303" w:rsidP="004D6736">
            <w:pPr>
              <w:ind w:firstLine="0"/>
              <w:jc w:val="center"/>
              <w:rPr>
                <w:rFonts w:cs="Times New Roman"/>
                <w:szCs w:val="28"/>
              </w:rPr>
            </w:pPr>
          </w:p>
        </w:tc>
        <w:tc>
          <w:tcPr>
            <w:tcW w:w="1448" w:type="dxa"/>
            <w:noWrap/>
            <w:vAlign w:val="center"/>
          </w:tcPr>
          <w:p w:rsidR="00201303" w:rsidRPr="0022632D" w:rsidRDefault="00201303" w:rsidP="004D6736">
            <w:pPr>
              <w:ind w:firstLine="0"/>
              <w:jc w:val="center"/>
              <w:rPr>
                <w:rFonts w:cs="Times New Roman"/>
                <w:szCs w:val="28"/>
              </w:rPr>
            </w:pPr>
          </w:p>
        </w:tc>
        <w:tc>
          <w:tcPr>
            <w:tcW w:w="2878" w:type="dxa"/>
            <w:noWrap/>
            <w:vAlign w:val="center"/>
          </w:tcPr>
          <w:p w:rsidR="00201303" w:rsidRPr="0022632D" w:rsidRDefault="00201303" w:rsidP="004D6736">
            <w:pPr>
              <w:ind w:firstLine="0"/>
              <w:jc w:val="center"/>
              <w:rPr>
                <w:rFonts w:cs="Times New Roman"/>
                <w:szCs w:val="28"/>
              </w:rPr>
            </w:pPr>
          </w:p>
        </w:tc>
      </w:tr>
      <w:tr w:rsidR="00201303" w:rsidRPr="0022632D" w:rsidTr="004D6736">
        <w:trPr>
          <w:trHeight w:val="83"/>
        </w:trPr>
        <w:tc>
          <w:tcPr>
            <w:tcW w:w="951" w:type="dxa"/>
            <w:noWrap/>
            <w:vAlign w:val="center"/>
            <w:hideMark/>
          </w:tcPr>
          <w:p w:rsidR="00201303" w:rsidRPr="0022632D" w:rsidRDefault="00201303" w:rsidP="004D6736">
            <w:pPr>
              <w:ind w:firstLine="0"/>
              <w:jc w:val="center"/>
              <w:rPr>
                <w:rFonts w:cs="Times New Roman"/>
                <w:b/>
                <w:bCs/>
                <w:szCs w:val="28"/>
              </w:rPr>
            </w:pPr>
            <w:r w:rsidRPr="0022632D">
              <w:rPr>
                <w:rFonts w:cs="Times New Roman"/>
                <w:b/>
                <w:bCs/>
                <w:szCs w:val="28"/>
              </w:rPr>
              <w:t>4.</w:t>
            </w:r>
          </w:p>
        </w:tc>
        <w:tc>
          <w:tcPr>
            <w:tcW w:w="7985" w:type="dxa"/>
            <w:hideMark/>
          </w:tcPr>
          <w:p w:rsidR="00201303" w:rsidRPr="0022632D" w:rsidRDefault="00201303" w:rsidP="004D6736">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201303" w:rsidRPr="0022632D" w:rsidRDefault="00201303" w:rsidP="004D6736">
            <w:pPr>
              <w:ind w:firstLine="0"/>
              <w:jc w:val="center"/>
              <w:rPr>
                <w:rFonts w:cs="Times New Roman"/>
                <w:szCs w:val="28"/>
              </w:rPr>
            </w:pPr>
          </w:p>
        </w:tc>
        <w:tc>
          <w:tcPr>
            <w:tcW w:w="1448" w:type="dxa"/>
            <w:noWrap/>
            <w:vAlign w:val="center"/>
            <w:hideMark/>
          </w:tcPr>
          <w:p w:rsidR="00201303" w:rsidRPr="0022632D" w:rsidRDefault="00201303" w:rsidP="004D6736">
            <w:pPr>
              <w:ind w:firstLine="0"/>
              <w:jc w:val="center"/>
              <w:rPr>
                <w:rFonts w:cs="Times New Roman"/>
                <w:szCs w:val="28"/>
              </w:rPr>
            </w:pPr>
          </w:p>
        </w:tc>
        <w:tc>
          <w:tcPr>
            <w:tcW w:w="2878" w:type="dxa"/>
            <w:noWrap/>
            <w:vAlign w:val="center"/>
            <w:hideMark/>
          </w:tcPr>
          <w:p w:rsidR="00201303" w:rsidRPr="0022632D" w:rsidRDefault="00201303" w:rsidP="004D6736">
            <w:pPr>
              <w:ind w:firstLine="0"/>
              <w:jc w:val="center"/>
              <w:rPr>
                <w:rFonts w:cs="Times New Roman"/>
                <w:szCs w:val="28"/>
              </w:rPr>
            </w:pPr>
          </w:p>
        </w:tc>
      </w:tr>
      <w:tr w:rsidR="00201303" w:rsidRPr="0022632D" w:rsidTr="004D6736">
        <w:trPr>
          <w:trHeight w:val="285"/>
        </w:trPr>
        <w:tc>
          <w:tcPr>
            <w:tcW w:w="951" w:type="dxa"/>
            <w:noWrap/>
            <w:vAlign w:val="center"/>
            <w:hideMark/>
          </w:tcPr>
          <w:p w:rsidR="00201303" w:rsidRPr="0022632D" w:rsidRDefault="00201303" w:rsidP="004D6736">
            <w:pPr>
              <w:ind w:firstLine="0"/>
              <w:jc w:val="center"/>
              <w:rPr>
                <w:rFonts w:cs="Times New Roman"/>
                <w:szCs w:val="28"/>
              </w:rPr>
            </w:pPr>
            <w:r w:rsidRPr="0022632D">
              <w:rPr>
                <w:rFonts w:cs="Times New Roman"/>
                <w:szCs w:val="28"/>
              </w:rPr>
              <w:t>4.1</w:t>
            </w:r>
          </w:p>
        </w:tc>
        <w:tc>
          <w:tcPr>
            <w:tcW w:w="7985" w:type="dxa"/>
            <w:hideMark/>
          </w:tcPr>
          <w:p w:rsidR="00201303" w:rsidRPr="0022632D" w:rsidRDefault="00201303" w:rsidP="004D6736">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201303" w:rsidRPr="0022632D" w:rsidRDefault="00201303" w:rsidP="004D6736">
            <w:pPr>
              <w:ind w:firstLine="0"/>
              <w:jc w:val="center"/>
              <w:rPr>
                <w:rFonts w:cs="Times New Roman"/>
                <w:szCs w:val="28"/>
              </w:rPr>
            </w:pPr>
          </w:p>
        </w:tc>
        <w:tc>
          <w:tcPr>
            <w:tcW w:w="1448" w:type="dxa"/>
            <w:noWrap/>
            <w:vAlign w:val="center"/>
            <w:hideMark/>
          </w:tcPr>
          <w:p w:rsidR="00201303" w:rsidRPr="0022632D" w:rsidRDefault="00201303" w:rsidP="004D6736">
            <w:pPr>
              <w:ind w:firstLine="0"/>
              <w:jc w:val="center"/>
              <w:rPr>
                <w:rFonts w:cs="Times New Roman"/>
                <w:szCs w:val="28"/>
              </w:rPr>
            </w:pPr>
          </w:p>
        </w:tc>
        <w:tc>
          <w:tcPr>
            <w:tcW w:w="2878" w:type="dxa"/>
            <w:noWrap/>
            <w:vAlign w:val="center"/>
            <w:hideMark/>
          </w:tcPr>
          <w:p w:rsidR="00201303" w:rsidRPr="0022632D" w:rsidRDefault="00201303" w:rsidP="004D6736">
            <w:pPr>
              <w:ind w:firstLine="0"/>
              <w:jc w:val="center"/>
              <w:rPr>
                <w:rFonts w:cs="Times New Roman"/>
                <w:szCs w:val="28"/>
              </w:rPr>
            </w:pPr>
          </w:p>
        </w:tc>
      </w:tr>
      <w:tr w:rsidR="00201303" w:rsidRPr="0022632D" w:rsidTr="004A0676">
        <w:trPr>
          <w:trHeight w:val="255"/>
        </w:trPr>
        <w:tc>
          <w:tcPr>
            <w:tcW w:w="951" w:type="dxa"/>
            <w:noWrap/>
            <w:vAlign w:val="center"/>
            <w:hideMark/>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Внедрение энергосберегающих светильников, в т.ч. на базе светодиодов, с автоматическим регулированием системы освещения</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275,00</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Внедрение системы автоматического отключения за счет использования датчиков температуры в помещениях</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55,00</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Установка энергоэффективных насосов</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550,00</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Проведение энергетических обследований (энергоаудита) с оформлением энергетических паспортов</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220,00</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Ремонт, поверка, замена на современные приборы учета коммунальных ресурсов и устройствами регулирования потребления тепловой и электрической энергии, воды, стоков</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165,00</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Замена ветхих и аварийных участков тепловых сетей, ремонт и реконструкция системы теплоснабжения</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220,00</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 xml:space="preserve">Строительство магистрального газопровода и газовой котельной на объекте </w:t>
            </w:r>
            <w:r>
              <w:rPr>
                <w:rFonts w:cs="Times New Roman"/>
                <w:szCs w:val="28"/>
              </w:rPr>
              <w:t>«</w:t>
            </w:r>
            <w:r w:rsidRPr="004A0676">
              <w:rPr>
                <w:rFonts w:cs="Times New Roman"/>
                <w:szCs w:val="28"/>
              </w:rPr>
              <w:t>Производственная база</w:t>
            </w:r>
            <w:r>
              <w:rPr>
                <w:rFonts w:cs="Times New Roman"/>
                <w:szCs w:val="28"/>
              </w:rPr>
              <w:t>»</w:t>
            </w:r>
            <w:r w:rsidRPr="004A0676">
              <w:rPr>
                <w:rFonts w:cs="Times New Roman"/>
                <w:szCs w:val="28"/>
              </w:rPr>
              <w:t xml:space="preserve"> по ул. Заводская, д. 27, строение 12</w:t>
            </w:r>
            <w:r>
              <w:rPr>
                <w:rFonts w:cs="Times New Roman"/>
                <w:szCs w:val="28"/>
              </w:rPr>
              <w:t xml:space="preserve"> </w:t>
            </w:r>
            <w:r w:rsidRPr="004A0676">
              <w:rPr>
                <w:rFonts w:cs="Times New Roman"/>
                <w:szCs w:val="28"/>
              </w:rPr>
              <w:t>-здание теплового пункта</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1 100,00</w:t>
            </w:r>
          </w:p>
        </w:tc>
      </w:tr>
      <w:tr w:rsidR="00201303" w:rsidRPr="0022632D" w:rsidTr="004A067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vAlign w:val="bottom"/>
          </w:tcPr>
          <w:p w:rsidR="00201303" w:rsidRPr="004A0676" w:rsidRDefault="00201303" w:rsidP="004A0676">
            <w:pPr>
              <w:ind w:firstLine="0"/>
              <w:rPr>
                <w:rFonts w:cs="Times New Roman"/>
                <w:szCs w:val="28"/>
              </w:rPr>
            </w:pPr>
            <w:r w:rsidRPr="004A0676">
              <w:rPr>
                <w:rFonts w:cs="Times New Roman"/>
                <w:szCs w:val="28"/>
              </w:rPr>
              <w:t xml:space="preserve">Утепление ограждающих конструкций зданий: Стены, контактирующие с улицей. Энергосберегающие конструкции - окна, двери. Утеплители. </w:t>
            </w:r>
            <w:r w:rsidRPr="004A0676">
              <w:rPr>
                <w:rFonts w:cs="Times New Roman"/>
                <w:szCs w:val="28"/>
              </w:rPr>
              <w:lastRenderedPageBreak/>
              <w:t>Фасадная отделка. Фундамент. Кровля. Внутренних конструкций: Стены. Сборные щитовые конструкции. Перекрытия пола и потолка. Межкомнатные двери и т.п.</w:t>
            </w:r>
          </w:p>
        </w:tc>
        <w:tc>
          <w:tcPr>
            <w:tcW w:w="1137" w:type="dxa"/>
            <w:noWrap/>
            <w:vAlign w:val="center"/>
          </w:tcPr>
          <w:p w:rsidR="00201303" w:rsidRPr="004A0676" w:rsidRDefault="00201303" w:rsidP="004A0676">
            <w:pPr>
              <w:ind w:firstLine="0"/>
              <w:jc w:val="center"/>
              <w:rPr>
                <w:rFonts w:cs="Times New Roman"/>
                <w:szCs w:val="28"/>
              </w:rPr>
            </w:pPr>
            <w:r w:rsidRPr="004A0676">
              <w:rPr>
                <w:rFonts w:cs="Times New Roman"/>
                <w:szCs w:val="28"/>
              </w:rPr>
              <w:lastRenderedPageBreak/>
              <w:t>январь</w:t>
            </w:r>
          </w:p>
        </w:tc>
        <w:tc>
          <w:tcPr>
            <w:tcW w:w="144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декабрь</w:t>
            </w:r>
          </w:p>
        </w:tc>
        <w:tc>
          <w:tcPr>
            <w:tcW w:w="2878" w:type="dxa"/>
            <w:noWrap/>
            <w:vAlign w:val="center"/>
          </w:tcPr>
          <w:p w:rsidR="00201303" w:rsidRPr="004A0676" w:rsidRDefault="00201303" w:rsidP="004A0676">
            <w:pPr>
              <w:ind w:firstLine="0"/>
              <w:jc w:val="center"/>
              <w:rPr>
                <w:rFonts w:cs="Times New Roman"/>
                <w:szCs w:val="28"/>
              </w:rPr>
            </w:pPr>
            <w:r w:rsidRPr="004A0676">
              <w:rPr>
                <w:rFonts w:cs="Times New Roman"/>
                <w:szCs w:val="28"/>
              </w:rPr>
              <w:t>550,00</w:t>
            </w:r>
          </w:p>
        </w:tc>
      </w:tr>
      <w:tr w:rsidR="00201303" w:rsidRPr="0022632D" w:rsidTr="004D6736">
        <w:trPr>
          <w:trHeight w:val="255"/>
        </w:trPr>
        <w:tc>
          <w:tcPr>
            <w:tcW w:w="951" w:type="dxa"/>
            <w:noWrap/>
            <w:vAlign w:val="center"/>
          </w:tcPr>
          <w:p w:rsidR="00201303" w:rsidRPr="0022632D" w:rsidRDefault="00201303" w:rsidP="004D6736">
            <w:pPr>
              <w:ind w:firstLine="0"/>
              <w:jc w:val="center"/>
              <w:rPr>
                <w:rFonts w:cs="Times New Roman"/>
                <w:szCs w:val="28"/>
              </w:rPr>
            </w:pPr>
          </w:p>
        </w:tc>
        <w:tc>
          <w:tcPr>
            <w:tcW w:w="7985" w:type="dxa"/>
          </w:tcPr>
          <w:p w:rsidR="00201303" w:rsidRPr="0022632D" w:rsidRDefault="00201303" w:rsidP="004D6736">
            <w:pPr>
              <w:ind w:firstLine="0"/>
              <w:rPr>
                <w:rFonts w:cs="Times New Roman"/>
                <w:szCs w:val="28"/>
              </w:rPr>
            </w:pPr>
          </w:p>
        </w:tc>
        <w:tc>
          <w:tcPr>
            <w:tcW w:w="1137" w:type="dxa"/>
            <w:noWrap/>
            <w:vAlign w:val="center"/>
          </w:tcPr>
          <w:p w:rsidR="00201303" w:rsidRPr="0022632D" w:rsidRDefault="00201303" w:rsidP="004D6736">
            <w:pPr>
              <w:ind w:firstLine="0"/>
              <w:jc w:val="center"/>
              <w:rPr>
                <w:rFonts w:cs="Times New Roman"/>
                <w:szCs w:val="28"/>
              </w:rPr>
            </w:pPr>
          </w:p>
        </w:tc>
        <w:tc>
          <w:tcPr>
            <w:tcW w:w="1448" w:type="dxa"/>
            <w:noWrap/>
            <w:vAlign w:val="center"/>
          </w:tcPr>
          <w:p w:rsidR="00201303" w:rsidRPr="0022632D" w:rsidRDefault="00201303" w:rsidP="004D6736">
            <w:pPr>
              <w:ind w:firstLine="0"/>
              <w:jc w:val="center"/>
              <w:rPr>
                <w:rFonts w:cs="Times New Roman"/>
                <w:szCs w:val="28"/>
              </w:rPr>
            </w:pPr>
          </w:p>
        </w:tc>
        <w:tc>
          <w:tcPr>
            <w:tcW w:w="2878" w:type="dxa"/>
            <w:noWrap/>
            <w:vAlign w:val="center"/>
          </w:tcPr>
          <w:p w:rsidR="00201303" w:rsidRPr="0022632D" w:rsidRDefault="00201303" w:rsidP="004D6736">
            <w:pPr>
              <w:ind w:firstLine="0"/>
              <w:jc w:val="center"/>
              <w:rPr>
                <w:rFonts w:cs="Times New Roman"/>
                <w:szCs w:val="28"/>
              </w:rPr>
            </w:pPr>
          </w:p>
        </w:tc>
      </w:tr>
      <w:tr w:rsidR="00201303" w:rsidRPr="0022632D" w:rsidTr="004D6736">
        <w:trPr>
          <w:trHeight w:val="255"/>
        </w:trPr>
        <w:tc>
          <w:tcPr>
            <w:tcW w:w="951" w:type="dxa"/>
            <w:noWrap/>
            <w:vAlign w:val="center"/>
            <w:hideMark/>
          </w:tcPr>
          <w:p w:rsidR="00201303" w:rsidRPr="0022632D" w:rsidRDefault="00201303" w:rsidP="004D6736">
            <w:pPr>
              <w:ind w:firstLine="0"/>
              <w:jc w:val="center"/>
              <w:rPr>
                <w:rFonts w:cs="Times New Roman"/>
                <w:szCs w:val="28"/>
              </w:rPr>
            </w:pPr>
            <w:r w:rsidRPr="0022632D">
              <w:rPr>
                <w:rFonts w:cs="Times New Roman"/>
                <w:szCs w:val="28"/>
              </w:rPr>
              <w:t>4.2</w:t>
            </w:r>
          </w:p>
        </w:tc>
        <w:tc>
          <w:tcPr>
            <w:tcW w:w="7985" w:type="dxa"/>
            <w:hideMark/>
          </w:tcPr>
          <w:p w:rsidR="00201303" w:rsidRPr="0022632D" w:rsidRDefault="00201303" w:rsidP="004D6736">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201303" w:rsidRPr="0022632D" w:rsidRDefault="00201303" w:rsidP="004D6736">
            <w:pPr>
              <w:ind w:firstLine="0"/>
              <w:jc w:val="center"/>
              <w:rPr>
                <w:rFonts w:cs="Times New Roman"/>
                <w:szCs w:val="28"/>
              </w:rPr>
            </w:pPr>
          </w:p>
        </w:tc>
        <w:tc>
          <w:tcPr>
            <w:tcW w:w="1448" w:type="dxa"/>
            <w:noWrap/>
            <w:vAlign w:val="center"/>
            <w:hideMark/>
          </w:tcPr>
          <w:p w:rsidR="00201303" w:rsidRPr="0022632D" w:rsidRDefault="00201303" w:rsidP="004D6736">
            <w:pPr>
              <w:ind w:firstLine="0"/>
              <w:jc w:val="center"/>
              <w:rPr>
                <w:rFonts w:cs="Times New Roman"/>
                <w:szCs w:val="28"/>
              </w:rPr>
            </w:pPr>
          </w:p>
        </w:tc>
        <w:tc>
          <w:tcPr>
            <w:tcW w:w="2878" w:type="dxa"/>
            <w:noWrap/>
            <w:vAlign w:val="center"/>
            <w:hideMark/>
          </w:tcPr>
          <w:p w:rsidR="00201303" w:rsidRPr="0022632D" w:rsidRDefault="00201303" w:rsidP="004D6736">
            <w:pPr>
              <w:ind w:firstLine="0"/>
              <w:jc w:val="center"/>
              <w:rPr>
                <w:rFonts w:cs="Times New Roman"/>
                <w:szCs w:val="28"/>
              </w:rPr>
            </w:pPr>
          </w:p>
        </w:tc>
      </w:tr>
      <w:tr w:rsidR="00201303" w:rsidRPr="0022632D" w:rsidTr="004D6736">
        <w:trPr>
          <w:trHeight w:val="255"/>
        </w:trPr>
        <w:tc>
          <w:tcPr>
            <w:tcW w:w="951" w:type="dxa"/>
            <w:noWrap/>
            <w:vAlign w:val="center"/>
            <w:hideMark/>
          </w:tcPr>
          <w:p w:rsidR="00201303" w:rsidRPr="0022632D" w:rsidRDefault="00201303" w:rsidP="004D6736">
            <w:pPr>
              <w:ind w:firstLine="0"/>
              <w:jc w:val="center"/>
              <w:rPr>
                <w:rFonts w:cs="Times New Roman"/>
                <w:szCs w:val="28"/>
              </w:rPr>
            </w:pPr>
          </w:p>
        </w:tc>
        <w:tc>
          <w:tcPr>
            <w:tcW w:w="7985" w:type="dxa"/>
          </w:tcPr>
          <w:p w:rsidR="00201303" w:rsidRPr="0022632D" w:rsidRDefault="00201303" w:rsidP="004D6736">
            <w:pPr>
              <w:ind w:firstLine="0"/>
              <w:rPr>
                <w:rFonts w:cs="Times New Roman"/>
                <w:szCs w:val="28"/>
              </w:rPr>
            </w:pPr>
          </w:p>
        </w:tc>
        <w:tc>
          <w:tcPr>
            <w:tcW w:w="1137" w:type="dxa"/>
            <w:noWrap/>
            <w:vAlign w:val="center"/>
          </w:tcPr>
          <w:p w:rsidR="00201303" w:rsidRPr="0022632D" w:rsidRDefault="00201303" w:rsidP="004D6736">
            <w:pPr>
              <w:ind w:firstLine="0"/>
              <w:jc w:val="center"/>
              <w:rPr>
                <w:rFonts w:cs="Times New Roman"/>
                <w:szCs w:val="28"/>
              </w:rPr>
            </w:pPr>
          </w:p>
        </w:tc>
        <w:tc>
          <w:tcPr>
            <w:tcW w:w="1448" w:type="dxa"/>
            <w:noWrap/>
            <w:vAlign w:val="center"/>
          </w:tcPr>
          <w:p w:rsidR="00201303" w:rsidRPr="0022632D" w:rsidRDefault="00201303" w:rsidP="004D6736">
            <w:pPr>
              <w:ind w:firstLine="0"/>
              <w:jc w:val="center"/>
              <w:rPr>
                <w:rFonts w:cs="Times New Roman"/>
                <w:szCs w:val="28"/>
              </w:rPr>
            </w:pPr>
          </w:p>
        </w:tc>
        <w:tc>
          <w:tcPr>
            <w:tcW w:w="2878" w:type="dxa"/>
            <w:noWrap/>
            <w:vAlign w:val="center"/>
          </w:tcPr>
          <w:p w:rsidR="00201303" w:rsidRPr="0022632D" w:rsidRDefault="00201303" w:rsidP="004D6736">
            <w:pPr>
              <w:ind w:firstLine="0"/>
              <w:jc w:val="center"/>
              <w:rPr>
                <w:rFonts w:cs="Times New Roman"/>
                <w:szCs w:val="28"/>
              </w:rPr>
            </w:pPr>
          </w:p>
        </w:tc>
      </w:tr>
      <w:tr w:rsidR="00201303" w:rsidRPr="0022632D" w:rsidTr="004D6736">
        <w:trPr>
          <w:trHeight w:val="255"/>
        </w:trPr>
        <w:tc>
          <w:tcPr>
            <w:tcW w:w="951" w:type="dxa"/>
            <w:noWrap/>
            <w:vAlign w:val="center"/>
            <w:hideMark/>
          </w:tcPr>
          <w:p w:rsidR="00201303" w:rsidRPr="0022632D" w:rsidRDefault="00201303" w:rsidP="004D6736">
            <w:pPr>
              <w:ind w:firstLine="0"/>
              <w:jc w:val="center"/>
              <w:rPr>
                <w:rFonts w:cs="Times New Roman"/>
                <w:b/>
                <w:bCs/>
                <w:szCs w:val="28"/>
              </w:rPr>
            </w:pPr>
            <w:r w:rsidRPr="0022632D">
              <w:rPr>
                <w:rFonts w:cs="Times New Roman"/>
                <w:b/>
                <w:bCs/>
                <w:szCs w:val="28"/>
              </w:rPr>
              <w:t>Итого:</w:t>
            </w:r>
          </w:p>
        </w:tc>
        <w:tc>
          <w:tcPr>
            <w:tcW w:w="7985" w:type="dxa"/>
            <w:hideMark/>
          </w:tcPr>
          <w:p w:rsidR="00201303" w:rsidRPr="0022632D" w:rsidRDefault="00201303" w:rsidP="004D6736">
            <w:pPr>
              <w:ind w:firstLine="0"/>
              <w:rPr>
                <w:rFonts w:cs="Times New Roman"/>
                <w:szCs w:val="28"/>
              </w:rPr>
            </w:pPr>
            <w:r w:rsidRPr="0022632D">
              <w:rPr>
                <w:rFonts w:cs="Times New Roman"/>
                <w:szCs w:val="28"/>
              </w:rPr>
              <w:t> </w:t>
            </w:r>
          </w:p>
        </w:tc>
        <w:tc>
          <w:tcPr>
            <w:tcW w:w="1137" w:type="dxa"/>
            <w:noWrap/>
            <w:vAlign w:val="center"/>
            <w:hideMark/>
          </w:tcPr>
          <w:p w:rsidR="00201303" w:rsidRPr="0022632D" w:rsidRDefault="00201303" w:rsidP="004D6736">
            <w:pPr>
              <w:ind w:firstLine="0"/>
              <w:jc w:val="center"/>
              <w:rPr>
                <w:rFonts w:cs="Times New Roman"/>
                <w:szCs w:val="28"/>
              </w:rPr>
            </w:pPr>
          </w:p>
        </w:tc>
        <w:tc>
          <w:tcPr>
            <w:tcW w:w="1448" w:type="dxa"/>
            <w:noWrap/>
            <w:vAlign w:val="center"/>
            <w:hideMark/>
          </w:tcPr>
          <w:p w:rsidR="00201303" w:rsidRPr="0022632D" w:rsidRDefault="00201303" w:rsidP="004D6736">
            <w:pPr>
              <w:ind w:firstLine="0"/>
              <w:jc w:val="center"/>
              <w:rPr>
                <w:rFonts w:cs="Times New Roman"/>
                <w:szCs w:val="28"/>
              </w:rPr>
            </w:pPr>
          </w:p>
        </w:tc>
        <w:tc>
          <w:tcPr>
            <w:tcW w:w="2878" w:type="dxa"/>
            <w:noWrap/>
            <w:vAlign w:val="center"/>
            <w:hideMark/>
          </w:tcPr>
          <w:p w:rsidR="00201303" w:rsidRPr="00633278" w:rsidRDefault="00201303" w:rsidP="004D6736">
            <w:pPr>
              <w:ind w:firstLine="0"/>
              <w:jc w:val="center"/>
              <w:rPr>
                <w:rFonts w:cs="Times New Roman"/>
                <w:b/>
                <w:szCs w:val="28"/>
              </w:rPr>
            </w:pPr>
            <w:r>
              <w:rPr>
                <w:rFonts w:cs="Times New Roman"/>
                <w:b/>
                <w:szCs w:val="28"/>
              </w:rPr>
              <w:t>33 429,97</w:t>
            </w:r>
          </w:p>
        </w:tc>
      </w:tr>
    </w:tbl>
    <w:p w:rsidR="00BE5352" w:rsidRDefault="00BE5352" w:rsidP="00BE5352">
      <w:pPr>
        <w:ind w:firstLine="0"/>
        <w:jc w:val="right"/>
        <w:rPr>
          <w:rFonts w:cs="Times New Roman"/>
          <w:szCs w:val="24"/>
        </w:rPr>
      </w:pPr>
      <w:r>
        <w:rPr>
          <w:rFonts w:cs="Times New Roman"/>
          <w:szCs w:val="24"/>
        </w:rPr>
        <w:t xml:space="preserve"> </w:t>
      </w:r>
      <w:r w:rsidRPr="00A90105">
        <w:rPr>
          <w:rFonts w:cs="Times New Roman"/>
          <w:szCs w:val="24"/>
        </w:rPr>
        <w:t>».</w:t>
      </w: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054266" w:rsidRDefault="00054266" w:rsidP="003267D9">
      <w:pPr>
        <w:ind w:right="-173" w:firstLine="0"/>
        <w:jc w:val="right"/>
        <w:rPr>
          <w:rFonts w:cs="Times New Roman"/>
          <w:b/>
          <w:bCs/>
          <w:sz w:val="28"/>
          <w:szCs w:val="28"/>
        </w:rPr>
      </w:pPr>
    </w:p>
    <w:p w:rsidR="003267D9" w:rsidRPr="00C25678" w:rsidRDefault="003267D9" w:rsidP="003267D9">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30</w:t>
      </w:r>
    </w:p>
    <w:p w:rsidR="003267D9" w:rsidRPr="00C25678" w:rsidRDefault="003267D9" w:rsidP="003267D9">
      <w:pPr>
        <w:ind w:right="-173" w:firstLine="0"/>
        <w:jc w:val="right"/>
        <w:rPr>
          <w:rFonts w:cs="Times New Roman"/>
          <w:b/>
          <w:sz w:val="28"/>
          <w:szCs w:val="28"/>
        </w:rPr>
      </w:pPr>
    </w:p>
    <w:p w:rsidR="003267D9" w:rsidRPr="00C25678" w:rsidRDefault="003267D9" w:rsidP="003267D9">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3267D9" w:rsidRPr="00C25678" w:rsidRDefault="003267D9" w:rsidP="003267D9">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2F27EC">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3267D9" w:rsidRDefault="003267D9" w:rsidP="003267D9">
      <w:pPr>
        <w:ind w:firstLine="0"/>
        <w:jc w:val="right"/>
        <w:rPr>
          <w:rFonts w:cs="Times New Roman"/>
          <w:b/>
          <w:sz w:val="28"/>
          <w:szCs w:val="28"/>
        </w:rPr>
      </w:pPr>
    </w:p>
    <w:p w:rsidR="003267D9" w:rsidRDefault="003267D9" w:rsidP="003267D9">
      <w:pPr>
        <w:ind w:firstLine="0"/>
        <w:jc w:val="right"/>
        <w:rPr>
          <w:rFonts w:cs="Times New Roman"/>
          <w:b/>
          <w:szCs w:val="24"/>
        </w:rPr>
      </w:pPr>
      <w:r w:rsidRPr="009A5B63">
        <w:rPr>
          <w:rFonts w:cs="Times New Roman"/>
          <w:b/>
          <w:szCs w:val="24"/>
        </w:rPr>
        <w:t>«Таблица № 2</w:t>
      </w:r>
    </w:p>
    <w:p w:rsidR="003267D9" w:rsidRDefault="003267D9" w:rsidP="003267D9">
      <w:pPr>
        <w:ind w:right="-173" w:firstLine="0"/>
        <w:jc w:val="right"/>
        <w:rPr>
          <w:rFonts w:cs="Times New Roman"/>
          <w:szCs w:val="24"/>
        </w:rPr>
      </w:pPr>
    </w:p>
    <w:p w:rsidR="003267D9" w:rsidRPr="000D415E" w:rsidRDefault="003267D9" w:rsidP="003267D9">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3267D9" w:rsidRPr="0022632D" w:rsidTr="00EB47EA">
        <w:trPr>
          <w:trHeight w:val="465"/>
          <w:tblHeader/>
        </w:trPr>
        <w:tc>
          <w:tcPr>
            <w:tcW w:w="951" w:type="dxa"/>
            <w:vMerge w:val="restart"/>
            <w:vAlign w:val="center"/>
            <w:hideMark/>
          </w:tcPr>
          <w:p w:rsidR="003267D9" w:rsidRPr="0022632D" w:rsidRDefault="003267D9" w:rsidP="00593CEC">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3267D9" w:rsidRPr="0022632D" w:rsidRDefault="003267D9" w:rsidP="00593CEC">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3267D9" w:rsidRPr="0022632D" w:rsidRDefault="003267D9" w:rsidP="00EB47EA">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3267D9" w:rsidRPr="0022632D" w:rsidRDefault="003267D9" w:rsidP="00EB47EA">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3267D9" w:rsidRPr="0022632D" w:rsidTr="00EB47EA">
        <w:trPr>
          <w:trHeight w:val="435"/>
          <w:tblHeader/>
        </w:trPr>
        <w:tc>
          <w:tcPr>
            <w:tcW w:w="951" w:type="dxa"/>
            <w:vMerge/>
            <w:vAlign w:val="center"/>
            <w:hideMark/>
          </w:tcPr>
          <w:p w:rsidR="003267D9" w:rsidRPr="0022632D" w:rsidRDefault="003267D9" w:rsidP="00593CEC">
            <w:pPr>
              <w:ind w:firstLine="0"/>
              <w:jc w:val="center"/>
              <w:rPr>
                <w:rFonts w:cs="Times New Roman"/>
                <w:szCs w:val="28"/>
              </w:rPr>
            </w:pPr>
          </w:p>
        </w:tc>
        <w:tc>
          <w:tcPr>
            <w:tcW w:w="7985" w:type="dxa"/>
            <w:vMerge/>
            <w:vAlign w:val="center"/>
            <w:hideMark/>
          </w:tcPr>
          <w:p w:rsidR="003267D9" w:rsidRPr="0022632D" w:rsidRDefault="003267D9" w:rsidP="00593CEC">
            <w:pPr>
              <w:ind w:firstLine="0"/>
              <w:jc w:val="center"/>
              <w:rPr>
                <w:rFonts w:cs="Times New Roman"/>
                <w:szCs w:val="28"/>
              </w:rPr>
            </w:pPr>
          </w:p>
        </w:tc>
        <w:tc>
          <w:tcPr>
            <w:tcW w:w="1137" w:type="dxa"/>
            <w:vAlign w:val="center"/>
            <w:hideMark/>
          </w:tcPr>
          <w:p w:rsidR="003267D9" w:rsidRPr="0022632D" w:rsidRDefault="003267D9" w:rsidP="00EB47EA">
            <w:pPr>
              <w:ind w:firstLine="0"/>
              <w:jc w:val="center"/>
              <w:rPr>
                <w:rFonts w:cs="Times New Roman"/>
                <w:szCs w:val="28"/>
              </w:rPr>
            </w:pPr>
            <w:r w:rsidRPr="0022632D">
              <w:rPr>
                <w:rFonts w:cs="Times New Roman"/>
                <w:szCs w:val="28"/>
              </w:rPr>
              <w:t>начало</w:t>
            </w:r>
          </w:p>
        </w:tc>
        <w:tc>
          <w:tcPr>
            <w:tcW w:w="1448" w:type="dxa"/>
            <w:noWrap/>
            <w:vAlign w:val="center"/>
            <w:hideMark/>
          </w:tcPr>
          <w:p w:rsidR="003267D9" w:rsidRPr="0022632D" w:rsidRDefault="003267D9" w:rsidP="00EB47EA">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3267D9" w:rsidRPr="0022632D" w:rsidRDefault="003267D9" w:rsidP="00EB47EA">
            <w:pPr>
              <w:ind w:firstLine="0"/>
              <w:jc w:val="center"/>
              <w:rPr>
                <w:rFonts w:cs="Times New Roman"/>
                <w:szCs w:val="28"/>
              </w:rPr>
            </w:pPr>
          </w:p>
        </w:tc>
      </w:tr>
      <w:tr w:rsidR="003267D9" w:rsidRPr="0022632D" w:rsidTr="00EB47EA">
        <w:trPr>
          <w:trHeight w:val="169"/>
          <w:tblHeader/>
        </w:trPr>
        <w:tc>
          <w:tcPr>
            <w:tcW w:w="951" w:type="dxa"/>
            <w:noWrap/>
            <w:vAlign w:val="center"/>
            <w:hideMark/>
          </w:tcPr>
          <w:p w:rsidR="003267D9" w:rsidRPr="0022632D" w:rsidRDefault="003267D9" w:rsidP="00593CEC">
            <w:pPr>
              <w:ind w:firstLine="0"/>
              <w:jc w:val="center"/>
              <w:rPr>
                <w:rFonts w:cs="Times New Roman"/>
                <w:szCs w:val="28"/>
              </w:rPr>
            </w:pPr>
            <w:r w:rsidRPr="0022632D">
              <w:rPr>
                <w:rFonts w:cs="Times New Roman"/>
                <w:szCs w:val="28"/>
              </w:rPr>
              <w:t>1</w:t>
            </w:r>
          </w:p>
        </w:tc>
        <w:tc>
          <w:tcPr>
            <w:tcW w:w="7985" w:type="dxa"/>
            <w:noWrap/>
            <w:vAlign w:val="center"/>
            <w:hideMark/>
          </w:tcPr>
          <w:p w:rsidR="003267D9" w:rsidRPr="0022632D" w:rsidRDefault="003267D9" w:rsidP="00593CEC">
            <w:pPr>
              <w:ind w:firstLine="0"/>
              <w:jc w:val="center"/>
              <w:rPr>
                <w:rFonts w:cs="Times New Roman"/>
                <w:szCs w:val="28"/>
              </w:rPr>
            </w:pPr>
            <w:r w:rsidRPr="0022632D">
              <w:rPr>
                <w:rFonts w:cs="Times New Roman"/>
                <w:szCs w:val="28"/>
              </w:rPr>
              <w:t>2</w:t>
            </w:r>
          </w:p>
        </w:tc>
        <w:tc>
          <w:tcPr>
            <w:tcW w:w="1137" w:type="dxa"/>
            <w:noWrap/>
            <w:vAlign w:val="center"/>
            <w:hideMark/>
          </w:tcPr>
          <w:p w:rsidR="003267D9" w:rsidRPr="0022632D" w:rsidRDefault="003267D9" w:rsidP="00EB47EA">
            <w:pPr>
              <w:ind w:firstLine="0"/>
              <w:jc w:val="center"/>
              <w:rPr>
                <w:rFonts w:cs="Times New Roman"/>
                <w:szCs w:val="28"/>
              </w:rPr>
            </w:pPr>
            <w:r w:rsidRPr="0022632D">
              <w:rPr>
                <w:rFonts w:cs="Times New Roman"/>
                <w:szCs w:val="28"/>
              </w:rPr>
              <w:t>3</w:t>
            </w:r>
          </w:p>
        </w:tc>
        <w:tc>
          <w:tcPr>
            <w:tcW w:w="1448" w:type="dxa"/>
            <w:noWrap/>
            <w:vAlign w:val="center"/>
            <w:hideMark/>
          </w:tcPr>
          <w:p w:rsidR="003267D9" w:rsidRPr="0022632D" w:rsidRDefault="003267D9" w:rsidP="00EB47EA">
            <w:pPr>
              <w:ind w:firstLine="0"/>
              <w:jc w:val="center"/>
              <w:rPr>
                <w:rFonts w:cs="Times New Roman"/>
                <w:szCs w:val="28"/>
              </w:rPr>
            </w:pPr>
            <w:r w:rsidRPr="0022632D">
              <w:rPr>
                <w:rFonts w:cs="Times New Roman"/>
                <w:szCs w:val="28"/>
              </w:rPr>
              <w:t>4</w:t>
            </w:r>
          </w:p>
        </w:tc>
        <w:tc>
          <w:tcPr>
            <w:tcW w:w="2878" w:type="dxa"/>
            <w:noWrap/>
            <w:vAlign w:val="center"/>
            <w:hideMark/>
          </w:tcPr>
          <w:p w:rsidR="003267D9" w:rsidRPr="0022632D" w:rsidRDefault="003267D9" w:rsidP="00EB47EA">
            <w:pPr>
              <w:ind w:firstLine="0"/>
              <w:jc w:val="center"/>
              <w:rPr>
                <w:rFonts w:cs="Times New Roman"/>
                <w:szCs w:val="28"/>
              </w:rPr>
            </w:pPr>
            <w:r w:rsidRPr="0022632D">
              <w:rPr>
                <w:rFonts w:cs="Times New Roman"/>
                <w:szCs w:val="28"/>
              </w:rPr>
              <w:t>5</w:t>
            </w:r>
          </w:p>
        </w:tc>
      </w:tr>
      <w:tr w:rsidR="003267D9" w:rsidRPr="0022632D" w:rsidTr="00EB47EA">
        <w:trPr>
          <w:trHeight w:val="70"/>
        </w:trPr>
        <w:tc>
          <w:tcPr>
            <w:tcW w:w="951" w:type="dxa"/>
            <w:noWrap/>
            <w:vAlign w:val="center"/>
            <w:hideMark/>
          </w:tcPr>
          <w:p w:rsidR="003267D9" w:rsidRPr="0022632D" w:rsidRDefault="003267D9" w:rsidP="00593CEC">
            <w:pPr>
              <w:ind w:firstLine="0"/>
              <w:jc w:val="center"/>
              <w:rPr>
                <w:rFonts w:cs="Times New Roman"/>
                <w:b/>
                <w:bCs/>
                <w:szCs w:val="28"/>
              </w:rPr>
            </w:pPr>
            <w:r w:rsidRPr="0022632D">
              <w:rPr>
                <w:rFonts w:cs="Times New Roman"/>
                <w:b/>
                <w:bCs/>
                <w:szCs w:val="28"/>
              </w:rPr>
              <w:t>1.</w:t>
            </w:r>
          </w:p>
        </w:tc>
        <w:tc>
          <w:tcPr>
            <w:tcW w:w="7985" w:type="dxa"/>
            <w:hideMark/>
          </w:tcPr>
          <w:p w:rsidR="003267D9" w:rsidRPr="0022632D" w:rsidRDefault="003267D9" w:rsidP="00593CEC">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3267D9" w:rsidRPr="0022632D" w:rsidRDefault="003267D9" w:rsidP="00EB47EA">
            <w:pPr>
              <w:ind w:firstLine="0"/>
              <w:jc w:val="center"/>
              <w:rPr>
                <w:rFonts w:cs="Times New Roman"/>
                <w:szCs w:val="28"/>
              </w:rPr>
            </w:pPr>
          </w:p>
        </w:tc>
        <w:tc>
          <w:tcPr>
            <w:tcW w:w="1448" w:type="dxa"/>
            <w:noWrap/>
            <w:vAlign w:val="center"/>
            <w:hideMark/>
          </w:tcPr>
          <w:p w:rsidR="003267D9" w:rsidRPr="0022632D" w:rsidRDefault="003267D9" w:rsidP="00EB47EA">
            <w:pPr>
              <w:ind w:firstLine="0"/>
              <w:jc w:val="center"/>
              <w:rPr>
                <w:rFonts w:cs="Times New Roman"/>
                <w:szCs w:val="28"/>
              </w:rPr>
            </w:pPr>
          </w:p>
        </w:tc>
        <w:tc>
          <w:tcPr>
            <w:tcW w:w="2878" w:type="dxa"/>
            <w:noWrap/>
            <w:vAlign w:val="center"/>
            <w:hideMark/>
          </w:tcPr>
          <w:p w:rsidR="003267D9" w:rsidRPr="0022632D" w:rsidRDefault="003267D9" w:rsidP="00EB47EA">
            <w:pPr>
              <w:ind w:firstLine="0"/>
              <w:jc w:val="center"/>
              <w:rPr>
                <w:rFonts w:cs="Times New Roman"/>
                <w:szCs w:val="28"/>
              </w:rPr>
            </w:pPr>
          </w:p>
        </w:tc>
      </w:tr>
      <w:tr w:rsidR="003267D9" w:rsidRPr="0022632D" w:rsidTr="00EB47EA">
        <w:trPr>
          <w:trHeight w:val="70"/>
        </w:trPr>
        <w:tc>
          <w:tcPr>
            <w:tcW w:w="951" w:type="dxa"/>
            <w:noWrap/>
            <w:vAlign w:val="center"/>
            <w:hideMark/>
          </w:tcPr>
          <w:p w:rsidR="003267D9" w:rsidRPr="0022632D" w:rsidRDefault="003267D9" w:rsidP="00593CEC">
            <w:pPr>
              <w:ind w:firstLine="0"/>
              <w:jc w:val="center"/>
              <w:rPr>
                <w:rFonts w:cs="Times New Roman"/>
                <w:szCs w:val="28"/>
              </w:rPr>
            </w:pPr>
            <w:r w:rsidRPr="0022632D">
              <w:rPr>
                <w:rFonts w:cs="Times New Roman"/>
                <w:szCs w:val="28"/>
              </w:rPr>
              <w:t>1.1</w:t>
            </w:r>
          </w:p>
        </w:tc>
        <w:tc>
          <w:tcPr>
            <w:tcW w:w="7985" w:type="dxa"/>
            <w:hideMark/>
          </w:tcPr>
          <w:p w:rsidR="003267D9" w:rsidRPr="0022632D" w:rsidRDefault="003267D9" w:rsidP="00593CEC">
            <w:pPr>
              <w:ind w:firstLine="0"/>
              <w:rPr>
                <w:rFonts w:cs="Times New Roman"/>
                <w:szCs w:val="28"/>
              </w:rPr>
            </w:pPr>
            <w:r w:rsidRPr="0022632D">
              <w:rPr>
                <w:rFonts w:cs="Times New Roman"/>
                <w:szCs w:val="28"/>
              </w:rPr>
              <w:t>Мероприятия по текущему ремонту</w:t>
            </w:r>
            <w:r w:rsidR="00E13870">
              <w:rPr>
                <w:rFonts w:cs="Times New Roman"/>
                <w:szCs w:val="28"/>
              </w:rPr>
              <w:t>***</w:t>
            </w:r>
            <w:r w:rsidRPr="0022632D">
              <w:rPr>
                <w:rFonts w:cs="Times New Roman"/>
                <w:szCs w:val="28"/>
              </w:rPr>
              <w:t>:</w:t>
            </w:r>
          </w:p>
        </w:tc>
        <w:tc>
          <w:tcPr>
            <w:tcW w:w="1137" w:type="dxa"/>
            <w:noWrap/>
            <w:vAlign w:val="center"/>
            <w:hideMark/>
          </w:tcPr>
          <w:p w:rsidR="003267D9" w:rsidRPr="0022632D" w:rsidRDefault="003267D9" w:rsidP="00EB47EA">
            <w:pPr>
              <w:ind w:firstLine="0"/>
              <w:jc w:val="center"/>
              <w:rPr>
                <w:rFonts w:cs="Times New Roman"/>
                <w:szCs w:val="28"/>
              </w:rPr>
            </w:pPr>
          </w:p>
        </w:tc>
        <w:tc>
          <w:tcPr>
            <w:tcW w:w="1448" w:type="dxa"/>
            <w:noWrap/>
            <w:vAlign w:val="center"/>
            <w:hideMark/>
          </w:tcPr>
          <w:p w:rsidR="003267D9" w:rsidRPr="0022632D" w:rsidRDefault="003267D9" w:rsidP="00EB47EA">
            <w:pPr>
              <w:ind w:firstLine="0"/>
              <w:jc w:val="center"/>
              <w:rPr>
                <w:rFonts w:cs="Times New Roman"/>
                <w:szCs w:val="28"/>
              </w:rPr>
            </w:pPr>
          </w:p>
        </w:tc>
        <w:tc>
          <w:tcPr>
            <w:tcW w:w="2878" w:type="dxa"/>
            <w:noWrap/>
            <w:vAlign w:val="center"/>
            <w:hideMark/>
          </w:tcPr>
          <w:p w:rsidR="003267D9" w:rsidRPr="0022632D" w:rsidRDefault="003267D9" w:rsidP="00EB47EA">
            <w:pPr>
              <w:ind w:firstLine="0"/>
              <w:jc w:val="center"/>
              <w:rPr>
                <w:rFonts w:cs="Times New Roman"/>
                <w:szCs w:val="28"/>
              </w:rPr>
            </w:pPr>
          </w:p>
        </w:tc>
      </w:tr>
      <w:tr w:rsidR="003267D9" w:rsidRPr="0022632D" w:rsidTr="00EB47EA">
        <w:trPr>
          <w:trHeight w:val="255"/>
        </w:trPr>
        <w:tc>
          <w:tcPr>
            <w:tcW w:w="951" w:type="dxa"/>
            <w:noWrap/>
            <w:vAlign w:val="center"/>
          </w:tcPr>
          <w:p w:rsidR="003267D9" w:rsidRPr="0022632D" w:rsidRDefault="003267D9" w:rsidP="00593CEC">
            <w:pPr>
              <w:ind w:firstLine="0"/>
              <w:jc w:val="center"/>
              <w:rPr>
                <w:rFonts w:cs="Times New Roman"/>
                <w:szCs w:val="28"/>
              </w:rPr>
            </w:pPr>
          </w:p>
        </w:tc>
        <w:tc>
          <w:tcPr>
            <w:tcW w:w="7985" w:type="dxa"/>
            <w:vAlign w:val="bottom"/>
          </w:tcPr>
          <w:p w:rsidR="003267D9" w:rsidRPr="008D78CE" w:rsidRDefault="003267D9" w:rsidP="00593CEC">
            <w:pPr>
              <w:ind w:firstLine="0"/>
              <w:rPr>
                <w:rFonts w:cs="Times New Roman"/>
                <w:szCs w:val="28"/>
              </w:rPr>
            </w:pPr>
          </w:p>
        </w:tc>
        <w:tc>
          <w:tcPr>
            <w:tcW w:w="1137" w:type="dxa"/>
            <w:noWrap/>
            <w:vAlign w:val="center"/>
          </w:tcPr>
          <w:p w:rsidR="003267D9" w:rsidRPr="008D78CE" w:rsidRDefault="003267D9" w:rsidP="00EB47EA">
            <w:pPr>
              <w:ind w:firstLine="0"/>
              <w:jc w:val="center"/>
              <w:rPr>
                <w:rFonts w:cs="Times New Roman"/>
                <w:szCs w:val="28"/>
              </w:rPr>
            </w:pPr>
          </w:p>
        </w:tc>
        <w:tc>
          <w:tcPr>
            <w:tcW w:w="1448" w:type="dxa"/>
            <w:noWrap/>
            <w:vAlign w:val="center"/>
          </w:tcPr>
          <w:p w:rsidR="003267D9" w:rsidRPr="008D78CE" w:rsidRDefault="003267D9" w:rsidP="00EB47EA">
            <w:pPr>
              <w:ind w:firstLine="0"/>
              <w:jc w:val="center"/>
              <w:rPr>
                <w:rFonts w:cs="Times New Roman"/>
                <w:szCs w:val="28"/>
              </w:rPr>
            </w:pPr>
          </w:p>
        </w:tc>
        <w:tc>
          <w:tcPr>
            <w:tcW w:w="2878" w:type="dxa"/>
            <w:noWrap/>
            <w:vAlign w:val="center"/>
          </w:tcPr>
          <w:p w:rsidR="003267D9" w:rsidRPr="008D78CE" w:rsidRDefault="003267D9" w:rsidP="00EB47EA">
            <w:pPr>
              <w:ind w:firstLine="0"/>
              <w:jc w:val="center"/>
              <w:rPr>
                <w:rFonts w:cs="Times New Roman"/>
                <w:szCs w:val="28"/>
              </w:rPr>
            </w:pPr>
          </w:p>
        </w:tc>
      </w:tr>
      <w:tr w:rsidR="003267D9" w:rsidRPr="0022632D" w:rsidTr="00EB47EA">
        <w:trPr>
          <w:trHeight w:val="255"/>
        </w:trPr>
        <w:tc>
          <w:tcPr>
            <w:tcW w:w="951" w:type="dxa"/>
            <w:noWrap/>
            <w:vAlign w:val="center"/>
            <w:hideMark/>
          </w:tcPr>
          <w:p w:rsidR="003267D9" w:rsidRPr="0022632D" w:rsidRDefault="003267D9" w:rsidP="00593CEC">
            <w:pPr>
              <w:ind w:firstLine="0"/>
              <w:jc w:val="center"/>
              <w:rPr>
                <w:rFonts w:cs="Times New Roman"/>
                <w:szCs w:val="28"/>
              </w:rPr>
            </w:pPr>
            <w:r w:rsidRPr="0022632D">
              <w:rPr>
                <w:rFonts w:cs="Times New Roman"/>
                <w:szCs w:val="28"/>
              </w:rPr>
              <w:t>1.2</w:t>
            </w:r>
          </w:p>
        </w:tc>
        <w:tc>
          <w:tcPr>
            <w:tcW w:w="7985" w:type="dxa"/>
            <w:hideMark/>
          </w:tcPr>
          <w:p w:rsidR="003267D9" w:rsidRPr="0022632D" w:rsidRDefault="003267D9" w:rsidP="00593CEC">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3267D9" w:rsidRPr="0022632D" w:rsidRDefault="003267D9" w:rsidP="00EB47EA">
            <w:pPr>
              <w:ind w:firstLine="0"/>
              <w:jc w:val="center"/>
              <w:rPr>
                <w:rFonts w:cs="Times New Roman"/>
                <w:szCs w:val="28"/>
              </w:rPr>
            </w:pPr>
          </w:p>
        </w:tc>
        <w:tc>
          <w:tcPr>
            <w:tcW w:w="1448" w:type="dxa"/>
            <w:noWrap/>
            <w:vAlign w:val="center"/>
            <w:hideMark/>
          </w:tcPr>
          <w:p w:rsidR="003267D9" w:rsidRPr="0022632D" w:rsidRDefault="003267D9" w:rsidP="00EB47EA">
            <w:pPr>
              <w:ind w:firstLine="0"/>
              <w:jc w:val="center"/>
              <w:rPr>
                <w:rFonts w:cs="Times New Roman"/>
                <w:szCs w:val="28"/>
              </w:rPr>
            </w:pPr>
          </w:p>
        </w:tc>
        <w:tc>
          <w:tcPr>
            <w:tcW w:w="2878" w:type="dxa"/>
            <w:noWrap/>
            <w:vAlign w:val="center"/>
            <w:hideMark/>
          </w:tcPr>
          <w:p w:rsidR="003267D9" w:rsidRPr="0022632D" w:rsidRDefault="003267D9" w:rsidP="00EB47EA">
            <w:pPr>
              <w:ind w:firstLine="0"/>
              <w:jc w:val="center"/>
              <w:rPr>
                <w:rFonts w:cs="Times New Roman"/>
                <w:szCs w:val="28"/>
              </w:rPr>
            </w:pP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трубопровода на ПЭ Д160, 10 м</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24,03</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Проведение работ по восстановлению нарушенных территорий после ремонтных работ на наружных сетях канализации</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222,85</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Ремонт колодцев, 50 шт</w:t>
            </w:r>
            <w:r w:rsidR="00A80121">
              <w:rPr>
                <w:rFonts w:cs="Times New Roman"/>
                <w:szCs w:val="28"/>
              </w:rPr>
              <w:t>.</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263,17</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задвижек Д50, 5 шт.</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11,49</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задвижек чугунных Д100, 5шт</w:t>
            </w:r>
            <w:r w:rsidR="00A80121">
              <w:rPr>
                <w:rFonts w:cs="Times New Roman"/>
                <w:szCs w:val="28"/>
              </w:rPr>
              <w:t>.</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20,91</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задвижек чугунных Д150, 3шт</w:t>
            </w:r>
            <w:r w:rsidR="00A80121">
              <w:rPr>
                <w:rFonts w:cs="Times New Roman"/>
                <w:szCs w:val="28"/>
              </w:rPr>
              <w:t>.</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21,70</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задвижек чугунных Д200, 2шт</w:t>
            </w:r>
            <w:r w:rsidR="00A80121">
              <w:rPr>
                <w:rFonts w:cs="Times New Roman"/>
                <w:szCs w:val="28"/>
              </w:rPr>
              <w:t>.</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26,92</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задвижек чугунных Д250, 2шт</w:t>
            </w:r>
            <w:r w:rsidR="00A80121">
              <w:rPr>
                <w:rFonts w:cs="Times New Roman"/>
                <w:szCs w:val="28"/>
              </w:rPr>
              <w:t>.</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41,37</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задвижек чугунных Д400, 1шт</w:t>
            </w:r>
            <w:r w:rsidR="00A80121">
              <w:rPr>
                <w:rFonts w:cs="Times New Roman"/>
                <w:szCs w:val="28"/>
              </w:rPr>
              <w:t>.</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59,23</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обратного клапана Д100, 3 шт.</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34,58</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обратного клапана Д150, 3 шт.</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59,66</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обратного клапана Д200, 2 шт.</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95,78</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обратного клапана Д250, 1 шт.</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75,61</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Ремонт кровли на объекте: КНС, ул. Первомайская, 6г</w:t>
            </w:r>
            <w:r w:rsidR="00252FF5">
              <w:rPr>
                <w:rFonts w:cs="Times New Roman"/>
                <w:szCs w:val="28"/>
              </w:rPr>
              <w:t xml:space="preserve"> (г</w:t>
            </w:r>
            <w:proofErr w:type="gramStart"/>
            <w:r w:rsidR="00252FF5">
              <w:rPr>
                <w:rFonts w:cs="Times New Roman"/>
                <w:szCs w:val="28"/>
              </w:rPr>
              <w:t>.У</w:t>
            </w:r>
            <w:proofErr w:type="gramEnd"/>
            <w:r w:rsidR="00252FF5">
              <w:rPr>
                <w:rFonts w:cs="Times New Roman"/>
                <w:szCs w:val="28"/>
              </w:rPr>
              <w:t>хта)</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239,56</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Ремонт наружных стен и отмостки здания на объекте: КНС, ул. Пушкина, 25, строение 2</w:t>
            </w:r>
            <w:r w:rsidR="00252FF5">
              <w:rPr>
                <w:rFonts w:cs="Times New Roman"/>
                <w:szCs w:val="28"/>
              </w:rPr>
              <w:t xml:space="preserve"> (г</w:t>
            </w:r>
            <w:proofErr w:type="gramStart"/>
            <w:r w:rsidR="00252FF5">
              <w:rPr>
                <w:rFonts w:cs="Times New Roman"/>
                <w:szCs w:val="28"/>
              </w:rPr>
              <w:t>.У</w:t>
            </w:r>
            <w:proofErr w:type="gramEnd"/>
            <w:r w:rsidR="00252FF5">
              <w:rPr>
                <w:rFonts w:cs="Times New Roman"/>
                <w:szCs w:val="28"/>
              </w:rPr>
              <w:t>хта)</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12,87</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Ремонт наружных стен и отмостки зданий на объекте: КНС, пр. Ленина, 4а, строение 2б</w:t>
            </w:r>
            <w:r w:rsidR="00252FF5">
              <w:rPr>
                <w:rFonts w:cs="Times New Roman"/>
                <w:szCs w:val="28"/>
              </w:rPr>
              <w:t xml:space="preserve"> (г</w:t>
            </w:r>
            <w:proofErr w:type="gramStart"/>
            <w:r w:rsidR="00252FF5">
              <w:rPr>
                <w:rFonts w:cs="Times New Roman"/>
                <w:szCs w:val="28"/>
              </w:rPr>
              <w:t>.У</w:t>
            </w:r>
            <w:proofErr w:type="gramEnd"/>
            <w:r w:rsidR="00252FF5">
              <w:rPr>
                <w:rFonts w:cs="Times New Roman"/>
                <w:szCs w:val="28"/>
              </w:rPr>
              <w:t>хта)</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19,27</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Покраска металлического забора на объекте: КНС, пр. Ленина, 4а, строение 2б</w:t>
            </w:r>
            <w:r w:rsidR="00252FF5">
              <w:rPr>
                <w:rFonts w:cs="Times New Roman"/>
                <w:szCs w:val="28"/>
              </w:rPr>
              <w:t xml:space="preserve"> (г</w:t>
            </w:r>
            <w:proofErr w:type="gramStart"/>
            <w:r w:rsidR="00252FF5">
              <w:rPr>
                <w:rFonts w:cs="Times New Roman"/>
                <w:szCs w:val="28"/>
              </w:rPr>
              <w:t>.У</w:t>
            </w:r>
            <w:proofErr w:type="gramEnd"/>
            <w:r w:rsidR="00252FF5">
              <w:rPr>
                <w:rFonts w:cs="Times New Roman"/>
                <w:szCs w:val="28"/>
              </w:rPr>
              <w:t>хта)</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18,65</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Замена сети автоматики управления насосными агрегатами на объекте: КНС, ст. Ветлосян, 27б</w:t>
            </w:r>
            <w:r w:rsidR="00252FF5">
              <w:rPr>
                <w:rFonts w:cs="Times New Roman"/>
                <w:szCs w:val="28"/>
              </w:rPr>
              <w:t xml:space="preserve"> (г</w:t>
            </w:r>
            <w:proofErr w:type="gramStart"/>
            <w:r w:rsidR="00252FF5">
              <w:rPr>
                <w:rFonts w:cs="Times New Roman"/>
                <w:szCs w:val="28"/>
              </w:rPr>
              <w:t>.У</w:t>
            </w:r>
            <w:proofErr w:type="gramEnd"/>
            <w:r w:rsidR="00252FF5">
              <w:rPr>
                <w:rFonts w:cs="Times New Roman"/>
                <w:szCs w:val="28"/>
              </w:rPr>
              <w:t>хта)</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109,84</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EB47EA">
            <w:pPr>
              <w:ind w:firstLine="0"/>
              <w:rPr>
                <w:rFonts w:cs="Times New Roman"/>
                <w:szCs w:val="28"/>
              </w:rPr>
            </w:pPr>
            <w:r w:rsidRPr="00EB47EA">
              <w:rPr>
                <w:rFonts w:cs="Times New Roman"/>
                <w:szCs w:val="28"/>
              </w:rPr>
              <w:t>Ремонт цоколя и отмостки здания на объекте КНС, ст. Вокзальная-старая, ул. Заречная, 35а</w:t>
            </w:r>
            <w:r w:rsidR="00252FF5">
              <w:rPr>
                <w:rFonts w:cs="Times New Roman"/>
                <w:szCs w:val="28"/>
              </w:rPr>
              <w:t xml:space="preserve"> (г</w:t>
            </w:r>
            <w:proofErr w:type="gramStart"/>
            <w:r w:rsidR="00252FF5">
              <w:rPr>
                <w:rFonts w:cs="Times New Roman"/>
                <w:szCs w:val="28"/>
              </w:rPr>
              <w:t>.У</w:t>
            </w:r>
            <w:proofErr w:type="gramEnd"/>
            <w:r w:rsidR="00252FF5">
              <w:rPr>
                <w:rFonts w:cs="Times New Roman"/>
                <w:szCs w:val="28"/>
              </w:rPr>
              <w:t>хта)</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45,49</w:t>
            </w:r>
          </w:p>
        </w:tc>
      </w:tr>
      <w:tr w:rsidR="00EB47EA" w:rsidRPr="0022632D" w:rsidTr="00EB47EA">
        <w:trPr>
          <w:trHeight w:val="131"/>
        </w:trPr>
        <w:tc>
          <w:tcPr>
            <w:tcW w:w="951" w:type="dxa"/>
            <w:noWrap/>
            <w:vAlign w:val="center"/>
          </w:tcPr>
          <w:p w:rsidR="00EB47EA" w:rsidRPr="0022632D" w:rsidRDefault="00EB47EA" w:rsidP="00593CEC">
            <w:pPr>
              <w:ind w:firstLine="0"/>
              <w:jc w:val="center"/>
              <w:rPr>
                <w:rFonts w:cs="Times New Roman"/>
                <w:szCs w:val="28"/>
              </w:rPr>
            </w:pPr>
          </w:p>
        </w:tc>
        <w:tc>
          <w:tcPr>
            <w:tcW w:w="7985" w:type="dxa"/>
            <w:vAlign w:val="bottom"/>
          </w:tcPr>
          <w:p w:rsidR="00EB47EA" w:rsidRPr="00EB47EA" w:rsidRDefault="00EB47EA" w:rsidP="00A80121">
            <w:pPr>
              <w:ind w:firstLine="0"/>
              <w:rPr>
                <w:rFonts w:cs="Times New Roman"/>
                <w:szCs w:val="28"/>
              </w:rPr>
            </w:pPr>
            <w:r w:rsidRPr="00EB47EA">
              <w:rPr>
                <w:rFonts w:cs="Times New Roman"/>
                <w:szCs w:val="28"/>
              </w:rPr>
              <w:t>Ремонт бетонного перекрытия между лотками грязной и отфильрованной воды на объекте: Фекальные очистные сооружения, пгт. Ярега, ул.</w:t>
            </w:r>
            <w:r w:rsidR="00A80121">
              <w:rPr>
                <w:rFonts w:cs="Times New Roman"/>
                <w:szCs w:val="28"/>
              </w:rPr>
              <w:t> </w:t>
            </w:r>
            <w:r w:rsidRPr="00EB47EA">
              <w:rPr>
                <w:rFonts w:cs="Times New Roman"/>
                <w:szCs w:val="28"/>
              </w:rPr>
              <w:t>Первомайская, 1а</w:t>
            </w:r>
          </w:p>
        </w:tc>
        <w:tc>
          <w:tcPr>
            <w:tcW w:w="1137" w:type="dxa"/>
            <w:noWrap/>
            <w:vAlign w:val="center"/>
          </w:tcPr>
          <w:p w:rsidR="00EB47EA" w:rsidRPr="00EB47EA" w:rsidRDefault="00EB47EA"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B47EA" w:rsidRPr="00EB47EA" w:rsidRDefault="00EB47EA" w:rsidP="00EB47EA">
            <w:pPr>
              <w:ind w:firstLine="0"/>
              <w:jc w:val="center"/>
              <w:rPr>
                <w:rFonts w:cs="Times New Roman"/>
                <w:szCs w:val="28"/>
              </w:rPr>
            </w:pPr>
            <w:r w:rsidRPr="00EB47EA">
              <w:rPr>
                <w:rFonts w:cs="Times New Roman"/>
                <w:szCs w:val="28"/>
              </w:rPr>
              <w:t>12,04</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Ремонт отмостки здания решеток на объекте: Фекальные очистные сооружения, пгт. Ярега, ул. Первомайская, 1а</w:t>
            </w:r>
          </w:p>
        </w:tc>
        <w:tc>
          <w:tcPr>
            <w:tcW w:w="1137" w:type="dxa"/>
            <w:noWrap/>
            <w:vAlign w:val="center"/>
          </w:tcPr>
          <w:p w:rsidR="00E13870" w:rsidRPr="00EB47EA" w:rsidRDefault="00E13870" w:rsidP="00593CEC">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593CEC">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12,60</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 xml:space="preserve">Ремонт отмостки здания </w:t>
            </w:r>
            <w:proofErr w:type="gramStart"/>
            <w:r w:rsidRPr="00EB47EA">
              <w:rPr>
                <w:rFonts w:cs="Times New Roman"/>
                <w:szCs w:val="28"/>
              </w:rPr>
              <w:t>электролизной</w:t>
            </w:r>
            <w:proofErr w:type="gramEnd"/>
            <w:r w:rsidRPr="00EB47EA">
              <w:rPr>
                <w:rFonts w:cs="Times New Roman"/>
                <w:szCs w:val="28"/>
              </w:rPr>
              <w:t xml:space="preserve"> на объекте: Фекальные очистные сооружения, пгт. Ярега, ул. Первомайская, 1а</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28,31</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Ремонт кровли здания решеток на объекте: Фекальные очистные сооружения, пгт. Ярега, ул. Первомайская, 1а</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98,62</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Замена окон в здании доочистки на объекте: Фекальные очистные сооружения, пгт. Ярега, ул. Первомайская, 1а</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90,72</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 xml:space="preserve">Замена дверей деревянных на </w:t>
            </w:r>
            <w:proofErr w:type="gramStart"/>
            <w:r w:rsidRPr="00EB47EA">
              <w:rPr>
                <w:rFonts w:cs="Times New Roman"/>
                <w:szCs w:val="28"/>
              </w:rPr>
              <w:t>металлические</w:t>
            </w:r>
            <w:proofErr w:type="gramEnd"/>
            <w:r w:rsidRPr="00EB47EA">
              <w:rPr>
                <w:rFonts w:cs="Times New Roman"/>
                <w:szCs w:val="28"/>
              </w:rPr>
              <w:t xml:space="preserve"> (2шт) на объекте: КНС №1, ул. Октябрьская, 10</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33,79</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Ремонт отмостки здания на объекте: КНС №1, ул. Октябрьская, 10</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12,41</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Ремонт отмостки здания на объекте: КНС №1, ул. Октябрьская, 10</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9,54</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 xml:space="preserve">Замена дверей деревянных на </w:t>
            </w:r>
            <w:proofErr w:type="gramStart"/>
            <w:r w:rsidRPr="00EB47EA">
              <w:rPr>
                <w:rFonts w:cs="Times New Roman"/>
                <w:szCs w:val="28"/>
              </w:rPr>
              <w:t>металлические</w:t>
            </w:r>
            <w:proofErr w:type="gramEnd"/>
            <w:r w:rsidRPr="00EB47EA">
              <w:rPr>
                <w:rFonts w:cs="Times New Roman"/>
                <w:szCs w:val="28"/>
              </w:rPr>
              <w:t xml:space="preserve"> (2шт</w:t>
            </w:r>
            <w:r>
              <w:rPr>
                <w:rFonts w:cs="Times New Roman"/>
                <w:szCs w:val="28"/>
              </w:rPr>
              <w:t>.</w:t>
            </w:r>
            <w:r w:rsidRPr="00EB47EA">
              <w:rPr>
                <w:rFonts w:cs="Times New Roman"/>
                <w:szCs w:val="28"/>
              </w:rPr>
              <w:t>) на объекте: КНС №2, ул. Первомайская, 23а</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41,05</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Ремонт ограждения на объекте: КНС №2, ул. Первомайская, 23а</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94,79</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 xml:space="preserve">Замена дверей деревянных на </w:t>
            </w:r>
            <w:proofErr w:type="gramStart"/>
            <w:r w:rsidRPr="00EB47EA">
              <w:rPr>
                <w:rFonts w:cs="Times New Roman"/>
                <w:szCs w:val="28"/>
              </w:rPr>
              <w:t>металлические</w:t>
            </w:r>
            <w:proofErr w:type="gramEnd"/>
            <w:r w:rsidRPr="00EB47EA">
              <w:rPr>
                <w:rFonts w:cs="Times New Roman"/>
                <w:szCs w:val="28"/>
              </w:rPr>
              <w:t xml:space="preserve"> (2шт</w:t>
            </w:r>
            <w:r>
              <w:rPr>
                <w:rFonts w:cs="Times New Roman"/>
                <w:szCs w:val="28"/>
              </w:rPr>
              <w:t>.</w:t>
            </w:r>
            <w:r w:rsidRPr="00EB47EA">
              <w:rPr>
                <w:rFonts w:cs="Times New Roman"/>
                <w:szCs w:val="28"/>
              </w:rPr>
              <w:t>) на объекте: КНС №3, ул. Советская, 3а</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53,03</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r w:rsidRPr="00EB47EA">
              <w:rPr>
                <w:rFonts w:cs="Times New Roman"/>
                <w:szCs w:val="28"/>
              </w:rPr>
              <w:t>Ремонт отмостки здания на объекте: КНС №3, ул. Советская, 3а</w:t>
            </w:r>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21,00</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proofErr w:type="gramStart"/>
            <w:r w:rsidRPr="00EB47EA">
              <w:rPr>
                <w:rFonts w:cs="Times New Roman"/>
                <w:szCs w:val="28"/>
              </w:rPr>
              <w:t xml:space="preserve">Замена воздухораспределительной системы в аэротенках-смесителях для более эффективной подачи кислорода в аэротенки на 2-й линии </w:t>
            </w:r>
            <w:r w:rsidR="00E454DD">
              <w:rPr>
                <w:rFonts w:cs="Times New Roman"/>
                <w:szCs w:val="28"/>
              </w:rPr>
              <w:t>(очистные сооружения пгт.</w:t>
            </w:r>
            <w:proofErr w:type="gramEnd"/>
            <w:r w:rsidR="00E454DD">
              <w:rPr>
                <w:rFonts w:cs="Times New Roman"/>
                <w:szCs w:val="28"/>
              </w:rPr>
              <w:t xml:space="preserve"> </w:t>
            </w:r>
            <w:proofErr w:type="gramStart"/>
            <w:r w:rsidR="00E454DD">
              <w:rPr>
                <w:rFonts w:cs="Times New Roman"/>
                <w:szCs w:val="28"/>
              </w:rPr>
              <w:t>Водный, ул. Ленина, 37)</w:t>
            </w:r>
            <w:proofErr w:type="gramEnd"/>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91,86</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454DD">
            <w:pPr>
              <w:ind w:firstLine="0"/>
              <w:rPr>
                <w:rFonts w:cs="Times New Roman"/>
                <w:szCs w:val="28"/>
              </w:rPr>
            </w:pPr>
            <w:proofErr w:type="gramStart"/>
            <w:r w:rsidRPr="00EB47EA">
              <w:rPr>
                <w:rFonts w:cs="Times New Roman"/>
                <w:szCs w:val="28"/>
              </w:rPr>
              <w:t>Капитальный ремонт песколовок (замена внутренней пов-сти металлической о</w:t>
            </w:r>
            <w:r>
              <w:rPr>
                <w:rFonts w:cs="Times New Roman"/>
                <w:szCs w:val="28"/>
              </w:rPr>
              <w:t>б</w:t>
            </w:r>
            <w:r w:rsidRPr="00EB47EA">
              <w:rPr>
                <w:rFonts w:cs="Times New Roman"/>
                <w:szCs w:val="28"/>
              </w:rPr>
              <w:t>лицовки)</w:t>
            </w:r>
            <w:r w:rsidR="00E454DD">
              <w:rPr>
                <w:rFonts w:cs="Times New Roman"/>
                <w:szCs w:val="28"/>
              </w:rPr>
              <w:t xml:space="preserve">  (очистные сооружения пгт.</w:t>
            </w:r>
            <w:proofErr w:type="gramEnd"/>
            <w:r w:rsidR="00E454DD">
              <w:rPr>
                <w:rFonts w:cs="Times New Roman"/>
                <w:szCs w:val="28"/>
              </w:rPr>
              <w:t xml:space="preserve"> </w:t>
            </w:r>
            <w:proofErr w:type="gramStart"/>
            <w:r w:rsidR="00E454DD">
              <w:rPr>
                <w:rFonts w:cs="Times New Roman"/>
                <w:szCs w:val="28"/>
              </w:rPr>
              <w:t>Водный, ул. Ленина, 37)</w:t>
            </w:r>
            <w:proofErr w:type="gramEnd"/>
          </w:p>
        </w:tc>
        <w:tc>
          <w:tcPr>
            <w:tcW w:w="1137" w:type="dxa"/>
            <w:noWrap/>
            <w:vAlign w:val="center"/>
          </w:tcPr>
          <w:p w:rsidR="00E13870" w:rsidRPr="00EB47EA" w:rsidRDefault="00E13870" w:rsidP="00593CEC">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593CEC">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19,38</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proofErr w:type="gramStart"/>
            <w:r w:rsidRPr="00EB47EA">
              <w:rPr>
                <w:rFonts w:cs="Times New Roman"/>
                <w:szCs w:val="28"/>
              </w:rPr>
              <w:t>Ремонт: изготовление и монтаж шиберов, регулирующих устройств в распределительной камере на 1,2 и 3-ю линии БОС</w:t>
            </w:r>
            <w:r w:rsidR="00E454DD">
              <w:rPr>
                <w:rFonts w:cs="Times New Roman"/>
                <w:szCs w:val="28"/>
              </w:rPr>
              <w:t xml:space="preserve"> (очистные сооружения пгт.</w:t>
            </w:r>
            <w:proofErr w:type="gramEnd"/>
            <w:r w:rsidR="00E454DD">
              <w:rPr>
                <w:rFonts w:cs="Times New Roman"/>
                <w:szCs w:val="28"/>
              </w:rPr>
              <w:t xml:space="preserve"> </w:t>
            </w:r>
            <w:proofErr w:type="gramStart"/>
            <w:r w:rsidR="00E454DD">
              <w:rPr>
                <w:rFonts w:cs="Times New Roman"/>
                <w:szCs w:val="28"/>
              </w:rPr>
              <w:t>Водный, ул. Ленина, 37)</w:t>
            </w:r>
            <w:proofErr w:type="gramEnd"/>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6,13</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proofErr w:type="gramStart"/>
            <w:r w:rsidRPr="00EB47EA">
              <w:rPr>
                <w:rFonts w:cs="Times New Roman"/>
                <w:szCs w:val="28"/>
              </w:rPr>
              <w:t>Восстановление лотков на вторичных отстойниках первой линии</w:t>
            </w:r>
            <w:r w:rsidR="00E454DD">
              <w:rPr>
                <w:rFonts w:cs="Times New Roman"/>
                <w:szCs w:val="28"/>
              </w:rPr>
              <w:t xml:space="preserve"> (очистные сооружения пгт.</w:t>
            </w:r>
            <w:proofErr w:type="gramEnd"/>
            <w:r w:rsidR="00E454DD">
              <w:rPr>
                <w:rFonts w:cs="Times New Roman"/>
                <w:szCs w:val="28"/>
              </w:rPr>
              <w:t xml:space="preserve"> </w:t>
            </w:r>
            <w:proofErr w:type="gramStart"/>
            <w:r w:rsidR="00E454DD">
              <w:rPr>
                <w:rFonts w:cs="Times New Roman"/>
                <w:szCs w:val="28"/>
              </w:rPr>
              <w:t>Водный, ул. Ленина, 37)</w:t>
            </w:r>
            <w:proofErr w:type="gramEnd"/>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14,49</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proofErr w:type="gramStart"/>
            <w:r w:rsidRPr="00EB47EA">
              <w:rPr>
                <w:rFonts w:cs="Times New Roman"/>
                <w:szCs w:val="28"/>
              </w:rPr>
              <w:t>Восстановление задвижки на подачу стоков из аэротенка на вторичные отстойники</w:t>
            </w:r>
            <w:r w:rsidR="00E454DD">
              <w:rPr>
                <w:rFonts w:cs="Times New Roman"/>
                <w:szCs w:val="28"/>
              </w:rPr>
              <w:t xml:space="preserve"> (очистные сооружения пгт.</w:t>
            </w:r>
            <w:proofErr w:type="gramEnd"/>
            <w:r w:rsidR="00E454DD">
              <w:rPr>
                <w:rFonts w:cs="Times New Roman"/>
                <w:szCs w:val="28"/>
              </w:rPr>
              <w:t xml:space="preserve"> </w:t>
            </w:r>
            <w:proofErr w:type="gramStart"/>
            <w:r w:rsidR="00E454DD">
              <w:rPr>
                <w:rFonts w:cs="Times New Roman"/>
                <w:szCs w:val="28"/>
              </w:rPr>
              <w:t>Водный, ул. Ленина, 37)</w:t>
            </w:r>
            <w:proofErr w:type="gramEnd"/>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23,47</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454DD">
            <w:pPr>
              <w:ind w:firstLine="0"/>
              <w:rPr>
                <w:rFonts w:cs="Times New Roman"/>
                <w:szCs w:val="28"/>
              </w:rPr>
            </w:pPr>
            <w:proofErr w:type="gramStart"/>
            <w:r w:rsidRPr="00EB47EA">
              <w:rPr>
                <w:rFonts w:cs="Times New Roman"/>
                <w:szCs w:val="28"/>
              </w:rPr>
              <w:t>Восстановление работы воздухораспределительной системы в сбраживателе второй линии</w:t>
            </w:r>
            <w:r w:rsidR="00E454DD">
              <w:rPr>
                <w:rFonts w:cs="Times New Roman"/>
                <w:szCs w:val="28"/>
              </w:rPr>
              <w:t xml:space="preserve"> (очистные сооружения пгт.</w:t>
            </w:r>
            <w:proofErr w:type="gramEnd"/>
            <w:r w:rsidR="00E454DD">
              <w:rPr>
                <w:rFonts w:cs="Times New Roman"/>
                <w:szCs w:val="28"/>
              </w:rPr>
              <w:t xml:space="preserve"> </w:t>
            </w:r>
            <w:proofErr w:type="gramStart"/>
            <w:r w:rsidR="00E454DD">
              <w:rPr>
                <w:rFonts w:cs="Times New Roman"/>
                <w:szCs w:val="28"/>
              </w:rPr>
              <w:t>Водный, ул. Ленина, 37)</w:t>
            </w:r>
            <w:proofErr w:type="gramEnd"/>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52,28</w:t>
            </w:r>
          </w:p>
        </w:tc>
      </w:tr>
      <w:tr w:rsidR="00E13870" w:rsidRPr="0022632D" w:rsidTr="00E13870">
        <w:trPr>
          <w:trHeight w:val="429"/>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proofErr w:type="gramStart"/>
            <w:r w:rsidRPr="00EB47EA">
              <w:rPr>
                <w:rFonts w:cs="Times New Roman"/>
                <w:szCs w:val="28"/>
              </w:rPr>
              <w:t xml:space="preserve">Восстановление работы жироловки с </w:t>
            </w:r>
            <w:r>
              <w:rPr>
                <w:rFonts w:cs="Times New Roman"/>
                <w:szCs w:val="28"/>
              </w:rPr>
              <w:t>демонтажем и последующим монтажо</w:t>
            </w:r>
            <w:r w:rsidRPr="00EB47EA">
              <w:rPr>
                <w:rFonts w:cs="Times New Roman"/>
                <w:szCs w:val="28"/>
              </w:rPr>
              <w:t>м полупогружных досок вокруг жироловки на 1 линии</w:t>
            </w:r>
            <w:r w:rsidR="00E454DD">
              <w:rPr>
                <w:rFonts w:cs="Times New Roman"/>
                <w:szCs w:val="28"/>
              </w:rPr>
              <w:t xml:space="preserve"> (очистные сооружения пгт.</w:t>
            </w:r>
            <w:proofErr w:type="gramEnd"/>
            <w:r w:rsidR="00E454DD">
              <w:rPr>
                <w:rFonts w:cs="Times New Roman"/>
                <w:szCs w:val="28"/>
              </w:rPr>
              <w:t xml:space="preserve"> </w:t>
            </w:r>
            <w:proofErr w:type="gramStart"/>
            <w:r w:rsidR="00E454DD">
              <w:rPr>
                <w:rFonts w:cs="Times New Roman"/>
                <w:szCs w:val="28"/>
              </w:rPr>
              <w:t>Водный, ул. Ленина, 37)</w:t>
            </w:r>
            <w:proofErr w:type="gramEnd"/>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43,46</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B47EA" w:rsidRDefault="00E13870" w:rsidP="00EB47EA">
            <w:pPr>
              <w:ind w:firstLine="0"/>
              <w:rPr>
                <w:rFonts w:cs="Times New Roman"/>
                <w:szCs w:val="28"/>
              </w:rPr>
            </w:pPr>
            <w:proofErr w:type="gramStart"/>
            <w:r w:rsidRPr="00EB47EA">
              <w:rPr>
                <w:rFonts w:cs="Times New Roman"/>
                <w:szCs w:val="28"/>
              </w:rPr>
              <w:t>Ремонт приточно-вытяжной системы вентиляции</w:t>
            </w:r>
            <w:r w:rsidR="00E454DD">
              <w:rPr>
                <w:rFonts w:cs="Times New Roman"/>
                <w:szCs w:val="28"/>
              </w:rPr>
              <w:t xml:space="preserve"> (очистные сооружения пгт.</w:t>
            </w:r>
            <w:proofErr w:type="gramEnd"/>
            <w:r w:rsidR="00E454DD">
              <w:rPr>
                <w:rFonts w:cs="Times New Roman"/>
                <w:szCs w:val="28"/>
              </w:rPr>
              <w:t xml:space="preserve"> </w:t>
            </w:r>
            <w:proofErr w:type="gramStart"/>
            <w:r w:rsidR="00E454DD">
              <w:rPr>
                <w:rFonts w:cs="Times New Roman"/>
                <w:szCs w:val="28"/>
              </w:rPr>
              <w:t>Водный, ул. Ленина, 37)</w:t>
            </w:r>
            <w:proofErr w:type="gramEnd"/>
          </w:p>
        </w:tc>
        <w:tc>
          <w:tcPr>
            <w:tcW w:w="1137" w:type="dxa"/>
            <w:noWrap/>
            <w:vAlign w:val="center"/>
          </w:tcPr>
          <w:p w:rsidR="00E13870" w:rsidRPr="00EB47EA" w:rsidRDefault="00E13870" w:rsidP="00EB47EA">
            <w:pPr>
              <w:ind w:firstLine="0"/>
              <w:jc w:val="center"/>
              <w:rPr>
                <w:rFonts w:cs="Times New Roman"/>
                <w:szCs w:val="28"/>
              </w:rPr>
            </w:pPr>
            <w:r w:rsidRPr="00EB47EA">
              <w:rPr>
                <w:rFonts w:cs="Times New Roman"/>
                <w:szCs w:val="28"/>
              </w:rPr>
              <w:t>январь</w:t>
            </w:r>
          </w:p>
        </w:tc>
        <w:tc>
          <w:tcPr>
            <w:tcW w:w="144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декабрь</w:t>
            </w:r>
          </w:p>
        </w:tc>
        <w:tc>
          <w:tcPr>
            <w:tcW w:w="2878" w:type="dxa"/>
            <w:noWrap/>
            <w:vAlign w:val="center"/>
          </w:tcPr>
          <w:p w:rsidR="00E13870" w:rsidRPr="00EB47EA" w:rsidRDefault="00E13870" w:rsidP="00EB47EA">
            <w:pPr>
              <w:ind w:firstLine="0"/>
              <w:jc w:val="center"/>
              <w:rPr>
                <w:rFonts w:cs="Times New Roman"/>
                <w:szCs w:val="28"/>
              </w:rPr>
            </w:pPr>
            <w:r w:rsidRPr="00EB47EA">
              <w:rPr>
                <w:rFonts w:cs="Times New Roman"/>
                <w:szCs w:val="28"/>
              </w:rPr>
              <w:t>7,74</w:t>
            </w:r>
          </w:p>
        </w:tc>
      </w:tr>
      <w:tr w:rsidR="00E13870" w:rsidRPr="0022632D" w:rsidTr="00EB47EA">
        <w:trPr>
          <w:trHeight w:val="131"/>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861D04" w:rsidRDefault="00E13870" w:rsidP="00593CEC">
            <w:pPr>
              <w:ind w:firstLine="0"/>
              <w:rPr>
                <w:rFonts w:cs="Times New Roman"/>
                <w:szCs w:val="28"/>
              </w:rPr>
            </w:pPr>
          </w:p>
        </w:tc>
        <w:tc>
          <w:tcPr>
            <w:tcW w:w="1137" w:type="dxa"/>
            <w:noWrap/>
            <w:vAlign w:val="center"/>
          </w:tcPr>
          <w:p w:rsidR="00E13870" w:rsidRPr="00861D04" w:rsidRDefault="00E13870" w:rsidP="00EB47EA">
            <w:pPr>
              <w:ind w:firstLine="0"/>
              <w:jc w:val="center"/>
              <w:rPr>
                <w:rFonts w:cs="Times New Roman"/>
                <w:szCs w:val="28"/>
              </w:rPr>
            </w:pPr>
          </w:p>
        </w:tc>
        <w:tc>
          <w:tcPr>
            <w:tcW w:w="1448" w:type="dxa"/>
            <w:noWrap/>
            <w:vAlign w:val="center"/>
          </w:tcPr>
          <w:p w:rsidR="00E13870" w:rsidRPr="00861D04" w:rsidRDefault="00E13870" w:rsidP="00EB47EA">
            <w:pPr>
              <w:ind w:firstLine="0"/>
              <w:jc w:val="center"/>
              <w:rPr>
                <w:rFonts w:cs="Times New Roman"/>
                <w:szCs w:val="28"/>
              </w:rPr>
            </w:pPr>
          </w:p>
        </w:tc>
        <w:tc>
          <w:tcPr>
            <w:tcW w:w="2878" w:type="dxa"/>
            <w:noWrap/>
            <w:vAlign w:val="center"/>
          </w:tcPr>
          <w:p w:rsidR="00E13870" w:rsidRPr="00861D04" w:rsidRDefault="00E13870" w:rsidP="00EB47EA">
            <w:pPr>
              <w:ind w:firstLine="0"/>
              <w:jc w:val="center"/>
              <w:rPr>
                <w:rFonts w:cs="Times New Roman"/>
                <w:szCs w:val="28"/>
              </w:rPr>
            </w:pPr>
          </w:p>
        </w:tc>
      </w:tr>
      <w:tr w:rsidR="00E13870" w:rsidRPr="0022632D" w:rsidTr="00EB47EA">
        <w:trPr>
          <w:trHeight w:val="255"/>
        </w:trPr>
        <w:tc>
          <w:tcPr>
            <w:tcW w:w="951" w:type="dxa"/>
            <w:noWrap/>
            <w:vAlign w:val="center"/>
            <w:hideMark/>
          </w:tcPr>
          <w:p w:rsidR="00E13870" w:rsidRPr="0022632D" w:rsidRDefault="00E13870" w:rsidP="00593CEC">
            <w:pPr>
              <w:ind w:firstLine="0"/>
              <w:jc w:val="center"/>
              <w:rPr>
                <w:rFonts w:cs="Times New Roman"/>
                <w:b/>
                <w:bCs/>
                <w:szCs w:val="28"/>
              </w:rPr>
            </w:pPr>
            <w:r w:rsidRPr="0022632D">
              <w:rPr>
                <w:rFonts w:cs="Times New Roman"/>
                <w:b/>
                <w:bCs/>
                <w:szCs w:val="28"/>
              </w:rPr>
              <w:t>2.</w:t>
            </w:r>
          </w:p>
        </w:tc>
        <w:tc>
          <w:tcPr>
            <w:tcW w:w="7985" w:type="dxa"/>
            <w:hideMark/>
          </w:tcPr>
          <w:p w:rsidR="00E13870" w:rsidRPr="0022632D" w:rsidRDefault="00E13870" w:rsidP="00593CEC">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p>
        </w:tc>
        <w:tc>
          <w:tcPr>
            <w:tcW w:w="1137" w:type="dxa"/>
            <w:noWrap/>
            <w:vAlign w:val="center"/>
            <w:hideMark/>
          </w:tcPr>
          <w:p w:rsidR="00E13870" w:rsidRPr="0022632D" w:rsidRDefault="00E13870" w:rsidP="00EB47EA">
            <w:pPr>
              <w:ind w:firstLine="0"/>
              <w:jc w:val="center"/>
              <w:rPr>
                <w:rFonts w:cs="Times New Roman"/>
                <w:szCs w:val="28"/>
              </w:rPr>
            </w:pPr>
          </w:p>
        </w:tc>
        <w:tc>
          <w:tcPr>
            <w:tcW w:w="1448" w:type="dxa"/>
            <w:noWrap/>
            <w:vAlign w:val="center"/>
            <w:hideMark/>
          </w:tcPr>
          <w:p w:rsidR="00E13870" w:rsidRPr="0022632D" w:rsidRDefault="00E13870" w:rsidP="00EB47EA">
            <w:pPr>
              <w:ind w:firstLine="0"/>
              <w:jc w:val="center"/>
              <w:rPr>
                <w:rFonts w:cs="Times New Roman"/>
                <w:szCs w:val="28"/>
              </w:rPr>
            </w:pPr>
          </w:p>
        </w:tc>
        <w:tc>
          <w:tcPr>
            <w:tcW w:w="2878" w:type="dxa"/>
            <w:noWrap/>
            <w:vAlign w:val="center"/>
            <w:hideMark/>
          </w:tcPr>
          <w:p w:rsidR="00E13870" w:rsidRPr="0022632D" w:rsidRDefault="00E13870" w:rsidP="00EB47EA">
            <w:pPr>
              <w:ind w:firstLine="0"/>
              <w:jc w:val="center"/>
              <w:rPr>
                <w:rFonts w:cs="Times New Roman"/>
                <w:szCs w:val="28"/>
              </w:rPr>
            </w:pPr>
          </w:p>
        </w:tc>
      </w:tr>
      <w:tr w:rsidR="00E13870" w:rsidRPr="0022632D" w:rsidTr="00E13870">
        <w:trPr>
          <w:trHeight w:val="255"/>
        </w:trPr>
        <w:tc>
          <w:tcPr>
            <w:tcW w:w="951" w:type="dxa"/>
            <w:noWrap/>
            <w:vAlign w:val="center"/>
            <w:hideMark/>
          </w:tcPr>
          <w:p w:rsidR="00E13870" w:rsidRPr="0022632D" w:rsidRDefault="00E13870" w:rsidP="00593CEC">
            <w:pPr>
              <w:ind w:firstLine="0"/>
              <w:jc w:val="center"/>
              <w:rPr>
                <w:rFonts w:cs="Times New Roman"/>
                <w:szCs w:val="28"/>
              </w:rPr>
            </w:pPr>
          </w:p>
        </w:tc>
        <w:tc>
          <w:tcPr>
            <w:tcW w:w="7985" w:type="dxa"/>
            <w:vAlign w:val="bottom"/>
          </w:tcPr>
          <w:p w:rsidR="00E13870" w:rsidRPr="00225118" w:rsidRDefault="00E13870" w:rsidP="00593CEC">
            <w:pPr>
              <w:ind w:firstLine="0"/>
              <w:rPr>
                <w:rFonts w:cs="Times New Roman"/>
                <w:szCs w:val="28"/>
              </w:rPr>
            </w:pPr>
            <w:r w:rsidRPr="00E13870">
              <w:rPr>
                <w:rFonts w:cs="Times New Roman"/>
                <w:szCs w:val="28"/>
              </w:rPr>
              <w:t xml:space="preserve">Замена эрлифтов вторичных отстойников блока емкостей на 1-ой и 2-ой линиях на объекте </w:t>
            </w:r>
            <w:proofErr w:type="gramStart"/>
            <w:r w:rsidRPr="00E13870">
              <w:rPr>
                <w:rFonts w:cs="Times New Roman"/>
                <w:szCs w:val="28"/>
              </w:rPr>
              <w:t>Фекальные</w:t>
            </w:r>
            <w:proofErr w:type="gramEnd"/>
            <w:r w:rsidRPr="00E13870">
              <w:rPr>
                <w:rFonts w:cs="Times New Roman"/>
                <w:szCs w:val="28"/>
              </w:rPr>
              <w:t xml:space="preserve"> очистные пгт. Ярега, ул. Первомайская, 1а, строение</w:t>
            </w:r>
            <w:r>
              <w:rPr>
                <w:rFonts w:cs="Times New Roman"/>
                <w:szCs w:val="28"/>
              </w:rPr>
              <w:t xml:space="preserve"> </w:t>
            </w:r>
            <w:r w:rsidRPr="00E13870">
              <w:rPr>
                <w:rFonts w:cs="Times New Roman"/>
                <w:szCs w:val="28"/>
              </w:rPr>
              <w:t>1</w:t>
            </w:r>
          </w:p>
        </w:tc>
        <w:tc>
          <w:tcPr>
            <w:tcW w:w="1137" w:type="dxa"/>
            <w:noWrap/>
            <w:vAlign w:val="center"/>
          </w:tcPr>
          <w:p w:rsidR="00E13870" w:rsidRPr="00E13870" w:rsidRDefault="00E13870" w:rsidP="00E13870">
            <w:pPr>
              <w:ind w:firstLine="0"/>
              <w:jc w:val="center"/>
              <w:rPr>
                <w:rFonts w:cs="Times New Roman"/>
                <w:szCs w:val="28"/>
              </w:rPr>
            </w:pPr>
            <w:r w:rsidRPr="00E13870">
              <w:rPr>
                <w:rFonts w:cs="Times New Roman"/>
                <w:szCs w:val="28"/>
              </w:rPr>
              <w:t>январь</w:t>
            </w:r>
          </w:p>
        </w:tc>
        <w:tc>
          <w:tcPr>
            <w:tcW w:w="144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декабрь</w:t>
            </w:r>
          </w:p>
        </w:tc>
        <w:tc>
          <w:tcPr>
            <w:tcW w:w="2878" w:type="dxa"/>
            <w:noWrap/>
            <w:vAlign w:val="center"/>
          </w:tcPr>
          <w:p w:rsidR="00E13870" w:rsidRPr="00225118" w:rsidRDefault="00E13870" w:rsidP="00E13870">
            <w:pPr>
              <w:ind w:firstLine="0"/>
              <w:jc w:val="center"/>
              <w:rPr>
                <w:rFonts w:cs="Times New Roman"/>
                <w:szCs w:val="28"/>
              </w:rPr>
            </w:pPr>
            <w:r w:rsidRPr="00E13870">
              <w:rPr>
                <w:rFonts w:cs="Times New Roman"/>
                <w:szCs w:val="28"/>
              </w:rPr>
              <w:t>16,59</w:t>
            </w:r>
          </w:p>
        </w:tc>
      </w:tr>
      <w:tr w:rsidR="00E13870" w:rsidRPr="0022632D" w:rsidTr="00EB47EA">
        <w:trPr>
          <w:trHeight w:val="255"/>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225118" w:rsidRDefault="00E13870" w:rsidP="00593CEC">
            <w:pPr>
              <w:ind w:firstLine="0"/>
              <w:rPr>
                <w:rFonts w:cs="Times New Roman"/>
                <w:szCs w:val="28"/>
              </w:rPr>
            </w:pPr>
          </w:p>
        </w:tc>
        <w:tc>
          <w:tcPr>
            <w:tcW w:w="1137" w:type="dxa"/>
            <w:noWrap/>
            <w:vAlign w:val="center"/>
          </w:tcPr>
          <w:p w:rsidR="00E13870" w:rsidRPr="00225118" w:rsidRDefault="00E13870" w:rsidP="00EB47EA">
            <w:pPr>
              <w:ind w:firstLine="0"/>
              <w:jc w:val="center"/>
              <w:rPr>
                <w:rFonts w:cs="Times New Roman"/>
                <w:szCs w:val="28"/>
              </w:rPr>
            </w:pPr>
          </w:p>
        </w:tc>
        <w:tc>
          <w:tcPr>
            <w:tcW w:w="1448" w:type="dxa"/>
            <w:noWrap/>
            <w:vAlign w:val="center"/>
          </w:tcPr>
          <w:p w:rsidR="00E13870" w:rsidRPr="00225118" w:rsidRDefault="00E13870" w:rsidP="00EB47EA">
            <w:pPr>
              <w:ind w:firstLine="0"/>
              <w:jc w:val="center"/>
              <w:rPr>
                <w:rFonts w:cs="Times New Roman"/>
                <w:szCs w:val="28"/>
              </w:rPr>
            </w:pPr>
          </w:p>
        </w:tc>
        <w:tc>
          <w:tcPr>
            <w:tcW w:w="2878" w:type="dxa"/>
            <w:noWrap/>
            <w:vAlign w:val="center"/>
          </w:tcPr>
          <w:p w:rsidR="00E13870" w:rsidRPr="00225118" w:rsidRDefault="00E13870" w:rsidP="00EB47EA">
            <w:pPr>
              <w:ind w:firstLine="0"/>
              <w:jc w:val="center"/>
              <w:rPr>
                <w:rFonts w:cs="Times New Roman"/>
                <w:szCs w:val="28"/>
              </w:rPr>
            </w:pPr>
          </w:p>
        </w:tc>
      </w:tr>
      <w:tr w:rsidR="00E13870" w:rsidRPr="0022632D" w:rsidTr="00EB47EA">
        <w:trPr>
          <w:trHeight w:val="255"/>
        </w:trPr>
        <w:tc>
          <w:tcPr>
            <w:tcW w:w="951" w:type="dxa"/>
            <w:noWrap/>
            <w:vAlign w:val="center"/>
            <w:hideMark/>
          </w:tcPr>
          <w:p w:rsidR="00E13870" w:rsidRPr="0022632D" w:rsidRDefault="00E13870" w:rsidP="00593CEC">
            <w:pPr>
              <w:ind w:firstLine="0"/>
              <w:jc w:val="center"/>
              <w:rPr>
                <w:rFonts w:cs="Times New Roman"/>
                <w:b/>
                <w:bCs/>
                <w:szCs w:val="28"/>
              </w:rPr>
            </w:pPr>
            <w:r w:rsidRPr="0022632D">
              <w:rPr>
                <w:rFonts w:cs="Times New Roman"/>
                <w:b/>
                <w:bCs/>
                <w:szCs w:val="28"/>
              </w:rPr>
              <w:t>3.</w:t>
            </w:r>
          </w:p>
        </w:tc>
        <w:tc>
          <w:tcPr>
            <w:tcW w:w="7985" w:type="dxa"/>
            <w:hideMark/>
          </w:tcPr>
          <w:p w:rsidR="00E13870" w:rsidRPr="0022632D" w:rsidRDefault="00E13870" w:rsidP="00593CE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E13870" w:rsidRPr="0022632D" w:rsidRDefault="00E13870" w:rsidP="00EB47EA">
            <w:pPr>
              <w:ind w:firstLine="0"/>
              <w:jc w:val="center"/>
              <w:rPr>
                <w:rFonts w:cs="Times New Roman"/>
                <w:szCs w:val="28"/>
              </w:rPr>
            </w:pPr>
          </w:p>
        </w:tc>
        <w:tc>
          <w:tcPr>
            <w:tcW w:w="1448" w:type="dxa"/>
            <w:noWrap/>
            <w:vAlign w:val="center"/>
            <w:hideMark/>
          </w:tcPr>
          <w:p w:rsidR="00E13870" w:rsidRPr="0022632D" w:rsidRDefault="00E13870" w:rsidP="00EB47EA">
            <w:pPr>
              <w:ind w:firstLine="0"/>
              <w:jc w:val="center"/>
              <w:rPr>
                <w:rFonts w:cs="Times New Roman"/>
                <w:szCs w:val="28"/>
              </w:rPr>
            </w:pPr>
          </w:p>
        </w:tc>
        <w:tc>
          <w:tcPr>
            <w:tcW w:w="2878" w:type="dxa"/>
            <w:noWrap/>
            <w:vAlign w:val="center"/>
            <w:hideMark/>
          </w:tcPr>
          <w:p w:rsidR="00E13870" w:rsidRPr="0022632D" w:rsidRDefault="00E13870" w:rsidP="00EB47EA">
            <w:pPr>
              <w:ind w:firstLine="0"/>
              <w:jc w:val="center"/>
              <w:rPr>
                <w:rFonts w:cs="Times New Roman"/>
                <w:szCs w:val="28"/>
              </w:rPr>
            </w:pPr>
          </w:p>
        </w:tc>
      </w:tr>
      <w:tr w:rsidR="00E13870" w:rsidRPr="0022632D" w:rsidTr="00EB47EA">
        <w:trPr>
          <w:trHeight w:val="255"/>
        </w:trPr>
        <w:tc>
          <w:tcPr>
            <w:tcW w:w="951" w:type="dxa"/>
            <w:noWrap/>
            <w:vAlign w:val="center"/>
            <w:hideMark/>
          </w:tcPr>
          <w:p w:rsidR="00E13870" w:rsidRPr="0022632D" w:rsidRDefault="00E13870" w:rsidP="00593CEC">
            <w:pPr>
              <w:ind w:firstLine="0"/>
              <w:jc w:val="center"/>
              <w:rPr>
                <w:rFonts w:cs="Times New Roman"/>
                <w:szCs w:val="28"/>
              </w:rPr>
            </w:pPr>
          </w:p>
        </w:tc>
        <w:tc>
          <w:tcPr>
            <w:tcW w:w="7985" w:type="dxa"/>
            <w:hideMark/>
          </w:tcPr>
          <w:p w:rsidR="00E13870" w:rsidRPr="0022632D" w:rsidRDefault="00E13870" w:rsidP="00593CEC">
            <w:pPr>
              <w:ind w:firstLine="0"/>
              <w:rPr>
                <w:rFonts w:cs="Times New Roman"/>
                <w:szCs w:val="28"/>
              </w:rPr>
            </w:pPr>
            <w:r w:rsidRPr="0022632D">
              <w:rPr>
                <w:rFonts w:cs="Times New Roman"/>
                <w:szCs w:val="28"/>
              </w:rPr>
              <w:t> </w:t>
            </w:r>
          </w:p>
        </w:tc>
        <w:tc>
          <w:tcPr>
            <w:tcW w:w="1137" w:type="dxa"/>
            <w:noWrap/>
            <w:vAlign w:val="center"/>
            <w:hideMark/>
          </w:tcPr>
          <w:p w:rsidR="00E13870" w:rsidRPr="0022632D" w:rsidRDefault="00E13870" w:rsidP="00EB47EA">
            <w:pPr>
              <w:ind w:firstLine="0"/>
              <w:jc w:val="center"/>
              <w:rPr>
                <w:rFonts w:cs="Times New Roman"/>
                <w:szCs w:val="28"/>
              </w:rPr>
            </w:pPr>
          </w:p>
        </w:tc>
        <w:tc>
          <w:tcPr>
            <w:tcW w:w="1448" w:type="dxa"/>
            <w:noWrap/>
            <w:vAlign w:val="center"/>
            <w:hideMark/>
          </w:tcPr>
          <w:p w:rsidR="00E13870" w:rsidRPr="0022632D" w:rsidRDefault="00E13870" w:rsidP="00EB47EA">
            <w:pPr>
              <w:ind w:firstLine="0"/>
              <w:jc w:val="center"/>
              <w:rPr>
                <w:rFonts w:cs="Times New Roman"/>
                <w:szCs w:val="28"/>
              </w:rPr>
            </w:pPr>
          </w:p>
        </w:tc>
        <w:tc>
          <w:tcPr>
            <w:tcW w:w="2878" w:type="dxa"/>
            <w:noWrap/>
            <w:vAlign w:val="center"/>
            <w:hideMark/>
          </w:tcPr>
          <w:p w:rsidR="00E13870" w:rsidRPr="0022632D" w:rsidRDefault="00E13870" w:rsidP="00EB47EA">
            <w:pPr>
              <w:ind w:firstLine="0"/>
              <w:jc w:val="center"/>
              <w:rPr>
                <w:rFonts w:cs="Times New Roman"/>
                <w:szCs w:val="28"/>
              </w:rPr>
            </w:pPr>
          </w:p>
        </w:tc>
      </w:tr>
      <w:tr w:rsidR="00E13870" w:rsidRPr="0022632D" w:rsidTr="00EB47EA">
        <w:trPr>
          <w:trHeight w:val="70"/>
        </w:trPr>
        <w:tc>
          <w:tcPr>
            <w:tcW w:w="951" w:type="dxa"/>
            <w:noWrap/>
            <w:vAlign w:val="center"/>
            <w:hideMark/>
          </w:tcPr>
          <w:p w:rsidR="00E13870" w:rsidRPr="0022632D" w:rsidRDefault="00E13870" w:rsidP="00593CEC">
            <w:pPr>
              <w:ind w:firstLine="0"/>
              <w:jc w:val="center"/>
              <w:rPr>
                <w:rFonts w:cs="Times New Roman"/>
                <w:b/>
                <w:bCs/>
                <w:szCs w:val="28"/>
              </w:rPr>
            </w:pPr>
            <w:r w:rsidRPr="0022632D">
              <w:rPr>
                <w:rFonts w:cs="Times New Roman"/>
                <w:b/>
                <w:bCs/>
                <w:szCs w:val="28"/>
              </w:rPr>
              <w:t>4.</w:t>
            </w:r>
          </w:p>
        </w:tc>
        <w:tc>
          <w:tcPr>
            <w:tcW w:w="7985" w:type="dxa"/>
            <w:hideMark/>
          </w:tcPr>
          <w:p w:rsidR="00E13870" w:rsidRPr="0022632D" w:rsidRDefault="00E13870" w:rsidP="00593CEC">
            <w:pPr>
              <w:ind w:firstLine="0"/>
              <w:rPr>
                <w:rFonts w:cs="Times New Roman"/>
                <w:b/>
                <w:bCs/>
                <w:szCs w:val="28"/>
              </w:rPr>
            </w:pPr>
            <w:r w:rsidRPr="004F2A05">
              <w:rPr>
                <w:rFonts w:cs="Times New Roman"/>
                <w:b/>
                <w:bCs/>
                <w:szCs w:val="28"/>
              </w:rPr>
              <w:t>Мероприятия по энергосбережению и повышению энергетической эффективности</w:t>
            </w:r>
            <w:r w:rsidR="00CC15D8">
              <w:rPr>
                <w:rFonts w:cs="Times New Roman"/>
                <w:b/>
                <w:bCs/>
                <w:szCs w:val="28"/>
              </w:rPr>
              <w:t>****</w:t>
            </w:r>
            <w:r w:rsidRPr="004F2A05">
              <w:rPr>
                <w:rFonts w:cs="Times New Roman"/>
                <w:b/>
                <w:bCs/>
                <w:szCs w:val="28"/>
              </w:rPr>
              <w:t xml:space="preserve"> </w:t>
            </w:r>
          </w:p>
        </w:tc>
        <w:tc>
          <w:tcPr>
            <w:tcW w:w="1137" w:type="dxa"/>
            <w:noWrap/>
            <w:vAlign w:val="center"/>
            <w:hideMark/>
          </w:tcPr>
          <w:p w:rsidR="00E13870" w:rsidRPr="0022632D" w:rsidRDefault="00E13870" w:rsidP="00EB47EA">
            <w:pPr>
              <w:ind w:firstLine="0"/>
              <w:jc w:val="center"/>
              <w:rPr>
                <w:rFonts w:cs="Times New Roman"/>
                <w:szCs w:val="28"/>
              </w:rPr>
            </w:pPr>
          </w:p>
        </w:tc>
        <w:tc>
          <w:tcPr>
            <w:tcW w:w="1448" w:type="dxa"/>
            <w:noWrap/>
            <w:vAlign w:val="center"/>
            <w:hideMark/>
          </w:tcPr>
          <w:p w:rsidR="00E13870" w:rsidRPr="0022632D" w:rsidRDefault="00E13870" w:rsidP="00EB47EA">
            <w:pPr>
              <w:ind w:firstLine="0"/>
              <w:jc w:val="center"/>
              <w:rPr>
                <w:rFonts w:cs="Times New Roman"/>
                <w:szCs w:val="28"/>
              </w:rPr>
            </w:pPr>
          </w:p>
        </w:tc>
        <w:tc>
          <w:tcPr>
            <w:tcW w:w="2878" w:type="dxa"/>
            <w:noWrap/>
            <w:vAlign w:val="center"/>
            <w:hideMark/>
          </w:tcPr>
          <w:p w:rsidR="00E13870" w:rsidRPr="0022632D" w:rsidRDefault="00E13870" w:rsidP="00EB47EA">
            <w:pPr>
              <w:ind w:firstLine="0"/>
              <w:jc w:val="center"/>
              <w:rPr>
                <w:rFonts w:cs="Times New Roman"/>
                <w:szCs w:val="28"/>
              </w:rPr>
            </w:pPr>
          </w:p>
        </w:tc>
      </w:tr>
      <w:tr w:rsidR="00E13870" w:rsidRPr="0022632D" w:rsidTr="00E13870">
        <w:trPr>
          <w:trHeight w:val="255"/>
        </w:trPr>
        <w:tc>
          <w:tcPr>
            <w:tcW w:w="951" w:type="dxa"/>
            <w:noWrap/>
            <w:vAlign w:val="center"/>
            <w:hideMark/>
          </w:tcPr>
          <w:p w:rsidR="00E13870" w:rsidRPr="0022632D" w:rsidRDefault="00E13870" w:rsidP="00593CEC">
            <w:pPr>
              <w:ind w:firstLine="0"/>
              <w:jc w:val="center"/>
              <w:rPr>
                <w:rFonts w:cs="Times New Roman"/>
                <w:szCs w:val="28"/>
              </w:rPr>
            </w:pPr>
          </w:p>
        </w:tc>
        <w:tc>
          <w:tcPr>
            <w:tcW w:w="7985" w:type="dxa"/>
            <w:vAlign w:val="bottom"/>
          </w:tcPr>
          <w:p w:rsidR="00E13870" w:rsidRPr="00E13870" w:rsidRDefault="00E13870" w:rsidP="00E13870">
            <w:pPr>
              <w:ind w:firstLine="0"/>
              <w:rPr>
                <w:rFonts w:cs="Times New Roman"/>
                <w:szCs w:val="28"/>
              </w:rPr>
            </w:pPr>
            <w:r w:rsidRPr="00E13870">
              <w:rPr>
                <w:rFonts w:cs="Times New Roman"/>
                <w:szCs w:val="28"/>
              </w:rPr>
              <w:t>Внедрение энергосберегающих светильников, в т.ч. на базе светодиодов, с автоматическим регулированием системы освещения</w:t>
            </w:r>
          </w:p>
        </w:tc>
        <w:tc>
          <w:tcPr>
            <w:tcW w:w="1137" w:type="dxa"/>
            <w:noWrap/>
            <w:vAlign w:val="center"/>
          </w:tcPr>
          <w:p w:rsidR="00E13870" w:rsidRPr="00E13870" w:rsidRDefault="00E13870" w:rsidP="00E13870">
            <w:pPr>
              <w:ind w:firstLine="0"/>
              <w:jc w:val="center"/>
              <w:rPr>
                <w:rFonts w:cs="Times New Roman"/>
                <w:szCs w:val="28"/>
              </w:rPr>
            </w:pPr>
            <w:r w:rsidRPr="00E13870">
              <w:rPr>
                <w:rFonts w:cs="Times New Roman"/>
                <w:szCs w:val="28"/>
              </w:rPr>
              <w:t>январь</w:t>
            </w:r>
          </w:p>
        </w:tc>
        <w:tc>
          <w:tcPr>
            <w:tcW w:w="144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декабрь</w:t>
            </w:r>
          </w:p>
        </w:tc>
        <w:tc>
          <w:tcPr>
            <w:tcW w:w="287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225,00</w:t>
            </w:r>
          </w:p>
        </w:tc>
      </w:tr>
      <w:tr w:rsidR="00E13870" w:rsidRPr="0022632D" w:rsidTr="00E13870">
        <w:trPr>
          <w:trHeight w:val="255"/>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13870" w:rsidRDefault="00E13870" w:rsidP="00E13870">
            <w:pPr>
              <w:ind w:firstLine="0"/>
              <w:rPr>
                <w:rFonts w:cs="Times New Roman"/>
                <w:szCs w:val="28"/>
              </w:rPr>
            </w:pPr>
            <w:r w:rsidRPr="00E13870">
              <w:rPr>
                <w:rFonts w:cs="Times New Roman"/>
                <w:szCs w:val="28"/>
              </w:rPr>
              <w:t>Внедрение системы автоматического отключения за счет использования датчиков температуры в помещениях</w:t>
            </w:r>
          </w:p>
        </w:tc>
        <w:tc>
          <w:tcPr>
            <w:tcW w:w="1137" w:type="dxa"/>
            <w:noWrap/>
            <w:vAlign w:val="center"/>
          </w:tcPr>
          <w:p w:rsidR="00E13870" w:rsidRPr="00E13870" w:rsidRDefault="00E13870" w:rsidP="00E13870">
            <w:pPr>
              <w:ind w:firstLine="0"/>
              <w:jc w:val="center"/>
              <w:rPr>
                <w:rFonts w:cs="Times New Roman"/>
                <w:szCs w:val="28"/>
              </w:rPr>
            </w:pPr>
            <w:r w:rsidRPr="00E13870">
              <w:rPr>
                <w:rFonts w:cs="Times New Roman"/>
                <w:szCs w:val="28"/>
              </w:rPr>
              <w:t>январь</w:t>
            </w:r>
          </w:p>
        </w:tc>
        <w:tc>
          <w:tcPr>
            <w:tcW w:w="144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декабрь</w:t>
            </w:r>
          </w:p>
        </w:tc>
        <w:tc>
          <w:tcPr>
            <w:tcW w:w="287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45,00</w:t>
            </w:r>
          </w:p>
        </w:tc>
      </w:tr>
      <w:tr w:rsidR="00E13870" w:rsidRPr="0022632D" w:rsidTr="00E13870">
        <w:trPr>
          <w:trHeight w:val="255"/>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13870" w:rsidRDefault="00E13870" w:rsidP="00E13870">
            <w:pPr>
              <w:ind w:firstLine="0"/>
              <w:rPr>
                <w:rFonts w:cs="Times New Roman"/>
                <w:szCs w:val="28"/>
              </w:rPr>
            </w:pPr>
            <w:r w:rsidRPr="00E13870">
              <w:rPr>
                <w:rFonts w:cs="Times New Roman"/>
                <w:szCs w:val="28"/>
              </w:rPr>
              <w:t>Установка энергоэффективных насосов</w:t>
            </w:r>
          </w:p>
        </w:tc>
        <w:tc>
          <w:tcPr>
            <w:tcW w:w="1137" w:type="dxa"/>
            <w:noWrap/>
            <w:vAlign w:val="center"/>
          </w:tcPr>
          <w:p w:rsidR="00E13870" w:rsidRPr="00E13870" w:rsidRDefault="00E13870" w:rsidP="00E13870">
            <w:pPr>
              <w:ind w:firstLine="0"/>
              <w:jc w:val="center"/>
              <w:rPr>
                <w:rFonts w:cs="Times New Roman"/>
                <w:szCs w:val="28"/>
              </w:rPr>
            </w:pPr>
            <w:r w:rsidRPr="00E13870">
              <w:rPr>
                <w:rFonts w:cs="Times New Roman"/>
                <w:szCs w:val="28"/>
              </w:rPr>
              <w:t>январь</w:t>
            </w:r>
          </w:p>
        </w:tc>
        <w:tc>
          <w:tcPr>
            <w:tcW w:w="144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декабрь</w:t>
            </w:r>
          </w:p>
        </w:tc>
        <w:tc>
          <w:tcPr>
            <w:tcW w:w="287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450,00</w:t>
            </w:r>
          </w:p>
        </w:tc>
      </w:tr>
      <w:tr w:rsidR="00E13870" w:rsidRPr="0022632D" w:rsidTr="00E13870">
        <w:trPr>
          <w:trHeight w:val="255"/>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13870" w:rsidRDefault="00E13870" w:rsidP="00E13870">
            <w:pPr>
              <w:ind w:firstLine="0"/>
              <w:rPr>
                <w:rFonts w:cs="Times New Roman"/>
                <w:szCs w:val="28"/>
              </w:rPr>
            </w:pPr>
            <w:r w:rsidRPr="00E13870">
              <w:rPr>
                <w:rFonts w:cs="Times New Roman"/>
                <w:szCs w:val="28"/>
              </w:rPr>
              <w:t>Проведение энергетических обследований (энергоаудита) с оформлением энергетических паспортов</w:t>
            </w:r>
          </w:p>
        </w:tc>
        <w:tc>
          <w:tcPr>
            <w:tcW w:w="1137" w:type="dxa"/>
            <w:noWrap/>
            <w:vAlign w:val="center"/>
          </w:tcPr>
          <w:p w:rsidR="00E13870" w:rsidRPr="00E13870" w:rsidRDefault="00E13870" w:rsidP="00E13870">
            <w:pPr>
              <w:ind w:firstLine="0"/>
              <w:jc w:val="center"/>
              <w:rPr>
                <w:rFonts w:cs="Times New Roman"/>
                <w:szCs w:val="28"/>
              </w:rPr>
            </w:pPr>
            <w:r w:rsidRPr="00E13870">
              <w:rPr>
                <w:rFonts w:cs="Times New Roman"/>
                <w:szCs w:val="28"/>
              </w:rPr>
              <w:t>январь</w:t>
            </w:r>
          </w:p>
        </w:tc>
        <w:tc>
          <w:tcPr>
            <w:tcW w:w="144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декабрь</w:t>
            </w:r>
          </w:p>
        </w:tc>
        <w:tc>
          <w:tcPr>
            <w:tcW w:w="287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180,00</w:t>
            </w:r>
          </w:p>
        </w:tc>
      </w:tr>
      <w:tr w:rsidR="00E13870" w:rsidRPr="0022632D" w:rsidTr="00E13870">
        <w:trPr>
          <w:trHeight w:val="255"/>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13870" w:rsidRDefault="00E13870" w:rsidP="00E13870">
            <w:pPr>
              <w:ind w:firstLine="0"/>
              <w:rPr>
                <w:rFonts w:cs="Times New Roman"/>
                <w:szCs w:val="28"/>
              </w:rPr>
            </w:pPr>
            <w:r w:rsidRPr="00E13870">
              <w:rPr>
                <w:rFonts w:cs="Times New Roman"/>
                <w:szCs w:val="28"/>
              </w:rPr>
              <w:t>Ремонт, поверка, замена на современные приборы учета коммунальных ресурсов и устройствами регулирования потребления тепловой и электрической энергии, воды, стоков</w:t>
            </w:r>
          </w:p>
        </w:tc>
        <w:tc>
          <w:tcPr>
            <w:tcW w:w="1137" w:type="dxa"/>
            <w:noWrap/>
            <w:vAlign w:val="center"/>
          </w:tcPr>
          <w:p w:rsidR="00E13870" w:rsidRPr="00E13870" w:rsidRDefault="00E13870" w:rsidP="00E13870">
            <w:pPr>
              <w:ind w:firstLine="0"/>
              <w:jc w:val="center"/>
              <w:rPr>
                <w:rFonts w:cs="Times New Roman"/>
                <w:szCs w:val="28"/>
              </w:rPr>
            </w:pPr>
            <w:r w:rsidRPr="00E13870">
              <w:rPr>
                <w:rFonts w:cs="Times New Roman"/>
                <w:szCs w:val="28"/>
              </w:rPr>
              <w:t>январь</w:t>
            </w:r>
          </w:p>
        </w:tc>
        <w:tc>
          <w:tcPr>
            <w:tcW w:w="144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декабрь</w:t>
            </w:r>
          </w:p>
        </w:tc>
        <w:tc>
          <w:tcPr>
            <w:tcW w:w="287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135,00</w:t>
            </w:r>
          </w:p>
        </w:tc>
      </w:tr>
      <w:tr w:rsidR="00E13870" w:rsidRPr="0022632D" w:rsidTr="00E13870">
        <w:trPr>
          <w:trHeight w:val="255"/>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13870" w:rsidRDefault="00E13870" w:rsidP="00E13870">
            <w:pPr>
              <w:ind w:firstLine="0"/>
              <w:rPr>
                <w:rFonts w:cs="Times New Roman"/>
                <w:szCs w:val="28"/>
              </w:rPr>
            </w:pPr>
            <w:r w:rsidRPr="00E13870">
              <w:rPr>
                <w:rFonts w:cs="Times New Roman"/>
                <w:szCs w:val="28"/>
              </w:rPr>
              <w:t>Замена ветхих и аварийных участков тепловых сетей, ремонт и реконструкция системы теплоснабжения</w:t>
            </w:r>
          </w:p>
        </w:tc>
        <w:tc>
          <w:tcPr>
            <w:tcW w:w="1137" w:type="dxa"/>
            <w:noWrap/>
            <w:vAlign w:val="center"/>
          </w:tcPr>
          <w:p w:rsidR="00E13870" w:rsidRPr="00E13870" w:rsidRDefault="00E13870" w:rsidP="00E13870">
            <w:pPr>
              <w:ind w:firstLine="0"/>
              <w:jc w:val="center"/>
              <w:rPr>
                <w:rFonts w:cs="Times New Roman"/>
                <w:szCs w:val="28"/>
              </w:rPr>
            </w:pPr>
            <w:r w:rsidRPr="00E13870">
              <w:rPr>
                <w:rFonts w:cs="Times New Roman"/>
                <w:szCs w:val="28"/>
              </w:rPr>
              <w:t>январь</w:t>
            </w:r>
          </w:p>
        </w:tc>
        <w:tc>
          <w:tcPr>
            <w:tcW w:w="144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декабрь</w:t>
            </w:r>
          </w:p>
        </w:tc>
        <w:tc>
          <w:tcPr>
            <w:tcW w:w="287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180,00</w:t>
            </w:r>
          </w:p>
        </w:tc>
      </w:tr>
      <w:tr w:rsidR="00E13870" w:rsidRPr="0022632D" w:rsidTr="00E13870">
        <w:trPr>
          <w:trHeight w:val="255"/>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13870" w:rsidRDefault="00E13870" w:rsidP="00E13870">
            <w:pPr>
              <w:ind w:firstLine="0"/>
              <w:rPr>
                <w:rFonts w:cs="Times New Roman"/>
                <w:szCs w:val="28"/>
              </w:rPr>
            </w:pPr>
            <w:r w:rsidRPr="00E13870">
              <w:rPr>
                <w:rFonts w:cs="Times New Roman"/>
                <w:szCs w:val="28"/>
              </w:rPr>
              <w:t>Строительство магистрального газопровода и газовой котельной на объекте "Производственная база" по ул. Заводская, д. 27, строение 12-здание теплового пункта</w:t>
            </w:r>
          </w:p>
        </w:tc>
        <w:tc>
          <w:tcPr>
            <w:tcW w:w="1137" w:type="dxa"/>
            <w:noWrap/>
            <w:vAlign w:val="center"/>
          </w:tcPr>
          <w:p w:rsidR="00E13870" w:rsidRPr="00E13870" w:rsidRDefault="00E13870" w:rsidP="00E13870">
            <w:pPr>
              <w:ind w:firstLine="0"/>
              <w:jc w:val="center"/>
              <w:rPr>
                <w:rFonts w:cs="Times New Roman"/>
                <w:szCs w:val="28"/>
              </w:rPr>
            </w:pPr>
            <w:r w:rsidRPr="00E13870">
              <w:rPr>
                <w:rFonts w:cs="Times New Roman"/>
                <w:szCs w:val="28"/>
              </w:rPr>
              <w:t>январь</w:t>
            </w:r>
          </w:p>
        </w:tc>
        <w:tc>
          <w:tcPr>
            <w:tcW w:w="144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декабрь</w:t>
            </w:r>
          </w:p>
        </w:tc>
        <w:tc>
          <w:tcPr>
            <w:tcW w:w="287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900,00</w:t>
            </w:r>
          </w:p>
        </w:tc>
      </w:tr>
      <w:tr w:rsidR="00E13870" w:rsidRPr="0022632D" w:rsidTr="00E13870">
        <w:trPr>
          <w:trHeight w:val="255"/>
        </w:trPr>
        <w:tc>
          <w:tcPr>
            <w:tcW w:w="951" w:type="dxa"/>
            <w:noWrap/>
            <w:vAlign w:val="center"/>
          </w:tcPr>
          <w:p w:rsidR="00E13870" w:rsidRPr="0022632D" w:rsidRDefault="00E13870" w:rsidP="00593CEC">
            <w:pPr>
              <w:ind w:firstLine="0"/>
              <w:jc w:val="center"/>
              <w:rPr>
                <w:rFonts w:cs="Times New Roman"/>
                <w:szCs w:val="28"/>
              </w:rPr>
            </w:pPr>
          </w:p>
        </w:tc>
        <w:tc>
          <w:tcPr>
            <w:tcW w:w="7985" w:type="dxa"/>
            <w:vAlign w:val="bottom"/>
          </w:tcPr>
          <w:p w:rsidR="00E13870" w:rsidRPr="00E13870" w:rsidRDefault="00E13870" w:rsidP="00E13870">
            <w:pPr>
              <w:ind w:firstLine="0"/>
              <w:rPr>
                <w:rFonts w:cs="Times New Roman"/>
                <w:szCs w:val="28"/>
              </w:rPr>
            </w:pPr>
            <w:r w:rsidRPr="00E13870">
              <w:rPr>
                <w:rFonts w:cs="Times New Roman"/>
                <w:szCs w:val="28"/>
              </w:rPr>
              <w:t xml:space="preserve">Утепление ограждающих конструкций зданий: Стены, контактирующие с улицей. Энергосберегающие конструкции - окна, двери. Утеплители. </w:t>
            </w:r>
            <w:r w:rsidRPr="00E13870">
              <w:rPr>
                <w:rFonts w:cs="Times New Roman"/>
                <w:szCs w:val="28"/>
              </w:rPr>
              <w:lastRenderedPageBreak/>
              <w:t>Фасадная отделка. Фундамент. Кровля. Внутренних конструкций: Стены. Сборные щитовые конструкции. Перекрытия пола и потолка. Межкомнатные двери и т.п.</w:t>
            </w:r>
          </w:p>
        </w:tc>
        <w:tc>
          <w:tcPr>
            <w:tcW w:w="1137" w:type="dxa"/>
            <w:noWrap/>
            <w:vAlign w:val="center"/>
          </w:tcPr>
          <w:p w:rsidR="00E13870" w:rsidRPr="00E13870" w:rsidRDefault="00E13870" w:rsidP="00E13870">
            <w:pPr>
              <w:ind w:firstLine="0"/>
              <w:jc w:val="center"/>
              <w:rPr>
                <w:rFonts w:cs="Times New Roman"/>
                <w:szCs w:val="28"/>
              </w:rPr>
            </w:pPr>
            <w:r w:rsidRPr="00E13870">
              <w:rPr>
                <w:rFonts w:cs="Times New Roman"/>
                <w:szCs w:val="28"/>
              </w:rPr>
              <w:lastRenderedPageBreak/>
              <w:t>январь</w:t>
            </w:r>
          </w:p>
        </w:tc>
        <w:tc>
          <w:tcPr>
            <w:tcW w:w="144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декабрь</w:t>
            </w:r>
          </w:p>
        </w:tc>
        <w:tc>
          <w:tcPr>
            <w:tcW w:w="2878" w:type="dxa"/>
            <w:noWrap/>
            <w:vAlign w:val="center"/>
          </w:tcPr>
          <w:p w:rsidR="00E13870" w:rsidRPr="00E13870" w:rsidRDefault="00E13870" w:rsidP="00E13870">
            <w:pPr>
              <w:ind w:firstLine="0"/>
              <w:jc w:val="center"/>
              <w:rPr>
                <w:rFonts w:cs="Times New Roman"/>
                <w:szCs w:val="28"/>
              </w:rPr>
            </w:pPr>
            <w:r w:rsidRPr="00E13870">
              <w:rPr>
                <w:rFonts w:cs="Times New Roman"/>
                <w:szCs w:val="28"/>
              </w:rPr>
              <w:t>450,00</w:t>
            </w:r>
          </w:p>
        </w:tc>
      </w:tr>
      <w:tr w:rsidR="00E13870" w:rsidRPr="0022632D" w:rsidTr="00EB47EA">
        <w:trPr>
          <w:trHeight w:val="255"/>
        </w:trPr>
        <w:tc>
          <w:tcPr>
            <w:tcW w:w="951" w:type="dxa"/>
            <w:noWrap/>
            <w:vAlign w:val="center"/>
          </w:tcPr>
          <w:p w:rsidR="00E13870" w:rsidRPr="0022632D" w:rsidRDefault="00E13870" w:rsidP="00593CEC">
            <w:pPr>
              <w:ind w:firstLine="0"/>
              <w:jc w:val="center"/>
              <w:rPr>
                <w:rFonts w:cs="Times New Roman"/>
                <w:szCs w:val="28"/>
              </w:rPr>
            </w:pPr>
          </w:p>
        </w:tc>
        <w:tc>
          <w:tcPr>
            <w:tcW w:w="7985" w:type="dxa"/>
          </w:tcPr>
          <w:p w:rsidR="00E13870" w:rsidRPr="0022632D" w:rsidRDefault="00E13870" w:rsidP="00593CEC">
            <w:pPr>
              <w:ind w:firstLine="0"/>
              <w:rPr>
                <w:rFonts w:cs="Times New Roman"/>
                <w:szCs w:val="28"/>
              </w:rPr>
            </w:pPr>
          </w:p>
        </w:tc>
        <w:tc>
          <w:tcPr>
            <w:tcW w:w="1137" w:type="dxa"/>
            <w:noWrap/>
            <w:vAlign w:val="center"/>
          </w:tcPr>
          <w:p w:rsidR="00E13870" w:rsidRPr="0022632D" w:rsidRDefault="00E13870" w:rsidP="00EB47EA">
            <w:pPr>
              <w:ind w:firstLine="0"/>
              <w:jc w:val="center"/>
              <w:rPr>
                <w:rFonts w:cs="Times New Roman"/>
                <w:szCs w:val="28"/>
              </w:rPr>
            </w:pPr>
          </w:p>
        </w:tc>
        <w:tc>
          <w:tcPr>
            <w:tcW w:w="1448" w:type="dxa"/>
            <w:noWrap/>
            <w:vAlign w:val="center"/>
          </w:tcPr>
          <w:p w:rsidR="00E13870" w:rsidRPr="0022632D" w:rsidRDefault="00E13870" w:rsidP="00EB47EA">
            <w:pPr>
              <w:ind w:firstLine="0"/>
              <w:jc w:val="center"/>
              <w:rPr>
                <w:rFonts w:cs="Times New Roman"/>
                <w:szCs w:val="28"/>
              </w:rPr>
            </w:pPr>
          </w:p>
        </w:tc>
        <w:tc>
          <w:tcPr>
            <w:tcW w:w="2878" w:type="dxa"/>
            <w:noWrap/>
            <w:vAlign w:val="center"/>
          </w:tcPr>
          <w:p w:rsidR="00E13870" w:rsidRPr="0022632D" w:rsidRDefault="00E13870" w:rsidP="00EB47EA">
            <w:pPr>
              <w:ind w:firstLine="0"/>
              <w:jc w:val="center"/>
              <w:rPr>
                <w:rFonts w:cs="Times New Roman"/>
                <w:szCs w:val="28"/>
              </w:rPr>
            </w:pPr>
          </w:p>
        </w:tc>
      </w:tr>
      <w:tr w:rsidR="00E13870" w:rsidRPr="0022632D" w:rsidTr="00EB47EA">
        <w:trPr>
          <w:trHeight w:val="255"/>
        </w:trPr>
        <w:tc>
          <w:tcPr>
            <w:tcW w:w="951" w:type="dxa"/>
            <w:noWrap/>
            <w:vAlign w:val="center"/>
            <w:hideMark/>
          </w:tcPr>
          <w:p w:rsidR="00E13870" w:rsidRPr="0022632D" w:rsidRDefault="00E13870" w:rsidP="00593CEC">
            <w:pPr>
              <w:ind w:firstLine="0"/>
              <w:jc w:val="center"/>
              <w:rPr>
                <w:rFonts w:cs="Times New Roman"/>
                <w:b/>
                <w:bCs/>
                <w:szCs w:val="28"/>
              </w:rPr>
            </w:pPr>
            <w:r w:rsidRPr="0022632D">
              <w:rPr>
                <w:rFonts w:cs="Times New Roman"/>
                <w:b/>
                <w:bCs/>
                <w:szCs w:val="28"/>
              </w:rPr>
              <w:t>Итого:</w:t>
            </w:r>
          </w:p>
        </w:tc>
        <w:tc>
          <w:tcPr>
            <w:tcW w:w="7985" w:type="dxa"/>
            <w:hideMark/>
          </w:tcPr>
          <w:p w:rsidR="00E13870" w:rsidRPr="0022632D" w:rsidRDefault="00E13870" w:rsidP="00593CEC">
            <w:pPr>
              <w:ind w:firstLine="0"/>
              <w:rPr>
                <w:rFonts w:cs="Times New Roman"/>
                <w:szCs w:val="28"/>
              </w:rPr>
            </w:pPr>
            <w:r w:rsidRPr="0022632D">
              <w:rPr>
                <w:rFonts w:cs="Times New Roman"/>
                <w:szCs w:val="28"/>
              </w:rPr>
              <w:t> </w:t>
            </w:r>
          </w:p>
        </w:tc>
        <w:tc>
          <w:tcPr>
            <w:tcW w:w="1137" w:type="dxa"/>
            <w:noWrap/>
            <w:vAlign w:val="center"/>
            <w:hideMark/>
          </w:tcPr>
          <w:p w:rsidR="00E13870" w:rsidRPr="0022632D" w:rsidRDefault="00E13870" w:rsidP="00EB47EA">
            <w:pPr>
              <w:ind w:firstLine="0"/>
              <w:jc w:val="center"/>
              <w:rPr>
                <w:rFonts w:cs="Times New Roman"/>
                <w:szCs w:val="28"/>
              </w:rPr>
            </w:pPr>
          </w:p>
        </w:tc>
        <w:tc>
          <w:tcPr>
            <w:tcW w:w="1448" w:type="dxa"/>
            <w:noWrap/>
            <w:vAlign w:val="center"/>
            <w:hideMark/>
          </w:tcPr>
          <w:p w:rsidR="00E13870" w:rsidRPr="0022632D" w:rsidRDefault="00E13870" w:rsidP="00EB47EA">
            <w:pPr>
              <w:ind w:firstLine="0"/>
              <w:jc w:val="center"/>
              <w:rPr>
                <w:rFonts w:cs="Times New Roman"/>
                <w:szCs w:val="28"/>
              </w:rPr>
            </w:pPr>
          </w:p>
        </w:tc>
        <w:tc>
          <w:tcPr>
            <w:tcW w:w="2878" w:type="dxa"/>
            <w:noWrap/>
            <w:vAlign w:val="center"/>
            <w:hideMark/>
          </w:tcPr>
          <w:p w:rsidR="00E13870" w:rsidRPr="00633278" w:rsidRDefault="00E13870" w:rsidP="00EB47EA">
            <w:pPr>
              <w:ind w:firstLine="0"/>
              <w:jc w:val="center"/>
              <w:rPr>
                <w:rFonts w:cs="Times New Roman"/>
                <w:b/>
                <w:szCs w:val="28"/>
              </w:rPr>
            </w:pPr>
            <w:r>
              <w:rPr>
                <w:rFonts w:cs="Times New Roman"/>
                <w:b/>
                <w:szCs w:val="28"/>
              </w:rPr>
              <w:t>2 186,28</w:t>
            </w:r>
          </w:p>
        </w:tc>
      </w:tr>
    </w:tbl>
    <w:p w:rsidR="003267D9" w:rsidRDefault="003267D9" w:rsidP="003267D9">
      <w:pPr>
        <w:ind w:firstLine="0"/>
        <w:jc w:val="right"/>
        <w:rPr>
          <w:rFonts w:cs="Times New Roman"/>
          <w:szCs w:val="24"/>
        </w:rPr>
      </w:pPr>
      <w:r>
        <w:rPr>
          <w:rFonts w:cs="Times New Roman"/>
          <w:szCs w:val="24"/>
        </w:rPr>
        <w:t xml:space="preserve"> </w:t>
      </w:r>
      <w:r w:rsidRPr="00A90105">
        <w:rPr>
          <w:rFonts w:cs="Times New Roman"/>
          <w:szCs w:val="24"/>
        </w:rPr>
        <w:t>».</w:t>
      </w: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B3760B" w:rsidRDefault="00B3760B" w:rsidP="000853B4">
      <w:pPr>
        <w:ind w:right="-173" w:firstLine="0"/>
        <w:jc w:val="right"/>
        <w:rPr>
          <w:rFonts w:cs="Times New Roman"/>
          <w:b/>
          <w:bCs/>
          <w:sz w:val="28"/>
          <w:szCs w:val="28"/>
        </w:rPr>
      </w:pPr>
    </w:p>
    <w:p w:rsidR="000853B4" w:rsidRPr="00C25678" w:rsidRDefault="000853B4" w:rsidP="000853B4">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31</w:t>
      </w:r>
    </w:p>
    <w:p w:rsidR="000853B4" w:rsidRPr="00C25678" w:rsidRDefault="000853B4" w:rsidP="000853B4">
      <w:pPr>
        <w:ind w:right="-173" w:firstLine="0"/>
        <w:jc w:val="right"/>
        <w:rPr>
          <w:rFonts w:cs="Times New Roman"/>
          <w:b/>
          <w:sz w:val="28"/>
          <w:szCs w:val="28"/>
        </w:rPr>
      </w:pPr>
    </w:p>
    <w:p w:rsidR="000853B4" w:rsidRPr="00C25678" w:rsidRDefault="000853B4" w:rsidP="000853B4">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0853B4" w:rsidRPr="00C25678" w:rsidRDefault="000853B4" w:rsidP="000853B4">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2F27EC">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E5352" w:rsidRDefault="00BE5352" w:rsidP="00D17EC1">
      <w:pPr>
        <w:ind w:right="-173" w:firstLine="0"/>
        <w:jc w:val="right"/>
        <w:rPr>
          <w:rFonts w:cs="Times New Roman"/>
          <w:szCs w:val="24"/>
        </w:rPr>
      </w:pPr>
    </w:p>
    <w:p w:rsidR="00593CEC" w:rsidRDefault="00593CEC" w:rsidP="00D17EC1">
      <w:pPr>
        <w:ind w:right="-173" w:firstLine="0"/>
        <w:jc w:val="right"/>
        <w:rPr>
          <w:rFonts w:cs="Times New Roman"/>
          <w:szCs w:val="24"/>
        </w:rPr>
      </w:pPr>
    </w:p>
    <w:p w:rsidR="00593CEC" w:rsidRPr="00593CEC" w:rsidRDefault="00593CEC" w:rsidP="00593CEC">
      <w:pPr>
        <w:ind w:firstLine="0"/>
        <w:jc w:val="right"/>
        <w:rPr>
          <w:rFonts w:cs="Times New Roman"/>
          <w:b/>
          <w:sz w:val="28"/>
          <w:szCs w:val="28"/>
        </w:rPr>
      </w:pPr>
      <w:r w:rsidRPr="00593CEC">
        <w:rPr>
          <w:rFonts w:cs="Times New Roman"/>
          <w:b/>
          <w:sz w:val="28"/>
          <w:szCs w:val="28"/>
        </w:rPr>
        <w:t>«ПРИЛОЖЕНИЕ № 4</w:t>
      </w:r>
    </w:p>
    <w:p w:rsidR="00593CEC" w:rsidRPr="00593CEC" w:rsidRDefault="00593CEC" w:rsidP="00593CEC">
      <w:pPr>
        <w:ind w:firstLine="0"/>
        <w:jc w:val="right"/>
        <w:rPr>
          <w:rFonts w:cs="Times New Roman"/>
          <w:b/>
          <w:sz w:val="28"/>
          <w:szCs w:val="28"/>
        </w:rPr>
      </w:pPr>
      <w:r w:rsidRPr="00593CEC">
        <w:rPr>
          <w:rFonts w:cs="Times New Roman"/>
          <w:b/>
          <w:sz w:val="28"/>
          <w:szCs w:val="28"/>
        </w:rPr>
        <w:t>к приказу Службы Республики Коми по тарифам</w:t>
      </w:r>
    </w:p>
    <w:p w:rsidR="00593CEC" w:rsidRPr="00593CEC" w:rsidRDefault="00593CEC" w:rsidP="00593CEC">
      <w:pPr>
        <w:ind w:firstLine="0"/>
        <w:jc w:val="right"/>
        <w:rPr>
          <w:rFonts w:cs="Times New Roman"/>
          <w:b/>
          <w:sz w:val="28"/>
          <w:szCs w:val="28"/>
        </w:rPr>
      </w:pPr>
      <w:r w:rsidRPr="00593CEC">
        <w:rPr>
          <w:rFonts w:cs="Times New Roman"/>
          <w:b/>
          <w:sz w:val="28"/>
          <w:szCs w:val="28"/>
        </w:rPr>
        <w:t>от «19» ноября  201</w:t>
      </w:r>
      <w:r>
        <w:rPr>
          <w:rFonts w:cs="Times New Roman"/>
          <w:b/>
          <w:sz w:val="28"/>
          <w:szCs w:val="28"/>
        </w:rPr>
        <w:t>5</w:t>
      </w:r>
      <w:r w:rsidRPr="00593CEC">
        <w:rPr>
          <w:rFonts w:cs="Times New Roman"/>
          <w:b/>
          <w:sz w:val="28"/>
          <w:szCs w:val="28"/>
        </w:rPr>
        <w:t xml:space="preserve"> </w:t>
      </w:r>
      <w:r>
        <w:rPr>
          <w:rFonts w:cs="Times New Roman"/>
          <w:b/>
          <w:sz w:val="28"/>
          <w:szCs w:val="28"/>
        </w:rPr>
        <w:t xml:space="preserve"> </w:t>
      </w:r>
      <w:r w:rsidRPr="00593CEC">
        <w:rPr>
          <w:rFonts w:cs="Times New Roman"/>
          <w:b/>
          <w:sz w:val="28"/>
          <w:szCs w:val="28"/>
        </w:rPr>
        <w:t>г</w:t>
      </w:r>
      <w:r>
        <w:rPr>
          <w:rFonts w:cs="Times New Roman"/>
          <w:b/>
          <w:sz w:val="28"/>
          <w:szCs w:val="28"/>
        </w:rPr>
        <w:t>ода</w:t>
      </w:r>
      <w:r w:rsidRPr="00593CEC">
        <w:rPr>
          <w:rFonts w:cs="Times New Roman"/>
          <w:b/>
          <w:sz w:val="28"/>
          <w:szCs w:val="28"/>
        </w:rPr>
        <w:t xml:space="preserve">  №</w:t>
      </w:r>
      <w:r>
        <w:rPr>
          <w:rFonts w:cs="Times New Roman"/>
          <w:b/>
          <w:sz w:val="28"/>
          <w:szCs w:val="28"/>
        </w:rPr>
        <w:t xml:space="preserve"> </w:t>
      </w:r>
      <w:r w:rsidRPr="00593CEC">
        <w:rPr>
          <w:rFonts w:cs="Times New Roman"/>
          <w:b/>
          <w:sz w:val="28"/>
          <w:szCs w:val="28"/>
        </w:rPr>
        <w:t>70/21</w:t>
      </w:r>
    </w:p>
    <w:p w:rsidR="00593CEC" w:rsidRPr="00593CEC" w:rsidRDefault="00593CEC" w:rsidP="00593CEC">
      <w:pPr>
        <w:ind w:firstLine="0"/>
        <w:jc w:val="right"/>
        <w:rPr>
          <w:rFonts w:cs="Times New Roman"/>
          <w:b/>
          <w:sz w:val="28"/>
          <w:szCs w:val="28"/>
        </w:rPr>
      </w:pPr>
    </w:p>
    <w:p w:rsidR="00593CEC" w:rsidRPr="00593CEC" w:rsidRDefault="00593CEC" w:rsidP="00593CEC">
      <w:pPr>
        <w:autoSpaceDE w:val="0"/>
        <w:autoSpaceDN w:val="0"/>
        <w:adjustRightInd w:val="0"/>
        <w:ind w:firstLine="0"/>
        <w:jc w:val="center"/>
        <w:rPr>
          <w:rFonts w:cs="Times New Roman"/>
          <w:b/>
          <w:szCs w:val="24"/>
        </w:rPr>
      </w:pPr>
      <w:r w:rsidRPr="00593CEC">
        <w:rPr>
          <w:rFonts w:cs="Times New Roman"/>
          <w:b/>
          <w:szCs w:val="24"/>
        </w:rPr>
        <w:t xml:space="preserve">Тарифы </w:t>
      </w:r>
    </w:p>
    <w:p w:rsidR="00593CEC" w:rsidRPr="00593CEC" w:rsidRDefault="00593CEC" w:rsidP="00593CEC">
      <w:pPr>
        <w:autoSpaceDE w:val="0"/>
        <w:autoSpaceDN w:val="0"/>
        <w:adjustRightInd w:val="0"/>
        <w:ind w:firstLine="0"/>
        <w:jc w:val="center"/>
        <w:rPr>
          <w:rFonts w:cs="Times New Roman"/>
          <w:b/>
          <w:szCs w:val="24"/>
        </w:rPr>
      </w:pPr>
      <w:r w:rsidRPr="00593CEC">
        <w:rPr>
          <w:rFonts w:cs="Times New Roman"/>
          <w:b/>
          <w:szCs w:val="24"/>
        </w:rPr>
        <w:t>в сфере холодного водоснабжения МУП</w:t>
      </w:r>
      <w:r w:rsidRPr="00593CEC">
        <w:rPr>
          <w:rFonts w:cs="Times New Roman"/>
          <w:b/>
          <w:bCs/>
          <w:color w:val="000000"/>
          <w:szCs w:val="24"/>
        </w:rPr>
        <w:t xml:space="preserve"> «Ухтаводоканал»</w:t>
      </w:r>
    </w:p>
    <w:p w:rsidR="00593CEC" w:rsidRPr="00593CEC" w:rsidRDefault="00593CEC" w:rsidP="00593CEC">
      <w:pPr>
        <w:autoSpaceDE w:val="0"/>
        <w:autoSpaceDN w:val="0"/>
        <w:adjustRightInd w:val="0"/>
        <w:ind w:firstLine="0"/>
        <w:jc w:val="center"/>
        <w:rPr>
          <w:rFonts w:cs="Times New Roman"/>
          <w:b/>
          <w:szCs w:val="24"/>
        </w:rPr>
      </w:pPr>
      <w:r w:rsidRPr="00593CEC">
        <w:rPr>
          <w:rFonts w:cs="Times New Roman"/>
          <w:b/>
          <w:szCs w:val="24"/>
        </w:rPr>
        <w:t>на период регулирования с 1 января 2016 года по 31 декабря 2018 года</w:t>
      </w:r>
    </w:p>
    <w:tbl>
      <w:tblPr>
        <w:tblW w:w="5000" w:type="pct"/>
        <w:jc w:val="center"/>
        <w:tblCellMar>
          <w:top w:w="102" w:type="dxa"/>
          <w:left w:w="62" w:type="dxa"/>
          <w:bottom w:w="102" w:type="dxa"/>
          <w:right w:w="62" w:type="dxa"/>
        </w:tblCellMar>
        <w:tblLook w:val="0000" w:firstRow="0" w:lastRow="0" w:firstColumn="0" w:lastColumn="0" w:noHBand="0" w:noVBand="0"/>
      </w:tblPr>
      <w:tblGrid>
        <w:gridCol w:w="1785"/>
        <w:gridCol w:w="2530"/>
        <w:gridCol w:w="1983"/>
        <w:gridCol w:w="1902"/>
        <w:gridCol w:w="1784"/>
        <w:gridCol w:w="1703"/>
        <w:gridCol w:w="2723"/>
      </w:tblGrid>
      <w:tr w:rsidR="00593CEC" w:rsidRPr="00593CEC" w:rsidTr="002F5C50">
        <w:trPr>
          <w:trHeight w:val="256"/>
          <w:jc w:val="center"/>
        </w:trPr>
        <w:tc>
          <w:tcPr>
            <w:tcW w:w="619" w:type="pct"/>
            <w:vMerge w:val="restar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r w:rsidRPr="00593CEC">
              <w:rPr>
                <w:rFonts w:cs="Times New Roman"/>
                <w:szCs w:val="24"/>
              </w:rPr>
              <w:t>Территории муниципальных образований</w:t>
            </w:r>
          </w:p>
        </w:tc>
        <w:tc>
          <w:tcPr>
            <w:tcW w:w="878" w:type="pct"/>
            <w:vMerge w:val="restar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r w:rsidRPr="00593CEC">
              <w:rPr>
                <w:rFonts w:cs="Times New Roman"/>
                <w:szCs w:val="24"/>
              </w:rPr>
              <w:t>Вид услуги</w:t>
            </w:r>
          </w:p>
        </w:tc>
        <w:tc>
          <w:tcPr>
            <w:tcW w:w="688" w:type="pct"/>
            <w:vMerge w:val="restar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r w:rsidRPr="00593CEC">
              <w:rPr>
                <w:rFonts w:cs="Times New Roman"/>
                <w:szCs w:val="24"/>
              </w:rPr>
              <w:t>Вид тарифов</w:t>
            </w:r>
          </w:p>
        </w:tc>
        <w:tc>
          <w:tcPr>
            <w:tcW w:w="2815" w:type="pct"/>
            <w:gridSpan w:val="4"/>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r w:rsidRPr="00593CEC">
              <w:rPr>
                <w:rFonts w:cs="Times New Roman"/>
                <w:szCs w:val="24"/>
              </w:rPr>
              <w:t>Размеры тарифов, руб./куб</w:t>
            </w:r>
            <w:proofErr w:type="gramStart"/>
            <w:r w:rsidRPr="00593CEC">
              <w:rPr>
                <w:rFonts w:cs="Times New Roman"/>
                <w:szCs w:val="24"/>
              </w:rPr>
              <w:t>.м</w:t>
            </w:r>
            <w:proofErr w:type="gramEnd"/>
          </w:p>
        </w:tc>
      </w:tr>
      <w:tr w:rsidR="00593CEC" w:rsidRPr="00593CEC" w:rsidTr="00E27D22">
        <w:trPr>
          <w:trHeight w:val="20"/>
          <w:jc w:val="center"/>
        </w:trPr>
        <w:tc>
          <w:tcPr>
            <w:tcW w:w="619" w:type="pct"/>
            <w:vMerge/>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p>
        </w:tc>
        <w:tc>
          <w:tcPr>
            <w:tcW w:w="878" w:type="pct"/>
            <w:vMerge/>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p>
        </w:tc>
        <w:tc>
          <w:tcPr>
            <w:tcW w:w="688" w:type="pct"/>
            <w:vMerge/>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p>
        </w:tc>
        <w:tc>
          <w:tcPr>
            <w:tcW w:w="660"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r w:rsidRPr="00593CEC">
              <w:rPr>
                <w:rFonts w:cs="Times New Roman"/>
                <w:szCs w:val="24"/>
              </w:rPr>
              <w:t>с 01.01.2016 по 31.12.2016</w:t>
            </w:r>
          </w:p>
        </w:tc>
        <w:tc>
          <w:tcPr>
            <w:tcW w:w="619"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r w:rsidRPr="00593CEC">
              <w:rPr>
                <w:rFonts w:cs="Times New Roman"/>
                <w:szCs w:val="24"/>
              </w:rPr>
              <w:t xml:space="preserve">с 01.01.2017 по </w:t>
            </w:r>
            <w:r w:rsidRPr="00593CEC">
              <w:rPr>
                <w:rFonts w:cs="Times New Roman"/>
                <w:szCs w:val="24"/>
              </w:rPr>
              <w:br/>
              <w:t>30.06.2017</w:t>
            </w:r>
          </w:p>
        </w:tc>
        <w:tc>
          <w:tcPr>
            <w:tcW w:w="591"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r w:rsidRPr="00593CEC">
              <w:rPr>
                <w:rFonts w:cs="Times New Roman"/>
                <w:szCs w:val="24"/>
              </w:rPr>
              <w:t xml:space="preserve">с 01.07.2017 по </w:t>
            </w:r>
            <w:r w:rsidRPr="00593CEC">
              <w:rPr>
                <w:rFonts w:cs="Times New Roman"/>
                <w:szCs w:val="24"/>
              </w:rPr>
              <w:br/>
              <w:t>31.12.2017</w:t>
            </w:r>
          </w:p>
        </w:tc>
        <w:tc>
          <w:tcPr>
            <w:tcW w:w="945"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r w:rsidRPr="00593CEC">
              <w:rPr>
                <w:rFonts w:cs="Times New Roman"/>
                <w:szCs w:val="24"/>
              </w:rPr>
              <w:t xml:space="preserve">с 01.01.2018 по </w:t>
            </w:r>
            <w:r w:rsidRPr="00593CEC">
              <w:rPr>
                <w:rFonts w:cs="Times New Roman"/>
                <w:szCs w:val="24"/>
              </w:rPr>
              <w:br/>
              <w:t>31.12.2018</w:t>
            </w:r>
          </w:p>
        </w:tc>
      </w:tr>
      <w:tr w:rsidR="00593CEC" w:rsidRPr="00593CEC" w:rsidTr="00E27D22">
        <w:trPr>
          <w:trHeight w:val="28"/>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autoSpaceDE w:val="0"/>
              <w:autoSpaceDN w:val="0"/>
              <w:adjustRightInd w:val="0"/>
              <w:ind w:firstLine="0"/>
              <w:jc w:val="center"/>
              <w:rPr>
                <w:rFonts w:cs="Times New Roman"/>
                <w:szCs w:val="24"/>
              </w:rPr>
            </w:pPr>
            <w:r w:rsidRPr="00593CEC">
              <w:rPr>
                <w:rFonts w:cs="Times New Roman"/>
                <w:szCs w:val="24"/>
              </w:rPr>
              <w:t>Потребители за исключением категории «население»</w:t>
            </w:r>
            <w:r w:rsidR="00D74A8C">
              <w:rPr>
                <w:rFonts w:cs="Times New Roman"/>
                <w:szCs w:val="24"/>
              </w:rPr>
              <w:t xml:space="preserve"> *</w:t>
            </w:r>
            <w:r w:rsidRPr="00593CEC">
              <w:rPr>
                <w:rFonts w:cs="Times New Roman"/>
                <w:szCs w:val="24"/>
              </w:rPr>
              <w:t xml:space="preserve"> (тарифы указываются без учета НДС)</w:t>
            </w:r>
          </w:p>
        </w:tc>
      </w:tr>
      <w:tr w:rsidR="00593CEC" w:rsidRPr="00593CEC" w:rsidTr="002F5C50">
        <w:trPr>
          <w:trHeight w:val="351"/>
          <w:jc w:val="center"/>
        </w:trPr>
        <w:tc>
          <w:tcPr>
            <w:tcW w:w="619"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МО ГО «Ухта»</w:t>
            </w:r>
          </w:p>
        </w:tc>
        <w:tc>
          <w:tcPr>
            <w:tcW w:w="878"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питьевое водоснабжение</w:t>
            </w:r>
          </w:p>
        </w:tc>
        <w:tc>
          <w:tcPr>
            <w:tcW w:w="688"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одноставочный</w:t>
            </w:r>
          </w:p>
        </w:tc>
        <w:tc>
          <w:tcPr>
            <w:tcW w:w="660"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36,11</w:t>
            </w:r>
          </w:p>
        </w:tc>
        <w:tc>
          <w:tcPr>
            <w:tcW w:w="619"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36,11</w:t>
            </w:r>
          </w:p>
        </w:tc>
        <w:tc>
          <w:tcPr>
            <w:tcW w:w="591"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37,55</w:t>
            </w:r>
          </w:p>
        </w:tc>
        <w:tc>
          <w:tcPr>
            <w:tcW w:w="945"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37,55</w:t>
            </w:r>
          </w:p>
        </w:tc>
      </w:tr>
      <w:tr w:rsidR="00593CEC" w:rsidRPr="00593CEC" w:rsidTr="002F5C50">
        <w:trPr>
          <w:trHeight w:val="28"/>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Население</w:t>
            </w:r>
            <w:r w:rsidR="00D74A8C">
              <w:rPr>
                <w:rFonts w:eastAsia="Times New Roman" w:cs="Times New Roman"/>
                <w:szCs w:val="24"/>
                <w:lang w:eastAsia="ru-RU"/>
              </w:rPr>
              <w:t xml:space="preserve"> </w:t>
            </w:r>
            <w:r w:rsidRPr="00593CEC">
              <w:rPr>
                <w:rFonts w:ascii="Calibri" w:eastAsia="Times New Roman" w:hAnsi="Calibri" w:cs="Times New Roman"/>
                <w:szCs w:val="24"/>
                <w:lang w:eastAsia="ru-RU"/>
              </w:rPr>
              <w:t>*</w:t>
            </w:r>
            <w:r w:rsidRPr="00593CEC">
              <w:rPr>
                <w:rFonts w:eastAsia="Times New Roman" w:cs="Times New Roman"/>
                <w:szCs w:val="24"/>
                <w:lang w:eastAsia="ru-RU"/>
              </w:rPr>
              <w:t xml:space="preserve"> (тарифы указываются с учетом НДС)</w:t>
            </w:r>
            <w:r w:rsidR="00D74A8C">
              <w:rPr>
                <w:rFonts w:eastAsia="Times New Roman" w:cs="Times New Roman"/>
                <w:szCs w:val="24"/>
                <w:lang w:eastAsia="ru-RU"/>
              </w:rPr>
              <w:t xml:space="preserve"> **</w:t>
            </w:r>
          </w:p>
        </w:tc>
      </w:tr>
      <w:tr w:rsidR="00593CEC" w:rsidRPr="00593CEC" w:rsidTr="002F5C50">
        <w:trPr>
          <w:jc w:val="center"/>
        </w:trPr>
        <w:tc>
          <w:tcPr>
            <w:tcW w:w="619"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МО ГО «Ухта»</w:t>
            </w:r>
          </w:p>
        </w:tc>
        <w:tc>
          <w:tcPr>
            <w:tcW w:w="878"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питьевое водоснабжение</w:t>
            </w:r>
          </w:p>
        </w:tc>
        <w:tc>
          <w:tcPr>
            <w:tcW w:w="688"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одноставочный</w:t>
            </w:r>
          </w:p>
        </w:tc>
        <w:tc>
          <w:tcPr>
            <w:tcW w:w="660"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42,61</w:t>
            </w:r>
          </w:p>
        </w:tc>
        <w:tc>
          <w:tcPr>
            <w:tcW w:w="619"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42,61</w:t>
            </w:r>
          </w:p>
        </w:tc>
        <w:tc>
          <w:tcPr>
            <w:tcW w:w="591"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44,31</w:t>
            </w:r>
          </w:p>
        </w:tc>
        <w:tc>
          <w:tcPr>
            <w:tcW w:w="945" w:type="pct"/>
            <w:tcBorders>
              <w:top w:val="single" w:sz="4" w:space="0" w:color="auto"/>
              <w:left w:val="single" w:sz="4" w:space="0" w:color="auto"/>
              <w:bottom w:val="single" w:sz="4" w:space="0" w:color="auto"/>
              <w:right w:val="single" w:sz="4" w:space="0" w:color="auto"/>
            </w:tcBorders>
            <w:vAlign w:val="center"/>
          </w:tcPr>
          <w:p w:rsidR="00593CEC" w:rsidRPr="00593CEC" w:rsidRDefault="00593CEC" w:rsidP="00593CEC">
            <w:pPr>
              <w:widowControl w:val="0"/>
              <w:autoSpaceDE w:val="0"/>
              <w:autoSpaceDN w:val="0"/>
              <w:ind w:firstLine="0"/>
              <w:jc w:val="center"/>
              <w:rPr>
                <w:rFonts w:eastAsia="Times New Roman" w:cs="Times New Roman"/>
                <w:szCs w:val="24"/>
                <w:lang w:eastAsia="ru-RU"/>
              </w:rPr>
            </w:pPr>
            <w:r w:rsidRPr="00593CEC">
              <w:rPr>
                <w:rFonts w:eastAsia="Times New Roman" w:cs="Times New Roman"/>
                <w:szCs w:val="24"/>
                <w:lang w:eastAsia="ru-RU"/>
              </w:rPr>
              <w:t>44,31</w:t>
            </w:r>
          </w:p>
        </w:tc>
      </w:tr>
    </w:tbl>
    <w:p w:rsidR="009F7B38" w:rsidRPr="009F7B38" w:rsidRDefault="00D74A8C" w:rsidP="009F7B38">
      <w:pPr>
        <w:autoSpaceDE w:val="0"/>
        <w:autoSpaceDN w:val="0"/>
        <w:adjustRightInd w:val="0"/>
        <w:ind w:firstLine="0"/>
        <w:jc w:val="left"/>
        <w:rPr>
          <w:rFonts w:cs="Times New Roman"/>
          <w:sz w:val="20"/>
          <w:szCs w:val="20"/>
        </w:rPr>
      </w:pPr>
      <w:r w:rsidRPr="009F7B38">
        <w:rPr>
          <w:rFonts w:cs="Times New Roman"/>
          <w:sz w:val="20"/>
          <w:szCs w:val="20"/>
        </w:rPr>
        <w:t xml:space="preserve">* - </w:t>
      </w:r>
      <w:r w:rsidR="009F7B38" w:rsidRPr="009F7B38">
        <w:rPr>
          <w:rFonts w:cs="Times New Roman"/>
          <w:sz w:val="20"/>
          <w:szCs w:val="20"/>
        </w:rPr>
        <w:t xml:space="preserve"> в тарифах учтены затраты на услуги по транспортировке воды АО </w:t>
      </w:r>
      <w:r w:rsidR="009F7B38">
        <w:rPr>
          <w:rFonts w:cs="Times New Roman"/>
          <w:sz w:val="20"/>
          <w:szCs w:val="20"/>
        </w:rPr>
        <w:t>«</w:t>
      </w:r>
      <w:r w:rsidR="009F7B38" w:rsidRPr="009F7B38">
        <w:rPr>
          <w:rFonts w:cs="Times New Roman"/>
          <w:sz w:val="20"/>
          <w:szCs w:val="20"/>
        </w:rPr>
        <w:t>Комиавиатранс</w:t>
      </w:r>
      <w:r w:rsidR="009F7B38">
        <w:rPr>
          <w:rFonts w:cs="Times New Roman"/>
          <w:sz w:val="20"/>
          <w:szCs w:val="20"/>
        </w:rPr>
        <w:t>», ООО «</w:t>
      </w:r>
      <w:r w:rsidR="009F7B38" w:rsidRPr="009F7B38">
        <w:rPr>
          <w:rFonts w:cs="Times New Roman"/>
          <w:sz w:val="20"/>
          <w:szCs w:val="20"/>
        </w:rPr>
        <w:t>Газпром энерго</w:t>
      </w:r>
      <w:r w:rsidR="009F7B38">
        <w:rPr>
          <w:rFonts w:cs="Times New Roman"/>
          <w:sz w:val="20"/>
          <w:szCs w:val="20"/>
        </w:rPr>
        <w:t>»</w:t>
      </w:r>
      <w:r w:rsidR="009F7B38" w:rsidRPr="009F7B38">
        <w:rPr>
          <w:rFonts w:cs="Times New Roman"/>
          <w:sz w:val="20"/>
          <w:szCs w:val="20"/>
        </w:rPr>
        <w:t xml:space="preserve">, ООО </w:t>
      </w:r>
      <w:r w:rsidR="009F7B38">
        <w:rPr>
          <w:rFonts w:cs="Times New Roman"/>
          <w:sz w:val="20"/>
          <w:szCs w:val="20"/>
        </w:rPr>
        <w:t>«</w:t>
      </w:r>
      <w:proofErr w:type="gramStart"/>
      <w:r w:rsidR="009F7B38" w:rsidRPr="009F7B38">
        <w:rPr>
          <w:rFonts w:cs="Times New Roman"/>
          <w:sz w:val="20"/>
          <w:szCs w:val="20"/>
        </w:rPr>
        <w:t>ЛУКОЙЛ-ЭНЕРГОСЕТИ</w:t>
      </w:r>
      <w:proofErr w:type="gramEnd"/>
      <w:r w:rsidR="009F7B38">
        <w:rPr>
          <w:rFonts w:cs="Times New Roman"/>
          <w:sz w:val="20"/>
          <w:szCs w:val="20"/>
        </w:rPr>
        <w:t>»</w:t>
      </w:r>
      <w:r w:rsidR="009F7B38" w:rsidRPr="009F7B38">
        <w:rPr>
          <w:rFonts w:cs="Times New Roman"/>
          <w:sz w:val="20"/>
          <w:szCs w:val="20"/>
        </w:rPr>
        <w:t xml:space="preserve">, ПАО </w:t>
      </w:r>
      <w:r w:rsidR="009F7B38">
        <w:rPr>
          <w:rFonts w:cs="Times New Roman"/>
          <w:sz w:val="20"/>
          <w:szCs w:val="20"/>
        </w:rPr>
        <w:t>«</w:t>
      </w:r>
      <w:r w:rsidR="009F7B38" w:rsidRPr="009F7B38">
        <w:rPr>
          <w:rFonts w:cs="Times New Roman"/>
          <w:sz w:val="20"/>
          <w:szCs w:val="20"/>
        </w:rPr>
        <w:t>Т Плюс</w:t>
      </w:r>
      <w:r w:rsidR="009F7B38">
        <w:rPr>
          <w:rFonts w:cs="Times New Roman"/>
          <w:sz w:val="20"/>
          <w:szCs w:val="20"/>
        </w:rPr>
        <w:t>»</w:t>
      </w:r>
      <w:r w:rsidR="009F7B38" w:rsidRPr="009F7B38">
        <w:rPr>
          <w:rFonts w:cs="Times New Roman"/>
          <w:sz w:val="20"/>
          <w:szCs w:val="20"/>
        </w:rPr>
        <w:t>.</w:t>
      </w:r>
    </w:p>
    <w:p w:rsidR="00593CEC" w:rsidRPr="009F7B38" w:rsidRDefault="00D74A8C" w:rsidP="00593CEC">
      <w:pPr>
        <w:autoSpaceDE w:val="0"/>
        <w:autoSpaceDN w:val="0"/>
        <w:adjustRightInd w:val="0"/>
        <w:ind w:firstLine="0"/>
        <w:jc w:val="left"/>
        <w:rPr>
          <w:rFonts w:cs="Times New Roman"/>
          <w:sz w:val="20"/>
          <w:szCs w:val="20"/>
        </w:rPr>
      </w:pPr>
      <w:r w:rsidRPr="009F7B38">
        <w:rPr>
          <w:rFonts w:ascii="Calibri" w:hAnsi="Calibri" w:cs="Times New Roman"/>
          <w:sz w:val="20"/>
          <w:szCs w:val="20"/>
        </w:rPr>
        <w:t>*</w:t>
      </w:r>
      <w:r w:rsidR="00593CEC" w:rsidRPr="009F7B38">
        <w:rPr>
          <w:rFonts w:ascii="Calibri" w:hAnsi="Calibri" w:cs="Times New Roman"/>
          <w:sz w:val="20"/>
          <w:szCs w:val="20"/>
        </w:rPr>
        <w:t>*</w:t>
      </w:r>
      <w:r w:rsidR="00593CEC" w:rsidRPr="009F7B38">
        <w:rPr>
          <w:rFonts w:cs="Times New Roman"/>
          <w:sz w:val="20"/>
          <w:szCs w:val="20"/>
        </w:rPr>
        <w:t>- выделяются в целях реализации пункта 6 статьи 168 главы 21 Налогового кодекса Российской Федерации</w:t>
      </w:r>
      <w:r w:rsidR="002F5C50" w:rsidRPr="009F7B38">
        <w:rPr>
          <w:rFonts w:cs="Times New Roman"/>
          <w:sz w:val="20"/>
          <w:szCs w:val="20"/>
        </w:rPr>
        <w:t>.</w:t>
      </w:r>
    </w:p>
    <w:p w:rsidR="00593CEC" w:rsidRPr="00593CEC" w:rsidRDefault="00593CEC" w:rsidP="00593CEC">
      <w:pPr>
        <w:autoSpaceDE w:val="0"/>
        <w:autoSpaceDN w:val="0"/>
        <w:adjustRightInd w:val="0"/>
        <w:ind w:firstLine="0"/>
        <w:jc w:val="left"/>
        <w:rPr>
          <w:rFonts w:cs="Times New Roman"/>
          <w:szCs w:val="24"/>
        </w:rPr>
      </w:pPr>
    </w:p>
    <w:p w:rsidR="00593CEC" w:rsidRPr="00593CEC" w:rsidRDefault="00593CEC" w:rsidP="00593CEC">
      <w:pPr>
        <w:autoSpaceDE w:val="0"/>
        <w:autoSpaceDN w:val="0"/>
        <w:adjustRightInd w:val="0"/>
        <w:ind w:firstLine="540"/>
        <w:jc w:val="left"/>
        <w:rPr>
          <w:rFonts w:cs="Times New Roman"/>
          <w:sz w:val="28"/>
          <w:szCs w:val="28"/>
        </w:rPr>
      </w:pPr>
      <w:bookmarkStart w:id="8" w:name="Par1694"/>
      <w:bookmarkEnd w:id="8"/>
      <w:r w:rsidRPr="00593CEC">
        <w:rPr>
          <w:rFonts w:cs="Times New Roman"/>
          <w:sz w:val="20"/>
          <w:szCs w:val="20"/>
        </w:rPr>
        <w:t xml:space="preserve">                                                                                                                                                                                                                                                                             </w:t>
      </w:r>
      <w:r w:rsidRPr="00593CEC">
        <w:rPr>
          <w:rFonts w:cs="Times New Roman"/>
          <w:sz w:val="28"/>
          <w:szCs w:val="28"/>
        </w:rPr>
        <w:t>».</w:t>
      </w:r>
    </w:p>
    <w:p w:rsidR="00E83DBA" w:rsidRPr="00C25678" w:rsidRDefault="00E83DBA" w:rsidP="00E83DBA">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32</w:t>
      </w:r>
    </w:p>
    <w:p w:rsidR="00E83DBA" w:rsidRPr="00C25678" w:rsidRDefault="00E83DBA" w:rsidP="00E83DBA">
      <w:pPr>
        <w:ind w:right="-173" w:firstLine="0"/>
        <w:jc w:val="right"/>
        <w:rPr>
          <w:rFonts w:cs="Times New Roman"/>
          <w:b/>
          <w:sz w:val="28"/>
          <w:szCs w:val="28"/>
        </w:rPr>
      </w:pPr>
    </w:p>
    <w:p w:rsidR="00E83DBA" w:rsidRPr="00C25678" w:rsidRDefault="00E83DBA" w:rsidP="00E83DBA">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E83DBA" w:rsidRPr="00C25678" w:rsidRDefault="00E83DBA" w:rsidP="00E83DBA">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2F27EC">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593CEC" w:rsidRDefault="00593CEC" w:rsidP="00D17EC1">
      <w:pPr>
        <w:ind w:right="-173" w:firstLine="0"/>
        <w:jc w:val="right"/>
        <w:rPr>
          <w:rFonts w:cs="Times New Roman"/>
          <w:szCs w:val="24"/>
        </w:rPr>
      </w:pPr>
    </w:p>
    <w:p w:rsidR="00E83DBA" w:rsidRDefault="00E83DBA" w:rsidP="00D17EC1">
      <w:pPr>
        <w:ind w:right="-173" w:firstLine="0"/>
        <w:jc w:val="right"/>
        <w:rPr>
          <w:rFonts w:cs="Times New Roman"/>
          <w:szCs w:val="24"/>
        </w:rPr>
      </w:pPr>
    </w:p>
    <w:p w:rsidR="00E83DBA" w:rsidRPr="00E83DBA" w:rsidRDefault="00E83DBA" w:rsidP="00E83DBA">
      <w:pPr>
        <w:ind w:firstLine="0"/>
        <w:jc w:val="right"/>
        <w:rPr>
          <w:rFonts w:cs="Times New Roman"/>
          <w:b/>
          <w:sz w:val="28"/>
          <w:szCs w:val="28"/>
        </w:rPr>
      </w:pPr>
      <w:r w:rsidRPr="00E83DBA">
        <w:rPr>
          <w:rFonts w:cs="Times New Roman"/>
          <w:b/>
          <w:sz w:val="28"/>
          <w:szCs w:val="28"/>
        </w:rPr>
        <w:t>«ПРИЛОЖЕНИЕ № 5</w:t>
      </w:r>
    </w:p>
    <w:p w:rsidR="00E83DBA" w:rsidRPr="00E83DBA" w:rsidRDefault="00E83DBA" w:rsidP="00E83DBA">
      <w:pPr>
        <w:ind w:firstLine="0"/>
        <w:jc w:val="right"/>
        <w:rPr>
          <w:rFonts w:cs="Times New Roman"/>
          <w:b/>
          <w:color w:val="FF0000"/>
          <w:sz w:val="28"/>
          <w:szCs w:val="28"/>
        </w:rPr>
      </w:pPr>
      <w:r w:rsidRPr="00E83DBA">
        <w:rPr>
          <w:rFonts w:cs="Times New Roman"/>
          <w:b/>
          <w:sz w:val="28"/>
          <w:szCs w:val="28"/>
        </w:rPr>
        <w:t>к приказу Службы Республики Коми по тарифам</w:t>
      </w:r>
    </w:p>
    <w:p w:rsidR="00E83DBA" w:rsidRPr="00E83DBA" w:rsidRDefault="00E83DBA" w:rsidP="00E83DBA">
      <w:pPr>
        <w:ind w:firstLine="0"/>
        <w:jc w:val="right"/>
        <w:rPr>
          <w:rFonts w:cs="Times New Roman"/>
          <w:b/>
          <w:sz w:val="28"/>
          <w:szCs w:val="28"/>
        </w:rPr>
      </w:pPr>
      <w:r w:rsidRPr="00E83DBA">
        <w:rPr>
          <w:rFonts w:cs="Times New Roman"/>
          <w:b/>
          <w:sz w:val="28"/>
          <w:szCs w:val="28"/>
        </w:rPr>
        <w:t>от «19» ноября  2016 г.  №70/21</w:t>
      </w:r>
    </w:p>
    <w:p w:rsidR="00E83DBA" w:rsidRPr="00E83DBA" w:rsidRDefault="00E83DBA" w:rsidP="00E83DBA">
      <w:pPr>
        <w:ind w:firstLine="0"/>
        <w:jc w:val="right"/>
        <w:rPr>
          <w:rFonts w:cs="Times New Roman"/>
          <w:color w:val="0000FF"/>
          <w:szCs w:val="28"/>
        </w:rPr>
      </w:pPr>
    </w:p>
    <w:p w:rsidR="00E83DBA" w:rsidRPr="00E83DBA" w:rsidRDefault="00E83DBA" w:rsidP="00E83DBA">
      <w:pPr>
        <w:ind w:firstLine="0"/>
        <w:jc w:val="right"/>
        <w:rPr>
          <w:rFonts w:cs="Times New Roman"/>
          <w:color w:val="0000FF"/>
          <w:szCs w:val="28"/>
        </w:rPr>
      </w:pPr>
    </w:p>
    <w:p w:rsidR="00E83DBA" w:rsidRPr="00E83DBA" w:rsidRDefault="00E83DBA" w:rsidP="00E83DBA">
      <w:pPr>
        <w:autoSpaceDE w:val="0"/>
        <w:autoSpaceDN w:val="0"/>
        <w:adjustRightInd w:val="0"/>
        <w:ind w:firstLine="0"/>
        <w:jc w:val="center"/>
        <w:rPr>
          <w:rFonts w:cs="Times New Roman"/>
          <w:b/>
          <w:szCs w:val="24"/>
        </w:rPr>
      </w:pPr>
      <w:r w:rsidRPr="00E83DBA">
        <w:rPr>
          <w:rFonts w:cs="Times New Roman"/>
          <w:b/>
          <w:szCs w:val="24"/>
        </w:rPr>
        <w:t xml:space="preserve">Тарифы </w:t>
      </w:r>
    </w:p>
    <w:p w:rsidR="00E83DBA" w:rsidRPr="00E83DBA" w:rsidRDefault="00E83DBA" w:rsidP="00E83DBA">
      <w:pPr>
        <w:autoSpaceDE w:val="0"/>
        <w:autoSpaceDN w:val="0"/>
        <w:adjustRightInd w:val="0"/>
        <w:ind w:firstLine="0"/>
        <w:jc w:val="center"/>
        <w:rPr>
          <w:rFonts w:cs="Times New Roman"/>
          <w:b/>
          <w:szCs w:val="24"/>
        </w:rPr>
      </w:pPr>
      <w:r w:rsidRPr="00E83DBA">
        <w:rPr>
          <w:rFonts w:cs="Times New Roman"/>
          <w:b/>
          <w:szCs w:val="24"/>
        </w:rPr>
        <w:t>в сфере водоотведения МУП</w:t>
      </w:r>
      <w:r w:rsidRPr="00E83DBA">
        <w:rPr>
          <w:rFonts w:cs="Times New Roman"/>
          <w:b/>
          <w:bCs/>
          <w:color w:val="000000"/>
          <w:szCs w:val="24"/>
        </w:rPr>
        <w:t xml:space="preserve"> «Ухтаводоканал»</w:t>
      </w:r>
    </w:p>
    <w:p w:rsidR="00E83DBA" w:rsidRPr="00E83DBA" w:rsidRDefault="00E83DBA" w:rsidP="00E83DBA">
      <w:pPr>
        <w:autoSpaceDE w:val="0"/>
        <w:autoSpaceDN w:val="0"/>
        <w:adjustRightInd w:val="0"/>
        <w:ind w:firstLine="0"/>
        <w:jc w:val="center"/>
        <w:rPr>
          <w:rFonts w:cs="Times New Roman"/>
          <w:szCs w:val="24"/>
        </w:rPr>
      </w:pPr>
      <w:r w:rsidRPr="00E83DBA">
        <w:rPr>
          <w:rFonts w:cs="Times New Roman"/>
          <w:b/>
          <w:szCs w:val="24"/>
        </w:rPr>
        <w:t>на период регулирования с 1 января 2016 года по 31 декабря 2018 года</w:t>
      </w:r>
    </w:p>
    <w:tbl>
      <w:tblPr>
        <w:tblW w:w="5000" w:type="pct"/>
        <w:tblCellMar>
          <w:top w:w="102" w:type="dxa"/>
          <w:left w:w="62" w:type="dxa"/>
          <w:bottom w:w="102" w:type="dxa"/>
          <w:right w:w="62" w:type="dxa"/>
        </w:tblCellMar>
        <w:tblLook w:val="0000" w:firstRow="0" w:lastRow="0" w:firstColumn="0" w:lastColumn="0" w:noHBand="0" w:noVBand="0"/>
      </w:tblPr>
      <w:tblGrid>
        <w:gridCol w:w="1785"/>
        <w:gridCol w:w="1701"/>
        <w:gridCol w:w="1706"/>
        <w:gridCol w:w="1455"/>
        <w:gridCol w:w="1553"/>
        <w:gridCol w:w="1553"/>
        <w:gridCol w:w="1553"/>
        <w:gridCol w:w="1553"/>
        <w:gridCol w:w="1551"/>
      </w:tblGrid>
      <w:tr w:rsidR="00E83DBA" w:rsidRPr="00E83DBA" w:rsidTr="00C54CB2">
        <w:tc>
          <w:tcPr>
            <w:tcW w:w="619" w:type="pct"/>
            <w:vMerge w:val="restart"/>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Территории муниципальных образований</w:t>
            </w:r>
          </w:p>
        </w:tc>
        <w:tc>
          <w:tcPr>
            <w:tcW w:w="590" w:type="pct"/>
            <w:vMerge w:val="restart"/>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Вид услуги</w:t>
            </w:r>
          </w:p>
        </w:tc>
        <w:tc>
          <w:tcPr>
            <w:tcW w:w="592" w:type="pct"/>
            <w:vMerge w:val="restart"/>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Вид тарифов</w:t>
            </w:r>
          </w:p>
        </w:tc>
        <w:tc>
          <w:tcPr>
            <w:tcW w:w="3198" w:type="pct"/>
            <w:gridSpan w:val="6"/>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Размеры тарифов, руб./куб</w:t>
            </w:r>
            <w:proofErr w:type="gramStart"/>
            <w:r w:rsidRPr="00E83DBA">
              <w:rPr>
                <w:rFonts w:cs="Times New Roman"/>
                <w:szCs w:val="24"/>
              </w:rPr>
              <w:t>.м</w:t>
            </w:r>
            <w:proofErr w:type="gramEnd"/>
          </w:p>
        </w:tc>
      </w:tr>
      <w:tr w:rsidR="00E83DBA" w:rsidRPr="00E83DBA" w:rsidTr="00C54CB2">
        <w:tc>
          <w:tcPr>
            <w:tcW w:w="619" w:type="pct"/>
            <w:vMerge/>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left"/>
              <w:rPr>
                <w:rFonts w:cs="Times New Roman"/>
                <w:szCs w:val="24"/>
              </w:rPr>
            </w:pPr>
          </w:p>
        </w:tc>
        <w:tc>
          <w:tcPr>
            <w:tcW w:w="590" w:type="pct"/>
            <w:vMerge/>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left"/>
              <w:rPr>
                <w:rFonts w:cs="Times New Roman"/>
                <w:szCs w:val="24"/>
              </w:rPr>
            </w:pPr>
          </w:p>
        </w:tc>
        <w:tc>
          <w:tcPr>
            <w:tcW w:w="592" w:type="pct"/>
            <w:vMerge/>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left"/>
              <w:rPr>
                <w:rFonts w:cs="Times New Roman"/>
                <w:szCs w:val="24"/>
              </w:rPr>
            </w:pPr>
          </w:p>
        </w:tc>
        <w:tc>
          <w:tcPr>
            <w:tcW w:w="505"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с 01.01.2016 по 30.06.2016</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 xml:space="preserve">с 01.07.2016 по </w:t>
            </w:r>
            <w:r w:rsidRPr="00E83DBA">
              <w:rPr>
                <w:rFonts w:cs="Times New Roman"/>
                <w:szCs w:val="24"/>
              </w:rPr>
              <w:br/>
              <w:t>31.12.2016</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 xml:space="preserve">с 01.01.2017 по </w:t>
            </w:r>
            <w:r w:rsidRPr="00E83DBA">
              <w:rPr>
                <w:rFonts w:cs="Times New Roman"/>
                <w:szCs w:val="24"/>
              </w:rPr>
              <w:br/>
              <w:t>30.06.2017</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 xml:space="preserve">с 01.07.2017 по </w:t>
            </w:r>
            <w:r w:rsidRPr="00E83DBA">
              <w:rPr>
                <w:rFonts w:cs="Times New Roman"/>
                <w:szCs w:val="24"/>
              </w:rPr>
              <w:br/>
              <w:t>31.12.2017</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 xml:space="preserve">с 01.01.2018 по </w:t>
            </w:r>
            <w:r w:rsidRPr="00E83DBA">
              <w:rPr>
                <w:rFonts w:cs="Times New Roman"/>
                <w:szCs w:val="24"/>
              </w:rPr>
              <w:br/>
              <w:t>30.06.2018</w:t>
            </w:r>
          </w:p>
        </w:tc>
        <w:tc>
          <w:tcPr>
            <w:tcW w:w="538"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 xml:space="preserve">с 01.07.2018 по </w:t>
            </w:r>
            <w:r w:rsidRPr="00E83DBA">
              <w:rPr>
                <w:rFonts w:cs="Times New Roman"/>
                <w:szCs w:val="24"/>
              </w:rPr>
              <w:br/>
              <w:t>31.12.2018</w:t>
            </w:r>
          </w:p>
        </w:tc>
      </w:tr>
      <w:tr w:rsidR="00E83DBA" w:rsidRPr="00E83DBA" w:rsidTr="00C54CB2">
        <w:tc>
          <w:tcPr>
            <w:tcW w:w="5000" w:type="pct"/>
            <w:gridSpan w:val="9"/>
            <w:tcBorders>
              <w:top w:val="single" w:sz="4" w:space="0" w:color="auto"/>
              <w:left w:val="single" w:sz="4" w:space="0" w:color="auto"/>
              <w:bottom w:val="single" w:sz="4" w:space="0" w:color="auto"/>
              <w:right w:val="single" w:sz="4" w:space="0" w:color="auto"/>
            </w:tcBorders>
          </w:tcPr>
          <w:p w:rsidR="00E83DBA" w:rsidRPr="00E83DBA" w:rsidRDefault="00E83DBA" w:rsidP="00E83DBA">
            <w:pPr>
              <w:autoSpaceDE w:val="0"/>
              <w:autoSpaceDN w:val="0"/>
              <w:adjustRightInd w:val="0"/>
              <w:ind w:firstLine="0"/>
              <w:jc w:val="center"/>
              <w:rPr>
                <w:rFonts w:cs="Times New Roman"/>
                <w:szCs w:val="24"/>
              </w:rPr>
            </w:pPr>
            <w:r w:rsidRPr="00E83DBA">
              <w:rPr>
                <w:rFonts w:cs="Times New Roman"/>
                <w:szCs w:val="24"/>
              </w:rPr>
              <w:t>Потребители за исключением категории «население»</w:t>
            </w:r>
            <w:r>
              <w:rPr>
                <w:rFonts w:cs="Times New Roman"/>
                <w:szCs w:val="24"/>
              </w:rPr>
              <w:t xml:space="preserve"> *</w:t>
            </w:r>
            <w:r w:rsidRPr="00E83DBA">
              <w:rPr>
                <w:rFonts w:cs="Times New Roman"/>
                <w:szCs w:val="24"/>
              </w:rPr>
              <w:t xml:space="preserve"> (тарифы указываются без учета НДС) </w:t>
            </w:r>
          </w:p>
        </w:tc>
      </w:tr>
      <w:tr w:rsidR="00E83DBA" w:rsidRPr="00E83DBA" w:rsidTr="00C54CB2">
        <w:tc>
          <w:tcPr>
            <w:tcW w:w="61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rPr>
                <w:rFonts w:eastAsia="Times New Roman" w:cs="Times New Roman"/>
                <w:szCs w:val="24"/>
                <w:lang w:eastAsia="ru-RU"/>
              </w:rPr>
            </w:pPr>
            <w:r w:rsidRPr="00E83DBA">
              <w:rPr>
                <w:rFonts w:eastAsia="Times New Roman" w:cs="Times New Roman"/>
                <w:szCs w:val="24"/>
                <w:lang w:eastAsia="ru-RU"/>
              </w:rPr>
              <w:t>МО ГО «Ухта»</w:t>
            </w:r>
          </w:p>
        </w:tc>
        <w:tc>
          <w:tcPr>
            <w:tcW w:w="590"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left"/>
              <w:rPr>
                <w:rFonts w:eastAsia="Times New Roman" w:cs="Times New Roman"/>
                <w:szCs w:val="24"/>
                <w:lang w:eastAsia="ru-RU"/>
              </w:rPr>
            </w:pPr>
            <w:r w:rsidRPr="00E83DBA">
              <w:rPr>
                <w:rFonts w:eastAsia="Times New Roman" w:cs="Times New Roman"/>
                <w:szCs w:val="24"/>
                <w:lang w:eastAsia="ru-RU"/>
              </w:rPr>
              <w:t>водоотведение</w:t>
            </w:r>
          </w:p>
        </w:tc>
        <w:tc>
          <w:tcPr>
            <w:tcW w:w="592"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left"/>
              <w:rPr>
                <w:rFonts w:eastAsia="Times New Roman" w:cs="Times New Roman"/>
                <w:szCs w:val="24"/>
                <w:lang w:eastAsia="ru-RU"/>
              </w:rPr>
            </w:pPr>
            <w:r w:rsidRPr="00E83DBA">
              <w:rPr>
                <w:rFonts w:eastAsia="Times New Roman" w:cs="Times New Roman"/>
                <w:szCs w:val="24"/>
                <w:lang w:eastAsia="ru-RU"/>
              </w:rPr>
              <w:t>одноставочный</w:t>
            </w:r>
          </w:p>
        </w:tc>
        <w:tc>
          <w:tcPr>
            <w:tcW w:w="505"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37,52</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39,02</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39,02</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40,50</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40,50</w:t>
            </w:r>
          </w:p>
        </w:tc>
        <w:tc>
          <w:tcPr>
            <w:tcW w:w="538"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42,00</w:t>
            </w:r>
          </w:p>
        </w:tc>
      </w:tr>
      <w:tr w:rsidR="00E83DBA" w:rsidRPr="00E83DBA" w:rsidTr="00C54CB2">
        <w:tc>
          <w:tcPr>
            <w:tcW w:w="5000" w:type="pct"/>
            <w:gridSpan w:val="9"/>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Население</w:t>
            </w:r>
            <w:r w:rsidRPr="00E83DBA">
              <w:rPr>
                <w:rFonts w:ascii="Calibri" w:eastAsia="Times New Roman" w:hAnsi="Calibri" w:cs="Times New Roman"/>
                <w:szCs w:val="24"/>
                <w:lang w:eastAsia="ru-RU"/>
              </w:rPr>
              <w:t>*</w:t>
            </w:r>
            <w:r w:rsidRPr="00E83DBA">
              <w:rPr>
                <w:rFonts w:eastAsia="Times New Roman" w:cs="Times New Roman"/>
                <w:szCs w:val="24"/>
                <w:lang w:eastAsia="ru-RU"/>
              </w:rPr>
              <w:t xml:space="preserve"> (тарифы указываются с учетом НДС)</w:t>
            </w:r>
            <w:r>
              <w:rPr>
                <w:rFonts w:eastAsia="Times New Roman" w:cs="Times New Roman"/>
                <w:szCs w:val="24"/>
                <w:lang w:eastAsia="ru-RU"/>
              </w:rPr>
              <w:t xml:space="preserve"> **</w:t>
            </w:r>
          </w:p>
        </w:tc>
      </w:tr>
      <w:tr w:rsidR="00E83DBA" w:rsidRPr="00E83DBA" w:rsidTr="00C54CB2">
        <w:tc>
          <w:tcPr>
            <w:tcW w:w="61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rPr>
                <w:rFonts w:eastAsia="Times New Roman" w:cs="Times New Roman"/>
                <w:szCs w:val="24"/>
                <w:lang w:eastAsia="ru-RU"/>
              </w:rPr>
            </w:pPr>
            <w:r w:rsidRPr="00E83DBA">
              <w:rPr>
                <w:rFonts w:eastAsia="Times New Roman" w:cs="Times New Roman"/>
                <w:szCs w:val="24"/>
                <w:lang w:eastAsia="ru-RU"/>
              </w:rPr>
              <w:t>МО ГО «Ухта»</w:t>
            </w:r>
          </w:p>
        </w:tc>
        <w:tc>
          <w:tcPr>
            <w:tcW w:w="590"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left"/>
              <w:rPr>
                <w:rFonts w:eastAsia="Times New Roman" w:cs="Times New Roman"/>
                <w:szCs w:val="24"/>
                <w:lang w:eastAsia="ru-RU"/>
              </w:rPr>
            </w:pPr>
            <w:r w:rsidRPr="00E83DBA">
              <w:rPr>
                <w:rFonts w:eastAsia="Times New Roman" w:cs="Times New Roman"/>
                <w:szCs w:val="24"/>
                <w:lang w:eastAsia="ru-RU"/>
              </w:rPr>
              <w:t>водоотведение</w:t>
            </w:r>
          </w:p>
        </w:tc>
        <w:tc>
          <w:tcPr>
            <w:tcW w:w="592"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left"/>
              <w:rPr>
                <w:rFonts w:eastAsia="Times New Roman" w:cs="Times New Roman"/>
                <w:szCs w:val="24"/>
                <w:lang w:eastAsia="ru-RU"/>
              </w:rPr>
            </w:pPr>
            <w:r w:rsidRPr="00E83DBA">
              <w:rPr>
                <w:rFonts w:eastAsia="Times New Roman" w:cs="Times New Roman"/>
                <w:szCs w:val="24"/>
                <w:lang w:eastAsia="ru-RU"/>
              </w:rPr>
              <w:t>одноставочный</w:t>
            </w:r>
          </w:p>
        </w:tc>
        <w:tc>
          <w:tcPr>
            <w:tcW w:w="505"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44,27</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46,04</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46,04</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47,79</w:t>
            </w:r>
          </w:p>
        </w:tc>
        <w:tc>
          <w:tcPr>
            <w:tcW w:w="539"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47,79</w:t>
            </w:r>
          </w:p>
        </w:tc>
        <w:tc>
          <w:tcPr>
            <w:tcW w:w="538" w:type="pct"/>
            <w:tcBorders>
              <w:top w:val="single" w:sz="4" w:space="0" w:color="auto"/>
              <w:left w:val="single" w:sz="4" w:space="0" w:color="auto"/>
              <w:bottom w:val="single" w:sz="4" w:space="0" w:color="auto"/>
              <w:right w:val="single" w:sz="4" w:space="0" w:color="auto"/>
            </w:tcBorders>
          </w:tcPr>
          <w:p w:rsidR="00E83DBA" w:rsidRPr="00E83DBA" w:rsidRDefault="00E83DBA" w:rsidP="00E83DBA">
            <w:pPr>
              <w:widowControl w:val="0"/>
              <w:autoSpaceDE w:val="0"/>
              <w:autoSpaceDN w:val="0"/>
              <w:ind w:firstLine="0"/>
              <w:jc w:val="center"/>
              <w:rPr>
                <w:rFonts w:eastAsia="Times New Roman" w:cs="Times New Roman"/>
                <w:szCs w:val="24"/>
                <w:lang w:eastAsia="ru-RU"/>
              </w:rPr>
            </w:pPr>
            <w:r w:rsidRPr="00E83DBA">
              <w:rPr>
                <w:rFonts w:eastAsia="Times New Roman" w:cs="Times New Roman"/>
                <w:szCs w:val="24"/>
                <w:lang w:eastAsia="ru-RU"/>
              </w:rPr>
              <w:t>49,56</w:t>
            </w:r>
          </w:p>
        </w:tc>
      </w:tr>
    </w:tbl>
    <w:p w:rsidR="00246509" w:rsidRPr="00246509" w:rsidRDefault="00E83DBA" w:rsidP="00246509">
      <w:pPr>
        <w:autoSpaceDE w:val="0"/>
        <w:autoSpaceDN w:val="0"/>
        <w:adjustRightInd w:val="0"/>
        <w:ind w:firstLine="0"/>
        <w:rPr>
          <w:rFonts w:cs="Times New Roman"/>
          <w:sz w:val="20"/>
          <w:szCs w:val="20"/>
        </w:rPr>
      </w:pPr>
      <w:r w:rsidRPr="00246509">
        <w:rPr>
          <w:rFonts w:cs="Times New Roman"/>
          <w:sz w:val="20"/>
          <w:szCs w:val="20"/>
        </w:rPr>
        <w:t xml:space="preserve">* - </w:t>
      </w:r>
      <w:r w:rsidR="00246509" w:rsidRPr="00246509">
        <w:rPr>
          <w:rFonts w:cs="Times New Roman"/>
          <w:sz w:val="20"/>
          <w:szCs w:val="20"/>
        </w:rPr>
        <w:t xml:space="preserve">в тарифах учтены затраты на услуги по транспортировке </w:t>
      </w:r>
      <w:r w:rsidR="00246509">
        <w:rPr>
          <w:rFonts w:cs="Times New Roman"/>
          <w:sz w:val="20"/>
          <w:szCs w:val="20"/>
        </w:rPr>
        <w:t xml:space="preserve">сточных </w:t>
      </w:r>
      <w:r w:rsidR="00246509" w:rsidRPr="00246509">
        <w:rPr>
          <w:rFonts w:cs="Times New Roman"/>
          <w:sz w:val="20"/>
          <w:szCs w:val="20"/>
        </w:rPr>
        <w:t>вод</w:t>
      </w:r>
      <w:r w:rsidR="00246509">
        <w:rPr>
          <w:rFonts w:cs="Times New Roman"/>
          <w:sz w:val="20"/>
          <w:szCs w:val="20"/>
        </w:rPr>
        <w:t>, оказываемые АО «</w:t>
      </w:r>
      <w:r w:rsidR="00246509" w:rsidRPr="00246509">
        <w:rPr>
          <w:rFonts w:cs="Times New Roman"/>
          <w:sz w:val="20"/>
          <w:szCs w:val="20"/>
        </w:rPr>
        <w:t>Комиавиатранс</w:t>
      </w:r>
      <w:r w:rsidR="00246509">
        <w:rPr>
          <w:rFonts w:cs="Times New Roman"/>
          <w:sz w:val="20"/>
          <w:szCs w:val="20"/>
        </w:rPr>
        <w:t>», ООО «</w:t>
      </w:r>
      <w:r w:rsidR="00246509" w:rsidRPr="00246509">
        <w:rPr>
          <w:rFonts w:cs="Times New Roman"/>
          <w:sz w:val="20"/>
          <w:szCs w:val="20"/>
        </w:rPr>
        <w:t>Газпром энерго</w:t>
      </w:r>
      <w:r w:rsidR="00246509">
        <w:rPr>
          <w:rFonts w:cs="Times New Roman"/>
          <w:sz w:val="20"/>
          <w:szCs w:val="20"/>
        </w:rPr>
        <w:t>»</w:t>
      </w:r>
      <w:r w:rsidR="00246509" w:rsidRPr="00246509">
        <w:rPr>
          <w:rFonts w:cs="Times New Roman"/>
          <w:sz w:val="20"/>
          <w:szCs w:val="20"/>
        </w:rPr>
        <w:t>, также учтены затр</w:t>
      </w:r>
      <w:r w:rsidR="00246509">
        <w:rPr>
          <w:rFonts w:cs="Times New Roman"/>
          <w:sz w:val="20"/>
          <w:szCs w:val="20"/>
        </w:rPr>
        <w:t>аты по очистке сточных вод ООО «</w:t>
      </w:r>
      <w:r w:rsidR="00246509" w:rsidRPr="00246509">
        <w:rPr>
          <w:rFonts w:cs="Times New Roman"/>
          <w:sz w:val="20"/>
          <w:szCs w:val="20"/>
        </w:rPr>
        <w:t>ЛУКОЙЛ-УНП</w:t>
      </w:r>
      <w:r w:rsidR="00246509">
        <w:rPr>
          <w:rFonts w:cs="Times New Roman"/>
          <w:sz w:val="20"/>
          <w:szCs w:val="20"/>
        </w:rPr>
        <w:t>»</w:t>
      </w:r>
      <w:r w:rsidR="00246509" w:rsidRPr="00246509">
        <w:rPr>
          <w:rFonts w:cs="Times New Roman"/>
          <w:sz w:val="20"/>
          <w:szCs w:val="20"/>
        </w:rPr>
        <w:t xml:space="preserve"> (БОС).</w:t>
      </w:r>
    </w:p>
    <w:p w:rsidR="00E83DBA" w:rsidRPr="00E83DBA" w:rsidRDefault="00E83DBA" w:rsidP="00246509">
      <w:pPr>
        <w:autoSpaceDE w:val="0"/>
        <w:autoSpaceDN w:val="0"/>
        <w:adjustRightInd w:val="0"/>
        <w:ind w:firstLine="0"/>
        <w:rPr>
          <w:rFonts w:cs="Times New Roman"/>
          <w:sz w:val="20"/>
          <w:szCs w:val="20"/>
        </w:rPr>
      </w:pPr>
      <w:r w:rsidRPr="00E83DBA">
        <w:rPr>
          <w:rFonts w:cs="Times New Roman"/>
          <w:sz w:val="20"/>
          <w:szCs w:val="20"/>
        </w:rPr>
        <w:t>*</w:t>
      </w:r>
      <w:r w:rsidRPr="00246509">
        <w:rPr>
          <w:rFonts w:cs="Times New Roman"/>
          <w:sz w:val="20"/>
          <w:szCs w:val="20"/>
        </w:rPr>
        <w:t xml:space="preserve">* </w:t>
      </w:r>
      <w:r w:rsidRPr="00E83DBA">
        <w:rPr>
          <w:rFonts w:cs="Times New Roman"/>
          <w:sz w:val="20"/>
          <w:szCs w:val="20"/>
        </w:rPr>
        <w:t>- выделяются в целях реализации пункта 6 статьи 168 главы 21 Налогового кодекса Российской Федерации</w:t>
      </w:r>
      <w:r w:rsidRPr="00246509">
        <w:rPr>
          <w:rFonts w:cs="Times New Roman"/>
          <w:sz w:val="20"/>
          <w:szCs w:val="20"/>
        </w:rPr>
        <w:t>.</w:t>
      </w:r>
    </w:p>
    <w:p w:rsidR="00E83DBA" w:rsidRDefault="00E83DBA" w:rsidP="00E36B4B">
      <w:pPr>
        <w:autoSpaceDE w:val="0"/>
        <w:autoSpaceDN w:val="0"/>
        <w:adjustRightInd w:val="0"/>
        <w:ind w:firstLine="540"/>
        <w:jc w:val="left"/>
        <w:rPr>
          <w:rFonts w:cs="Times New Roman"/>
          <w:sz w:val="28"/>
          <w:szCs w:val="28"/>
        </w:rPr>
      </w:pPr>
      <w:bookmarkStart w:id="9" w:name="Par1733"/>
      <w:bookmarkEnd w:id="9"/>
      <w:r w:rsidRPr="00E83DBA">
        <w:rPr>
          <w:rFonts w:cs="Times New Roman"/>
          <w:sz w:val="28"/>
          <w:szCs w:val="28"/>
        </w:rPr>
        <w:t xml:space="preserve">                                                                                                                                                                                                 ».</w:t>
      </w:r>
    </w:p>
    <w:p w:rsidR="00A9794E" w:rsidRPr="00C25678" w:rsidRDefault="00A9794E" w:rsidP="00A9794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33</w:t>
      </w:r>
    </w:p>
    <w:p w:rsidR="00A9794E" w:rsidRPr="00C25678" w:rsidRDefault="00A9794E" w:rsidP="00A9794E">
      <w:pPr>
        <w:ind w:right="-173" w:firstLine="0"/>
        <w:jc w:val="right"/>
        <w:rPr>
          <w:rFonts w:cs="Times New Roman"/>
          <w:b/>
          <w:sz w:val="28"/>
          <w:szCs w:val="28"/>
        </w:rPr>
      </w:pPr>
    </w:p>
    <w:p w:rsidR="00A9794E" w:rsidRPr="00C25678" w:rsidRDefault="00A9794E" w:rsidP="00A9794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A9794E" w:rsidRPr="00C25678" w:rsidRDefault="00A9794E" w:rsidP="00A9794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A9794E" w:rsidRDefault="00A9794E" w:rsidP="00A9794E">
      <w:pPr>
        <w:ind w:firstLine="0"/>
        <w:jc w:val="right"/>
        <w:rPr>
          <w:rFonts w:cs="Times New Roman"/>
          <w:b/>
          <w:sz w:val="28"/>
          <w:szCs w:val="28"/>
        </w:rPr>
      </w:pPr>
    </w:p>
    <w:p w:rsidR="00A9794E" w:rsidRDefault="00A9794E" w:rsidP="00A9794E">
      <w:pPr>
        <w:ind w:firstLine="0"/>
        <w:jc w:val="right"/>
        <w:rPr>
          <w:rFonts w:cs="Times New Roman"/>
          <w:b/>
          <w:szCs w:val="24"/>
        </w:rPr>
      </w:pPr>
      <w:r w:rsidRPr="009A5B63">
        <w:rPr>
          <w:rFonts w:cs="Times New Roman"/>
          <w:b/>
          <w:szCs w:val="24"/>
        </w:rPr>
        <w:t>«Таблица № 2</w:t>
      </w:r>
    </w:p>
    <w:p w:rsidR="00A9794E" w:rsidRDefault="00A9794E" w:rsidP="00A9794E">
      <w:pPr>
        <w:ind w:right="-173" w:firstLine="0"/>
        <w:jc w:val="right"/>
        <w:rPr>
          <w:rFonts w:cs="Times New Roman"/>
          <w:szCs w:val="24"/>
        </w:rPr>
      </w:pPr>
    </w:p>
    <w:p w:rsidR="00A9794E" w:rsidRPr="0022632D" w:rsidRDefault="00A9794E" w:rsidP="00A9794E">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A9794E" w:rsidRPr="0022632D" w:rsidTr="009D056F">
        <w:trPr>
          <w:trHeight w:val="465"/>
          <w:tblHeader/>
        </w:trPr>
        <w:tc>
          <w:tcPr>
            <w:tcW w:w="951" w:type="dxa"/>
            <w:vMerge w:val="restart"/>
            <w:vAlign w:val="center"/>
            <w:hideMark/>
          </w:tcPr>
          <w:p w:rsidR="00A9794E" w:rsidRPr="0022632D" w:rsidRDefault="00A9794E"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A9794E" w:rsidRPr="0022632D" w:rsidRDefault="00A9794E"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A9794E" w:rsidRPr="0022632D" w:rsidRDefault="00A9794E"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A9794E" w:rsidRPr="0022632D" w:rsidRDefault="00A9794E"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A9794E" w:rsidRPr="0022632D" w:rsidTr="009D056F">
        <w:trPr>
          <w:trHeight w:val="327"/>
          <w:tblHeader/>
        </w:trPr>
        <w:tc>
          <w:tcPr>
            <w:tcW w:w="951" w:type="dxa"/>
            <w:vMerge/>
            <w:vAlign w:val="center"/>
            <w:hideMark/>
          </w:tcPr>
          <w:p w:rsidR="00A9794E" w:rsidRPr="0022632D" w:rsidRDefault="00A9794E" w:rsidP="009D056F">
            <w:pPr>
              <w:ind w:firstLine="0"/>
              <w:jc w:val="center"/>
              <w:rPr>
                <w:rFonts w:cs="Times New Roman"/>
                <w:szCs w:val="28"/>
              </w:rPr>
            </w:pPr>
          </w:p>
        </w:tc>
        <w:tc>
          <w:tcPr>
            <w:tcW w:w="7985" w:type="dxa"/>
            <w:vMerge/>
            <w:vAlign w:val="center"/>
            <w:hideMark/>
          </w:tcPr>
          <w:p w:rsidR="00A9794E" w:rsidRPr="0022632D" w:rsidRDefault="00A9794E" w:rsidP="009D056F">
            <w:pPr>
              <w:ind w:firstLine="0"/>
              <w:jc w:val="center"/>
              <w:rPr>
                <w:rFonts w:cs="Times New Roman"/>
                <w:szCs w:val="28"/>
              </w:rPr>
            </w:pPr>
          </w:p>
        </w:tc>
        <w:tc>
          <w:tcPr>
            <w:tcW w:w="1137" w:type="dxa"/>
            <w:vAlign w:val="center"/>
            <w:hideMark/>
          </w:tcPr>
          <w:p w:rsidR="00A9794E" w:rsidRPr="0022632D" w:rsidRDefault="00A9794E"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A9794E" w:rsidRPr="0022632D" w:rsidRDefault="00A9794E"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A9794E" w:rsidRPr="0022632D" w:rsidRDefault="00A9794E" w:rsidP="009D056F">
            <w:pPr>
              <w:ind w:firstLine="0"/>
              <w:jc w:val="center"/>
              <w:rPr>
                <w:rFonts w:cs="Times New Roman"/>
                <w:szCs w:val="28"/>
              </w:rPr>
            </w:pPr>
          </w:p>
        </w:tc>
      </w:tr>
      <w:tr w:rsidR="00A9794E" w:rsidRPr="0022632D" w:rsidTr="009D056F">
        <w:trPr>
          <w:trHeight w:val="169"/>
          <w:tblHeader/>
        </w:trPr>
        <w:tc>
          <w:tcPr>
            <w:tcW w:w="951" w:type="dxa"/>
            <w:noWrap/>
            <w:vAlign w:val="center"/>
            <w:hideMark/>
          </w:tcPr>
          <w:p w:rsidR="00A9794E" w:rsidRPr="0022632D" w:rsidRDefault="00A9794E" w:rsidP="009D056F">
            <w:pPr>
              <w:ind w:firstLine="0"/>
              <w:jc w:val="center"/>
              <w:rPr>
                <w:rFonts w:cs="Times New Roman"/>
                <w:szCs w:val="28"/>
              </w:rPr>
            </w:pPr>
            <w:r w:rsidRPr="0022632D">
              <w:rPr>
                <w:rFonts w:cs="Times New Roman"/>
                <w:szCs w:val="28"/>
              </w:rPr>
              <w:t>1</w:t>
            </w:r>
          </w:p>
        </w:tc>
        <w:tc>
          <w:tcPr>
            <w:tcW w:w="7985" w:type="dxa"/>
            <w:noWrap/>
            <w:vAlign w:val="center"/>
            <w:hideMark/>
          </w:tcPr>
          <w:p w:rsidR="00A9794E" w:rsidRPr="0022632D" w:rsidRDefault="00A9794E" w:rsidP="009D056F">
            <w:pPr>
              <w:ind w:firstLine="0"/>
              <w:jc w:val="center"/>
              <w:rPr>
                <w:rFonts w:cs="Times New Roman"/>
                <w:szCs w:val="28"/>
              </w:rPr>
            </w:pPr>
            <w:r w:rsidRPr="0022632D">
              <w:rPr>
                <w:rFonts w:cs="Times New Roman"/>
                <w:szCs w:val="28"/>
              </w:rPr>
              <w:t>2</w:t>
            </w:r>
          </w:p>
        </w:tc>
        <w:tc>
          <w:tcPr>
            <w:tcW w:w="1137" w:type="dxa"/>
            <w:noWrap/>
            <w:vAlign w:val="center"/>
            <w:hideMark/>
          </w:tcPr>
          <w:p w:rsidR="00A9794E" w:rsidRPr="0022632D" w:rsidRDefault="00A9794E" w:rsidP="009D056F">
            <w:pPr>
              <w:ind w:firstLine="0"/>
              <w:jc w:val="center"/>
              <w:rPr>
                <w:rFonts w:cs="Times New Roman"/>
                <w:szCs w:val="28"/>
              </w:rPr>
            </w:pPr>
            <w:r w:rsidRPr="0022632D">
              <w:rPr>
                <w:rFonts w:cs="Times New Roman"/>
                <w:szCs w:val="28"/>
              </w:rPr>
              <w:t>3</w:t>
            </w:r>
          </w:p>
        </w:tc>
        <w:tc>
          <w:tcPr>
            <w:tcW w:w="1448" w:type="dxa"/>
            <w:noWrap/>
            <w:vAlign w:val="center"/>
            <w:hideMark/>
          </w:tcPr>
          <w:p w:rsidR="00A9794E" w:rsidRPr="0022632D" w:rsidRDefault="00A9794E" w:rsidP="009D056F">
            <w:pPr>
              <w:ind w:firstLine="0"/>
              <w:jc w:val="center"/>
              <w:rPr>
                <w:rFonts w:cs="Times New Roman"/>
                <w:szCs w:val="28"/>
              </w:rPr>
            </w:pPr>
            <w:r w:rsidRPr="0022632D">
              <w:rPr>
                <w:rFonts w:cs="Times New Roman"/>
                <w:szCs w:val="28"/>
              </w:rPr>
              <w:t>4</w:t>
            </w:r>
          </w:p>
        </w:tc>
        <w:tc>
          <w:tcPr>
            <w:tcW w:w="2878" w:type="dxa"/>
            <w:noWrap/>
            <w:vAlign w:val="center"/>
            <w:hideMark/>
          </w:tcPr>
          <w:p w:rsidR="00A9794E" w:rsidRPr="0022632D" w:rsidRDefault="00A9794E" w:rsidP="009D056F">
            <w:pPr>
              <w:ind w:firstLine="0"/>
              <w:jc w:val="center"/>
              <w:rPr>
                <w:rFonts w:cs="Times New Roman"/>
                <w:szCs w:val="28"/>
              </w:rPr>
            </w:pPr>
            <w:r w:rsidRPr="0022632D">
              <w:rPr>
                <w:rFonts w:cs="Times New Roman"/>
                <w:szCs w:val="28"/>
              </w:rPr>
              <w:t>5</w:t>
            </w:r>
          </w:p>
        </w:tc>
      </w:tr>
      <w:tr w:rsidR="00A9794E" w:rsidRPr="0022632D" w:rsidTr="009D056F">
        <w:trPr>
          <w:trHeight w:val="137"/>
        </w:trPr>
        <w:tc>
          <w:tcPr>
            <w:tcW w:w="951" w:type="dxa"/>
            <w:noWrap/>
            <w:vAlign w:val="center"/>
            <w:hideMark/>
          </w:tcPr>
          <w:p w:rsidR="00A9794E" w:rsidRPr="0022632D" w:rsidRDefault="00A9794E" w:rsidP="009D056F">
            <w:pPr>
              <w:ind w:firstLine="0"/>
              <w:jc w:val="center"/>
              <w:rPr>
                <w:rFonts w:cs="Times New Roman"/>
                <w:b/>
                <w:bCs/>
                <w:szCs w:val="28"/>
              </w:rPr>
            </w:pPr>
            <w:r w:rsidRPr="0022632D">
              <w:rPr>
                <w:rFonts w:cs="Times New Roman"/>
                <w:b/>
                <w:bCs/>
                <w:szCs w:val="28"/>
              </w:rPr>
              <w:t>1.</w:t>
            </w:r>
          </w:p>
        </w:tc>
        <w:tc>
          <w:tcPr>
            <w:tcW w:w="7985" w:type="dxa"/>
            <w:hideMark/>
          </w:tcPr>
          <w:p w:rsidR="00A9794E" w:rsidRPr="0022632D" w:rsidRDefault="00A9794E"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A9794E" w:rsidRPr="0022632D" w:rsidRDefault="00A9794E" w:rsidP="009D056F">
            <w:pPr>
              <w:ind w:firstLine="0"/>
              <w:jc w:val="center"/>
              <w:rPr>
                <w:rFonts w:cs="Times New Roman"/>
                <w:szCs w:val="28"/>
              </w:rPr>
            </w:pPr>
          </w:p>
        </w:tc>
        <w:tc>
          <w:tcPr>
            <w:tcW w:w="1448" w:type="dxa"/>
            <w:noWrap/>
            <w:vAlign w:val="center"/>
            <w:hideMark/>
          </w:tcPr>
          <w:p w:rsidR="00A9794E" w:rsidRPr="0022632D" w:rsidRDefault="00A9794E" w:rsidP="009D056F">
            <w:pPr>
              <w:ind w:firstLine="0"/>
              <w:jc w:val="center"/>
              <w:rPr>
                <w:rFonts w:cs="Times New Roman"/>
                <w:szCs w:val="28"/>
              </w:rPr>
            </w:pPr>
          </w:p>
        </w:tc>
        <w:tc>
          <w:tcPr>
            <w:tcW w:w="2878" w:type="dxa"/>
            <w:noWrap/>
            <w:vAlign w:val="center"/>
            <w:hideMark/>
          </w:tcPr>
          <w:p w:rsidR="00A9794E" w:rsidRPr="0022632D" w:rsidRDefault="00A9794E" w:rsidP="009D056F">
            <w:pPr>
              <w:ind w:firstLine="0"/>
              <w:jc w:val="center"/>
              <w:rPr>
                <w:rFonts w:cs="Times New Roman"/>
                <w:szCs w:val="28"/>
              </w:rPr>
            </w:pPr>
          </w:p>
        </w:tc>
      </w:tr>
      <w:tr w:rsidR="00A9794E" w:rsidRPr="0022632D" w:rsidTr="009D056F">
        <w:trPr>
          <w:trHeight w:val="70"/>
        </w:trPr>
        <w:tc>
          <w:tcPr>
            <w:tcW w:w="951" w:type="dxa"/>
            <w:noWrap/>
            <w:vAlign w:val="center"/>
            <w:hideMark/>
          </w:tcPr>
          <w:p w:rsidR="00A9794E" w:rsidRPr="0022632D" w:rsidRDefault="00A9794E" w:rsidP="009D056F">
            <w:pPr>
              <w:ind w:firstLine="0"/>
              <w:jc w:val="center"/>
              <w:rPr>
                <w:rFonts w:cs="Times New Roman"/>
                <w:szCs w:val="28"/>
              </w:rPr>
            </w:pPr>
            <w:r w:rsidRPr="0022632D">
              <w:rPr>
                <w:rFonts w:cs="Times New Roman"/>
                <w:szCs w:val="28"/>
              </w:rPr>
              <w:t>1.1</w:t>
            </w:r>
          </w:p>
        </w:tc>
        <w:tc>
          <w:tcPr>
            <w:tcW w:w="7985" w:type="dxa"/>
            <w:hideMark/>
          </w:tcPr>
          <w:p w:rsidR="00A9794E" w:rsidRPr="0022632D" w:rsidRDefault="00A9794E" w:rsidP="009D056F">
            <w:pPr>
              <w:ind w:firstLine="0"/>
              <w:rPr>
                <w:rFonts w:cs="Times New Roman"/>
                <w:szCs w:val="28"/>
              </w:rPr>
            </w:pPr>
            <w:r w:rsidRPr="0022632D">
              <w:rPr>
                <w:rFonts w:cs="Times New Roman"/>
                <w:szCs w:val="28"/>
              </w:rPr>
              <w:t>Мероприятия по текущему ремонту</w:t>
            </w:r>
            <w:r w:rsidR="00C27813">
              <w:rPr>
                <w:rFonts w:cs="Times New Roman"/>
                <w:szCs w:val="28"/>
              </w:rPr>
              <w:t>****</w:t>
            </w:r>
            <w:r w:rsidRPr="0022632D">
              <w:rPr>
                <w:rFonts w:cs="Times New Roman"/>
                <w:szCs w:val="28"/>
              </w:rPr>
              <w:t>:</w:t>
            </w:r>
          </w:p>
        </w:tc>
        <w:tc>
          <w:tcPr>
            <w:tcW w:w="1137" w:type="dxa"/>
            <w:noWrap/>
            <w:vAlign w:val="center"/>
            <w:hideMark/>
          </w:tcPr>
          <w:p w:rsidR="00A9794E" w:rsidRPr="0022632D" w:rsidRDefault="00A9794E" w:rsidP="009D056F">
            <w:pPr>
              <w:ind w:firstLine="0"/>
              <w:jc w:val="center"/>
              <w:rPr>
                <w:rFonts w:cs="Times New Roman"/>
                <w:szCs w:val="28"/>
              </w:rPr>
            </w:pPr>
          </w:p>
        </w:tc>
        <w:tc>
          <w:tcPr>
            <w:tcW w:w="1448" w:type="dxa"/>
            <w:noWrap/>
            <w:vAlign w:val="center"/>
            <w:hideMark/>
          </w:tcPr>
          <w:p w:rsidR="00A9794E" w:rsidRPr="0022632D" w:rsidRDefault="00A9794E" w:rsidP="009D056F">
            <w:pPr>
              <w:ind w:firstLine="0"/>
              <w:jc w:val="center"/>
              <w:rPr>
                <w:rFonts w:cs="Times New Roman"/>
                <w:szCs w:val="28"/>
              </w:rPr>
            </w:pPr>
          </w:p>
        </w:tc>
        <w:tc>
          <w:tcPr>
            <w:tcW w:w="2878" w:type="dxa"/>
            <w:noWrap/>
            <w:vAlign w:val="center"/>
            <w:hideMark/>
          </w:tcPr>
          <w:p w:rsidR="00A9794E" w:rsidRPr="0022632D" w:rsidRDefault="00A9794E" w:rsidP="009D056F">
            <w:pPr>
              <w:ind w:firstLine="0"/>
              <w:jc w:val="center"/>
              <w:rPr>
                <w:rFonts w:cs="Times New Roman"/>
                <w:szCs w:val="28"/>
              </w:rPr>
            </w:pPr>
          </w:p>
        </w:tc>
      </w:tr>
      <w:tr w:rsidR="00A9794E" w:rsidRPr="0022632D" w:rsidTr="009D056F">
        <w:trPr>
          <w:trHeight w:val="255"/>
        </w:trPr>
        <w:tc>
          <w:tcPr>
            <w:tcW w:w="951" w:type="dxa"/>
            <w:noWrap/>
            <w:vAlign w:val="center"/>
          </w:tcPr>
          <w:p w:rsidR="00A9794E" w:rsidRPr="0022632D" w:rsidRDefault="00A9794E" w:rsidP="009D056F">
            <w:pPr>
              <w:ind w:firstLine="0"/>
              <w:jc w:val="center"/>
              <w:rPr>
                <w:rFonts w:cs="Times New Roman"/>
                <w:szCs w:val="28"/>
              </w:rPr>
            </w:pPr>
          </w:p>
        </w:tc>
        <w:tc>
          <w:tcPr>
            <w:tcW w:w="7985" w:type="dxa"/>
            <w:vAlign w:val="bottom"/>
          </w:tcPr>
          <w:p w:rsidR="00A9794E" w:rsidRPr="007B4158" w:rsidRDefault="00A9794E" w:rsidP="009D056F">
            <w:pPr>
              <w:ind w:firstLine="0"/>
              <w:rPr>
                <w:rFonts w:cs="Times New Roman"/>
                <w:szCs w:val="28"/>
              </w:rPr>
            </w:pPr>
          </w:p>
        </w:tc>
        <w:tc>
          <w:tcPr>
            <w:tcW w:w="1137" w:type="dxa"/>
            <w:noWrap/>
            <w:vAlign w:val="center"/>
          </w:tcPr>
          <w:p w:rsidR="00A9794E" w:rsidRPr="007B4158" w:rsidRDefault="00A9794E" w:rsidP="009D056F">
            <w:pPr>
              <w:ind w:firstLine="0"/>
              <w:jc w:val="center"/>
              <w:rPr>
                <w:rFonts w:cs="Times New Roman"/>
                <w:szCs w:val="28"/>
              </w:rPr>
            </w:pPr>
          </w:p>
        </w:tc>
        <w:tc>
          <w:tcPr>
            <w:tcW w:w="1448" w:type="dxa"/>
            <w:noWrap/>
            <w:vAlign w:val="center"/>
          </w:tcPr>
          <w:p w:rsidR="00A9794E" w:rsidRPr="007B4158" w:rsidRDefault="00A9794E" w:rsidP="009D056F">
            <w:pPr>
              <w:ind w:firstLine="0"/>
              <w:jc w:val="center"/>
              <w:rPr>
                <w:rFonts w:cs="Times New Roman"/>
                <w:szCs w:val="28"/>
              </w:rPr>
            </w:pPr>
          </w:p>
        </w:tc>
        <w:tc>
          <w:tcPr>
            <w:tcW w:w="2878" w:type="dxa"/>
            <w:noWrap/>
            <w:vAlign w:val="center"/>
          </w:tcPr>
          <w:p w:rsidR="00A9794E" w:rsidRPr="007B4158" w:rsidRDefault="00A9794E" w:rsidP="009D056F">
            <w:pPr>
              <w:ind w:firstLine="0"/>
              <w:jc w:val="center"/>
              <w:rPr>
                <w:rFonts w:cs="Times New Roman"/>
                <w:szCs w:val="28"/>
              </w:rPr>
            </w:pPr>
          </w:p>
        </w:tc>
      </w:tr>
      <w:tr w:rsidR="00A9794E" w:rsidRPr="0022632D" w:rsidTr="009D056F">
        <w:trPr>
          <w:trHeight w:val="255"/>
        </w:trPr>
        <w:tc>
          <w:tcPr>
            <w:tcW w:w="951" w:type="dxa"/>
            <w:noWrap/>
            <w:vAlign w:val="center"/>
            <w:hideMark/>
          </w:tcPr>
          <w:p w:rsidR="00A9794E" w:rsidRPr="0022632D" w:rsidRDefault="00A9794E" w:rsidP="009D056F">
            <w:pPr>
              <w:ind w:firstLine="0"/>
              <w:jc w:val="center"/>
              <w:rPr>
                <w:rFonts w:cs="Times New Roman"/>
                <w:szCs w:val="28"/>
              </w:rPr>
            </w:pPr>
            <w:r w:rsidRPr="0022632D">
              <w:rPr>
                <w:rFonts w:cs="Times New Roman"/>
                <w:szCs w:val="28"/>
              </w:rPr>
              <w:t>1.2</w:t>
            </w:r>
          </w:p>
        </w:tc>
        <w:tc>
          <w:tcPr>
            <w:tcW w:w="7985" w:type="dxa"/>
            <w:hideMark/>
          </w:tcPr>
          <w:p w:rsidR="00A9794E" w:rsidRPr="0022632D" w:rsidRDefault="00A9794E" w:rsidP="00A9794E">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A9794E" w:rsidRPr="0022632D" w:rsidRDefault="00A9794E" w:rsidP="009D056F">
            <w:pPr>
              <w:ind w:firstLine="0"/>
              <w:jc w:val="center"/>
              <w:rPr>
                <w:rFonts w:cs="Times New Roman"/>
                <w:szCs w:val="28"/>
              </w:rPr>
            </w:pPr>
          </w:p>
        </w:tc>
        <w:tc>
          <w:tcPr>
            <w:tcW w:w="1448" w:type="dxa"/>
            <w:noWrap/>
            <w:vAlign w:val="center"/>
            <w:hideMark/>
          </w:tcPr>
          <w:p w:rsidR="00A9794E" w:rsidRPr="0022632D" w:rsidRDefault="00A9794E" w:rsidP="009D056F">
            <w:pPr>
              <w:ind w:firstLine="0"/>
              <w:jc w:val="center"/>
              <w:rPr>
                <w:rFonts w:cs="Times New Roman"/>
                <w:szCs w:val="28"/>
              </w:rPr>
            </w:pPr>
          </w:p>
        </w:tc>
        <w:tc>
          <w:tcPr>
            <w:tcW w:w="2878" w:type="dxa"/>
            <w:noWrap/>
            <w:vAlign w:val="center"/>
            <w:hideMark/>
          </w:tcPr>
          <w:p w:rsidR="00A9794E" w:rsidRPr="0022632D" w:rsidRDefault="00A9794E" w:rsidP="009D056F">
            <w:pPr>
              <w:ind w:firstLine="0"/>
              <w:jc w:val="center"/>
              <w:rPr>
                <w:rFonts w:cs="Times New Roman"/>
                <w:szCs w:val="28"/>
              </w:rPr>
            </w:pPr>
          </w:p>
        </w:tc>
      </w:tr>
      <w:tr w:rsidR="000A1A7A" w:rsidRPr="0022632D" w:rsidTr="000A1A7A">
        <w:trPr>
          <w:trHeight w:val="131"/>
        </w:trPr>
        <w:tc>
          <w:tcPr>
            <w:tcW w:w="951" w:type="dxa"/>
            <w:noWrap/>
            <w:vAlign w:val="center"/>
          </w:tcPr>
          <w:p w:rsidR="000A1A7A" w:rsidRPr="0022632D" w:rsidRDefault="000A1A7A" w:rsidP="009D056F">
            <w:pPr>
              <w:ind w:firstLine="0"/>
              <w:jc w:val="center"/>
              <w:rPr>
                <w:rFonts w:cs="Times New Roman"/>
                <w:szCs w:val="28"/>
              </w:rPr>
            </w:pPr>
          </w:p>
        </w:tc>
        <w:tc>
          <w:tcPr>
            <w:tcW w:w="7985" w:type="dxa"/>
            <w:vAlign w:val="center"/>
          </w:tcPr>
          <w:p w:rsidR="000A1A7A" w:rsidRPr="000A1A7A" w:rsidRDefault="000A1A7A" w:rsidP="000A1A7A">
            <w:pPr>
              <w:ind w:firstLine="0"/>
              <w:rPr>
                <w:rFonts w:cs="Times New Roman"/>
                <w:szCs w:val="28"/>
              </w:rPr>
            </w:pPr>
            <w:r w:rsidRPr="000A1A7A">
              <w:rPr>
                <w:rFonts w:cs="Times New Roman"/>
                <w:szCs w:val="28"/>
              </w:rPr>
              <w:t xml:space="preserve">Устройство водоразборных колонок (Чиповая колонка с павильоном </w:t>
            </w:r>
            <w:r>
              <w:rPr>
                <w:rFonts w:cs="Times New Roman"/>
                <w:szCs w:val="28"/>
              </w:rPr>
              <w:t>–</w:t>
            </w:r>
            <w:r w:rsidRPr="000A1A7A">
              <w:rPr>
                <w:rFonts w:cs="Times New Roman"/>
                <w:szCs w:val="28"/>
              </w:rPr>
              <w:t xml:space="preserve"> 1</w:t>
            </w:r>
            <w:r>
              <w:rPr>
                <w:rFonts w:cs="Times New Roman"/>
                <w:szCs w:val="28"/>
              </w:rPr>
              <w:t> </w:t>
            </w:r>
            <w:r w:rsidRPr="000A1A7A">
              <w:rPr>
                <w:rFonts w:cs="Times New Roman"/>
                <w:szCs w:val="28"/>
              </w:rPr>
              <w:t>шт.)</w:t>
            </w:r>
          </w:p>
        </w:tc>
        <w:tc>
          <w:tcPr>
            <w:tcW w:w="1137" w:type="dxa"/>
            <w:noWrap/>
            <w:vAlign w:val="center"/>
          </w:tcPr>
          <w:p w:rsidR="000A1A7A" w:rsidRPr="000A1A7A" w:rsidRDefault="000A1A7A" w:rsidP="000A1A7A">
            <w:pPr>
              <w:ind w:firstLine="0"/>
              <w:jc w:val="center"/>
              <w:rPr>
                <w:rFonts w:cs="Times New Roman"/>
                <w:szCs w:val="28"/>
              </w:rPr>
            </w:pPr>
            <w:r w:rsidRPr="000A1A7A">
              <w:rPr>
                <w:rFonts w:cs="Times New Roman"/>
                <w:szCs w:val="28"/>
              </w:rPr>
              <w:t>сентябрь</w:t>
            </w:r>
          </w:p>
        </w:tc>
        <w:tc>
          <w:tcPr>
            <w:tcW w:w="1448" w:type="dxa"/>
            <w:noWrap/>
            <w:vAlign w:val="center"/>
          </w:tcPr>
          <w:p w:rsidR="000A1A7A" w:rsidRPr="000A1A7A" w:rsidRDefault="000A1A7A" w:rsidP="000A1A7A">
            <w:pPr>
              <w:ind w:firstLine="0"/>
              <w:jc w:val="center"/>
              <w:rPr>
                <w:rFonts w:cs="Times New Roman"/>
                <w:szCs w:val="28"/>
              </w:rPr>
            </w:pPr>
            <w:r w:rsidRPr="000A1A7A">
              <w:rPr>
                <w:rFonts w:cs="Times New Roman"/>
                <w:szCs w:val="28"/>
              </w:rPr>
              <w:t>сентябрь</w:t>
            </w:r>
          </w:p>
        </w:tc>
        <w:tc>
          <w:tcPr>
            <w:tcW w:w="2878" w:type="dxa"/>
            <w:noWrap/>
            <w:vAlign w:val="center"/>
          </w:tcPr>
          <w:p w:rsidR="000A1A7A" w:rsidRPr="000A1A7A" w:rsidRDefault="000A1A7A" w:rsidP="000A1A7A">
            <w:pPr>
              <w:ind w:firstLine="0"/>
              <w:jc w:val="center"/>
              <w:rPr>
                <w:rFonts w:cs="Times New Roman"/>
                <w:szCs w:val="28"/>
              </w:rPr>
            </w:pPr>
            <w:r w:rsidRPr="000A1A7A">
              <w:rPr>
                <w:rFonts w:cs="Times New Roman"/>
                <w:szCs w:val="28"/>
              </w:rPr>
              <w:t>182,97</w:t>
            </w:r>
          </w:p>
        </w:tc>
      </w:tr>
      <w:tr w:rsidR="000A1A7A" w:rsidRPr="0022632D" w:rsidTr="000A1A7A">
        <w:trPr>
          <w:trHeight w:val="131"/>
        </w:trPr>
        <w:tc>
          <w:tcPr>
            <w:tcW w:w="951" w:type="dxa"/>
            <w:noWrap/>
            <w:vAlign w:val="center"/>
          </w:tcPr>
          <w:p w:rsidR="000A1A7A" w:rsidRPr="0022632D" w:rsidRDefault="000A1A7A" w:rsidP="009D056F">
            <w:pPr>
              <w:ind w:firstLine="0"/>
              <w:jc w:val="center"/>
              <w:rPr>
                <w:rFonts w:cs="Times New Roman"/>
                <w:szCs w:val="28"/>
              </w:rPr>
            </w:pPr>
          </w:p>
        </w:tc>
        <w:tc>
          <w:tcPr>
            <w:tcW w:w="7985" w:type="dxa"/>
            <w:vAlign w:val="center"/>
          </w:tcPr>
          <w:p w:rsidR="000A1A7A" w:rsidRPr="000A1A7A" w:rsidRDefault="000A1A7A" w:rsidP="000A1A7A">
            <w:pPr>
              <w:ind w:firstLine="0"/>
              <w:rPr>
                <w:rFonts w:cs="Times New Roman"/>
                <w:szCs w:val="28"/>
              </w:rPr>
            </w:pPr>
            <w:r w:rsidRPr="000A1A7A">
              <w:rPr>
                <w:rFonts w:cs="Times New Roman"/>
                <w:szCs w:val="28"/>
              </w:rPr>
              <w:t>Замена и установка насосного оборудования на ВОС (насос ГНОМ 10-10Д - 1 шт.)</w:t>
            </w:r>
          </w:p>
        </w:tc>
        <w:tc>
          <w:tcPr>
            <w:tcW w:w="1137" w:type="dxa"/>
            <w:noWrap/>
            <w:vAlign w:val="center"/>
          </w:tcPr>
          <w:p w:rsidR="000A1A7A" w:rsidRPr="000A1A7A" w:rsidRDefault="000A1A7A" w:rsidP="000A1A7A">
            <w:pPr>
              <w:ind w:firstLine="0"/>
              <w:jc w:val="center"/>
              <w:rPr>
                <w:rFonts w:cs="Times New Roman"/>
                <w:szCs w:val="28"/>
              </w:rPr>
            </w:pPr>
            <w:r w:rsidRPr="000A1A7A">
              <w:rPr>
                <w:rFonts w:cs="Times New Roman"/>
                <w:szCs w:val="28"/>
              </w:rPr>
              <w:t>июнь</w:t>
            </w:r>
          </w:p>
        </w:tc>
        <w:tc>
          <w:tcPr>
            <w:tcW w:w="1448" w:type="dxa"/>
            <w:noWrap/>
            <w:vAlign w:val="center"/>
          </w:tcPr>
          <w:p w:rsidR="000A1A7A" w:rsidRPr="000A1A7A" w:rsidRDefault="000A1A7A" w:rsidP="000A1A7A">
            <w:pPr>
              <w:ind w:firstLine="0"/>
              <w:jc w:val="center"/>
              <w:rPr>
                <w:rFonts w:cs="Times New Roman"/>
                <w:szCs w:val="28"/>
              </w:rPr>
            </w:pPr>
            <w:r w:rsidRPr="000A1A7A">
              <w:rPr>
                <w:rFonts w:cs="Times New Roman"/>
                <w:szCs w:val="28"/>
              </w:rPr>
              <w:t>июнь</w:t>
            </w:r>
          </w:p>
        </w:tc>
        <w:tc>
          <w:tcPr>
            <w:tcW w:w="2878" w:type="dxa"/>
            <w:noWrap/>
            <w:vAlign w:val="center"/>
          </w:tcPr>
          <w:p w:rsidR="000A1A7A" w:rsidRPr="000A1A7A" w:rsidRDefault="000A1A7A" w:rsidP="000A1A7A">
            <w:pPr>
              <w:ind w:firstLine="0"/>
              <w:jc w:val="center"/>
              <w:rPr>
                <w:rFonts w:cs="Times New Roman"/>
                <w:szCs w:val="28"/>
              </w:rPr>
            </w:pPr>
            <w:r w:rsidRPr="000A1A7A">
              <w:rPr>
                <w:rFonts w:cs="Times New Roman"/>
                <w:szCs w:val="28"/>
              </w:rPr>
              <w:t>8,36</w:t>
            </w:r>
          </w:p>
        </w:tc>
      </w:tr>
      <w:tr w:rsidR="000A1A7A" w:rsidRPr="0022632D" w:rsidTr="009D056F">
        <w:trPr>
          <w:trHeight w:val="131"/>
        </w:trPr>
        <w:tc>
          <w:tcPr>
            <w:tcW w:w="951" w:type="dxa"/>
            <w:noWrap/>
            <w:vAlign w:val="center"/>
          </w:tcPr>
          <w:p w:rsidR="000A1A7A" w:rsidRPr="0022632D" w:rsidRDefault="000A1A7A" w:rsidP="009D056F">
            <w:pPr>
              <w:ind w:firstLine="0"/>
              <w:jc w:val="center"/>
              <w:rPr>
                <w:rFonts w:cs="Times New Roman"/>
                <w:szCs w:val="28"/>
              </w:rPr>
            </w:pPr>
          </w:p>
        </w:tc>
        <w:tc>
          <w:tcPr>
            <w:tcW w:w="7985" w:type="dxa"/>
            <w:vAlign w:val="bottom"/>
          </w:tcPr>
          <w:p w:rsidR="000A1A7A" w:rsidRPr="00920D06" w:rsidRDefault="000A1A7A" w:rsidP="009D056F">
            <w:pPr>
              <w:ind w:firstLine="0"/>
              <w:rPr>
                <w:rFonts w:cs="Times New Roman"/>
                <w:szCs w:val="28"/>
              </w:rPr>
            </w:pPr>
          </w:p>
        </w:tc>
        <w:tc>
          <w:tcPr>
            <w:tcW w:w="1137" w:type="dxa"/>
            <w:noWrap/>
            <w:vAlign w:val="center"/>
          </w:tcPr>
          <w:p w:rsidR="000A1A7A" w:rsidRPr="00920D06" w:rsidRDefault="000A1A7A" w:rsidP="009D056F">
            <w:pPr>
              <w:ind w:firstLine="0"/>
              <w:jc w:val="center"/>
              <w:rPr>
                <w:rFonts w:cs="Times New Roman"/>
                <w:szCs w:val="28"/>
              </w:rPr>
            </w:pPr>
          </w:p>
        </w:tc>
        <w:tc>
          <w:tcPr>
            <w:tcW w:w="1448" w:type="dxa"/>
            <w:noWrap/>
            <w:vAlign w:val="center"/>
          </w:tcPr>
          <w:p w:rsidR="000A1A7A" w:rsidRPr="00920D06" w:rsidRDefault="000A1A7A" w:rsidP="009D056F">
            <w:pPr>
              <w:ind w:firstLine="0"/>
              <w:jc w:val="center"/>
              <w:rPr>
                <w:rFonts w:cs="Times New Roman"/>
                <w:szCs w:val="28"/>
              </w:rPr>
            </w:pPr>
          </w:p>
        </w:tc>
        <w:tc>
          <w:tcPr>
            <w:tcW w:w="2878" w:type="dxa"/>
            <w:noWrap/>
            <w:vAlign w:val="center"/>
          </w:tcPr>
          <w:p w:rsidR="000A1A7A" w:rsidRPr="00920D06" w:rsidRDefault="000A1A7A" w:rsidP="009D056F">
            <w:pPr>
              <w:ind w:firstLine="0"/>
              <w:jc w:val="center"/>
              <w:rPr>
                <w:rFonts w:cs="Times New Roman"/>
                <w:szCs w:val="28"/>
              </w:rPr>
            </w:pPr>
          </w:p>
        </w:tc>
      </w:tr>
      <w:tr w:rsidR="000A1A7A" w:rsidRPr="0022632D" w:rsidTr="009D056F">
        <w:trPr>
          <w:trHeight w:val="255"/>
        </w:trPr>
        <w:tc>
          <w:tcPr>
            <w:tcW w:w="951" w:type="dxa"/>
            <w:noWrap/>
            <w:vAlign w:val="center"/>
            <w:hideMark/>
          </w:tcPr>
          <w:p w:rsidR="000A1A7A" w:rsidRPr="0022632D" w:rsidRDefault="000A1A7A" w:rsidP="009D056F">
            <w:pPr>
              <w:ind w:firstLine="0"/>
              <w:jc w:val="center"/>
              <w:rPr>
                <w:rFonts w:cs="Times New Roman"/>
                <w:b/>
                <w:bCs/>
                <w:szCs w:val="28"/>
              </w:rPr>
            </w:pPr>
            <w:r w:rsidRPr="0022632D">
              <w:rPr>
                <w:rFonts w:cs="Times New Roman"/>
                <w:b/>
                <w:bCs/>
                <w:szCs w:val="28"/>
              </w:rPr>
              <w:t>2.</w:t>
            </w:r>
          </w:p>
        </w:tc>
        <w:tc>
          <w:tcPr>
            <w:tcW w:w="7985" w:type="dxa"/>
            <w:hideMark/>
          </w:tcPr>
          <w:p w:rsidR="000A1A7A" w:rsidRPr="0022632D" w:rsidRDefault="000A1A7A" w:rsidP="009D056F">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C27813">
              <w:rPr>
                <w:rFonts w:cs="Times New Roman"/>
                <w:b/>
                <w:bCs/>
                <w:szCs w:val="28"/>
              </w:rPr>
              <w:t>****</w:t>
            </w:r>
            <w:r w:rsidRPr="0022632D">
              <w:rPr>
                <w:rFonts w:cs="Times New Roman"/>
                <w:b/>
                <w:bCs/>
                <w:szCs w:val="28"/>
              </w:rPr>
              <w:t>:</w:t>
            </w:r>
          </w:p>
        </w:tc>
        <w:tc>
          <w:tcPr>
            <w:tcW w:w="1137" w:type="dxa"/>
            <w:noWrap/>
            <w:vAlign w:val="center"/>
            <w:hideMark/>
          </w:tcPr>
          <w:p w:rsidR="000A1A7A" w:rsidRPr="0022632D" w:rsidRDefault="000A1A7A" w:rsidP="009D056F">
            <w:pPr>
              <w:ind w:firstLine="0"/>
              <w:jc w:val="center"/>
              <w:rPr>
                <w:rFonts w:cs="Times New Roman"/>
                <w:szCs w:val="28"/>
              </w:rPr>
            </w:pPr>
          </w:p>
        </w:tc>
        <w:tc>
          <w:tcPr>
            <w:tcW w:w="1448" w:type="dxa"/>
            <w:noWrap/>
            <w:vAlign w:val="center"/>
            <w:hideMark/>
          </w:tcPr>
          <w:p w:rsidR="000A1A7A" w:rsidRPr="0022632D" w:rsidRDefault="000A1A7A" w:rsidP="009D056F">
            <w:pPr>
              <w:ind w:firstLine="0"/>
              <w:jc w:val="center"/>
              <w:rPr>
                <w:rFonts w:cs="Times New Roman"/>
                <w:szCs w:val="28"/>
              </w:rPr>
            </w:pPr>
          </w:p>
        </w:tc>
        <w:tc>
          <w:tcPr>
            <w:tcW w:w="2878" w:type="dxa"/>
            <w:noWrap/>
            <w:vAlign w:val="center"/>
            <w:hideMark/>
          </w:tcPr>
          <w:p w:rsidR="000A1A7A" w:rsidRPr="0022632D" w:rsidRDefault="000A1A7A" w:rsidP="009D056F">
            <w:pPr>
              <w:ind w:firstLine="0"/>
              <w:jc w:val="center"/>
              <w:rPr>
                <w:rFonts w:cs="Times New Roman"/>
                <w:szCs w:val="28"/>
              </w:rPr>
            </w:pPr>
          </w:p>
        </w:tc>
      </w:tr>
      <w:tr w:rsidR="000A1A7A" w:rsidRPr="0022632D" w:rsidTr="009D056F">
        <w:trPr>
          <w:trHeight w:val="255"/>
        </w:trPr>
        <w:tc>
          <w:tcPr>
            <w:tcW w:w="951" w:type="dxa"/>
            <w:noWrap/>
            <w:vAlign w:val="center"/>
          </w:tcPr>
          <w:p w:rsidR="000A1A7A" w:rsidRPr="0022632D" w:rsidRDefault="000A1A7A" w:rsidP="009D056F">
            <w:pPr>
              <w:ind w:firstLine="0"/>
              <w:jc w:val="center"/>
              <w:rPr>
                <w:rFonts w:cs="Times New Roman"/>
                <w:szCs w:val="28"/>
              </w:rPr>
            </w:pPr>
          </w:p>
        </w:tc>
        <w:tc>
          <w:tcPr>
            <w:tcW w:w="7985" w:type="dxa"/>
            <w:vAlign w:val="bottom"/>
          </w:tcPr>
          <w:p w:rsidR="000A1A7A" w:rsidRPr="00673395" w:rsidRDefault="000A1A7A" w:rsidP="009D056F">
            <w:pPr>
              <w:ind w:firstLine="0"/>
              <w:rPr>
                <w:rFonts w:cs="Times New Roman"/>
                <w:szCs w:val="28"/>
              </w:rPr>
            </w:pPr>
          </w:p>
        </w:tc>
        <w:tc>
          <w:tcPr>
            <w:tcW w:w="1137" w:type="dxa"/>
            <w:noWrap/>
            <w:vAlign w:val="center"/>
          </w:tcPr>
          <w:p w:rsidR="000A1A7A" w:rsidRPr="00673395" w:rsidRDefault="000A1A7A" w:rsidP="009D056F">
            <w:pPr>
              <w:ind w:firstLine="0"/>
              <w:jc w:val="center"/>
              <w:rPr>
                <w:rFonts w:cs="Times New Roman"/>
                <w:szCs w:val="28"/>
              </w:rPr>
            </w:pPr>
          </w:p>
        </w:tc>
        <w:tc>
          <w:tcPr>
            <w:tcW w:w="1448" w:type="dxa"/>
            <w:noWrap/>
            <w:vAlign w:val="center"/>
          </w:tcPr>
          <w:p w:rsidR="000A1A7A" w:rsidRPr="00673395" w:rsidRDefault="000A1A7A" w:rsidP="009D056F">
            <w:pPr>
              <w:ind w:firstLine="0"/>
              <w:jc w:val="center"/>
              <w:rPr>
                <w:rFonts w:cs="Times New Roman"/>
                <w:szCs w:val="28"/>
              </w:rPr>
            </w:pPr>
          </w:p>
        </w:tc>
        <w:tc>
          <w:tcPr>
            <w:tcW w:w="2878" w:type="dxa"/>
            <w:noWrap/>
            <w:vAlign w:val="center"/>
          </w:tcPr>
          <w:p w:rsidR="000A1A7A" w:rsidRPr="00673395" w:rsidRDefault="000A1A7A" w:rsidP="009D056F">
            <w:pPr>
              <w:ind w:firstLine="0"/>
              <w:jc w:val="center"/>
              <w:rPr>
                <w:rFonts w:cs="Times New Roman"/>
                <w:szCs w:val="28"/>
              </w:rPr>
            </w:pPr>
          </w:p>
        </w:tc>
      </w:tr>
      <w:tr w:rsidR="000A1A7A" w:rsidRPr="0022632D" w:rsidTr="009D056F">
        <w:trPr>
          <w:trHeight w:val="255"/>
        </w:trPr>
        <w:tc>
          <w:tcPr>
            <w:tcW w:w="951" w:type="dxa"/>
            <w:noWrap/>
            <w:vAlign w:val="center"/>
            <w:hideMark/>
          </w:tcPr>
          <w:p w:rsidR="000A1A7A" w:rsidRPr="0022632D" w:rsidRDefault="000A1A7A" w:rsidP="009D056F">
            <w:pPr>
              <w:ind w:firstLine="0"/>
              <w:jc w:val="center"/>
              <w:rPr>
                <w:rFonts w:cs="Times New Roman"/>
                <w:b/>
                <w:bCs/>
                <w:szCs w:val="28"/>
              </w:rPr>
            </w:pPr>
            <w:r w:rsidRPr="0022632D">
              <w:rPr>
                <w:rFonts w:cs="Times New Roman"/>
                <w:b/>
                <w:bCs/>
                <w:szCs w:val="28"/>
              </w:rPr>
              <w:t>3.</w:t>
            </w:r>
          </w:p>
        </w:tc>
        <w:tc>
          <w:tcPr>
            <w:tcW w:w="7985" w:type="dxa"/>
            <w:hideMark/>
          </w:tcPr>
          <w:p w:rsidR="000A1A7A" w:rsidRPr="0022632D" w:rsidRDefault="000A1A7A" w:rsidP="00A9794E">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C27813">
              <w:rPr>
                <w:rFonts w:cs="Times New Roman"/>
                <w:b/>
                <w:bCs/>
                <w:szCs w:val="28"/>
              </w:rPr>
              <w:t>****</w:t>
            </w:r>
            <w:r w:rsidRPr="0022632D">
              <w:rPr>
                <w:rFonts w:cs="Times New Roman"/>
                <w:b/>
                <w:bCs/>
                <w:szCs w:val="28"/>
              </w:rPr>
              <w:t>:</w:t>
            </w:r>
          </w:p>
        </w:tc>
        <w:tc>
          <w:tcPr>
            <w:tcW w:w="1137" w:type="dxa"/>
            <w:noWrap/>
            <w:vAlign w:val="center"/>
            <w:hideMark/>
          </w:tcPr>
          <w:p w:rsidR="000A1A7A" w:rsidRPr="0022632D" w:rsidRDefault="000A1A7A" w:rsidP="009D056F">
            <w:pPr>
              <w:ind w:firstLine="0"/>
              <w:jc w:val="center"/>
              <w:rPr>
                <w:rFonts w:cs="Times New Roman"/>
                <w:szCs w:val="28"/>
              </w:rPr>
            </w:pPr>
          </w:p>
        </w:tc>
        <w:tc>
          <w:tcPr>
            <w:tcW w:w="1448" w:type="dxa"/>
            <w:noWrap/>
            <w:vAlign w:val="center"/>
            <w:hideMark/>
          </w:tcPr>
          <w:p w:rsidR="000A1A7A" w:rsidRPr="0022632D" w:rsidRDefault="000A1A7A" w:rsidP="009D056F">
            <w:pPr>
              <w:ind w:firstLine="0"/>
              <w:jc w:val="center"/>
              <w:rPr>
                <w:rFonts w:cs="Times New Roman"/>
                <w:szCs w:val="28"/>
              </w:rPr>
            </w:pPr>
          </w:p>
        </w:tc>
        <w:tc>
          <w:tcPr>
            <w:tcW w:w="2878" w:type="dxa"/>
            <w:noWrap/>
            <w:vAlign w:val="center"/>
            <w:hideMark/>
          </w:tcPr>
          <w:p w:rsidR="000A1A7A" w:rsidRPr="0022632D" w:rsidRDefault="000A1A7A" w:rsidP="009D056F">
            <w:pPr>
              <w:ind w:firstLine="0"/>
              <w:jc w:val="center"/>
              <w:rPr>
                <w:rFonts w:cs="Times New Roman"/>
                <w:szCs w:val="28"/>
              </w:rPr>
            </w:pPr>
          </w:p>
        </w:tc>
      </w:tr>
      <w:tr w:rsidR="000A1A7A" w:rsidRPr="0022632D" w:rsidTr="009D056F">
        <w:trPr>
          <w:trHeight w:val="255"/>
        </w:trPr>
        <w:tc>
          <w:tcPr>
            <w:tcW w:w="951" w:type="dxa"/>
            <w:noWrap/>
            <w:vAlign w:val="center"/>
          </w:tcPr>
          <w:p w:rsidR="000A1A7A" w:rsidRPr="0022632D" w:rsidRDefault="000A1A7A" w:rsidP="009D056F">
            <w:pPr>
              <w:ind w:firstLine="0"/>
              <w:jc w:val="center"/>
              <w:rPr>
                <w:rFonts w:cs="Times New Roman"/>
                <w:szCs w:val="28"/>
              </w:rPr>
            </w:pPr>
          </w:p>
        </w:tc>
        <w:tc>
          <w:tcPr>
            <w:tcW w:w="7985" w:type="dxa"/>
          </w:tcPr>
          <w:p w:rsidR="000A1A7A" w:rsidRPr="0022632D" w:rsidRDefault="000A1A7A" w:rsidP="009D056F">
            <w:pPr>
              <w:ind w:firstLine="0"/>
              <w:rPr>
                <w:rFonts w:cs="Times New Roman"/>
                <w:szCs w:val="28"/>
              </w:rPr>
            </w:pPr>
          </w:p>
        </w:tc>
        <w:tc>
          <w:tcPr>
            <w:tcW w:w="1137" w:type="dxa"/>
            <w:noWrap/>
            <w:vAlign w:val="center"/>
          </w:tcPr>
          <w:p w:rsidR="000A1A7A" w:rsidRPr="0022632D" w:rsidRDefault="000A1A7A" w:rsidP="009D056F">
            <w:pPr>
              <w:ind w:firstLine="0"/>
              <w:jc w:val="center"/>
              <w:rPr>
                <w:rFonts w:cs="Times New Roman"/>
                <w:szCs w:val="28"/>
              </w:rPr>
            </w:pPr>
          </w:p>
        </w:tc>
        <w:tc>
          <w:tcPr>
            <w:tcW w:w="1448" w:type="dxa"/>
            <w:noWrap/>
            <w:vAlign w:val="center"/>
          </w:tcPr>
          <w:p w:rsidR="000A1A7A" w:rsidRPr="0022632D" w:rsidRDefault="000A1A7A" w:rsidP="009D056F">
            <w:pPr>
              <w:ind w:firstLine="0"/>
              <w:jc w:val="center"/>
              <w:rPr>
                <w:rFonts w:cs="Times New Roman"/>
                <w:szCs w:val="28"/>
              </w:rPr>
            </w:pPr>
          </w:p>
        </w:tc>
        <w:tc>
          <w:tcPr>
            <w:tcW w:w="2878" w:type="dxa"/>
            <w:noWrap/>
            <w:vAlign w:val="center"/>
          </w:tcPr>
          <w:p w:rsidR="000A1A7A" w:rsidRPr="0022632D" w:rsidRDefault="000A1A7A" w:rsidP="009D056F">
            <w:pPr>
              <w:ind w:firstLine="0"/>
              <w:jc w:val="center"/>
              <w:rPr>
                <w:rFonts w:cs="Times New Roman"/>
                <w:szCs w:val="28"/>
              </w:rPr>
            </w:pPr>
          </w:p>
        </w:tc>
      </w:tr>
      <w:tr w:rsidR="000A1A7A" w:rsidRPr="0022632D" w:rsidTr="009D056F">
        <w:trPr>
          <w:trHeight w:val="83"/>
        </w:trPr>
        <w:tc>
          <w:tcPr>
            <w:tcW w:w="951" w:type="dxa"/>
            <w:noWrap/>
            <w:vAlign w:val="center"/>
            <w:hideMark/>
          </w:tcPr>
          <w:p w:rsidR="000A1A7A" w:rsidRPr="0022632D" w:rsidRDefault="000A1A7A" w:rsidP="009D056F">
            <w:pPr>
              <w:ind w:firstLine="0"/>
              <w:jc w:val="center"/>
              <w:rPr>
                <w:rFonts w:cs="Times New Roman"/>
                <w:b/>
                <w:bCs/>
                <w:szCs w:val="28"/>
              </w:rPr>
            </w:pPr>
            <w:r w:rsidRPr="0022632D">
              <w:rPr>
                <w:rFonts w:cs="Times New Roman"/>
                <w:b/>
                <w:bCs/>
                <w:szCs w:val="28"/>
              </w:rPr>
              <w:t>4.</w:t>
            </w:r>
          </w:p>
        </w:tc>
        <w:tc>
          <w:tcPr>
            <w:tcW w:w="7985" w:type="dxa"/>
            <w:hideMark/>
          </w:tcPr>
          <w:p w:rsidR="000A1A7A" w:rsidRPr="0022632D" w:rsidRDefault="000A1A7A" w:rsidP="009D056F">
            <w:pPr>
              <w:ind w:firstLine="0"/>
              <w:rPr>
                <w:rFonts w:cs="Times New Roman"/>
                <w:b/>
                <w:bCs/>
                <w:szCs w:val="28"/>
              </w:rPr>
            </w:pPr>
            <w:r w:rsidRPr="0022632D">
              <w:rPr>
                <w:rFonts w:cs="Times New Roman"/>
                <w:b/>
                <w:bCs/>
                <w:szCs w:val="28"/>
              </w:rPr>
              <w:t xml:space="preserve">Мероприятия по энергосбережению и повышению энергетической </w:t>
            </w:r>
            <w:r w:rsidRPr="0022632D">
              <w:rPr>
                <w:rFonts w:cs="Times New Roman"/>
                <w:b/>
                <w:bCs/>
                <w:szCs w:val="28"/>
              </w:rPr>
              <w:lastRenderedPageBreak/>
              <w:t>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0A1A7A" w:rsidRPr="0022632D" w:rsidRDefault="000A1A7A" w:rsidP="009D056F">
            <w:pPr>
              <w:ind w:firstLine="0"/>
              <w:jc w:val="center"/>
              <w:rPr>
                <w:rFonts w:cs="Times New Roman"/>
                <w:szCs w:val="28"/>
              </w:rPr>
            </w:pPr>
          </w:p>
        </w:tc>
        <w:tc>
          <w:tcPr>
            <w:tcW w:w="1448" w:type="dxa"/>
            <w:noWrap/>
            <w:vAlign w:val="center"/>
            <w:hideMark/>
          </w:tcPr>
          <w:p w:rsidR="000A1A7A" w:rsidRPr="0022632D" w:rsidRDefault="000A1A7A" w:rsidP="009D056F">
            <w:pPr>
              <w:ind w:firstLine="0"/>
              <w:jc w:val="center"/>
              <w:rPr>
                <w:rFonts w:cs="Times New Roman"/>
                <w:szCs w:val="28"/>
              </w:rPr>
            </w:pPr>
          </w:p>
        </w:tc>
        <w:tc>
          <w:tcPr>
            <w:tcW w:w="2878" w:type="dxa"/>
            <w:noWrap/>
            <w:vAlign w:val="center"/>
            <w:hideMark/>
          </w:tcPr>
          <w:p w:rsidR="000A1A7A" w:rsidRPr="0022632D" w:rsidRDefault="000A1A7A" w:rsidP="009D056F">
            <w:pPr>
              <w:ind w:firstLine="0"/>
              <w:jc w:val="center"/>
              <w:rPr>
                <w:rFonts w:cs="Times New Roman"/>
                <w:szCs w:val="28"/>
              </w:rPr>
            </w:pPr>
          </w:p>
        </w:tc>
      </w:tr>
      <w:tr w:rsidR="000A1A7A" w:rsidRPr="0022632D" w:rsidTr="009D056F">
        <w:trPr>
          <w:trHeight w:val="285"/>
        </w:trPr>
        <w:tc>
          <w:tcPr>
            <w:tcW w:w="951" w:type="dxa"/>
            <w:noWrap/>
            <w:vAlign w:val="center"/>
            <w:hideMark/>
          </w:tcPr>
          <w:p w:rsidR="000A1A7A" w:rsidRPr="0022632D" w:rsidRDefault="000A1A7A" w:rsidP="009D056F">
            <w:pPr>
              <w:ind w:firstLine="0"/>
              <w:jc w:val="center"/>
              <w:rPr>
                <w:rFonts w:cs="Times New Roman"/>
                <w:szCs w:val="28"/>
              </w:rPr>
            </w:pPr>
            <w:r w:rsidRPr="0022632D">
              <w:rPr>
                <w:rFonts w:cs="Times New Roman"/>
                <w:szCs w:val="28"/>
              </w:rPr>
              <w:lastRenderedPageBreak/>
              <w:t>4.1</w:t>
            </w:r>
          </w:p>
        </w:tc>
        <w:tc>
          <w:tcPr>
            <w:tcW w:w="7985" w:type="dxa"/>
            <w:hideMark/>
          </w:tcPr>
          <w:p w:rsidR="000A1A7A" w:rsidRPr="0022632D" w:rsidRDefault="000A1A7A"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0A1A7A" w:rsidRPr="0022632D" w:rsidRDefault="000A1A7A" w:rsidP="009D056F">
            <w:pPr>
              <w:ind w:firstLine="0"/>
              <w:jc w:val="center"/>
              <w:rPr>
                <w:rFonts w:cs="Times New Roman"/>
                <w:szCs w:val="28"/>
              </w:rPr>
            </w:pPr>
          </w:p>
        </w:tc>
        <w:tc>
          <w:tcPr>
            <w:tcW w:w="1448" w:type="dxa"/>
            <w:noWrap/>
            <w:vAlign w:val="center"/>
            <w:hideMark/>
          </w:tcPr>
          <w:p w:rsidR="000A1A7A" w:rsidRPr="0022632D" w:rsidRDefault="000A1A7A" w:rsidP="009D056F">
            <w:pPr>
              <w:ind w:firstLine="0"/>
              <w:jc w:val="center"/>
              <w:rPr>
                <w:rFonts w:cs="Times New Roman"/>
                <w:szCs w:val="28"/>
              </w:rPr>
            </w:pPr>
          </w:p>
        </w:tc>
        <w:tc>
          <w:tcPr>
            <w:tcW w:w="2878" w:type="dxa"/>
            <w:noWrap/>
            <w:vAlign w:val="center"/>
            <w:hideMark/>
          </w:tcPr>
          <w:p w:rsidR="000A1A7A" w:rsidRPr="0022632D" w:rsidRDefault="000A1A7A" w:rsidP="009D056F">
            <w:pPr>
              <w:ind w:firstLine="0"/>
              <w:jc w:val="center"/>
              <w:rPr>
                <w:rFonts w:cs="Times New Roman"/>
                <w:szCs w:val="28"/>
              </w:rPr>
            </w:pPr>
          </w:p>
        </w:tc>
      </w:tr>
      <w:tr w:rsidR="000A1A7A" w:rsidRPr="0022632D" w:rsidTr="009D056F">
        <w:trPr>
          <w:trHeight w:val="255"/>
        </w:trPr>
        <w:tc>
          <w:tcPr>
            <w:tcW w:w="951" w:type="dxa"/>
            <w:noWrap/>
            <w:vAlign w:val="center"/>
            <w:hideMark/>
          </w:tcPr>
          <w:p w:rsidR="000A1A7A" w:rsidRPr="0022632D" w:rsidRDefault="000A1A7A" w:rsidP="009D056F">
            <w:pPr>
              <w:ind w:firstLine="0"/>
              <w:jc w:val="center"/>
              <w:rPr>
                <w:rFonts w:cs="Times New Roman"/>
                <w:szCs w:val="28"/>
              </w:rPr>
            </w:pPr>
          </w:p>
        </w:tc>
        <w:tc>
          <w:tcPr>
            <w:tcW w:w="7985" w:type="dxa"/>
            <w:vAlign w:val="bottom"/>
          </w:tcPr>
          <w:p w:rsidR="000A1A7A" w:rsidRPr="00246EBC" w:rsidRDefault="000A1A7A" w:rsidP="009D056F">
            <w:pPr>
              <w:ind w:firstLine="0"/>
              <w:rPr>
                <w:rFonts w:cs="Times New Roman"/>
                <w:szCs w:val="28"/>
              </w:rPr>
            </w:pPr>
          </w:p>
        </w:tc>
        <w:tc>
          <w:tcPr>
            <w:tcW w:w="1137" w:type="dxa"/>
            <w:noWrap/>
            <w:vAlign w:val="center"/>
          </w:tcPr>
          <w:p w:rsidR="000A1A7A" w:rsidRPr="00246EBC" w:rsidRDefault="000A1A7A" w:rsidP="009D056F">
            <w:pPr>
              <w:ind w:firstLine="0"/>
              <w:jc w:val="center"/>
              <w:rPr>
                <w:rFonts w:cs="Times New Roman"/>
                <w:szCs w:val="28"/>
              </w:rPr>
            </w:pPr>
          </w:p>
        </w:tc>
        <w:tc>
          <w:tcPr>
            <w:tcW w:w="1448" w:type="dxa"/>
            <w:noWrap/>
            <w:vAlign w:val="center"/>
          </w:tcPr>
          <w:p w:rsidR="000A1A7A" w:rsidRPr="00246EBC" w:rsidRDefault="000A1A7A" w:rsidP="009D056F">
            <w:pPr>
              <w:ind w:firstLine="0"/>
              <w:jc w:val="center"/>
              <w:rPr>
                <w:rFonts w:cs="Times New Roman"/>
                <w:szCs w:val="28"/>
              </w:rPr>
            </w:pPr>
          </w:p>
        </w:tc>
        <w:tc>
          <w:tcPr>
            <w:tcW w:w="2878" w:type="dxa"/>
            <w:noWrap/>
            <w:vAlign w:val="center"/>
          </w:tcPr>
          <w:p w:rsidR="000A1A7A" w:rsidRPr="00246EBC" w:rsidRDefault="000A1A7A" w:rsidP="009D056F">
            <w:pPr>
              <w:ind w:firstLine="0"/>
              <w:jc w:val="center"/>
              <w:rPr>
                <w:rFonts w:cs="Times New Roman"/>
                <w:szCs w:val="28"/>
              </w:rPr>
            </w:pPr>
          </w:p>
        </w:tc>
      </w:tr>
      <w:tr w:rsidR="000A1A7A" w:rsidRPr="0022632D" w:rsidTr="009D056F">
        <w:trPr>
          <w:trHeight w:val="255"/>
        </w:trPr>
        <w:tc>
          <w:tcPr>
            <w:tcW w:w="951" w:type="dxa"/>
            <w:noWrap/>
            <w:vAlign w:val="center"/>
            <w:hideMark/>
          </w:tcPr>
          <w:p w:rsidR="000A1A7A" w:rsidRPr="0022632D" w:rsidRDefault="000A1A7A" w:rsidP="009D056F">
            <w:pPr>
              <w:ind w:firstLine="0"/>
              <w:jc w:val="center"/>
              <w:rPr>
                <w:rFonts w:cs="Times New Roman"/>
                <w:szCs w:val="28"/>
              </w:rPr>
            </w:pPr>
            <w:r w:rsidRPr="0022632D">
              <w:rPr>
                <w:rFonts w:cs="Times New Roman"/>
                <w:szCs w:val="28"/>
              </w:rPr>
              <w:t>4.2</w:t>
            </w:r>
          </w:p>
        </w:tc>
        <w:tc>
          <w:tcPr>
            <w:tcW w:w="7985" w:type="dxa"/>
            <w:hideMark/>
          </w:tcPr>
          <w:p w:rsidR="000A1A7A" w:rsidRPr="0022632D" w:rsidRDefault="000A1A7A"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0A1A7A" w:rsidRPr="0022632D" w:rsidRDefault="000A1A7A" w:rsidP="009D056F">
            <w:pPr>
              <w:ind w:firstLine="0"/>
              <w:jc w:val="center"/>
              <w:rPr>
                <w:rFonts w:cs="Times New Roman"/>
                <w:szCs w:val="28"/>
              </w:rPr>
            </w:pPr>
          </w:p>
        </w:tc>
        <w:tc>
          <w:tcPr>
            <w:tcW w:w="1448" w:type="dxa"/>
            <w:noWrap/>
            <w:vAlign w:val="center"/>
            <w:hideMark/>
          </w:tcPr>
          <w:p w:rsidR="000A1A7A" w:rsidRPr="0022632D" w:rsidRDefault="000A1A7A" w:rsidP="009D056F">
            <w:pPr>
              <w:ind w:firstLine="0"/>
              <w:jc w:val="center"/>
              <w:rPr>
                <w:rFonts w:cs="Times New Roman"/>
                <w:szCs w:val="28"/>
              </w:rPr>
            </w:pPr>
          </w:p>
        </w:tc>
        <w:tc>
          <w:tcPr>
            <w:tcW w:w="2878" w:type="dxa"/>
            <w:noWrap/>
            <w:vAlign w:val="center"/>
            <w:hideMark/>
          </w:tcPr>
          <w:p w:rsidR="000A1A7A" w:rsidRPr="0022632D" w:rsidRDefault="000A1A7A" w:rsidP="009D056F">
            <w:pPr>
              <w:ind w:firstLine="0"/>
              <w:jc w:val="center"/>
              <w:rPr>
                <w:rFonts w:cs="Times New Roman"/>
                <w:szCs w:val="28"/>
              </w:rPr>
            </w:pPr>
          </w:p>
        </w:tc>
      </w:tr>
      <w:tr w:rsidR="00C27529" w:rsidRPr="0022632D" w:rsidTr="00C27529">
        <w:trPr>
          <w:trHeight w:val="255"/>
        </w:trPr>
        <w:tc>
          <w:tcPr>
            <w:tcW w:w="951" w:type="dxa"/>
            <w:noWrap/>
            <w:vAlign w:val="center"/>
            <w:hideMark/>
          </w:tcPr>
          <w:p w:rsidR="00C27529" w:rsidRPr="0022632D" w:rsidRDefault="00C27529" w:rsidP="009D056F">
            <w:pPr>
              <w:ind w:firstLine="0"/>
              <w:jc w:val="center"/>
              <w:rPr>
                <w:rFonts w:cs="Times New Roman"/>
                <w:szCs w:val="28"/>
              </w:rPr>
            </w:pPr>
          </w:p>
        </w:tc>
        <w:tc>
          <w:tcPr>
            <w:tcW w:w="7985" w:type="dxa"/>
          </w:tcPr>
          <w:p w:rsidR="00C27529" w:rsidRPr="0022632D" w:rsidRDefault="00C27529" w:rsidP="009D056F">
            <w:pPr>
              <w:ind w:firstLine="0"/>
              <w:rPr>
                <w:rFonts w:cs="Times New Roman"/>
                <w:szCs w:val="28"/>
              </w:rPr>
            </w:pPr>
            <w:r w:rsidRPr="00C27529">
              <w:rPr>
                <w:rFonts w:cs="Times New Roman"/>
                <w:szCs w:val="28"/>
              </w:rPr>
              <w:t>Замена ветхих водопроводных сетей</w:t>
            </w:r>
          </w:p>
        </w:tc>
        <w:tc>
          <w:tcPr>
            <w:tcW w:w="1137" w:type="dxa"/>
            <w:noWrap/>
            <w:vAlign w:val="center"/>
          </w:tcPr>
          <w:p w:rsidR="00C27529" w:rsidRPr="00C27529" w:rsidRDefault="00C27529" w:rsidP="00C27529">
            <w:pPr>
              <w:ind w:left="-108" w:firstLine="0"/>
              <w:jc w:val="center"/>
              <w:rPr>
                <w:rFonts w:cs="Times New Roman"/>
                <w:szCs w:val="28"/>
              </w:rPr>
            </w:pPr>
            <w:r w:rsidRPr="00C27529">
              <w:rPr>
                <w:rFonts w:cs="Times New Roman"/>
                <w:szCs w:val="28"/>
              </w:rPr>
              <w:t>июнь</w:t>
            </w:r>
          </w:p>
        </w:tc>
        <w:tc>
          <w:tcPr>
            <w:tcW w:w="1448" w:type="dxa"/>
            <w:noWrap/>
            <w:vAlign w:val="center"/>
          </w:tcPr>
          <w:p w:rsidR="00C27529" w:rsidRPr="00C27529" w:rsidRDefault="00C27529" w:rsidP="00C27529">
            <w:pPr>
              <w:ind w:firstLine="0"/>
              <w:jc w:val="center"/>
              <w:rPr>
                <w:rFonts w:cs="Times New Roman"/>
                <w:szCs w:val="28"/>
              </w:rPr>
            </w:pPr>
            <w:r w:rsidRPr="00C27529">
              <w:rPr>
                <w:rFonts w:cs="Times New Roman"/>
                <w:szCs w:val="28"/>
              </w:rPr>
              <w:t>июнь</w:t>
            </w:r>
          </w:p>
        </w:tc>
        <w:tc>
          <w:tcPr>
            <w:tcW w:w="2878" w:type="dxa"/>
            <w:noWrap/>
            <w:vAlign w:val="center"/>
          </w:tcPr>
          <w:p w:rsidR="00C27529" w:rsidRPr="0022632D" w:rsidRDefault="00C27529" w:rsidP="00C27529">
            <w:pPr>
              <w:ind w:firstLine="0"/>
              <w:jc w:val="center"/>
              <w:rPr>
                <w:rFonts w:cs="Times New Roman"/>
                <w:szCs w:val="28"/>
              </w:rPr>
            </w:pPr>
            <w:r w:rsidRPr="00C27529">
              <w:rPr>
                <w:rFonts w:cs="Times New Roman"/>
                <w:szCs w:val="28"/>
              </w:rPr>
              <w:t>86,99</w:t>
            </w:r>
          </w:p>
        </w:tc>
      </w:tr>
      <w:tr w:rsidR="00C27529" w:rsidRPr="0022632D" w:rsidTr="009D056F">
        <w:trPr>
          <w:trHeight w:val="255"/>
        </w:trPr>
        <w:tc>
          <w:tcPr>
            <w:tcW w:w="951" w:type="dxa"/>
            <w:noWrap/>
            <w:vAlign w:val="center"/>
          </w:tcPr>
          <w:p w:rsidR="00C27529" w:rsidRPr="0022632D" w:rsidRDefault="00C27529" w:rsidP="009D056F">
            <w:pPr>
              <w:ind w:firstLine="0"/>
              <w:jc w:val="center"/>
              <w:rPr>
                <w:rFonts w:cs="Times New Roman"/>
                <w:szCs w:val="28"/>
              </w:rPr>
            </w:pPr>
          </w:p>
        </w:tc>
        <w:tc>
          <w:tcPr>
            <w:tcW w:w="7985" w:type="dxa"/>
          </w:tcPr>
          <w:p w:rsidR="00C27529" w:rsidRPr="0022632D" w:rsidRDefault="00C27529" w:rsidP="009D056F">
            <w:pPr>
              <w:ind w:firstLine="0"/>
              <w:rPr>
                <w:rFonts w:cs="Times New Roman"/>
                <w:szCs w:val="28"/>
              </w:rPr>
            </w:pPr>
          </w:p>
        </w:tc>
        <w:tc>
          <w:tcPr>
            <w:tcW w:w="1137" w:type="dxa"/>
            <w:noWrap/>
            <w:vAlign w:val="center"/>
          </w:tcPr>
          <w:p w:rsidR="00C27529" w:rsidRPr="0022632D" w:rsidRDefault="00C27529" w:rsidP="009D056F">
            <w:pPr>
              <w:ind w:firstLine="0"/>
              <w:jc w:val="center"/>
              <w:rPr>
                <w:rFonts w:cs="Times New Roman"/>
                <w:szCs w:val="28"/>
              </w:rPr>
            </w:pPr>
          </w:p>
        </w:tc>
        <w:tc>
          <w:tcPr>
            <w:tcW w:w="1448" w:type="dxa"/>
            <w:noWrap/>
            <w:vAlign w:val="center"/>
          </w:tcPr>
          <w:p w:rsidR="00C27529" w:rsidRPr="0022632D" w:rsidRDefault="00C27529" w:rsidP="009D056F">
            <w:pPr>
              <w:ind w:firstLine="0"/>
              <w:jc w:val="center"/>
              <w:rPr>
                <w:rFonts w:cs="Times New Roman"/>
                <w:szCs w:val="28"/>
              </w:rPr>
            </w:pPr>
          </w:p>
        </w:tc>
        <w:tc>
          <w:tcPr>
            <w:tcW w:w="2878" w:type="dxa"/>
            <w:noWrap/>
            <w:vAlign w:val="center"/>
          </w:tcPr>
          <w:p w:rsidR="00C27529" w:rsidRPr="0022632D" w:rsidRDefault="00C27529" w:rsidP="009D056F">
            <w:pPr>
              <w:ind w:firstLine="0"/>
              <w:jc w:val="center"/>
              <w:rPr>
                <w:rFonts w:cs="Times New Roman"/>
                <w:szCs w:val="28"/>
              </w:rPr>
            </w:pPr>
          </w:p>
        </w:tc>
      </w:tr>
      <w:tr w:rsidR="00C27529" w:rsidRPr="0022632D" w:rsidTr="009D056F">
        <w:trPr>
          <w:trHeight w:val="255"/>
        </w:trPr>
        <w:tc>
          <w:tcPr>
            <w:tcW w:w="951" w:type="dxa"/>
            <w:noWrap/>
            <w:vAlign w:val="center"/>
            <w:hideMark/>
          </w:tcPr>
          <w:p w:rsidR="00C27529" w:rsidRPr="0022632D" w:rsidRDefault="00C27529" w:rsidP="009D056F">
            <w:pPr>
              <w:ind w:firstLine="0"/>
              <w:jc w:val="center"/>
              <w:rPr>
                <w:rFonts w:cs="Times New Roman"/>
                <w:b/>
                <w:bCs/>
                <w:szCs w:val="28"/>
              </w:rPr>
            </w:pPr>
            <w:r w:rsidRPr="0022632D">
              <w:rPr>
                <w:rFonts w:cs="Times New Roman"/>
                <w:b/>
                <w:bCs/>
                <w:szCs w:val="28"/>
              </w:rPr>
              <w:t>Итого:</w:t>
            </w:r>
          </w:p>
        </w:tc>
        <w:tc>
          <w:tcPr>
            <w:tcW w:w="7985" w:type="dxa"/>
            <w:hideMark/>
          </w:tcPr>
          <w:p w:rsidR="00C27529" w:rsidRPr="0022632D" w:rsidRDefault="00C27529" w:rsidP="009D056F">
            <w:pPr>
              <w:ind w:firstLine="0"/>
              <w:rPr>
                <w:rFonts w:cs="Times New Roman"/>
                <w:szCs w:val="28"/>
              </w:rPr>
            </w:pPr>
            <w:r w:rsidRPr="0022632D">
              <w:rPr>
                <w:rFonts w:cs="Times New Roman"/>
                <w:szCs w:val="28"/>
              </w:rPr>
              <w:t> </w:t>
            </w:r>
          </w:p>
        </w:tc>
        <w:tc>
          <w:tcPr>
            <w:tcW w:w="1137" w:type="dxa"/>
            <w:noWrap/>
            <w:vAlign w:val="center"/>
            <w:hideMark/>
          </w:tcPr>
          <w:p w:rsidR="00C27529" w:rsidRPr="0022632D" w:rsidRDefault="00C27529" w:rsidP="009D056F">
            <w:pPr>
              <w:ind w:firstLine="0"/>
              <w:jc w:val="center"/>
              <w:rPr>
                <w:rFonts w:cs="Times New Roman"/>
                <w:szCs w:val="28"/>
              </w:rPr>
            </w:pPr>
          </w:p>
        </w:tc>
        <w:tc>
          <w:tcPr>
            <w:tcW w:w="1448" w:type="dxa"/>
            <w:noWrap/>
            <w:vAlign w:val="center"/>
            <w:hideMark/>
          </w:tcPr>
          <w:p w:rsidR="00C27529" w:rsidRPr="0022632D" w:rsidRDefault="00C27529" w:rsidP="009D056F">
            <w:pPr>
              <w:ind w:firstLine="0"/>
              <w:jc w:val="center"/>
              <w:rPr>
                <w:rFonts w:cs="Times New Roman"/>
                <w:szCs w:val="28"/>
              </w:rPr>
            </w:pPr>
          </w:p>
        </w:tc>
        <w:tc>
          <w:tcPr>
            <w:tcW w:w="2878" w:type="dxa"/>
            <w:noWrap/>
            <w:vAlign w:val="center"/>
            <w:hideMark/>
          </w:tcPr>
          <w:p w:rsidR="00C27529" w:rsidRPr="00633278" w:rsidRDefault="00C27529" w:rsidP="009D056F">
            <w:pPr>
              <w:ind w:firstLine="0"/>
              <w:jc w:val="center"/>
              <w:rPr>
                <w:rFonts w:cs="Times New Roman"/>
                <w:b/>
                <w:szCs w:val="28"/>
              </w:rPr>
            </w:pPr>
            <w:r>
              <w:rPr>
                <w:rFonts w:cs="Times New Roman"/>
                <w:b/>
                <w:szCs w:val="28"/>
              </w:rPr>
              <w:t>278,32</w:t>
            </w:r>
          </w:p>
        </w:tc>
      </w:tr>
    </w:tbl>
    <w:p w:rsidR="00A9794E" w:rsidRDefault="00A9794E" w:rsidP="00A9794E">
      <w:pPr>
        <w:ind w:firstLine="0"/>
        <w:jc w:val="right"/>
        <w:rPr>
          <w:rFonts w:cs="Times New Roman"/>
          <w:szCs w:val="24"/>
        </w:rPr>
      </w:pPr>
      <w:r>
        <w:rPr>
          <w:rFonts w:cs="Times New Roman"/>
          <w:szCs w:val="24"/>
        </w:rPr>
        <w:t xml:space="preserve"> </w:t>
      </w:r>
      <w:r w:rsidRPr="00A90105">
        <w:rPr>
          <w:rFonts w:cs="Times New Roman"/>
          <w:szCs w:val="24"/>
        </w:rPr>
        <w:t>».</w:t>
      </w:r>
    </w:p>
    <w:p w:rsidR="00A9794E" w:rsidRDefault="00A9794E"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Default="002015B8" w:rsidP="00E36B4B">
      <w:pPr>
        <w:autoSpaceDE w:val="0"/>
        <w:autoSpaceDN w:val="0"/>
        <w:adjustRightInd w:val="0"/>
        <w:ind w:firstLine="540"/>
        <w:jc w:val="left"/>
        <w:rPr>
          <w:rFonts w:cs="Times New Roman"/>
          <w:szCs w:val="24"/>
        </w:rPr>
      </w:pPr>
    </w:p>
    <w:p w:rsidR="002015B8" w:rsidRPr="00C25678" w:rsidRDefault="002015B8" w:rsidP="002015B8">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34</w:t>
      </w:r>
    </w:p>
    <w:p w:rsidR="002015B8" w:rsidRPr="00C25678" w:rsidRDefault="002015B8" w:rsidP="002015B8">
      <w:pPr>
        <w:ind w:right="-173" w:firstLine="0"/>
        <w:jc w:val="right"/>
        <w:rPr>
          <w:rFonts w:cs="Times New Roman"/>
          <w:b/>
          <w:sz w:val="28"/>
          <w:szCs w:val="28"/>
        </w:rPr>
      </w:pPr>
    </w:p>
    <w:p w:rsidR="002015B8" w:rsidRPr="00C25678" w:rsidRDefault="002015B8" w:rsidP="002015B8">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2015B8" w:rsidRPr="00C25678" w:rsidRDefault="002015B8" w:rsidP="002015B8">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2015B8" w:rsidRDefault="002015B8" w:rsidP="002015B8">
      <w:pPr>
        <w:ind w:firstLine="0"/>
        <w:jc w:val="right"/>
        <w:rPr>
          <w:rFonts w:cs="Times New Roman"/>
          <w:b/>
          <w:sz w:val="28"/>
          <w:szCs w:val="28"/>
        </w:rPr>
      </w:pPr>
    </w:p>
    <w:p w:rsidR="002015B8" w:rsidRDefault="002015B8" w:rsidP="002015B8">
      <w:pPr>
        <w:ind w:firstLine="0"/>
        <w:jc w:val="right"/>
        <w:rPr>
          <w:rFonts w:cs="Times New Roman"/>
          <w:b/>
          <w:szCs w:val="24"/>
        </w:rPr>
      </w:pPr>
      <w:r w:rsidRPr="009A5B63">
        <w:rPr>
          <w:rFonts w:cs="Times New Roman"/>
          <w:b/>
          <w:szCs w:val="24"/>
        </w:rPr>
        <w:t>«Таблица № 2</w:t>
      </w:r>
    </w:p>
    <w:p w:rsidR="002015B8" w:rsidRDefault="002015B8" w:rsidP="002015B8">
      <w:pPr>
        <w:ind w:right="-173" w:firstLine="0"/>
        <w:jc w:val="right"/>
        <w:rPr>
          <w:rFonts w:cs="Times New Roman"/>
          <w:szCs w:val="24"/>
        </w:rPr>
      </w:pPr>
    </w:p>
    <w:p w:rsidR="002015B8" w:rsidRPr="000D415E" w:rsidRDefault="002015B8" w:rsidP="002015B8">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2015B8" w:rsidRPr="0022632D" w:rsidTr="009D056F">
        <w:trPr>
          <w:trHeight w:val="465"/>
          <w:tblHeader/>
        </w:trPr>
        <w:tc>
          <w:tcPr>
            <w:tcW w:w="951" w:type="dxa"/>
            <w:vMerge w:val="restart"/>
            <w:vAlign w:val="center"/>
            <w:hideMark/>
          </w:tcPr>
          <w:p w:rsidR="002015B8" w:rsidRPr="0022632D" w:rsidRDefault="002015B8"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2015B8" w:rsidRPr="0022632D" w:rsidRDefault="002015B8"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2015B8" w:rsidRPr="0022632D" w:rsidRDefault="002015B8"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2015B8" w:rsidRPr="0022632D" w:rsidRDefault="002015B8"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2015B8" w:rsidRPr="0022632D" w:rsidTr="009D056F">
        <w:trPr>
          <w:trHeight w:val="435"/>
          <w:tblHeader/>
        </w:trPr>
        <w:tc>
          <w:tcPr>
            <w:tcW w:w="951" w:type="dxa"/>
            <w:vMerge/>
            <w:vAlign w:val="center"/>
            <w:hideMark/>
          </w:tcPr>
          <w:p w:rsidR="002015B8" w:rsidRPr="0022632D" w:rsidRDefault="002015B8" w:rsidP="009D056F">
            <w:pPr>
              <w:ind w:firstLine="0"/>
              <w:jc w:val="center"/>
              <w:rPr>
                <w:rFonts w:cs="Times New Roman"/>
                <w:szCs w:val="28"/>
              </w:rPr>
            </w:pPr>
          </w:p>
        </w:tc>
        <w:tc>
          <w:tcPr>
            <w:tcW w:w="7985" w:type="dxa"/>
            <w:vMerge/>
            <w:vAlign w:val="center"/>
            <w:hideMark/>
          </w:tcPr>
          <w:p w:rsidR="002015B8" w:rsidRPr="0022632D" w:rsidRDefault="002015B8" w:rsidP="009D056F">
            <w:pPr>
              <w:ind w:firstLine="0"/>
              <w:jc w:val="center"/>
              <w:rPr>
                <w:rFonts w:cs="Times New Roman"/>
                <w:szCs w:val="28"/>
              </w:rPr>
            </w:pPr>
          </w:p>
        </w:tc>
        <w:tc>
          <w:tcPr>
            <w:tcW w:w="1137" w:type="dxa"/>
            <w:vAlign w:val="center"/>
            <w:hideMark/>
          </w:tcPr>
          <w:p w:rsidR="002015B8" w:rsidRPr="0022632D" w:rsidRDefault="002015B8"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2015B8" w:rsidRPr="0022632D" w:rsidRDefault="002015B8"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2015B8" w:rsidRPr="0022632D" w:rsidRDefault="002015B8" w:rsidP="009D056F">
            <w:pPr>
              <w:ind w:firstLine="0"/>
              <w:jc w:val="center"/>
              <w:rPr>
                <w:rFonts w:cs="Times New Roman"/>
                <w:szCs w:val="28"/>
              </w:rPr>
            </w:pPr>
          </w:p>
        </w:tc>
      </w:tr>
      <w:tr w:rsidR="002015B8" w:rsidRPr="0022632D" w:rsidTr="009D056F">
        <w:trPr>
          <w:trHeight w:val="169"/>
          <w:tblHeader/>
        </w:trPr>
        <w:tc>
          <w:tcPr>
            <w:tcW w:w="951" w:type="dxa"/>
            <w:noWrap/>
            <w:vAlign w:val="center"/>
            <w:hideMark/>
          </w:tcPr>
          <w:p w:rsidR="002015B8" w:rsidRPr="0022632D" w:rsidRDefault="002015B8" w:rsidP="009D056F">
            <w:pPr>
              <w:ind w:firstLine="0"/>
              <w:jc w:val="center"/>
              <w:rPr>
                <w:rFonts w:cs="Times New Roman"/>
                <w:szCs w:val="28"/>
              </w:rPr>
            </w:pPr>
            <w:r w:rsidRPr="0022632D">
              <w:rPr>
                <w:rFonts w:cs="Times New Roman"/>
                <w:szCs w:val="28"/>
              </w:rPr>
              <w:t>1</w:t>
            </w:r>
          </w:p>
        </w:tc>
        <w:tc>
          <w:tcPr>
            <w:tcW w:w="7985" w:type="dxa"/>
            <w:noWrap/>
            <w:vAlign w:val="center"/>
            <w:hideMark/>
          </w:tcPr>
          <w:p w:rsidR="002015B8" w:rsidRPr="0022632D" w:rsidRDefault="002015B8" w:rsidP="009D056F">
            <w:pPr>
              <w:ind w:firstLine="0"/>
              <w:jc w:val="center"/>
              <w:rPr>
                <w:rFonts w:cs="Times New Roman"/>
                <w:szCs w:val="28"/>
              </w:rPr>
            </w:pPr>
            <w:r w:rsidRPr="0022632D">
              <w:rPr>
                <w:rFonts w:cs="Times New Roman"/>
                <w:szCs w:val="28"/>
              </w:rPr>
              <w:t>2</w:t>
            </w:r>
          </w:p>
        </w:tc>
        <w:tc>
          <w:tcPr>
            <w:tcW w:w="1137" w:type="dxa"/>
            <w:noWrap/>
            <w:vAlign w:val="center"/>
            <w:hideMark/>
          </w:tcPr>
          <w:p w:rsidR="002015B8" w:rsidRPr="0022632D" w:rsidRDefault="002015B8" w:rsidP="009D056F">
            <w:pPr>
              <w:ind w:firstLine="0"/>
              <w:jc w:val="center"/>
              <w:rPr>
                <w:rFonts w:cs="Times New Roman"/>
                <w:szCs w:val="28"/>
              </w:rPr>
            </w:pPr>
            <w:r w:rsidRPr="0022632D">
              <w:rPr>
                <w:rFonts w:cs="Times New Roman"/>
                <w:szCs w:val="28"/>
              </w:rPr>
              <w:t>3</w:t>
            </w:r>
          </w:p>
        </w:tc>
        <w:tc>
          <w:tcPr>
            <w:tcW w:w="1448" w:type="dxa"/>
            <w:noWrap/>
            <w:vAlign w:val="center"/>
            <w:hideMark/>
          </w:tcPr>
          <w:p w:rsidR="002015B8" w:rsidRPr="0022632D" w:rsidRDefault="002015B8" w:rsidP="009D056F">
            <w:pPr>
              <w:ind w:firstLine="0"/>
              <w:jc w:val="center"/>
              <w:rPr>
                <w:rFonts w:cs="Times New Roman"/>
                <w:szCs w:val="28"/>
              </w:rPr>
            </w:pPr>
            <w:r w:rsidRPr="0022632D">
              <w:rPr>
                <w:rFonts w:cs="Times New Roman"/>
                <w:szCs w:val="28"/>
              </w:rPr>
              <w:t>4</w:t>
            </w:r>
          </w:p>
        </w:tc>
        <w:tc>
          <w:tcPr>
            <w:tcW w:w="2878" w:type="dxa"/>
            <w:noWrap/>
            <w:vAlign w:val="center"/>
            <w:hideMark/>
          </w:tcPr>
          <w:p w:rsidR="002015B8" w:rsidRPr="0022632D" w:rsidRDefault="002015B8" w:rsidP="009D056F">
            <w:pPr>
              <w:ind w:firstLine="0"/>
              <w:jc w:val="center"/>
              <w:rPr>
                <w:rFonts w:cs="Times New Roman"/>
                <w:szCs w:val="28"/>
              </w:rPr>
            </w:pPr>
            <w:r w:rsidRPr="0022632D">
              <w:rPr>
                <w:rFonts w:cs="Times New Roman"/>
                <w:szCs w:val="28"/>
              </w:rPr>
              <w:t>5</w:t>
            </w:r>
          </w:p>
        </w:tc>
      </w:tr>
      <w:tr w:rsidR="002015B8" w:rsidRPr="0022632D" w:rsidTr="009D056F">
        <w:trPr>
          <w:trHeight w:val="70"/>
        </w:trPr>
        <w:tc>
          <w:tcPr>
            <w:tcW w:w="951" w:type="dxa"/>
            <w:noWrap/>
            <w:vAlign w:val="center"/>
            <w:hideMark/>
          </w:tcPr>
          <w:p w:rsidR="002015B8" w:rsidRPr="0022632D" w:rsidRDefault="002015B8" w:rsidP="009D056F">
            <w:pPr>
              <w:ind w:firstLine="0"/>
              <w:jc w:val="center"/>
              <w:rPr>
                <w:rFonts w:cs="Times New Roman"/>
                <w:b/>
                <w:bCs/>
                <w:szCs w:val="28"/>
              </w:rPr>
            </w:pPr>
            <w:r w:rsidRPr="0022632D">
              <w:rPr>
                <w:rFonts w:cs="Times New Roman"/>
                <w:b/>
                <w:bCs/>
                <w:szCs w:val="28"/>
              </w:rPr>
              <w:t>1.</w:t>
            </w:r>
          </w:p>
        </w:tc>
        <w:tc>
          <w:tcPr>
            <w:tcW w:w="7985" w:type="dxa"/>
            <w:hideMark/>
          </w:tcPr>
          <w:p w:rsidR="002015B8" w:rsidRPr="0022632D" w:rsidRDefault="002015B8"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2015B8" w:rsidRPr="0022632D" w:rsidRDefault="002015B8" w:rsidP="009D056F">
            <w:pPr>
              <w:ind w:firstLine="0"/>
              <w:jc w:val="center"/>
              <w:rPr>
                <w:rFonts w:cs="Times New Roman"/>
                <w:szCs w:val="28"/>
              </w:rPr>
            </w:pPr>
          </w:p>
        </w:tc>
        <w:tc>
          <w:tcPr>
            <w:tcW w:w="1448" w:type="dxa"/>
            <w:noWrap/>
            <w:vAlign w:val="center"/>
            <w:hideMark/>
          </w:tcPr>
          <w:p w:rsidR="002015B8" w:rsidRPr="0022632D" w:rsidRDefault="002015B8" w:rsidP="009D056F">
            <w:pPr>
              <w:ind w:firstLine="0"/>
              <w:jc w:val="center"/>
              <w:rPr>
                <w:rFonts w:cs="Times New Roman"/>
                <w:szCs w:val="28"/>
              </w:rPr>
            </w:pPr>
          </w:p>
        </w:tc>
        <w:tc>
          <w:tcPr>
            <w:tcW w:w="2878" w:type="dxa"/>
            <w:noWrap/>
            <w:vAlign w:val="center"/>
            <w:hideMark/>
          </w:tcPr>
          <w:p w:rsidR="002015B8" w:rsidRPr="0022632D" w:rsidRDefault="002015B8" w:rsidP="009D056F">
            <w:pPr>
              <w:ind w:firstLine="0"/>
              <w:jc w:val="center"/>
              <w:rPr>
                <w:rFonts w:cs="Times New Roman"/>
                <w:szCs w:val="28"/>
              </w:rPr>
            </w:pPr>
          </w:p>
        </w:tc>
      </w:tr>
      <w:tr w:rsidR="002015B8" w:rsidRPr="0022632D" w:rsidTr="009D056F">
        <w:trPr>
          <w:trHeight w:val="70"/>
        </w:trPr>
        <w:tc>
          <w:tcPr>
            <w:tcW w:w="951" w:type="dxa"/>
            <w:noWrap/>
            <w:vAlign w:val="center"/>
            <w:hideMark/>
          </w:tcPr>
          <w:p w:rsidR="002015B8" w:rsidRPr="0022632D" w:rsidRDefault="002015B8" w:rsidP="009D056F">
            <w:pPr>
              <w:ind w:firstLine="0"/>
              <w:jc w:val="center"/>
              <w:rPr>
                <w:rFonts w:cs="Times New Roman"/>
                <w:szCs w:val="28"/>
              </w:rPr>
            </w:pPr>
            <w:r w:rsidRPr="0022632D">
              <w:rPr>
                <w:rFonts w:cs="Times New Roman"/>
                <w:szCs w:val="28"/>
              </w:rPr>
              <w:t>1.1</w:t>
            </w:r>
          </w:p>
        </w:tc>
        <w:tc>
          <w:tcPr>
            <w:tcW w:w="7985" w:type="dxa"/>
            <w:hideMark/>
          </w:tcPr>
          <w:p w:rsidR="002015B8" w:rsidRPr="0022632D" w:rsidRDefault="002015B8"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2015B8" w:rsidRPr="0022632D" w:rsidRDefault="002015B8" w:rsidP="009D056F">
            <w:pPr>
              <w:ind w:firstLine="0"/>
              <w:jc w:val="center"/>
              <w:rPr>
                <w:rFonts w:cs="Times New Roman"/>
                <w:szCs w:val="28"/>
              </w:rPr>
            </w:pPr>
          </w:p>
        </w:tc>
        <w:tc>
          <w:tcPr>
            <w:tcW w:w="1448" w:type="dxa"/>
            <w:noWrap/>
            <w:vAlign w:val="center"/>
            <w:hideMark/>
          </w:tcPr>
          <w:p w:rsidR="002015B8" w:rsidRPr="0022632D" w:rsidRDefault="002015B8" w:rsidP="009D056F">
            <w:pPr>
              <w:ind w:firstLine="0"/>
              <w:jc w:val="center"/>
              <w:rPr>
                <w:rFonts w:cs="Times New Roman"/>
                <w:szCs w:val="28"/>
              </w:rPr>
            </w:pPr>
          </w:p>
        </w:tc>
        <w:tc>
          <w:tcPr>
            <w:tcW w:w="2878" w:type="dxa"/>
            <w:noWrap/>
            <w:vAlign w:val="center"/>
            <w:hideMark/>
          </w:tcPr>
          <w:p w:rsidR="002015B8" w:rsidRPr="0022632D" w:rsidRDefault="002015B8" w:rsidP="009D056F">
            <w:pPr>
              <w:ind w:firstLine="0"/>
              <w:jc w:val="center"/>
              <w:rPr>
                <w:rFonts w:cs="Times New Roman"/>
                <w:szCs w:val="28"/>
              </w:rPr>
            </w:pPr>
          </w:p>
        </w:tc>
      </w:tr>
      <w:tr w:rsidR="00D07A17" w:rsidRPr="0022632D" w:rsidTr="00D07A17">
        <w:trPr>
          <w:trHeight w:val="255"/>
        </w:trPr>
        <w:tc>
          <w:tcPr>
            <w:tcW w:w="951" w:type="dxa"/>
            <w:noWrap/>
            <w:vAlign w:val="center"/>
          </w:tcPr>
          <w:p w:rsidR="00D07A17" w:rsidRPr="0022632D" w:rsidRDefault="00D07A17" w:rsidP="009D056F">
            <w:pPr>
              <w:ind w:firstLine="0"/>
              <w:jc w:val="center"/>
              <w:rPr>
                <w:rFonts w:cs="Times New Roman"/>
                <w:szCs w:val="28"/>
              </w:rPr>
            </w:pPr>
          </w:p>
        </w:tc>
        <w:tc>
          <w:tcPr>
            <w:tcW w:w="7985" w:type="dxa"/>
            <w:vAlign w:val="bottom"/>
          </w:tcPr>
          <w:p w:rsidR="00D07A17" w:rsidRPr="00B66149" w:rsidRDefault="00D07A17" w:rsidP="009D056F">
            <w:pPr>
              <w:ind w:firstLine="0"/>
              <w:rPr>
                <w:rFonts w:cs="Times New Roman"/>
                <w:szCs w:val="28"/>
              </w:rPr>
            </w:pPr>
            <w:r w:rsidRPr="00D07A17">
              <w:rPr>
                <w:rFonts w:cs="Times New Roman"/>
                <w:szCs w:val="28"/>
              </w:rPr>
              <w:t xml:space="preserve">Ремонт канализационных сетей (Мотопомпа </w:t>
            </w:r>
            <w:proofErr w:type="gramStart"/>
            <w:r w:rsidRPr="00D07A17">
              <w:rPr>
                <w:rFonts w:cs="Times New Roman"/>
                <w:szCs w:val="28"/>
              </w:rPr>
              <w:t>бензиновая</w:t>
            </w:r>
            <w:proofErr w:type="gramEnd"/>
            <w:r w:rsidRPr="00D07A17">
              <w:rPr>
                <w:rFonts w:cs="Times New Roman"/>
                <w:szCs w:val="28"/>
              </w:rPr>
              <w:t xml:space="preserve"> FUBAG PG 1300T (PG1300T))</w:t>
            </w:r>
          </w:p>
        </w:tc>
        <w:tc>
          <w:tcPr>
            <w:tcW w:w="1137" w:type="dxa"/>
            <w:noWrap/>
            <w:vAlign w:val="center"/>
          </w:tcPr>
          <w:p w:rsidR="00D07A17" w:rsidRPr="00D07A17" w:rsidRDefault="00D07A17" w:rsidP="00D07A17">
            <w:pPr>
              <w:ind w:firstLine="0"/>
              <w:jc w:val="center"/>
              <w:rPr>
                <w:rFonts w:cs="Times New Roman"/>
                <w:szCs w:val="28"/>
              </w:rPr>
            </w:pPr>
            <w:r w:rsidRPr="00D07A17">
              <w:rPr>
                <w:rFonts w:cs="Times New Roman"/>
                <w:szCs w:val="28"/>
              </w:rPr>
              <w:t>август</w:t>
            </w:r>
          </w:p>
        </w:tc>
        <w:tc>
          <w:tcPr>
            <w:tcW w:w="1448" w:type="dxa"/>
            <w:noWrap/>
            <w:vAlign w:val="center"/>
          </w:tcPr>
          <w:p w:rsidR="00D07A17" w:rsidRPr="00D07A17" w:rsidRDefault="00D07A17" w:rsidP="00D07A17">
            <w:pPr>
              <w:ind w:firstLine="30"/>
              <w:jc w:val="center"/>
              <w:rPr>
                <w:rFonts w:cs="Times New Roman"/>
                <w:szCs w:val="28"/>
              </w:rPr>
            </w:pPr>
            <w:r w:rsidRPr="00D07A17">
              <w:rPr>
                <w:rFonts w:cs="Times New Roman"/>
                <w:szCs w:val="28"/>
              </w:rPr>
              <w:t>август</w:t>
            </w:r>
          </w:p>
        </w:tc>
        <w:tc>
          <w:tcPr>
            <w:tcW w:w="2878" w:type="dxa"/>
            <w:noWrap/>
            <w:vAlign w:val="center"/>
          </w:tcPr>
          <w:p w:rsidR="00D07A17" w:rsidRPr="00B66149" w:rsidRDefault="00D07A17" w:rsidP="00D07A17">
            <w:pPr>
              <w:ind w:firstLine="0"/>
              <w:jc w:val="center"/>
              <w:rPr>
                <w:rFonts w:cs="Times New Roman"/>
                <w:szCs w:val="28"/>
              </w:rPr>
            </w:pPr>
            <w:r w:rsidRPr="00D07A17">
              <w:rPr>
                <w:rFonts w:cs="Times New Roman"/>
                <w:szCs w:val="28"/>
              </w:rPr>
              <w:t>46,45</w:t>
            </w:r>
          </w:p>
        </w:tc>
      </w:tr>
      <w:tr w:rsidR="00D07A17" w:rsidRPr="0022632D" w:rsidTr="009D056F">
        <w:trPr>
          <w:trHeight w:val="255"/>
        </w:trPr>
        <w:tc>
          <w:tcPr>
            <w:tcW w:w="951" w:type="dxa"/>
            <w:noWrap/>
            <w:vAlign w:val="center"/>
          </w:tcPr>
          <w:p w:rsidR="00D07A17" w:rsidRPr="0022632D" w:rsidRDefault="00D07A17" w:rsidP="009D056F">
            <w:pPr>
              <w:ind w:firstLine="0"/>
              <w:jc w:val="center"/>
              <w:rPr>
                <w:rFonts w:cs="Times New Roman"/>
                <w:szCs w:val="28"/>
              </w:rPr>
            </w:pPr>
          </w:p>
        </w:tc>
        <w:tc>
          <w:tcPr>
            <w:tcW w:w="7985" w:type="dxa"/>
            <w:vAlign w:val="bottom"/>
          </w:tcPr>
          <w:p w:rsidR="00D07A17" w:rsidRPr="00B66149" w:rsidRDefault="00D07A17" w:rsidP="009D056F">
            <w:pPr>
              <w:ind w:firstLine="0"/>
              <w:rPr>
                <w:rFonts w:cs="Times New Roman"/>
                <w:szCs w:val="28"/>
              </w:rPr>
            </w:pPr>
          </w:p>
        </w:tc>
        <w:tc>
          <w:tcPr>
            <w:tcW w:w="1137" w:type="dxa"/>
            <w:noWrap/>
            <w:vAlign w:val="center"/>
          </w:tcPr>
          <w:p w:rsidR="00D07A17" w:rsidRPr="00B66149" w:rsidRDefault="00D07A17" w:rsidP="009D056F">
            <w:pPr>
              <w:ind w:firstLine="0"/>
              <w:jc w:val="center"/>
              <w:rPr>
                <w:rFonts w:cs="Times New Roman"/>
                <w:szCs w:val="28"/>
              </w:rPr>
            </w:pPr>
          </w:p>
        </w:tc>
        <w:tc>
          <w:tcPr>
            <w:tcW w:w="1448" w:type="dxa"/>
            <w:noWrap/>
            <w:vAlign w:val="center"/>
          </w:tcPr>
          <w:p w:rsidR="00D07A17" w:rsidRPr="00B66149" w:rsidRDefault="00D07A17" w:rsidP="009D056F">
            <w:pPr>
              <w:ind w:firstLine="0"/>
              <w:jc w:val="center"/>
              <w:rPr>
                <w:rFonts w:cs="Times New Roman"/>
                <w:szCs w:val="28"/>
              </w:rPr>
            </w:pPr>
          </w:p>
        </w:tc>
        <w:tc>
          <w:tcPr>
            <w:tcW w:w="2878" w:type="dxa"/>
            <w:noWrap/>
            <w:vAlign w:val="center"/>
          </w:tcPr>
          <w:p w:rsidR="00D07A17" w:rsidRPr="00B66149" w:rsidRDefault="00D07A17" w:rsidP="009D056F">
            <w:pPr>
              <w:ind w:firstLine="0"/>
              <w:jc w:val="center"/>
              <w:rPr>
                <w:rFonts w:cs="Times New Roman"/>
                <w:szCs w:val="28"/>
              </w:rPr>
            </w:pPr>
          </w:p>
        </w:tc>
      </w:tr>
      <w:tr w:rsidR="00D07A17" w:rsidRPr="0022632D" w:rsidTr="009D056F">
        <w:trPr>
          <w:trHeight w:val="255"/>
        </w:trPr>
        <w:tc>
          <w:tcPr>
            <w:tcW w:w="951" w:type="dxa"/>
            <w:noWrap/>
            <w:vAlign w:val="center"/>
            <w:hideMark/>
          </w:tcPr>
          <w:p w:rsidR="00D07A17" w:rsidRPr="0022632D" w:rsidRDefault="00D07A17" w:rsidP="009D056F">
            <w:pPr>
              <w:ind w:firstLine="0"/>
              <w:jc w:val="center"/>
              <w:rPr>
                <w:rFonts w:cs="Times New Roman"/>
                <w:szCs w:val="28"/>
              </w:rPr>
            </w:pPr>
            <w:r w:rsidRPr="0022632D">
              <w:rPr>
                <w:rFonts w:cs="Times New Roman"/>
                <w:szCs w:val="28"/>
              </w:rPr>
              <w:t>1.2</w:t>
            </w:r>
          </w:p>
        </w:tc>
        <w:tc>
          <w:tcPr>
            <w:tcW w:w="7985" w:type="dxa"/>
            <w:hideMark/>
          </w:tcPr>
          <w:p w:rsidR="00D07A17" w:rsidRPr="0022632D" w:rsidRDefault="00D07A17" w:rsidP="009D056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D07A17" w:rsidRPr="0022632D" w:rsidRDefault="00D07A17" w:rsidP="009D056F">
            <w:pPr>
              <w:ind w:firstLine="0"/>
              <w:jc w:val="center"/>
              <w:rPr>
                <w:rFonts w:cs="Times New Roman"/>
                <w:szCs w:val="28"/>
              </w:rPr>
            </w:pPr>
          </w:p>
        </w:tc>
        <w:tc>
          <w:tcPr>
            <w:tcW w:w="1448" w:type="dxa"/>
            <w:noWrap/>
            <w:vAlign w:val="center"/>
            <w:hideMark/>
          </w:tcPr>
          <w:p w:rsidR="00D07A17" w:rsidRPr="0022632D" w:rsidRDefault="00D07A17" w:rsidP="009D056F">
            <w:pPr>
              <w:ind w:firstLine="0"/>
              <w:jc w:val="center"/>
              <w:rPr>
                <w:rFonts w:cs="Times New Roman"/>
                <w:szCs w:val="28"/>
              </w:rPr>
            </w:pPr>
          </w:p>
        </w:tc>
        <w:tc>
          <w:tcPr>
            <w:tcW w:w="2878" w:type="dxa"/>
            <w:noWrap/>
            <w:vAlign w:val="center"/>
            <w:hideMark/>
          </w:tcPr>
          <w:p w:rsidR="00D07A17" w:rsidRPr="0022632D" w:rsidRDefault="00D07A17" w:rsidP="009D056F">
            <w:pPr>
              <w:ind w:firstLine="0"/>
              <w:jc w:val="center"/>
              <w:rPr>
                <w:rFonts w:cs="Times New Roman"/>
                <w:szCs w:val="28"/>
              </w:rPr>
            </w:pPr>
          </w:p>
        </w:tc>
      </w:tr>
      <w:tr w:rsidR="00D07A17" w:rsidRPr="0022632D" w:rsidTr="009D056F">
        <w:trPr>
          <w:trHeight w:val="131"/>
        </w:trPr>
        <w:tc>
          <w:tcPr>
            <w:tcW w:w="951" w:type="dxa"/>
            <w:noWrap/>
            <w:vAlign w:val="center"/>
          </w:tcPr>
          <w:p w:rsidR="00D07A17" w:rsidRPr="0022632D" w:rsidRDefault="00D07A17" w:rsidP="009D056F">
            <w:pPr>
              <w:ind w:firstLine="0"/>
              <w:jc w:val="center"/>
              <w:rPr>
                <w:rFonts w:cs="Times New Roman"/>
                <w:szCs w:val="28"/>
              </w:rPr>
            </w:pPr>
          </w:p>
        </w:tc>
        <w:tc>
          <w:tcPr>
            <w:tcW w:w="7985" w:type="dxa"/>
            <w:vAlign w:val="center"/>
          </w:tcPr>
          <w:p w:rsidR="00D07A17" w:rsidRPr="00D07A17" w:rsidRDefault="00D07A17" w:rsidP="00D07A17">
            <w:pPr>
              <w:ind w:firstLine="0"/>
              <w:rPr>
                <w:rFonts w:cs="Times New Roman"/>
                <w:szCs w:val="28"/>
              </w:rPr>
            </w:pPr>
            <w:r w:rsidRPr="00D07A17">
              <w:rPr>
                <w:rFonts w:cs="Times New Roman"/>
                <w:szCs w:val="28"/>
              </w:rPr>
              <w:t xml:space="preserve">Замена насоса </w:t>
            </w:r>
            <w:proofErr w:type="gramStart"/>
            <w:r w:rsidRPr="00D07A17">
              <w:rPr>
                <w:rFonts w:cs="Times New Roman"/>
                <w:szCs w:val="28"/>
              </w:rPr>
              <w:t>на</w:t>
            </w:r>
            <w:proofErr w:type="gramEnd"/>
            <w:r w:rsidRPr="00D07A17">
              <w:rPr>
                <w:rFonts w:cs="Times New Roman"/>
                <w:szCs w:val="28"/>
              </w:rPr>
              <w:t xml:space="preserve"> аналогичный, Гном 10-10Д (1 шт</w:t>
            </w:r>
            <w:r>
              <w:rPr>
                <w:rFonts w:cs="Times New Roman"/>
                <w:szCs w:val="28"/>
              </w:rPr>
              <w:t>.</w:t>
            </w:r>
            <w:r w:rsidRPr="00D07A17">
              <w:rPr>
                <w:rFonts w:cs="Times New Roman"/>
                <w:szCs w:val="28"/>
              </w:rPr>
              <w:t>)</w:t>
            </w:r>
          </w:p>
        </w:tc>
        <w:tc>
          <w:tcPr>
            <w:tcW w:w="1137" w:type="dxa"/>
            <w:noWrap/>
            <w:vAlign w:val="bottom"/>
          </w:tcPr>
          <w:p w:rsidR="00D07A17" w:rsidRPr="00D07A17" w:rsidRDefault="00D07A17" w:rsidP="00D07A17">
            <w:pPr>
              <w:ind w:firstLine="0"/>
              <w:jc w:val="center"/>
              <w:rPr>
                <w:rFonts w:cs="Times New Roman"/>
                <w:szCs w:val="28"/>
              </w:rPr>
            </w:pPr>
            <w:r w:rsidRPr="00D07A17">
              <w:rPr>
                <w:rFonts w:cs="Times New Roman"/>
                <w:szCs w:val="28"/>
              </w:rPr>
              <w:t>август</w:t>
            </w:r>
          </w:p>
        </w:tc>
        <w:tc>
          <w:tcPr>
            <w:tcW w:w="144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август</w:t>
            </w:r>
          </w:p>
        </w:tc>
        <w:tc>
          <w:tcPr>
            <w:tcW w:w="287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8,76</w:t>
            </w:r>
          </w:p>
        </w:tc>
      </w:tr>
      <w:tr w:rsidR="00D07A17" w:rsidRPr="0022632D" w:rsidTr="009D056F">
        <w:trPr>
          <w:trHeight w:val="131"/>
        </w:trPr>
        <w:tc>
          <w:tcPr>
            <w:tcW w:w="951" w:type="dxa"/>
            <w:noWrap/>
            <w:vAlign w:val="center"/>
          </w:tcPr>
          <w:p w:rsidR="00D07A17" w:rsidRPr="0022632D" w:rsidRDefault="00D07A17" w:rsidP="009D056F">
            <w:pPr>
              <w:ind w:firstLine="0"/>
              <w:jc w:val="center"/>
              <w:rPr>
                <w:rFonts w:cs="Times New Roman"/>
                <w:szCs w:val="28"/>
              </w:rPr>
            </w:pPr>
          </w:p>
        </w:tc>
        <w:tc>
          <w:tcPr>
            <w:tcW w:w="7985" w:type="dxa"/>
            <w:vAlign w:val="center"/>
          </w:tcPr>
          <w:p w:rsidR="00D07A17" w:rsidRPr="00D07A17" w:rsidRDefault="00D07A17" w:rsidP="00D07A17">
            <w:pPr>
              <w:ind w:firstLine="0"/>
              <w:rPr>
                <w:rFonts w:cs="Times New Roman"/>
                <w:szCs w:val="28"/>
              </w:rPr>
            </w:pPr>
            <w:r w:rsidRPr="00D07A17">
              <w:rPr>
                <w:rFonts w:cs="Times New Roman"/>
                <w:szCs w:val="28"/>
              </w:rPr>
              <w:t xml:space="preserve">Замена насоса на </w:t>
            </w:r>
            <w:proofErr w:type="gramStart"/>
            <w:r w:rsidRPr="00D07A17">
              <w:rPr>
                <w:rFonts w:cs="Times New Roman"/>
                <w:szCs w:val="28"/>
              </w:rPr>
              <w:t>аналогичный</w:t>
            </w:r>
            <w:proofErr w:type="gramEnd"/>
            <w:r w:rsidRPr="00D07A17">
              <w:rPr>
                <w:rFonts w:cs="Times New Roman"/>
                <w:szCs w:val="28"/>
              </w:rPr>
              <w:t>, СД 50/56 (1 шт</w:t>
            </w:r>
            <w:r>
              <w:rPr>
                <w:rFonts w:cs="Times New Roman"/>
                <w:szCs w:val="28"/>
              </w:rPr>
              <w:t>.</w:t>
            </w:r>
            <w:r w:rsidRPr="00D07A17">
              <w:rPr>
                <w:rFonts w:cs="Times New Roman"/>
                <w:szCs w:val="28"/>
              </w:rPr>
              <w:t>)</w:t>
            </w:r>
          </w:p>
        </w:tc>
        <w:tc>
          <w:tcPr>
            <w:tcW w:w="1137" w:type="dxa"/>
            <w:noWrap/>
            <w:vAlign w:val="bottom"/>
          </w:tcPr>
          <w:p w:rsidR="00D07A17" w:rsidRPr="00D07A17" w:rsidRDefault="00D07A17" w:rsidP="00D07A17">
            <w:pPr>
              <w:ind w:firstLine="0"/>
              <w:jc w:val="center"/>
              <w:rPr>
                <w:rFonts w:cs="Times New Roman"/>
                <w:szCs w:val="28"/>
              </w:rPr>
            </w:pPr>
            <w:r w:rsidRPr="00D07A17">
              <w:rPr>
                <w:rFonts w:cs="Times New Roman"/>
                <w:szCs w:val="28"/>
              </w:rPr>
              <w:t>июль</w:t>
            </w:r>
          </w:p>
        </w:tc>
        <w:tc>
          <w:tcPr>
            <w:tcW w:w="144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июль</w:t>
            </w:r>
          </w:p>
        </w:tc>
        <w:tc>
          <w:tcPr>
            <w:tcW w:w="287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58,39</w:t>
            </w:r>
          </w:p>
        </w:tc>
      </w:tr>
      <w:tr w:rsidR="00D07A17" w:rsidRPr="0022632D" w:rsidTr="009D056F">
        <w:trPr>
          <w:trHeight w:val="131"/>
        </w:trPr>
        <w:tc>
          <w:tcPr>
            <w:tcW w:w="951" w:type="dxa"/>
            <w:noWrap/>
            <w:vAlign w:val="center"/>
          </w:tcPr>
          <w:p w:rsidR="00D07A17" w:rsidRPr="0022632D" w:rsidRDefault="00D07A17" w:rsidP="009D056F">
            <w:pPr>
              <w:ind w:firstLine="0"/>
              <w:jc w:val="center"/>
              <w:rPr>
                <w:rFonts w:cs="Times New Roman"/>
                <w:szCs w:val="28"/>
              </w:rPr>
            </w:pPr>
          </w:p>
        </w:tc>
        <w:tc>
          <w:tcPr>
            <w:tcW w:w="7985" w:type="dxa"/>
            <w:vAlign w:val="center"/>
          </w:tcPr>
          <w:p w:rsidR="00D07A17" w:rsidRPr="00D07A17" w:rsidRDefault="00D07A17" w:rsidP="00D07A17">
            <w:pPr>
              <w:ind w:firstLine="0"/>
              <w:rPr>
                <w:rFonts w:cs="Times New Roman"/>
                <w:szCs w:val="28"/>
              </w:rPr>
            </w:pPr>
            <w:r w:rsidRPr="00D07A17">
              <w:rPr>
                <w:rFonts w:cs="Times New Roman"/>
                <w:szCs w:val="28"/>
              </w:rPr>
              <w:t>Замена участка ветхих канализационных сетей (труба КОРСИС)</w:t>
            </w:r>
          </w:p>
        </w:tc>
        <w:tc>
          <w:tcPr>
            <w:tcW w:w="1137" w:type="dxa"/>
            <w:noWrap/>
            <w:vAlign w:val="bottom"/>
          </w:tcPr>
          <w:p w:rsidR="00D07A17" w:rsidRPr="00D07A17" w:rsidRDefault="00D07A17" w:rsidP="00D07A17">
            <w:pPr>
              <w:ind w:firstLine="0"/>
              <w:jc w:val="center"/>
              <w:rPr>
                <w:rFonts w:cs="Times New Roman"/>
                <w:szCs w:val="28"/>
              </w:rPr>
            </w:pPr>
            <w:r w:rsidRPr="00D07A17">
              <w:rPr>
                <w:rFonts w:cs="Times New Roman"/>
                <w:szCs w:val="28"/>
              </w:rPr>
              <w:t>июль</w:t>
            </w:r>
          </w:p>
        </w:tc>
        <w:tc>
          <w:tcPr>
            <w:tcW w:w="144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июль</w:t>
            </w:r>
          </w:p>
        </w:tc>
        <w:tc>
          <w:tcPr>
            <w:tcW w:w="287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89,34</w:t>
            </w:r>
          </w:p>
        </w:tc>
      </w:tr>
      <w:tr w:rsidR="00D07A17" w:rsidRPr="0022632D" w:rsidTr="009D056F">
        <w:trPr>
          <w:trHeight w:val="131"/>
        </w:trPr>
        <w:tc>
          <w:tcPr>
            <w:tcW w:w="951" w:type="dxa"/>
            <w:noWrap/>
            <w:vAlign w:val="center"/>
          </w:tcPr>
          <w:p w:rsidR="00D07A17" w:rsidRPr="0022632D" w:rsidRDefault="00D07A17" w:rsidP="009D056F">
            <w:pPr>
              <w:ind w:firstLine="0"/>
              <w:jc w:val="center"/>
              <w:rPr>
                <w:rFonts w:cs="Times New Roman"/>
                <w:szCs w:val="28"/>
              </w:rPr>
            </w:pPr>
          </w:p>
        </w:tc>
        <w:tc>
          <w:tcPr>
            <w:tcW w:w="7985" w:type="dxa"/>
            <w:vAlign w:val="center"/>
          </w:tcPr>
          <w:p w:rsidR="00D07A17" w:rsidRPr="00D07A17" w:rsidRDefault="00D07A17" w:rsidP="00D07A17">
            <w:pPr>
              <w:ind w:firstLine="0"/>
              <w:rPr>
                <w:rFonts w:cs="Times New Roman"/>
                <w:szCs w:val="28"/>
              </w:rPr>
            </w:pPr>
            <w:r w:rsidRPr="00D07A17">
              <w:rPr>
                <w:rFonts w:cs="Times New Roman"/>
                <w:szCs w:val="28"/>
              </w:rPr>
              <w:t>Ремонт отстойников КОС (</w:t>
            </w:r>
            <w:proofErr w:type="gramStart"/>
            <w:r w:rsidRPr="00D07A17">
              <w:rPr>
                <w:rFonts w:cs="Times New Roman"/>
                <w:szCs w:val="28"/>
              </w:rPr>
              <w:t>ж/б</w:t>
            </w:r>
            <w:proofErr w:type="gramEnd"/>
            <w:r w:rsidRPr="00D07A17">
              <w:rPr>
                <w:rFonts w:cs="Times New Roman"/>
                <w:szCs w:val="28"/>
              </w:rPr>
              <w:t xml:space="preserve"> кольца - 15 шт., ж/б крышки - 15 шт.)</w:t>
            </w:r>
          </w:p>
        </w:tc>
        <w:tc>
          <w:tcPr>
            <w:tcW w:w="1137" w:type="dxa"/>
            <w:noWrap/>
            <w:vAlign w:val="bottom"/>
          </w:tcPr>
          <w:p w:rsidR="00D07A17" w:rsidRPr="00D07A17" w:rsidRDefault="00D07A17" w:rsidP="00D07A17">
            <w:pPr>
              <w:ind w:firstLine="0"/>
              <w:jc w:val="center"/>
              <w:rPr>
                <w:rFonts w:cs="Times New Roman"/>
                <w:szCs w:val="28"/>
              </w:rPr>
            </w:pPr>
            <w:r w:rsidRPr="00D07A17">
              <w:rPr>
                <w:rFonts w:cs="Times New Roman"/>
                <w:szCs w:val="28"/>
              </w:rPr>
              <w:t>сентябрь</w:t>
            </w:r>
          </w:p>
        </w:tc>
        <w:tc>
          <w:tcPr>
            <w:tcW w:w="144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сентябрь</w:t>
            </w:r>
          </w:p>
        </w:tc>
        <w:tc>
          <w:tcPr>
            <w:tcW w:w="287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10,07</w:t>
            </w:r>
          </w:p>
        </w:tc>
      </w:tr>
      <w:tr w:rsidR="00D07A17" w:rsidRPr="0022632D" w:rsidTr="009D056F">
        <w:trPr>
          <w:trHeight w:val="131"/>
        </w:trPr>
        <w:tc>
          <w:tcPr>
            <w:tcW w:w="951" w:type="dxa"/>
            <w:noWrap/>
            <w:vAlign w:val="center"/>
          </w:tcPr>
          <w:p w:rsidR="00D07A17" w:rsidRPr="0022632D" w:rsidRDefault="00D07A17" w:rsidP="009D056F">
            <w:pPr>
              <w:ind w:firstLine="0"/>
              <w:jc w:val="center"/>
              <w:rPr>
                <w:rFonts w:cs="Times New Roman"/>
                <w:szCs w:val="28"/>
              </w:rPr>
            </w:pPr>
          </w:p>
        </w:tc>
        <w:tc>
          <w:tcPr>
            <w:tcW w:w="7985" w:type="dxa"/>
            <w:vAlign w:val="center"/>
          </w:tcPr>
          <w:p w:rsidR="00D07A17" w:rsidRPr="00D07A17" w:rsidRDefault="00D07A17" w:rsidP="00D07A17">
            <w:pPr>
              <w:ind w:firstLine="0"/>
              <w:rPr>
                <w:rFonts w:cs="Times New Roman"/>
                <w:szCs w:val="28"/>
              </w:rPr>
            </w:pPr>
            <w:r w:rsidRPr="00D07A17">
              <w:rPr>
                <w:rFonts w:cs="Times New Roman"/>
                <w:szCs w:val="28"/>
              </w:rPr>
              <w:t>Замена воздуходувки на аналог  (2АФ44Э51С - 1 шт</w:t>
            </w:r>
            <w:r>
              <w:rPr>
                <w:rFonts w:cs="Times New Roman"/>
                <w:szCs w:val="28"/>
              </w:rPr>
              <w:t>.</w:t>
            </w:r>
            <w:r w:rsidRPr="00D07A17">
              <w:rPr>
                <w:rFonts w:cs="Times New Roman"/>
                <w:szCs w:val="28"/>
              </w:rPr>
              <w:t>)</w:t>
            </w:r>
          </w:p>
        </w:tc>
        <w:tc>
          <w:tcPr>
            <w:tcW w:w="1137" w:type="dxa"/>
            <w:noWrap/>
            <w:vAlign w:val="bottom"/>
          </w:tcPr>
          <w:p w:rsidR="00D07A17" w:rsidRPr="00D07A17" w:rsidRDefault="00D07A17" w:rsidP="00D07A17">
            <w:pPr>
              <w:ind w:firstLine="0"/>
              <w:jc w:val="center"/>
              <w:rPr>
                <w:rFonts w:cs="Times New Roman"/>
                <w:szCs w:val="28"/>
              </w:rPr>
            </w:pPr>
            <w:r w:rsidRPr="00D07A17">
              <w:rPr>
                <w:rFonts w:cs="Times New Roman"/>
                <w:szCs w:val="28"/>
              </w:rPr>
              <w:t>август</w:t>
            </w:r>
          </w:p>
        </w:tc>
        <w:tc>
          <w:tcPr>
            <w:tcW w:w="144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август</w:t>
            </w:r>
          </w:p>
        </w:tc>
        <w:tc>
          <w:tcPr>
            <w:tcW w:w="2878" w:type="dxa"/>
            <w:noWrap/>
            <w:vAlign w:val="bottom"/>
          </w:tcPr>
          <w:p w:rsidR="00D07A17" w:rsidRPr="00D07A17" w:rsidRDefault="00D07A17" w:rsidP="00D07A17">
            <w:pPr>
              <w:ind w:firstLine="0"/>
              <w:jc w:val="center"/>
              <w:rPr>
                <w:rFonts w:cs="Times New Roman"/>
                <w:szCs w:val="28"/>
              </w:rPr>
            </w:pPr>
            <w:r w:rsidRPr="00D07A17">
              <w:rPr>
                <w:rFonts w:cs="Times New Roman"/>
                <w:szCs w:val="28"/>
              </w:rPr>
              <w:t>29,20</w:t>
            </w:r>
          </w:p>
        </w:tc>
      </w:tr>
      <w:tr w:rsidR="00D07A17" w:rsidRPr="0022632D" w:rsidTr="009D056F">
        <w:trPr>
          <w:trHeight w:val="131"/>
        </w:trPr>
        <w:tc>
          <w:tcPr>
            <w:tcW w:w="951" w:type="dxa"/>
            <w:noWrap/>
            <w:vAlign w:val="center"/>
          </w:tcPr>
          <w:p w:rsidR="00D07A17" w:rsidRPr="0022632D" w:rsidRDefault="00D07A17" w:rsidP="009D056F">
            <w:pPr>
              <w:ind w:firstLine="0"/>
              <w:jc w:val="center"/>
              <w:rPr>
                <w:rFonts w:cs="Times New Roman"/>
                <w:szCs w:val="28"/>
              </w:rPr>
            </w:pPr>
          </w:p>
        </w:tc>
        <w:tc>
          <w:tcPr>
            <w:tcW w:w="7985" w:type="dxa"/>
            <w:vAlign w:val="bottom"/>
          </w:tcPr>
          <w:p w:rsidR="00D07A17" w:rsidRPr="00861D04" w:rsidRDefault="00D07A17" w:rsidP="009D056F">
            <w:pPr>
              <w:ind w:firstLine="0"/>
              <w:rPr>
                <w:rFonts w:cs="Times New Roman"/>
                <w:szCs w:val="28"/>
              </w:rPr>
            </w:pPr>
          </w:p>
        </w:tc>
        <w:tc>
          <w:tcPr>
            <w:tcW w:w="1137" w:type="dxa"/>
            <w:noWrap/>
            <w:vAlign w:val="center"/>
          </w:tcPr>
          <w:p w:rsidR="00D07A17" w:rsidRPr="00861D04" w:rsidRDefault="00D07A17" w:rsidP="009D056F">
            <w:pPr>
              <w:ind w:firstLine="0"/>
              <w:jc w:val="center"/>
              <w:rPr>
                <w:rFonts w:cs="Times New Roman"/>
                <w:szCs w:val="28"/>
              </w:rPr>
            </w:pPr>
          </w:p>
        </w:tc>
        <w:tc>
          <w:tcPr>
            <w:tcW w:w="1448" w:type="dxa"/>
            <w:noWrap/>
            <w:vAlign w:val="center"/>
          </w:tcPr>
          <w:p w:rsidR="00D07A17" w:rsidRPr="00861D04" w:rsidRDefault="00D07A17" w:rsidP="009D056F">
            <w:pPr>
              <w:ind w:firstLine="0"/>
              <w:jc w:val="center"/>
              <w:rPr>
                <w:rFonts w:cs="Times New Roman"/>
                <w:szCs w:val="28"/>
              </w:rPr>
            </w:pPr>
          </w:p>
        </w:tc>
        <w:tc>
          <w:tcPr>
            <w:tcW w:w="2878" w:type="dxa"/>
            <w:noWrap/>
            <w:vAlign w:val="center"/>
          </w:tcPr>
          <w:p w:rsidR="00D07A17" w:rsidRPr="00861D04" w:rsidRDefault="00D07A17" w:rsidP="009D056F">
            <w:pPr>
              <w:ind w:firstLine="0"/>
              <w:jc w:val="center"/>
              <w:rPr>
                <w:rFonts w:cs="Times New Roman"/>
                <w:szCs w:val="28"/>
              </w:rPr>
            </w:pPr>
          </w:p>
        </w:tc>
      </w:tr>
      <w:tr w:rsidR="00D07A17" w:rsidRPr="0022632D" w:rsidTr="009D056F">
        <w:trPr>
          <w:trHeight w:val="255"/>
        </w:trPr>
        <w:tc>
          <w:tcPr>
            <w:tcW w:w="951" w:type="dxa"/>
            <w:noWrap/>
            <w:vAlign w:val="center"/>
            <w:hideMark/>
          </w:tcPr>
          <w:p w:rsidR="00D07A17" w:rsidRPr="0022632D" w:rsidRDefault="00D07A17" w:rsidP="009D056F">
            <w:pPr>
              <w:ind w:firstLine="0"/>
              <w:jc w:val="center"/>
              <w:rPr>
                <w:rFonts w:cs="Times New Roman"/>
                <w:b/>
                <w:bCs/>
                <w:szCs w:val="28"/>
              </w:rPr>
            </w:pPr>
            <w:r w:rsidRPr="0022632D">
              <w:rPr>
                <w:rFonts w:cs="Times New Roman"/>
                <w:b/>
                <w:bCs/>
                <w:szCs w:val="28"/>
              </w:rPr>
              <w:t>2.</w:t>
            </w:r>
          </w:p>
        </w:tc>
        <w:tc>
          <w:tcPr>
            <w:tcW w:w="7985" w:type="dxa"/>
            <w:hideMark/>
          </w:tcPr>
          <w:p w:rsidR="00D07A17" w:rsidRPr="0022632D" w:rsidRDefault="00D07A17" w:rsidP="009D056F">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A43B77">
              <w:rPr>
                <w:rFonts w:cs="Times New Roman"/>
                <w:b/>
                <w:bCs/>
                <w:szCs w:val="28"/>
              </w:rPr>
              <w:t>**</w:t>
            </w:r>
            <w:r w:rsidRPr="0022632D">
              <w:rPr>
                <w:rFonts w:cs="Times New Roman"/>
                <w:b/>
                <w:bCs/>
                <w:szCs w:val="28"/>
              </w:rPr>
              <w:t>:</w:t>
            </w:r>
          </w:p>
        </w:tc>
        <w:tc>
          <w:tcPr>
            <w:tcW w:w="1137" w:type="dxa"/>
            <w:noWrap/>
            <w:vAlign w:val="center"/>
            <w:hideMark/>
          </w:tcPr>
          <w:p w:rsidR="00D07A17" w:rsidRPr="0022632D" w:rsidRDefault="00D07A17" w:rsidP="009D056F">
            <w:pPr>
              <w:ind w:firstLine="0"/>
              <w:jc w:val="center"/>
              <w:rPr>
                <w:rFonts w:cs="Times New Roman"/>
                <w:szCs w:val="28"/>
              </w:rPr>
            </w:pPr>
          </w:p>
        </w:tc>
        <w:tc>
          <w:tcPr>
            <w:tcW w:w="1448" w:type="dxa"/>
            <w:noWrap/>
            <w:vAlign w:val="center"/>
            <w:hideMark/>
          </w:tcPr>
          <w:p w:rsidR="00D07A17" w:rsidRPr="0022632D" w:rsidRDefault="00D07A17" w:rsidP="009D056F">
            <w:pPr>
              <w:ind w:firstLine="0"/>
              <w:jc w:val="center"/>
              <w:rPr>
                <w:rFonts w:cs="Times New Roman"/>
                <w:szCs w:val="28"/>
              </w:rPr>
            </w:pPr>
          </w:p>
        </w:tc>
        <w:tc>
          <w:tcPr>
            <w:tcW w:w="2878" w:type="dxa"/>
            <w:noWrap/>
            <w:vAlign w:val="center"/>
            <w:hideMark/>
          </w:tcPr>
          <w:p w:rsidR="00D07A17" w:rsidRPr="0022632D" w:rsidRDefault="00D07A17" w:rsidP="009D056F">
            <w:pPr>
              <w:ind w:firstLine="0"/>
              <w:jc w:val="center"/>
              <w:rPr>
                <w:rFonts w:cs="Times New Roman"/>
                <w:szCs w:val="28"/>
              </w:rPr>
            </w:pPr>
          </w:p>
        </w:tc>
      </w:tr>
      <w:tr w:rsidR="00D07A17" w:rsidRPr="0022632D" w:rsidTr="009D056F">
        <w:trPr>
          <w:trHeight w:val="255"/>
        </w:trPr>
        <w:tc>
          <w:tcPr>
            <w:tcW w:w="951" w:type="dxa"/>
            <w:noWrap/>
            <w:vAlign w:val="center"/>
          </w:tcPr>
          <w:p w:rsidR="00D07A17" w:rsidRPr="0022632D" w:rsidRDefault="00D07A17" w:rsidP="009D056F">
            <w:pPr>
              <w:ind w:firstLine="0"/>
              <w:jc w:val="center"/>
              <w:rPr>
                <w:rFonts w:cs="Times New Roman"/>
                <w:szCs w:val="28"/>
              </w:rPr>
            </w:pPr>
          </w:p>
        </w:tc>
        <w:tc>
          <w:tcPr>
            <w:tcW w:w="7985" w:type="dxa"/>
            <w:vAlign w:val="bottom"/>
          </w:tcPr>
          <w:p w:rsidR="00D07A17" w:rsidRPr="00225118" w:rsidRDefault="00D07A17" w:rsidP="009D056F">
            <w:pPr>
              <w:ind w:firstLine="0"/>
              <w:rPr>
                <w:rFonts w:cs="Times New Roman"/>
                <w:szCs w:val="28"/>
              </w:rPr>
            </w:pPr>
          </w:p>
        </w:tc>
        <w:tc>
          <w:tcPr>
            <w:tcW w:w="1137" w:type="dxa"/>
            <w:noWrap/>
            <w:vAlign w:val="bottom"/>
          </w:tcPr>
          <w:p w:rsidR="00D07A17" w:rsidRPr="00225118" w:rsidRDefault="00D07A17" w:rsidP="009D056F">
            <w:pPr>
              <w:ind w:firstLine="0"/>
              <w:jc w:val="center"/>
              <w:rPr>
                <w:rFonts w:cs="Times New Roman"/>
                <w:szCs w:val="28"/>
              </w:rPr>
            </w:pPr>
          </w:p>
        </w:tc>
        <w:tc>
          <w:tcPr>
            <w:tcW w:w="1448" w:type="dxa"/>
            <w:noWrap/>
            <w:vAlign w:val="bottom"/>
          </w:tcPr>
          <w:p w:rsidR="00D07A17" w:rsidRPr="00225118" w:rsidRDefault="00D07A17" w:rsidP="009D056F">
            <w:pPr>
              <w:ind w:firstLine="0"/>
              <w:jc w:val="center"/>
              <w:rPr>
                <w:rFonts w:cs="Times New Roman"/>
                <w:szCs w:val="28"/>
              </w:rPr>
            </w:pPr>
          </w:p>
        </w:tc>
        <w:tc>
          <w:tcPr>
            <w:tcW w:w="2878" w:type="dxa"/>
            <w:noWrap/>
            <w:vAlign w:val="bottom"/>
          </w:tcPr>
          <w:p w:rsidR="00D07A17" w:rsidRPr="00225118" w:rsidRDefault="00D07A17" w:rsidP="009D056F">
            <w:pPr>
              <w:ind w:firstLine="0"/>
              <w:jc w:val="center"/>
              <w:rPr>
                <w:rFonts w:cs="Times New Roman"/>
                <w:szCs w:val="28"/>
              </w:rPr>
            </w:pPr>
          </w:p>
        </w:tc>
      </w:tr>
      <w:tr w:rsidR="00D07A17" w:rsidRPr="0022632D" w:rsidTr="009D056F">
        <w:trPr>
          <w:trHeight w:val="255"/>
        </w:trPr>
        <w:tc>
          <w:tcPr>
            <w:tcW w:w="951" w:type="dxa"/>
            <w:noWrap/>
            <w:vAlign w:val="center"/>
            <w:hideMark/>
          </w:tcPr>
          <w:p w:rsidR="00D07A17" w:rsidRPr="0022632D" w:rsidRDefault="00D07A17" w:rsidP="009D056F">
            <w:pPr>
              <w:ind w:firstLine="0"/>
              <w:jc w:val="center"/>
              <w:rPr>
                <w:rFonts w:cs="Times New Roman"/>
                <w:b/>
                <w:bCs/>
                <w:szCs w:val="28"/>
              </w:rPr>
            </w:pPr>
            <w:r w:rsidRPr="0022632D">
              <w:rPr>
                <w:rFonts w:cs="Times New Roman"/>
                <w:b/>
                <w:bCs/>
                <w:szCs w:val="28"/>
              </w:rPr>
              <w:t>3.</w:t>
            </w:r>
          </w:p>
        </w:tc>
        <w:tc>
          <w:tcPr>
            <w:tcW w:w="7985" w:type="dxa"/>
            <w:hideMark/>
          </w:tcPr>
          <w:p w:rsidR="00D07A17" w:rsidRPr="0022632D" w:rsidRDefault="00D07A17" w:rsidP="009D056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A43B77">
              <w:rPr>
                <w:rFonts w:cs="Times New Roman"/>
                <w:b/>
                <w:bCs/>
                <w:szCs w:val="28"/>
              </w:rPr>
              <w:t>**</w:t>
            </w:r>
            <w:r w:rsidRPr="0022632D">
              <w:rPr>
                <w:rFonts w:cs="Times New Roman"/>
                <w:b/>
                <w:bCs/>
                <w:szCs w:val="28"/>
              </w:rPr>
              <w:t>:</w:t>
            </w:r>
          </w:p>
        </w:tc>
        <w:tc>
          <w:tcPr>
            <w:tcW w:w="1137" w:type="dxa"/>
            <w:noWrap/>
            <w:vAlign w:val="center"/>
            <w:hideMark/>
          </w:tcPr>
          <w:p w:rsidR="00D07A17" w:rsidRPr="0022632D" w:rsidRDefault="00D07A17" w:rsidP="009D056F">
            <w:pPr>
              <w:ind w:firstLine="0"/>
              <w:jc w:val="center"/>
              <w:rPr>
                <w:rFonts w:cs="Times New Roman"/>
                <w:szCs w:val="28"/>
              </w:rPr>
            </w:pPr>
          </w:p>
        </w:tc>
        <w:tc>
          <w:tcPr>
            <w:tcW w:w="1448" w:type="dxa"/>
            <w:noWrap/>
            <w:vAlign w:val="center"/>
            <w:hideMark/>
          </w:tcPr>
          <w:p w:rsidR="00D07A17" w:rsidRPr="0022632D" w:rsidRDefault="00D07A17" w:rsidP="009D056F">
            <w:pPr>
              <w:ind w:firstLine="0"/>
              <w:jc w:val="center"/>
              <w:rPr>
                <w:rFonts w:cs="Times New Roman"/>
                <w:szCs w:val="28"/>
              </w:rPr>
            </w:pPr>
          </w:p>
        </w:tc>
        <w:tc>
          <w:tcPr>
            <w:tcW w:w="2878" w:type="dxa"/>
            <w:noWrap/>
            <w:vAlign w:val="center"/>
            <w:hideMark/>
          </w:tcPr>
          <w:p w:rsidR="00D07A17" w:rsidRPr="0022632D" w:rsidRDefault="00D07A17" w:rsidP="009D056F">
            <w:pPr>
              <w:ind w:firstLine="0"/>
              <w:jc w:val="center"/>
              <w:rPr>
                <w:rFonts w:cs="Times New Roman"/>
                <w:szCs w:val="28"/>
              </w:rPr>
            </w:pPr>
          </w:p>
        </w:tc>
      </w:tr>
      <w:tr w:rsidR="00D07A17" w:rsidRPr="0022632D" w:rsidTr="009D056F">
        <w:trPr>
          <w:trHeight w:val="255"/>
        </w:trPr>
        <w:tc>
          <w:tcPr>
            <w:tcW w:w="951" w:type="dxa"/>
            <w:noWrap/>
            <w:vAlign w:val="center"/>
            <w:hideMark/>
          </w:tcPr>
          <w:p w:rsidR="00D07A17" w:rsidRPr="0022632D" w:rsidRDefault="00D07A17" w:rsidP="009D056F">
            <w:pPr>
              <w:ind w:firstLine="0"/>
              <w:jc w:val="center"/>
              <w:rPr>
                <w:rFonts w:cs="Times New Roman"/>
                <w:szCs w:val="28"/>
              </w:rPr>
            </w:pPr>
          </w:p>
        </w:tc>
        <w:tc>
          <w:tcPr>
            <w:tcW w:w="7985" w:type="dxa"/>
            <w:hideMark/>
          </w:tcPr>
          <w:p w:rsidR="00D07A17" w:rsidRPr="0022632D" w:rsidRDefault="00D07A17" w:rsidP="009D056F">
            <w:pPr>
              <w:ind w:firstLine="0"/>
              <w:rPr>
                <w:rFonts w:cs="Times New Roman"/>
                <w:szCs w:val="28"/>
              </w:rPr>
            </w:pPr>
            <w:r w:rsidRPr="0022632D">
              <w:rPr>
                <w:rFonts w:cs="Times New Roman"/>
                <w:szCs w:val="28"/>
              </w:rPr>
              <w:t> </w:t>
            </w:r>
          </w:p>
        </w:tc>
        <w:tc>
          <w:tcPr>
            <w:tcW w:w="1137" w:type="dxa"/>
            <w:noWrap/>
            <w:vAlign w:val="center"/>
            <w:hideMark/>
          </w:tcPr>
          <w:p w:rsidR="00D07A17" w:rsidRPr="0022632D" w:rsidRDefault="00D07A17" w:rsidP="009D056F">
            <w:pPr>
              <w:ind w:firstLine="0"/>
              <w:jc w:val="center"/>
              <w:rPr>
                <w:rFonts w:cs="Times New Roman"/>
                <w:szCs w:val="28"/>
              </w:rPr>
            </w:pPr>
          </w:p>
        </w:tc>
        <w:tc>
          <w:tcPr>
            <w:tcW w:w="1448" w:type="dxa"/>
            <w:noWrap/>
            <w:vAlign w:val="center"/>
            <w:hideMark/>
          </w:tcPr>
          <w:p w:rsidR="00D07A17" w:rsidRPr="0022632D" w:rsidRDefault="00D07A17" w:rsidP="009D056F">
            <w:pPr>
              <w:ind w:firstLine="0"/>
              <w:jc w:val="center"/>
              <w:rPr>
                <w:rFonts w:cs="Times New Roman"/>
                <w:szCs w:val="28"/>
              </w:rPr>
            </w:pPr>
          </w:p>
        </w:tc>
        <w:tc>
          <w:tcPr>
            <w:tcW w:w="2878" w:type="dxa"/>
            <w:noWrap/>
            <w:vAlign w:val="center"/>
            <w:hideMark/>
          </w:tcPr>
          <w:p w:rsidR="00D07A17" w:rsidRPr="0022632D" w:rsidRDefault="00D07A17" w:rsidP="009D056F">
            <w:pPr>
              <w:ind w:firstLine="0"/>
              <w:jc w:val="center"/>
              <w:rPr>
                <w:rFonts w:cs="Times New Roman"/>
                <w:szCs w:val="28"/>
              </w:rPr>
            </w:pPr>
          </w:p>
        </w:tc>
      </w:tr>
      <w:tr w:rsidR="00D07A17" w:rsidRPr="0022632D" w:rsidTr="009D056F">
        <w:trPr>
          <w:trHeight w:val="70"/>
        </w:trPr>
        <w:tc>
          <w:tcPr>
            <w:tcW w:w="951" w:type="dxa"/>
            <w:noWrap/>
            <w:vAlign w:val="center"/>
            <w:hideMark/>
          </w:tcPr>
          <w:p w:rsidR="00D07A17" w:rsidRPr="0022632D" w:rsidRDefault="00D07A17" w:rsidP="009D056F">
            <w:pPr>
              <w:ind w:firstLine="0"/>
              <w:jc w:val="center"/>
              <w:rPr>
                <w:rFonts w:cs="Times New Roman"/>
                <w:b/>
                <w:bCs/>
                <w:szCs w:val="28"/>
              </w:rPr>
            </w:pPr>
            <w:r w:rsidRPr="0022632D">
              <w:rPr>
                <w:rFonts w:cs="Times New Roman"/>
                <w:b/>
                <w:bCs/>
                <w:szCs w:val="28"/>
              </w:rPr>
              <w:t>4.</w:t>
            </w:r>
          </w:p>
        </w:tc>
        <w:tc>
          <w:tcPr>
            <w:tcW w:w="7985" w:type="dxa"/>
            <w:hideMark/>
          </w:tcPr>
          <w:p w:rsidR="00D07A17" w:rsidRPr="0022632D" w:rsidRDefault="00D07A17" w:rsidP="009D056F">
            <w:pPr>
              <w:ind w:firstLine="0"/>
              <w:rPr>
                <w:rFonts w:cs="Times New Roman"/>
                <w:b/>
                <w:bCs/>
                <w:szCs w:val="28"/>
              </w:rPr>
            </w:pPr>
            <w:r w:rsidRPr="004F2A05">
              <w:rPr>
                <w:rFonts w:cs="Times New Roman"/>
                <w:b/>
                <w:bCs/>
                <w:szCs w:val="28"/>
              </w:rPr>
              <w:t>Мероприятия по энергосбережению и повышению энергетической эффективности</w:t>
            </w:r>
            <w:r w:rsidR="00A43B77">
              <w:rPr>
                <w:rFonts w:cs="Times New Roman"/>
                <w:b/>
                <w:bCs/>
                <w:szCs w:val="28"/>
              </w:rPr>
              <w:t>**</w:t>
            </w:r>
            <w:r w:rsidRPr="004F2A05">
              <w:rPr>
                <w:rFonts w:cs="Times New Roman"/>
                <w:b/>
                <w:bCs/>
                <w:szCs w:val="28"/>
              </w:rPr>
              <w:t xml:space="preserve"> </w:t>
            </w:r>
          </w:p>
        </w:tc>
        <w:tc>
          <w:tcPr>
            <w:tcW w:w="1137" w:type="dxa"/>
            <w:noWrap/>
            <w:vAlign w:val="center"/>
            <w:hideMark/>
          </w:tcPr>
          <w:p w:rsidR="00D07A17" w:rsidRPr="0022632D" w:rsidRDefault="00D07A17" w:rsidP="009D056F">
            <w:pPr>
              <w:ind w:firstLine="0"/>
              <w:jc w:val="center"/>
              <w:rPr>
                <w:rFonts w:cs="Times New Roman"/>
                <w:szCs w:val="28"/>
              </w:rPr>
            </w:pPr>
          </w:p>
        </w:tc>
        <w:tc>
          <w:tcPr>
            <w:tcW w:w="1448" w:type="dxa"/>
            <w:noWrap/>
            <w:vAlign w:val="center"/>
            <w:hideMark/>
          </w:tcPr>
          <w:p w:rsidR="00D07A17" w:rsidRPr="0022632D" w:rsidRDefault="00D07A17" w:rsidP="009D056F">
            <w:pPr>
              <w:ind w:firstLine="0"/>
              <w:jc w:val="center"/>
              <w:rPr>
                <w:rFonts w:cs="Times New Roman"/>
                <w:szCs w:val="28"/>
              </w:rPr>
            </w:pPr>
          </w:p>
        </w:tc>
        <w:tc>
          <w:tcPr>
            <w:tcW w:w="2878" w:type="dxa"/>
            <w:noWrap/>
            <w:vAlign w:val="center"/>
            <w:hideMark/>
          </w:tcPr>
          <w:p w:rsidR="00D07A17" w:rsidRPr="0022632D" w:rsidRDefault="00D07A17" w:rsidP="009D056F">
            <w:pPr>
              <w:ind w:firstLine="0"/>
              <w:jc w:val="center"/>
              <w:rPr>
                <w:rFonts w:cs="Times New Roman"/>
                <w:szCs w:val="28"/>
              </w:rPr>
            </w:pPr>
          </w:p>
        </w:tc>
      </w:tr>
      <w:tr w:rsidR="00D07A17" w:rsidRPr="0022632D" w:rsidTr="009D056F">
        <w:trPr>
          <w:trHeight w:val="255"/>
        </w:trPr>
        <w:tc>
          <w:tcPr>
            <w:tcW w:w="951" w:type="dxa"/>
            <w:noWrap/>
            <w:vAlign w:val="center"/>
            <w:hideMark/>
          </w:tcPr>
          <w:p w:rsidR="00D07A17" w:rsidRPr="0022632D" w:rsidRDefault="00D07A17" w:rsidP="009D056F">
            <w:pPr>
              <w:ind w:firstLine="0"/>
              <w:jc w:val="center"/>
              <w:rPr>
                <w:rFonts w:cs="Times New Roman"/>
                <w:szCs w:val="28"/>
              </w:rPr>
            </w:pPr>
          </w:p>
        </w:tc>
        <w:tc>
          <w:tcPr>
            <w:tcW w:w="7985" w:type="dxa"/>
            <w:vAlign w:val="center"/>
          </w:tcPr>
          <w:p w:rsidR="00D07A17" w:rsidRPr="0022632D" w:rsidRDefault="00D07A17" w:rsidP="009D056F">
            <w:pPr>
              <w:ind w:firstLine="0"/>
              <w:rPr>
                <w:rFonts w:cs="Times New Roman"/>
                <w:szCs w:val="28"/>
              </w:rPr>
            </w:pPr>
          </w:p>
        </w:tc>
        <w:tc>
          <w:tcPr>
            <w:tcW w:w="1137" w:type="dxa"/>
            <w:noWrap/>
            <w:vAlign w:val="center"/>
          </w:tcPr>
          <w:p w:rsidR="00D07A17" w:rsidRDefault="00D07A17" w:rsidP="009D056F">
            <w:pPr>
              <w:tabs>
                <w:tab w:val="left" w:pos="0"/>
              </w:tabs>
              <w:ind w:hanging="108"/>
              <w:jc w:val="center"/>
              <w:rPr>
                <w:szCs w:val="24"/>
              </w:rPr>
            </w:pPr>
          </w:p>
        </w:tc>
        <w:tc>
          <w:tcPr>
            <w:tcW w:w="1448" w:type="dxa"/>
            <w:noWrap/>
            <w:vAlign w:val="center"/>
          </w:tcPr>
          <w:p w:rsidR="00D07A17" w:rsidRDefault="00D07A17" w:rsidP="009D056F">
            <w:pPr>
              <w:ind w:firstLine="0"/>
              <w:jc w:val="center"/>
              <w:rPr>
                <w:szCs w:val="24"/>
              </w:rPr>
            </w:pPr>
          </w:p>
        </w:tc>
        <w:tc>
          <w:tcPr>
            <w:tcW w:w="2878" w:type="dxa"/>
            <w:noWrap/>
            <w:vAlign w:val="center"/>
          </w:tcPr>
          <w:p w:rsidR="00D07A17" w:rsidRPr="0022632D" w:rsidRDefault="00D07A17" w:rsidP="009D056F">
            <w:pPr>
              <w:ind w:firstLine="0"/>
              <w:jc w:val="center"/>
              <w:rPr>
                <w:rFonts w:cs="Times New Roman"/>
                <w:szCs w:val="28"/>
              </w:rPr>
            </w:pPr>
          </w:p>
        </w:tc>
      </w:tr>
      <w:tr w:rsidR="00D07A17" w:rsidRPr="0022632D" w:rsidTr="009D056F">
        <w:trPr>
          <w:trHeight w:val="255"/>
        </w:trPr>
        <w:tc>
          <w:tcPr>
            <w:tcW w:w="951" w:type="dxa"/>
            <w:noWrap/>
            <w:vAlign w:val="center"/>
            <w:hideMark/>
          </w:tcPr>
          <w:p w:rsidR="00D07A17" w:rsidRPr="0022632D" w:rsidRDefault="00D07A17" w:rsidP="009D056F">
            <w:pPr>
              <w:ind w:firstLine="0"/>
              <w:jc w:val="center"/>
              <w:rPr>
                <w:rFonts w:cs="Times New Roman"/>
                <w:b/>
                <w:bCs/>
                <w:szCs w:val="28"/>
              </w:rPr>
            </w:pPr>
            <w:r w:rsidRPr="0022632D">
              <w:rPr>
                <w:rFonts w:cs="Times New Roman"/>
                <w:b/>
                <w:bCs/>
                <w:szCs w:val="28"/>
              </w:rPr>
              <w:t>Итого:</w:t>
            </w:r>
          </w:p>
        </w:tc>
        <w:tc>
          <w:tcPr>
            <w:tcW w:w="7985" w:type="dxa"/>
            <w:hideMark/>
          </w:tcPr>
          <w:p w:rsidR="00D07A17" w:rsidRPr="0022632D" w:rsidRDefault="00D07A17" w:rsidP="009D056F">
            <w:pPr>
              <w:ind w:firstLine="0"/>
              <w:rPr>
                <w:rFonts w:cs="Times New Roman"/>
                <w:szCs w:val="28"/>
              </w:rPr>
            </w:pPr>
            <w:r w:rsidRPr="0022632D">
              <w:rPr>
                <w:rFonts w:cs="Times New Roman"/>
                <w:szCs w:val="28"/>
              </w:rPr>
              <w:t> </w:t>
            </w:r>
          </w:p>
        </w:tc>
        <w:tc>
          <w:tcPr>
            <w:tcW w:w="1137" w:type="dxa"/>
            <w:noWrap/>
            <w:vAlign w:val="center"/>
            <w:hideMark/>
          </w:tcPr>
          <w:p w:rsidR="00D07A17" w:rsidRPr="0022632D" w:rsidRDefault="00D07A17" w:rsidP="009D056F">
            <w:pPr>
              <w:ind w:firstLine="0"/>
              <w:jc w:val="center"/>
              <w:rPr>
                <w:rFonts w:cs="Times New Roman"/>
                <w:szCs w:val="28"/>
              </w:rPr>
            </w:pPr>
          </w:p>
        </w:tc>
        <w:tc>
          <w:tcPr>
            <w:tcW w:w="1448" w:type="dxa"/>
            <w:noWrap/>
            <w:vAlign w:val="center"/>
            <w:hideMark/>
          </w:tcPr>
          <w:p w:rsidR="00D07A17" w:rsidRPr="0022632D" w:rsidRDefault="00D07A17" w:rsidP="009D056F">
            <w:pPr>
              <w:ind w:firstLine="0"/>
              <w:jc w:val="center"/>
              <w:rPr>
                <w:rFonts w:cs="Times New Roman"/>
                <w:szCs w:val="28"/>
              </w:rPr>
            </w:pPr>
          </w:p>
        </w:tc>
        <w:tc>
          <w:tcPr>
            <w:tcW w:w="2878" w:type="dxa"/>
            <w:noWrap/>
            <w:vAlign w:val="center"/>
            <w:hideMark/>
          </w:tcPr>
          <w:p w:rsidR="00D07A17" w:rsidRPr="00633278" w:rsidRDefault="00937BEF" w:rsidP="009D056F">
            <w:pPr>
              <w:ind w:firstLine="0"/>
              <w:jc w:val="center"/>
              <w:rPr>
                <w:rFonts w:cs="Times New Roman"/>
                <w:b/>
                <w:szCs w:val="28"/>
              </w:rPr>
            </w:pPr>
            <w:r>
              <w:rPr>
                <w:rFonts w:cs="Times New Roman"/>
                <w:b/>
                <w:szCs w:val="28"/>
              </w:rPr>
              <w:t>242,21</w:t>
            </w:r>
          </w:p>
        </w:tc>
      </w:tr>
    </w:tbl>
    <w:p w:rsidR="002015B8" w:rsidRDefault="002015B8" w:rsidP="002015B8">
      <w:pPr>
        <w:ind w:firstLine="0"/>
        <w:jc w:val="right"/>
        <w:rPr>
          <w:rFonts w:cs="Times New Roman"/>
          <w:szCs w:val="24"/>
        </w:rPr>
      </w:pPr>
      <w:r>
        <w:rPr>
          <w:rFonts w:cs="Times New Roman"/>
          <w:szCs w:val="24"/>
        </w:rPr>
        <w:t xml:space="preserve"> </w:t>
      </w:r>
      <w:r w:rsidRPr="00A90105">
        <w:rPr>
          <w:rFonts w:cs="Times New Roman"/>
          <w:szCs w:val="24"/>
        </w:rPr>
        <w:t>».</w:t>
      </w:r>
    </w:p>
    <w:p w:rsidR="002015B8" w:rsidRDefault="002015B8"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Default="00971395" w:rsidP="00E36B4B">
      <w:pPr>
        <w:autoSpaceDE w:val="0"/>
        <w:autoSpaceDN w:val="0"/>
        <w:adjustRightInd w:val="0"/>
        <w:ind w:firstLine="540"/>
        <w:jc w:val="left"/>
        <w:rPr>
          <w:rFonts w:cs="Times New Roman"/>
          <w:szCs w:val="24"/>
        </w:rPr>
      </w:pPr>
    </w:p>
    <w:p w:rsidR="00971395" w:rsidRPr="00C25678" w:rsidRDefault="00971395" w:rsidP="00971395">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35</w:t>
      </w:r>
    </w:p>
    <w:p w:rsidR="00971395" w:rsidRPr="00C25678" w:rsidRDefault="00971395" w:rsidP="00971395">
      <w:pPr>
        <w:ind w:right="-173" w:firstLine="0"/>
        <w:jc w:val="right"/>
        <w:rPr>
          <w:rFonts w:cs="Times New Roman"/>
          <w:b/>
          <w:sz w:val="28"/>
          <w:szCs w:val="28"/>
        </w:rPr>
      </w:pPr>
    </w:p>
    <w:p w:rsidR="00971395" w:rsidRPr="00C25678" w:rsidRDefault="00971395" w:rsidP="00971395">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971395" w:rsidRPr="00C25678" w:rsidRDefault="00971395" w:rsidP="00971395">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971395" w:rsidRDefault="00971395" w:rsidP="00971395">
      <w:pPr>
        <w:ind w:firstLine="0"/>
        <w:jc w:val="right"/>
        <w:rPr>
          <w:rFonts w:cs="Times New Roman"/>
          <w:b/>
          <w:sz w:val="28"/>
          <w:szCs w:val="28"/>
        </w:rPr>
      </w:pPr>
    </w:p>
    <w:p w:rsidR="00971395" w:rsidRDefault="00971395" w:rsidP="00971395">
      <w:pPr>
        <w:ind w:firstLine="0"/>
        <w:jc w:val="right"/>
        <w:rPr>
          <w:rFonts w:cs="Times New Roman"/>
          <w:b/>
          <w:szCs w:val="24"/>
        </w:rPr>
      </w:pPr>
      <w:r w:rsidRPr="009A5B63">
        <w:rPr>
          <w:rFonts w:cs="Times New Roman"/>
          <w:b/>
          <w:szCs w:val="24"/>
        </w:rPr>
        <w:t>«Таблица № 2</w:t>
      </w:r>
    </w:p>
    <w:p w:rsidR="00971395" w:rsidRDefault="00971395" w:rsidP="00971395">
      <w:pPr>
        <w:ind w:right="-173" w:firstLine="0"/>
        <w:jc w:val="right"/>
        <w:rPr>
          <w:rFonts w:cs="Times New Roman"/>
          <w:szCs w:val="24"/>
        </w:rPr>
      </w:pPr>
    </w:p>
    <w:p w:rsidR="00971395" w:rsidRPr="0022632D" w:rsidRDefault="00971395" w:rsidP="00971395">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971395" w:rsidRPr="0022632D" w:rsidTr="009D056F">
        <w:trPr>
          <w:trHeight w:val="465"/>
          <w:tblHeader/>
        </w:trPr>
        <w:tc>
          <w:tcPr>
            <w:tcW w:w="951" w:type="dxa"/>
            <w:vMerge w:val="restart"/>
            <w:vAlign w:val="center"/>
            <w:hideMark/>
          </w:tcPr>
          <w:p w:rsidR="00971395" w:rsidRPr="0022632D" w:rsidRDefault="00971395"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971395" w:rsidRPr="0022632D" w:rsidRDefault="00971395"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971395" w:rsidRPr="0022632D" w:rsidRDefault="00971395"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971395" w:rsidRPr="0022632D" w:rsidRDefault="00971395"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971395" w:rsidRPr="0022632D" w:rsidTr="009D056F">
        <w:trPr>
          <w:trHeight w:val="327"/>
          <w:tblHeader/>
        </w:trPr>
        <w:tc>
          <w:tcPr>
            <w:tcW w:w="951" w:type="dxa"/>
            <w:vMerge/>
            <w:vAlign w:val="center"/>
            <w:hideMark/>
          </w:tcPr>
          <w:p w:rsidR="00971395" w:rsidRPr="0022632D" w:rsidRDefault="00971395" w:rsidP="009D056F">
            <w:pPr>
              <w:ind w:firstLine="0"/>
              <w:jc w:val="center"/>
              <w:rPr>
                <w:rFonts w:cs="Times New Roman"/>
                <w:szCs w:val="28"/>
              </w:rPr>
            </w:pPr>
          </w:p>
        </w:tc>
        <w:tc>
          <w:tcPr>
            <w:tcW w:w="7985" w:type="dxa"/>
            <w:vMerge/>
            <w:vAlign w:val="center"/>
            <w:hideMark/>
          </w:tcPr>
          <w:p w:rsidR="00971395" w:rsidRPr="0022632D" w:rsidRDefault="00971395" w:rsidP="009D056F">
            <w:pPr>
              <w:ind w:firstLine="0"/>
              <w:jc w:val="center"/>
              <w:rPr>
                <w:rFonts w:cs="Times New Roman"/>
                <w:szCs w:val="28"/>
              </w:rPr>
            </w:pPr>
          </w:p>
        </w:tc>
        <w:tc>
          <w:tcPr>
            <w:tcW w:w="1137" w:type="dxa"/>
            <w:vAlign w:val="center"/>
            <w:hideMark/>
          </w:tcPr>
          <w:p w:rsidR="00971395" w:rsidRPr="0022632D" w:rsidRDefault="00971395"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971395" w:rsidRPr="0022632D" w:rsidRDefault="00971395"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971395" w:rsidRPr="0022632D" w:rsidRDefault="00971395" w:rsidP="009D056F">
            <w:pPr>
              <w:ind w:firstLine="0"/>
              <w:jc w:val="center"/>
              <w:rPr>
                <w:rFonts w:cs="Times New Roman"/>
                <w:szCs w:val="28"/>
              </w:rPr>
            </w:pPr>
          </w:p>
        </w:tc>
      </w:tr>
      <w:tr w:rsidR="00971395" w:rsidRPr="0022632D" w:rsidTr="009D056F">
        <w:trPr>
          <w:trHeight w:val="169"/>
          <w:tblHeader/>
        </w:trPr>
        <w:tc>
          <w:tcPr>
            <w:tcW w:w="951" w:type="dxa"/>
            <w:noWrap/>
            <w:vAlign w:val="center"/>
            <w:hideMark/>
          </w:tcPr>
          <w:p w:rsidR="00971395" w:rsidRPr="0022632D" w:rsidRDefault="00971395" w:rsidP="009D056F">
            <w:pPr>
              <w:ind w:firstLine="0"/>
              <w:jc w:val="center"/>
              <w:rPr>
                <w:rFonts w:cs="Times New Roman"/>
                <w:szCs w:val="28"/>
              </w:rPr>
            </w:pPr>
            <w:r w:rsidRPr="0022632D">
              <w:rPr>
                <w:rFonts w:cs="Times New Roman"/>
                <w:szCs w:val="28"/>
              </w:rPr>
              <w:t>1</w:t>
            </w:r>
          </w:p>
        </w:tc>
        <w:tc>
          <w:tcPr>
            <w:tcW w:w="7985" w:type="dxa"/>
            <w:noWrap/>
            <w:vAlign w:val="center"/>
            <w:hideMark/>
          </w:tcPr>
          <w:p w:rsidR="00971395" w:rsidRPr="0022632D" w:rsidRDefault="00971395" w:rsidP="009D056F">
            <w:pPr>
              <w:ind w:firstLine="0"/>
              <w:jc w:val="center"/>
              <w:rPr>
                <w:rFonts w:cs="Times New Roman"/>
                <w:szCs w:val="28"/>
              </w:rPr>
            </w:pPr>
            <w:r w:rsidRPr="0022632D">
              <w:rPr>
                <w:rFonts w:cs="Times New Roman"/>
                <w:szCs w:val="28"/>
              </w:rPr>
              <w:t>2</w:t>
            </w:r>
          </w:p>
        </w:tc>
        <w:tc>
          <w:tcPr>
            <w:tcW w:w="1137" w:type="dxa"/>
            <w:noWrap/>
            <w:vAlign w:val="center"/>
            <w:hideMark/>
          </w:tcPr>
          <w:p w:rsidR="00971395" w:rsidRPr="0022632D" w:rsidRDefault="00971395" w:rsidP="009D056F">
            <w:pPr>
              <w:ind w:firstLine="0"/>
              <w:jc w:val="center"/>
              <w:rPr>
                <w:rFonts w:cs="Times New Roman"/>
                <w:szCs w:val="28"/>
              </w:rPr>
            </w:pPr>
            <w:r w:rsidRPr="0022632D">
              <w:rPr>
                <w:rFonts w:cs="Times New Roman"/>
                <w:szCs w:val="28"/>
              </w:rPr>
              <w:t>3</w:t>
            </w:r>
          </w:p>
        </w:tc>
        <w:tc>
          <w:tcPr>
            <w:tcW w:w="1448" w:type="dxa"/>
            <w:noWrap/>
            <w:vAlign w:val="center"/>
            <w:hideMark/>
          </w:tcPr>
          <w:p w:rsidR="00971395" w:rsidRPr="0022632D" w:rsidRDefault="00971395" w:rsidP="009D056F">
            <w:pPr>
              <w:ind w:firstLine="0"/>
              <w:jc w:val="center"/>
              <w:rPr>
                <w:rFonts w:cs="Times New Roman"/>
                <w:szCs w:val="28"/>
              </w:rPr>
            </w:pPr>
            <w:r w:rsidRPr="0022632D">
              <w:rPr>
                <w:rFonts w:cs="Times New Roman"/>
                <w:szCs w:val="28"/>
              </w:rPr>
              <w:t>4</w:t>
            </w:r>
          </w:p>
        </w:tc>
        <w:tc>
          <w:tcPr>
            <w:tcW w:w="2878" w:type="dxa"/>
            <w:noWrap/>
            <w:vAlign w:val="center"/>
            <w:hideMark/>
          </w:tcPr>
          <w:p w:rsidR="00971395" w:rsidRPr="0022632D" w:rsidRDefault="00971395" w:rsidP="009D056F">
            <w:pPr>
              <w:ind w:firstLine="0"/>
              <w:jc w:val="center"/>
              <w:rPr>
                <w:rFonts w:cs="Times New Roman"/>
                <w:szCs w:val="28"/>
              </w:rPr>
            </w:pPr>
            <w:r w:rsidRPr="0022632D">
              <w:rPr>
                <w:rFonts w:cs="Times New Roman"/>
                <w:szCs w:val="28"/>
              </w:rPr>
              <w:t>5</w:t>
            </w:r>
          </w:p>
        </w:tc>
      </w:tr>
      <w:tr w:rsidR="00971395" w:rsidRPr="0022632D" w:rsidTr="009D056F">
        <w:trPr>
          <w:trHeight w:val="137"/>
        </w:trPr>
        <w:tc>
          <w:tcPr>
            <w:tcW w:w="951" w:type="dxa"/>
            <w:noWrap/>
            <w:vAlign w:val="center"/>
            <w:hideMark/>
          </w:tcPr>
          <w:p w:rsidR="00971395" w:rsidRPr="0022632D" w:rsidRDefault="00971395" w:rsidP="009D056F">
            <w:pPr>
              <w:ind w:firstLine="0"/>
              <w:jc w:val="center"/>
              <w:rPr>
                <w:rFonts w:cs="Times New Roman"/>
                <w:b/>
                <w:bCs/>
                <w:szCs w:val="28"/>
              </w:rPr>
            </w:pPr>
            <w:r w:rsidRPr="0022632D">
              <w:rPr>
                <w:rFonts w:cs="Times New Roman"/>
                <w:b/>
                <w:bCs/>
                <w:szCs w:val="28"/>
              </w:rPr>
              <w:t>1.</w:t>
            </w:r>
          </w:p>
        </w:tc>
        <w:tc>
          <w:tcPr>
            <w:tcW w:w="7985" w:type="dxa"/>
            <w:hideMark/>
          </w:tcPr>
          <w:p w:rsidR="00971395" w:rsidRPr="0022632D" w:rsidRDefault="00971395"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971395" w:rsidRPr="0022632D" w:rsidRDefault="00971395" w:rsidP="009D056F">
            <w:pPr>
              <w:ind w:firstLine="0"/>
              <w:jc w:val="center"/>
              <w:rPr>
                <w:rFonts w:cs="Times New Roman"/>
                <w:szCs w:val="28"/>
              </w:rPr>
            </w:pPr>
          </w:p>
        </w:tc>
        <w:tc>
          <w:tcPr>
            <w:tcW w:w="1448" w:type="dxa"/>
            <w:noWrap/>
            <w:vAlign w:val="center"/>
            <w:hideMark/>
          </w:tcPr>
          <w:p w:rsidR="00971395" w:rsidRPr="0022632D" w:rsidRDefault="00971395" w:rsidP="009D056F">
            <w:pPr>
              <w:ind w:firstLine="0"/>
              <w:jc w:val="center"/>
              <w:rPr>
                <w:rFonts w:cs="Times New Roman"/>
                <w:szCs w:val="28"/>
              </w:rPr>
            </w:pPr>
          </w:p>
        </w:tc>
        <w:tc>
          <w:tcPr>
            <w:tcW w:w="2878" w:type="dxa"/>
            <w:noWrap/>
            <w:vAlign w:val="center"/>
            <w:hideMark/>
          </w:tcPr>
          <w:p w:rsidR="00971395" w:rsidRPr="0022632D" w:rsidRDefault="00971395" w:rsidP="009D056F">
            <w:pPr>
              <w:ind w:firstLine="0"/>
              <w:jc w:val="center"/>
              <w:rPr>
                <w:rFonts w:cs="Times New Roman"/>
                <w:szCs w:val="28"/>
              </w:rPr>
            </w:pPr>
          </w:p>
        </w:tc>
      </w:tr>
      <w:tr w:rsidR="00971395" w:rsidRPr="0022632D" w:rsidTr="009D056F">
        <w:trPr>
          <w:trHeight w:val="70"/>
        </w:trPr>
        <w:tc>
          <w:tcPr>
            <w:tcW w:w="951" w:type="dxa"/>
            <w:noWrap/>
            <w:vAlign w:val="center"/>
            <w:hideMark/>
          </w:tcPr>
          <w:p w:rsidR="00971395" w:rsidRPr="0022632D" w:rsidRDefault="00971395" w:rsidP="009D056F">
            <w:pPr>
              <w:ind w:firstLine="0"/>
              <w:jc w:val="center"/>
              <w:rPr>
                <w:rFonts w:cs="Times New Roman"/>
                <w:szCs w:val="28"/>
              </w:rPr>
            </w:pPr>
            <w:r w:rsidRPr="0022632D">
              <w:rPr>
                <w:rFonts w:cs="Times New Roman"/>
                <w:szCs w:val="28"/>
              </w:rPr>
              <w:t>1.1</w:t>
            </w:r>
          </w:p>
        </w:tc>
        <w:tc>
          <w:tcPr>
            <w:tcW w:w="7985" w:type="dxa"/>
            <w:hideMark/>
          </w:tcPr>
          <w:p w:rsidR="00971395" w:rsidRPr="0022632D" w:rsidRDefault="00971395" w:rsidP="00971395">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971395" w:rsidRPr="0022632D" w:rsidRDefault="00971395" w:rsidP="009D056F">
            <w:pPr>
              <w:ind w:firstLine="0"/>
              <w:jc w:val="center"/>
              <w:rPr>
                <w:rFonts w:cs="Times New Roman"/>
                <w:szCs w:val="28"/>
              </w:rPr>
            </w:pPr>
          </w:p>
        </w:tc>
        <w:tc>
          <w:tcPr>
            <w:tcW w:w="1448" w:type="dxa"/>
            <w:noWrap/>
            <w:vAlign w:val="center"/>
            <w:hideMark/>
          </w:tcPr>
          <w:p w:rsidR="00971395" w:rsidRPr="0022632D" w:rsidRDefault="00971395" w:rsidP="009D056F">
            <w:pPr>
              <w:ind w:firstLine="0"/>
              <w:jc w:val="center"/>
              <w:rPr>
                <w:rFonts w:cs="Times New Roman"/>
                <w:szCs w:val="28"/>
              </w:rPr>
            </w:pPr>
          </w:p>
        </w:tc>
        <w:tc>
          <w:tcPr>
            <w:tcW w:w="2878" w:type="dxa"/>
            <w:noWrap/>
            <w:vAlign w:val="center"/>
            <w:hideMark/>
          </w:tcPr>
          <w:p w:rsidR="00971395" w:rsidRPr="0022632D" w:rsidRDefault="00971395" w:rsidP="009D056F">
            <w:pPr>
              <w:ind w:firstLine="0"/>
              <w:jc w:val="center"/>
              <w:rPr>
                <w:rFonts w:cs="Times New Roman"/>
                <w:szCs w:val="28"/>
              </w:rPr>
            </w:pPr>
          </w:p>
        </w:tc>
      </w:tr>
      <w:tr w:rsidR="00140CA4" w:rsidRPr="0022632D" w:rsidTr="00140CA4">
        <w:trPr>
          <w:trHeight w:val="255"/>
        </w:trPr>
        <w:tc>
          <w:tcPr>
            <w:tcW w:w="951" w:type="dxa"/>
            <w:noWrap/>
            <w:vAlign w:val="center"/>
          </w:tcPr>
          <w:p w:rsidR="00140CA4" w:rsidRPr="0022632D" w:rsidRDefault="00140CA4" w:rsidP="009D056F">
            <w:pPr>
              <w:ind w:firstLine="0"/>
              <w:jc w:val="center"/>
              <w:rPr>
                <w:rFonts w:cs="Times New Roman"/>
                <w:szCs w:val="28"/>
              </w:rPr>
            </w:pPr>
          </w:p>
        </w:tc>
        <w:tc>
          <w:tcPr>
            <w:tcW w:w="7985" w:type="dxa"/>
            <w:vAlign w:val="bottom"/>
          </w:tcPr>
          <w:p w:rsidR="00140CA4" w:rsidRPr="00140CA4" w:rsidRDefault="00140CA4" w:rsidP="00140CA4">
            <w:pPr>
              <w:ind w:firstLine="0"/>
              <w:rPr>
                <w:rFonts w:cs="Times New Roman"/>
                <w:szCs w:val="28"/>
              </w:rPr>
            </w:pPr>
            <w:r w:rsidRPr="00140CA4">
              <w:rPr>
                <w:rFonts w:cs="Times New Roman"/>
                <w:szCs w:val="28"/>
              </w:rPr>
              <w:t xml:space="preserve">Замена запорно-регулирующей арматуры на водопроводных сетях (замена вентилей </w:t>
            </w:r>
            <w:proofErr w:type="gramStart"/>
            <w:r w:rsidRPr="00140CA4">
              <w:rPr>
                <w:rFonts w:cs="Times New Roman"/>
                <w:szCs w:val="28"/>
              </w:rPr>
              <w:t>на</w:t>
            </w:r>
            <w:proofErr w:type="gramEnd"/>
            <w:r w:rsidRPr="00140CA4">
              <w:rPr>
                <w:rFonts w:cs="Times New Roman"/>
                <w:szCs w:val="28"/>
              </w:rPr>
              <w:t xml:space="preserve"> в/будках, 15 шт.)</w:t>
            </w:r>
          </w:p>
        </w:tc>
        <w:tc>
          <w:tcPr>
            <w:tcW w:w="1137" w:type="dxa"/>
            <w:noWrap/>
            <w:vAlign w:val="center"/>
          </w:tcPr>
          <w:p w:rsidR="00140CA4" w:rsidRPr="00140CA4" w:rsidRDefault="00140CA4" w:rsidP="00140CA4">
            <w:pPr>
              <w:ind w:firstLine="0"/>
              <w:jc w:val="center"/>
              <w:rPr>
                <w:rFonts w:cs="Times New Roman"/>
                <w:szCs w:val="28"/>
              </w:rPr>
            </w:pPr>
            <w:r w:rsidRPr="00140CA4">
              <w:rPr>
                <w:rFonts w:cs="Times New Roman"/>
                <w:szCs w:val="28"/>
              </w:rPr>
              <w:t>июнь</w:t>
            </w:r>
          </w:p>
        </w:tc>
        <w:tc>
          <w:tcPr>
            <w:tcW w:w="1448" w:type="dxa"/>
            <w:noWrap/>
            <w:vAlign w:val="center"/>
          </w:tcPr>
          <w:p w:rsidR="00140CA4" w:rsidRPr="00140CA4" w:rsidRDefault="00140CA4" w:rsidP="00140CA4">
            <w:pPr>
              <w:ind w:firstLine="0"/>
              <w:jc w:val="center"/>
              <w:rPr>
                <w:rFonts w:cs="Times New Roman"/>
                <w:szCs w:val="28"/>
              </w:rPr>
            </w:pPr>
            <w:r w:rsidRPr="00140CA4">
              <w:rPr>
                <w:rFonts w:cs="Times New Roman"/>
                <w:szCs w:val="28"/>
              </w:rPr>
              <w:t>октябрь</w:t>
            </w:r>
          </w:p>
        </w:tc>
        <w:tc>
          <w:tcPr>
            <w:tcW w:w="2878" w:type="dxa"/>
            <w:noWrap/>
            <w:vAlign w:val="center"/>
          </w:tcPr>
          <w:p w:rsidR="00140CA4" w:rsidRPr="00140CA4" w:rsidRDefault="00140CA4" w:rsidP="00140CA4">
            <w:pPr>
              <w:ind w:firstLine="0"/>
              <w:jc w:val="center"/>
              <w:rPr>
                <w:rFonts w:cs="Times New Roman"/>
                <w:szCs w:val="28"/>
              </w:rPr>
            </w:pPr>
            <w:r w:rsidRPr="00140CA4">
              <w:rPr>
                <w:rFonts w:cs="Times New Roman"/>
                <w:szCs w:val="28"/>
              </w:rPr>
              <w:t>2,67</w:t>
            </w:r>
          </w:p>
        </w:tc>
      </w:tr>
      <w:tr w:rsidR="00140CA4" w:rsidRPr="0022632D" w:rsidTr="00140CA4">
        <w:trPr>
          <w:trHeight w:val="255"/>
        </w:trPr>
        <w:tc>
          <w:tcPr>
            <w:tcW w:w="951" w:type="dxa"/>
            <w:noWrap/>
            <w:vAlign w:val="center"/>
          </w:tcPr>
          <w:p w:rsidR="00140CA4" w:rsidRPr="0022632D" w:rsidRDefault="00140CA4" w:rsidP="009D056F">
            <w:pPr>
              <w:ind w:firstLine="0"/>
              <w:jc w:val="center"/>
              <w:rPr>
                <w:rFonts w:cs="Times New Roman"/>
                <w:szCs w:val="28"/>
              </w:rPr>
            </w:pPr>
          </w:p>
        </w:tc>
        <w:tc>
          <w:tcPr>
            <w:tcW w:w="7985" w:type="dxa"/>
            <w:vAlign w:val="bottom"/>
          </w:tcPr>
          <w:p w:rsidR="00140CA4" w:rsidRPr="00140CA4" w:rsidRDefault="00140CA4" w:rsidP="00140CA4">
            <w:pPr>
              <w:ind w:firstLine="0"/>
              <w:rPr>
                <w:rFonts w:cs="Times New Roman"/>
                <w:szCs w:val="28"/>
              </w:rPr>
            </w:pPr>
            <w:r>
              <w:rPr>
                <w:rFonts w:cs="Times New Roman"/>
                <w:szCs w:val="28"/>
              </w:rPr>
              <w:t>Текущий ремонт</w:t>
            </w:r>
            <w:r w:rsidRPr="00140CA4">
              <w:rPr>
                <w:rFonts w:cs="Times New Roman"/>
                <w:szCs w:val="28"/>
              </w:rPr>
              <w:t xml:space="preserve"> скважин (услуги сторонней организации по очистке скважин, затраты на насосное оборудование)</w:t>
            </w:r>
          </w:p>
        </w:tc>
        <w:tc>
          <w:tcPr>
            <w:tcW w:w="1137" w:type="dxa"/>
            <w:noWrap/>
            <w:vAlign w:val="center"/>
          </w:tcPr>
          <w:p w:rsidR="00140CA4" w:rsidRPr="00140CA4" w:rsidRDefault="00140CA4" w:rsidP="00140CA4">
            <w:pPr>
              <w:ind w:firstLine="0"/>
              <w:jc w:val="center"/>
              <w:rPr>
                <w:rFonts w:cs="Times New Roman"/>
                <w:szCs w:val="28"/>
              </w:rPr>
            </w:pPr>
            <w:r w:rsidRPr="00140CA4">
              <w:rPr>
                <w:rFonts w:cs="Times New Roman"/>
                <w:szCs w:val="28"/>
              </w:rPr>
              <w:t>январь</w:t>
            </w:r>
          </w:p>
        </w:tc>
        <w:tc>
          <w:tcPr>
            <w:tcW w:w="1448" w:type="dxa"/>
            <w:noWrap/>
            <w:vAlign w:val="center"/>
          </w:tcPr>
          <w:p w:rsidR="00140CA4" w:rsidRPr="00140CA4" w:rsidRDefault="00140CA4" w:rsidP="00140CA4">
            <w:pPr>
              <w:ind w:firstLine="0"/>
              <w:jc w:val="center"/>
              <w:rPr>
                <w:rFonts w:cs="Times New Roman"/>
                <w:szCs w:val="28"/>
              </w:rPr>
            </w:pPr>
            <w:r w:rsidRPr="00140CA4">
              <w:rPr>
                <w:rFonts w:cs="Times New Roman"/>
                <w:szCs w:val="28"/>
              </w:rPr>
              <w:t>декабрь</w:t>
            </w:r>
          </w:p>
        </w:tc>
        <w:tc>
          <w:tcPr>
            <w:tcW w:w="2878" w:type="dxa"/>
            <w:noWrap/>
            <w:vAlign w:val="center"/>
          </w:tcPr>
          <w:p w:rsidR="00140CA4" w:rsidRPr="00140CA4" w:rsidRDefault="00140CA4" w:rsidP="00140CA4">
            <w:pPr>
              <w:ind w:firstLine="0"/>
              <w:jc w:val="center"/>
              <w:rPr>
                <w:rFonts w:cs="Times New Roman"/>
                <w:szCs w:val="28"/>
              </w:rPr>
            </w:pPr>
            <w:r w:rsidRPr="00140CA4">
              <w:rPr>
                <w:rFonts w:cs="Times New Roman"/>
                <w:szCs w:val="28"/>
              </w:rPr>
              <w:t>493,91</w:t>
            </w:r>
          </w:p>
        </w:tc>
      </w:tr>
      <w:tr w:rsidR="00140CA4" w:rsidRPr="0022632D" w:rsidTr="00140CA4">
        <w:trPr>
          <w:trHeight w:val="255"/>
        </w:trPr>
        <w:tc>
          <w:tcPr>
            <w:tcW w:w="951" w:type="dxa"/>
            <w:noWrap/>
            <w:vAlign w:val="center"/>
          </w:tcPr>
          <w:p w:rsidR="00140CA4" w:rsidRPr="0022632D" w:rsidRDefault="00140CA4" w:rsidP="009D056F">
            <w:pPr>
              <w:ind w:firstLine="0"/>
              <w:jc w:val="center"/>
              <w:rPr>
                <w:rFonts w:cs="Times New Roman"/>
                <w:szCs w:val="28"/>
              </w:rPr>
            </w:pPr>
          </w:p>
        </w:tc>
        <w:tc>
          <w:tcPr>
            <w:tcW w:w="7985" w:type="dxa"/>
            <w:vAlign w:val="bottom"/>
          </w:tcPr>
          <w:p w:rsidR="00140CA4" w:rsidRPr="00140CA4" w:rsidRDefault="00140CA4" w:rsidP="00730157">
            <w:pPr>
              <w:ind w:firstLine="0"/>
              <w:rPr>
                <w:rFonts w:cs="Times New Roman"/>
                <w:szCs w:val="28"/>
              </w:rPr>
            </w:pPr>
            <w:r>
              <w:rPr>
                <w:rFonts w:cs="Times New Roman"/>
                <w:szCs w:val="28"/>
              </w:rPr>
              <w:t>Текущий ремонт п</w:t>
            </w:r>
            <w:r w:rsidRPr="00140CA4">
              <w:rPr>
                <w:rFonts w:cs="Times New Roman"/>
                <w:szCs w:val="28"/>
              </w:rPr>
              <w:t>авильонов скважин (лакокрасочные изделия, цемент, пиломатериалы)</w:t>
            </w:r>
          </w:p>
        </w:tc>
        <w:tc>
          <w:tcPr>
            <w:tcW w:w="1137" w:type="dxa"/>
            <w:noWrap/>
            <w:vAlign w:val="center"/>
          </w:tcPr>
          <w:p w:rsidR="00140CA4" w:rsidRPr="00140CA4" w:rsidRDefault="00140CA4" w:rsidP="00140CA4">
            <w:pPr>
              <w:ind w:firstLine="0"/>
              <w:jc w:val="center"/>
              <w:rPr>
                <w:rFonts w:cs="Times New Roman"/>
                <w:szCs w:val="28"/>
              </w:rPr>
            </w:pPr>
            <w:r w:rsidRPr="00140CA4">
              <w:rPr>
                <w:rFonts w:cs="Times New Roman"/>
                <w:szCs w:val="28"/>
              </w:rPr>
              <w:t>июнь</w:t>
            </w:r>
          </w:p>
        </w:tc>
        <w:tc>
          <w:tcPr>
            <w:tcW w:w="1448" w:type="dxa"/>
            <w:noWrap/>
            <w:vAlign w:val="center"/>
          </w:tcPr>
          <w:p w:rsidR="00140CA4" w:rsidRPr="00140CA4" w:rsidRDefault="00140CA4" w:rsidP="00140CA4">
            <w:pPr>
              <w:ind w:firstLine="0"/>
              <w:jc w:val="center"/>
              <w:rPr>
                <w:rFonts w:cs="Times New Roman"/>
                <w:szCs w:val="28"/>
              </w:rPr>
            </w:pPr>
            <w:r w:rsidRPr="00140CA4">
              <w:rPr>
                <w:rFonts w:cs="Times New Roman"/>
                <w:szCs w:val="28"/>
              </w:rPr>
              <w:t>ноябрь</w:t>
            </w:r>
          </w:p>
        </w:tc>
        <w:tc>
          <w:tcPr>
            <w:tcW w:w="2878" w:type="dxa"/>
            <w:noWrap/>
            <w:vAlign w:val="center"/>
          </w:tcPr>
          <w:p w:rsidR="00140CA4" w:rsidRPr="00140CA4" w:rsidRDefault="00140CA4" w:rsidP="00140CA4">
            <w:pPr>
              <w:ind w:firstLine="0"/>
              <w:jc w:val="center"/>
              <w:rPr>
                <w:rFonts w:cs="Times New Roman"/>
                <w:szCs w:val="28"/>
              </w:rPr>
            </w:pPr>
            <w:r w:rsidRPr="00140CA4">
              <w:rPr>
                <w:rFonts w:cs="Times New Roman"/>
                <w:szCs w:val="28"/>
              </w:rPr>
              <w:t>113,69</w:t>
            </w:r>
          </w:p>
        </w:tc>
      </w:tr>
      <w:tr w:rsidR="00140CA4" w:rsidRPr="0022632D" w:rsidTr="00140CA4">
        <w:trPr>
          <w:trHeight w:val="255"/>
        </w:trPr>
        <w:tc>
          <w:tcPr>
            <w:tcW w:w="951" w:type="dxa"/>
            <w:noWrap/>
            <w:vAlign w:val="center"/>
          </w:tcPr>
          <w:p w:rsidR="00140CA4" w:rsidRPr="0022632D" w:rsidRDefault="00140CA4" w:rsidP="009D056F">
            <w:pPr>
              <w:ind w:firstLine="0"/>
              <w:jc w:val="center"/>
              <w:rPr>
                <w:rFonts w:cs="Times New Roman"/>
                <w:szCs w:val="28"/>
              </w:rPr>
            </w:pPr>
          </w:p>
        </w:tc>
        <w:tc>
          <w:tcPr>
            <w:tcW w:w="7985" w:type="dxa"/>
            <w:vAlign w:val="bottom"/>
          </w:tcPr>
          <w:p w:rsidR="00140CA4" w:rsidRPr="00140CA4" w:rsidRDefault="00140CA4" w:rsidP="00730157">
            <w:pPr>
              <w:ind w:firstLine="0"/>
              <w:rPr>
                <w:rFonts w:cs="Times New Roman"/>
                <w:szCs w:val="28"/>
              </w:rPr>
            </w:pPr>
            <w:r w:rsidRPr="00140CA4">
              <w:rPr>
                <w:rFonts w:cs="Times New Roman"/>
                <w:szCs w:val="28"/>
              </w:rPr>
              <w:t>Ремонт водопроводных сетей (</w:t>
            </w:r>
            <w:proofErr w:type="gramStart"/>
            <w:r w:rsidRPr="00140CA4">
              <w:rPr>
                <w:rFonts w:cs="Times New Roman"/>
                <w:szCs w:val="28"/>
              </w:rPr>
              <w:t>на ж</w:t>
            </w:r>
            <w:proofErr w:type="gramEnd"/>
            <w:r w:rsidRPr="00140CA4">
              <w:rPr>
                <w:rFonts w:cs="Times New Roman"/>
                <w:szCs w:val="28"/>
              </w:rPr>
              <w:t>/бетонные изделия, услуги сторонних подрядных организаций)</w:t>
            </w:r>
          </w:p>
        </w:tc>
        <w:tc>
          <w:tcPr>
            <w:tcW w:w="1137" w:type="dxa"/>
            <w:noWrap/>
            <w:vAlign w:val="center"/>
          </w:tcPr>
          <w:p w:rsidR="00140CA4" w:rsidRPr="00140CA4" w:rsidRDefault="00140CA4" w:rsidP="00140CA4">
            <w:pPr>
              <w:ind w:firstLine="0"/>
              <w:jc w:val="center"/>
              <w:rPr>
                <w:rFonts w:cs="Times New Roman"/>
                <w:szCs w:val="28"/>
              </w:rPr>
            </w:pPr>
            <w:r w:rsidRPr="00140CA4">
              <w:rPr>
                <w:rFonts w:cs="Times New Roman"/>
                <w:szCs w:val="28"/>
              </w:rPr>
              <w:t>май</w:t>
            </w:r>
          </w:p>
        </w:tc>
        <w:tc>
          <w:tcPr>
            <w:tcW w:w="1448" w:type="dxa"/>
            <w:noWrap/>
            <w:vAlign w:val="center"/>
          </w:tcPr>
          <w:p w:rsidR="00140CA4" w:rsidRPr="00140CA4" w:rsidRDefault="00140CA4" w:rsidP="00140CA4">
            <w:pPr>
              <w:ind w:firstLine="0"/>
              <w:jc w:val="center"/>
              <w:rPr>
                <w:rFonts w:cs="Times New Roman"/>
                <w:szCs w:val="28"/>
              </w:rPr>
            </w:pPr>
            <w:r w:rsidRPr="00140CA4">
              <w:rPr>
                <w:rFonts w:cs="Times New Roman"/>
                <w:szCs w:val="28"/>
              </w:rPr>
              <w:t>октябрь</w:t>
            </w:r>
          </w:p>
        </w:tc>
        <w:tc>
          <w:tcPr>
            <w:tcW w:w="2878" w:type="dxa"/>
            <w:noWrap/>
            <w:vAlign w:val="center"/>
          </w:tcPr>
          <w:p w:rsidR="00140CA4" w:rsidRPr="00140CA4" w:rsidRDefault="00140CA4" w:rsidP="00140CA4">
            <w:pPr>
              <w:ind w:firstLine="0"/>
              <w:jc w:val="center"/>
              <w:rPr>
                <w:rFonts w:cs="Times New Roman"/>
                <w:szCs w:val="28"/>
              </w:rPr>
            </w:pPr>
            <w:r w:rsidRPr="00140CA4">
              <w:rPr>
                <w:rFonts w:cs="Times New Roman"/>
                <w:szCs w:val="28"/>
              </w:rPr>
              <w:t>364,62</w:t>
            </w:r>
          </w:p>
        </w:tc>
      </w:tr>
      <w:tr w:rsidR="00140CA4" w:rsidRPr="0022632D" w:rsidTr="009D056F">
        <w:trPr>
          <w:trHeight w:val="255"/>
        </w:trPr>
        <w:tc>
          <w:tcPr>
            <w:tcW w:w="951" w:type="dxa"/>
            <w:noWrap/>
            <w:vAlign w:val="center"/>
          </w:tcPr>
          <w:p w:rsidR="00140CA4" w:rsidRPr="0022632D" w:rsidRDefault="00140CA4" w:rsidP="009D056F">
            <w:pPr>
              <w:ind w:firstLine="0"/>
              <w:jc w:val="center"/>
              <w:rPr>
                <w:rFonts w:cs="Times New Roman"/>
                <w:szCs w:val="28"/>
              </w:rPr>
            </w:pPr>
          </w:p>
        </w:tc>
        <w:tc>
          <w:tcPr>
            <w:tcW w:w="7985" w:type="dxa"/>
            <w:vAlign w:val="bottom"/>
          </w:tcPr>
          <w:p w:rsidR="00140CA4" w:rsidRPr="007B4158" w:rsidRDefault="00140CA4" w:rsidP="009D056F">
            <w:pPr>
              <w:ind w:firstLine="0"/>
              <w:rPr>
                <w:rFonts w:cs="Times New Roman"/>
                <w:szCs w:val="28"/>
              </w:rPr>
            </w:pPr>
          </w:p>
        </w:tc>
        <w:tc>
          <w:tcPr>
            <w:tcW w:w="1137" w:type="dxa"/>
            <w:noWrap/>
            <w:vAlign w:val="center"/>
          </w:tcPr>
          <w:p w:rsidR="00140CA4" w:rsidRPr="007B4158" w:rsidRDefault="00140CA4" w:rsidP="009D056F">
            <w:pPr>
              <w:ind w:firstLine="0"/>
              <w:jc w:val="center"/>
              <w:rPr>
                <w:rFonts w:cs="Times New Roman"/>
                <w:szCs w:val="28"/>
              </w:rPr>
            </w:pPr>
          </w:p>
        </w:tc>
        <w:tc>
          <w:tcPr>
            <w:tcW w:w="1448" w:type="dxa"/>
            <w:noWrap/>
            <w:vAlign w:val="center"/>
          </w:tcPr>
          <w:p w:rsidR="00140CA4" w:rsidRPr="007B4158" w:rsidRDefault="00140CA4" w:rsidP="009D056F">
            <w:pPr>
              <w:ind w:firstLine="0"/>
              <w:jc w:val="center"/>
              <w:rPr>
                <w:rFonts w:cs="Times New Roman"/>
                <w:szCs w:val="28"/>
              </w:rPr>
            </w:pPr>
          </w:p>
        </w:tc>
        <w:tc>
          <w:tcPr>
            <w:tcW w:w="2878" w:type="dxa"/>
            <w:noWrap/>
            <w:vAlign w:val="center"/>
          </w:tcPr>
          <w:p w:rsidR="00140CA4" w:rsidRPr="007B4158" w:rsidRDefault="00140CA4" w:rsidP="009D056F">
            <w:pPr>
              <w:ind w:firstLine="0"/>
              <w:jc w:val="center"/>
              <w:rPr>
                <w:rFonts w:cs="Times New Roman"/>
                <w:szCs w:val="28"/>
              </w:rPr>
            </w:pPr>
          </w:p>
        </w:tc>
      </w:tr>
      <w:tr w:rsidR="00140CA4" w:rsidRPr="0022632D" w:rsidTr="009D056F">
        <w:trPr>
          <w:trHeight w:val="255"/>
        </w:trPr>
        <w:tc>
          <w:tcPr>
            <w:tcW w:w="951" w:type="dxa"/>
            <w:noWrap/>
            <w:vAlign w:val="center"/>
            <w:hideMark/>
          </w:tcPr>
          <w:p w:rsidR="00140CA4" w:rsidRPr="0022632D" w:rsidRDefault="00140CA4" w:rsidP="009D056F">
            <w:pPr>
              <w:ind w:firstLine="0"/>
              <w:jc w:val="center"/>
              <w:rPr>
                <w:rFonts w:cs="Times New Roman"/>
                <w:szCs w:val="28"/>
              </w:rPr>
            </w:pPr>
            <w:r w:rsidRPr="0022632D">
              <w:rPr>
                <w:rFonts w:cs="Times New Roman"/>
                <w:szCs w:val="28"/>
              </w:rPr>
              <w:t>1.2</w:t>
            </w:r>
          </w:p>
        </w:tc>
        <w:tc>
          <w:tcPr>
            <w:tcW w:w="7985" w:type="dxa"/>
            <w:hideMark/>
          </w:tcPr>
          <w:p w:rsidR="00140CA4" w:rsidRPr="0022632D" w:rsidRDefault="00140CA4" w:rsidP="009D056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140CA4" w:rsidRPr="0022632D" w:rsidRDefault="00140CA4" w:rsidP="009D056F">
            <w:pPr>
              <w:ind w:firstLine="0"/>
              <w:jc w:val="center"/>
              <w:rPr>
                <w:rFonts w:cs="Times New Roman"/>
                <w:szCs w:val="28"/>
              </w:rPr>
            </w:pPr>
          </w:p>
        </w:tc>
        <w:tc>
          <w:tcPr>
            <w:tcW w:w="1448" w:type="dxa"/>
            <w:noWrap/>
            <w:vAlign w:val="center"/>
            <w:hideMark/>
          </w:tcPr>
          <w:p w:rsidR="00140CA4" w:rsidRPr="0022632D" w:rsidRDefault="00140CA4" w:rsidP="009D056F">
            <w:pPr>
              <w:ind w:firstLine="0"/>
              <w:jc w:val="center"/>
              <w:rPr>
                <w:rFonts w:cs="Times New Roman"/>
                <w:szCs w:val="28"/>
              </w:rPr>
            </w:pPr>
          </w:p>
        </w:tc>
        <w:tc>
          <w:tcPr>
            <w:tcW w:w="2878" w:type="dxa"/>
            <w:noWrap/>
            <w:vAlign w:val="center"/>
            <w:hideMark/>
          </w:tcPr>
          <w:p w:rsidR="00140CA4" w:rsidRPr="0022632D" w:rsidRDefault="00140CA4" w:rsidP="009D056F">
            <w:pPr>
              <w:ind w:firstLine="0"/>
              <w:jc w:val="center"/>
              <w:rPr>
                <w:rFonts w:cs="Times New Roman"/>
                <w:szCs w:val="28"/>
              </w:rPr>
            </w:pPr>
          </w:p>
        </w:tc>
      </w:tr>
      <w:tr w:rsidR="00594E3B" w:rsidRPr="0022632D" w:rsidTr="00594E3B">
        <w:trPr>
          <w:trHeight w:val="131"/>
        </w:trPr>
        <w:tc>
          <w:tcPr>
            <w:tcW w:w="951" w:type="dxa"/>
            <w:noWrap/>
            <w:vAlign w:val="center"/>
          </w:tcPr>
          <w:p w:rsidR="00594E3B" w:rsidRPr="0022632D" w:rsidRDefault="00594E3B" w:rsidP="009D056F">
            <w:pPr>
              <w:ind w:firstLine="0"/>
              <w:jc w:val="center"/>
              <w:rPr>
                <w:rFonts w:cs="Times New Roman"/>
                <w:szCs w:val="28"/>
              </w:rPr>
            </w:pPr>
          </w:p>
        </w:tc>
        <w:tc>
          <w:tcPr>
            <w:tcW w:w="7985" w:type="dxa"/>
            <w:vAlign w:val="center"/>
          </w:tcPr>
          <w:p w:rsidR="00594E3B" w:rsidRPr="000A1A7A" w:rsidRDefault="00594E3B" w:rsidP="00594E3B">
            <w:pPr>
              <w:ind w:firstLine="0"/>
              <w:rPr>
                <w:rFonts w:cs="Times New Roman"/>
                <w:szCs w:val="28"/>
              </w:rPr>
            </w:pPr>
            <w:r>
              <w:rPr>
                <w:rFonts w:cs="Times New Roman"/>
                <w:szCs w:val="28"/>
              </w:rPr>
              <w:t>Капитальный ремонт п</w:t>
            </w:r>
            <w:r w:rsidRPr="00594E3B">
              <w:rPr>
                <w:rFonts w:cs="Times New Roman"/>
                <w:szCs w:val="28"/>
              </w:rPr>
              <w:t>авильонов скважин (модуль насосной станции 2</w:t>
            </w:r>
            <w:r>
              <w:rPr>
                <w:rFonts w:cs="Times New Roman"/>
                <w:szCs w:val="28"/>
              </w:rPr>
              <w:t> </w:t>
            </w:r>
            <w:r w:rsidRPr="00594E3B">
              <w:rPr>
                <w:rFonts w:cs="Times New Roman"/>
                <w:szCs w:val="28"/>
              </w:rPr>
              <w:t>шт.)</w:t>
            </w:r>
          </w:p>
        </w:tc>
        <w:tc>
          <w:tcPr>
            <w:tcW w:w="1137" w:type="dxa"/>
            <w:noWrap/>
            <w:vAlign w:val="center"/>
          </w:tcPr>
          <w:p w:rsidR="00594E3B" w:rsidRPr="00594E3B" w:rsidRDefault="00594E3B" w:rsidP="00594E3B">
            <w:pPr>
              <w:ind w:firstLine="0"/>
              <w:jc w:val="center"/>
              <w:rPr>
                <w:rFonts w:cs="Times New Roman"/>
                <w:szCs w:val="28"/>
              </w:rPr>
            </w:pPr>
            <w:r w:rsidRPr="00594E3B">
              <w:rPr>
                <w:rFonts w:cs="Times New Roman"/>
                <w:szCs w:val="28"/>
              </w:rPr>
              <w:t>июнь</w:t>
            </w:r>
          </w:p>
        </w:tc>
        <w:tc>
          <w:tcPr>
            <w:tcW w:w="1448" w:type="dxa"/>
            <w:noWrap/>
            <w:vAlign w:val="center"/>
          </w:tcPr>
          <w:p w:rsidR="00594E3B" w:rsidRPr="00594E3B" w:rsidRDefault="00594E3B" w:rsidP="00594E3B">
            <w:pPr>
              <w:ind w:firstLine="0"/>
              <w:jc w:val="center"/>
              <w:rPr>
                <w:rFonts w:cs="Times New Roman"/>
                <w:szCs w:val="28"/>
              </w:rPr>
            </w:pPr>
            <w:r w:rsidRPr="00594E3B">
              <w:rPr>
                <w:rFonts w:cs="Times New Roman"/>
                <w:szCs w:val="28"/>
              </w:rPr>
              <w:t>август</w:t>
            </w:r>
          </w:p>
        </w:tc>
        <w:tc>
          <w:tcPr>
            <w:tcW w:w="2878" w:type="dxa"/>
            <w:noWrap/>
            <w:vAlign w:val="center"/>
          </w:tcPr>
          <w:p w:rsidR="00594E3B" w:rsidRPr="000A1A7A" w:rsidRDefault="00594E3B" w:rsidP="00594E3B">
            <w:pPr>
              <w:ind w:firstLine="0"/>
              <w:jc w:val="center"/>
              <w:rPr>
                <w:rFonts w:cs="Times New Roman"/>
                <w:szCs w:val="28"/>
              </w:rPr>
            </w:pPr>
            <w:r w:rsidRPr="00594E3B">
              <w:rPr>
                <w:rFonts w:cs="Times New Roman"/>
                <w:szCs w:val="28"/>
              </w:rPr>
              <w:t>433,99</w:t>
            </w:r>
          </w:p>
        </w:tc>
      </w:tr>
      <w:tr w:rsidR="00594E3B" w:rsidRPr="0022632D" w:rsidTr="009D056F">
        <w:trPr>
          <w:trHeight w:val="131"/>
        </w:trPr>
        <w:tc>
          <w:tcPr>
            <w:tcW w:w="951" w:type="dxa"/>
            <w:noWrap/>
            <w:vAlign w:val="center"/>
          </w:tcPr>
          <w:p w:rsidR="00594E3B" w:rsidRPr="0022632D" w:rsidRDefault="00594E3B" w:rsidP="009D056F">
            <w:pPr>
              <w:ind w:firstLine="0"/>
              <w:jc w:val="center"/>
              <w:rPr>
                <w:rFonts w:cs="Times New Roman"/>
                <w:szCs w:val="28"/>
              </w:rPr>
            </w:pPr>
          </w:p>
        </w:tc>
        <w:tc>
          <w:tcPr>
            <w:tcW w:w="7985" w:type="dxa"/>
            <w:vAlign w:val="center"/>
          </w:tcPr>
          <w:p w:rsidR="00594E3B" w:rsidRPr="000A1A7A" w:rsidRDefault="00594E3B" w:rsidP="009D056F">
            <w:pPr>
              <w:ind w:firstLine="0"/>
              <w:rPr>
                <w:rFonts w:cs="Times New Roman"/>
                <w:szCs w:val="28"/>
              </w:rPr>
            </w:pPr>
          </w:p>
        </w:tc>
        <w:tc>
          <w:tcPr>
            <w:tcW w:w="1137" w:type="dxa"/>
            <w:noWrap/>
            <w:vAlign w:val="center"/>
          </w:tcPr>
          <w:p w:rsidR="00594E3B" w:rsidRPr="000A1A7A" w:rsidRDefault="00594E3B" w:rsidP="009D056F">
            <w:pPr>
              <w:ind w:firstLine="0"/>
              <w:jc w:val="center"/>
              <w:rPr>
                <w:rFonts w:cs="Times New Roman"/>
                <w:szCs w:val="28"/>
              </w:rPr>
            </w:pPr>
          </w:p>
        </w:tc>
        <w:tc>
          <w:tcPr>
            <w:tcW w:w="1448" w:type="dxa"/>
            <w:noWrap/>
            <w:vAlign w:val="center"/>
          </w:tcPr>
          <w:p w:rsidR="00594E3B" w:rsidRPr="000A1A7A" w:rsidRDefault="00594E3B" w:rsidP="009D056F">
            <w:pPr>
              <w:ind w:firstLine="0"/>
              <w:jc w:val="center"/>
              <w:rPr>
                <w:rFonts w:cs="Times New Roman"/>
                <w:szCs w:val="28"/>
              </w:rPr>
            </w:pPr>
          </w:p>
        </w:tc>
        <w:tc>
          <w:tcPr>
            <w:tcW w:w="2878" w:type="dxa"/>
            <w:noWrap/>
            <w:vAlign w:val="center"/>
          </w:tcPr>
          <w:p w:rsidR="00594E3B" w:rsidRPr="000A1A7A" w:rsidRDefault="00594E3B" w:rsidP="009D056F">
            <w:pPr>
              <w:ind w:firstLine="0"/>
              <w:jc w:val="center"/>
              <w:rPr>
                <w:rFonts w:cs="Times New Roman"/>
                <w:szCs w:val="28"/>
              </w:rPr>
            </w:pPr>
          </w:p>
        </w:tc>
      </w:tr>
      <w:tr w:rsidR="00594E3B" w:rsidRPr="0022632D" w:rsidTr="009D056F">
        <w:trPr>
          <w:trHeight w:val="255"/>
        </w:trPr>
        <w:tc>
          <w:tcPr>
            <w:tcW w:w="951" w:type="dxa"/>
            <w:noWrap/>
            <w:vAlign w:val="center"/>
            <w:hideMark/>
          </w:tcPr>
          <w:p w:rsidR="00594E3B" w:rsidRPr="0022632D" w:rsidRDefault="00594E3B" w:rsidP="009D056F">
            <w:pPr>
              <w:ind w:firstLine="0"/>
              <w:jc w:val="center"/>
              <w:rPr>
                <w:rFonts w:cs="Times New Roman"/>
                <w:b/>
                <w:bCs/>
                <w:szCs w:val="28"/>
              </w:rPr>
            </w:pPr>
            <w:r w:rsidRPr="0022632D">
              <w:rPr>
                <w:rFonts w:cs="Times New Roman"/>
                <w:b/>
                <w:bCs/>
                <w:szCs w:val="28"/>
              </w:rPr>
              <w:lastRenderedPageBreak/>
              <w:t>2.</w:t>
            </w:r>
          </w:p>
        </w:tc>
        <w:tc>
          <w:tcPr>
            <w:tcW w:w="7985" w:type="dxa"/>
            <w:hideMark/>
          </w:tcPr>
          <w:p w:rsidR="00594E3B" w:rsidRPr="0022632D" w:rsidRDefault="00594E3B" w:rsidP="00971395">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3D6EA8">
              <w:rPr>
                <w:rFonts w:cs="Times New Roman"/>
                <w:b/>
                <w:bCs/>
                <w:szCs w:val="28"/>
              </w:rPr>
              <w:t>**</w:t>
            </w:r>
            <w:r w:rsidRPr="0022632D">
              <w:rPr>
                <w:rFonts w:cs="Times New Roman"/>
                <w:b/>
                <w:bCs/>
                <w:szCs w:val="28"/>
              </w:rPr>
              <w:t>:</w:t>
            </w:r>
          </w:p>
        </w:tc>
        <w:tc>
          <w:tcPr>
            <w:tcW w:w="1137" w:type="dxa"/>
            <w:noWrap/>
            <w:vAlign w:val="center"/>
            <w:hideMark/>
          </w:tcPr>
          <w:p w:rsidR="00594E3B" w:rsidRPr="0022632D" w:rsidRDefault="00594E3B" w:rsidP="009D056F">
            <w:pPr>
              <w:ind w:firstLine="0"/>
              <w:jc w:val="center"/>
              <w:rPr>
                <w:rFonts w:cs="Times New Roman"/>
                <w:szCs w:val="28"/>
              </w:rPr>
            </w:pPr>
          </w:p>
        </w:tc>
        <w:tc>
          <w:tcPr>
            <w:tcW w:w="1448" w:type="dxa"/>
            <w:noWrap/>
            <w:vAlign w:val="center"/>
            <w:hideMark/>
          </w:tcPr>
          <w:p w:rsidR="00594E3B" w:rsidRPr="0022632D" w:rsidRDefault="00594E3B" w:rsidP="009D056F">
            <w:pPr>
              <w:ind w:firstLine="0"/>
              <w:jc w:val="center"/>
              <w:rPr>
                <w:rFonts w:cs="Times New Roman"/>
                <w:szCs w:val="28"/>
              </w:rPr>
            </w:pPr>
          </w:p>
        </w:tc>
        <w:tc>
          <w:tcPr>
            <w:tcW w:w="2878" w:type="dxa"/>
            <w:noWrap/>
            <w:vAlign w:val="center"/>
            <w:hideMark/>
          </w:tcPr>
          <w:p w:rsidR="00594E3B" w:rsidRPr="0022632D" w:rsidRDefault="00594E3B" w:rsidP="009D056F">
            <w:pPr>
              <w:ind w:firstLine="0"/>
              <w:jc w:val="center"/>
              <w:rPr>
                <w:rFonts w:cs="Times New Roman"/>
                <w:szCs w:val="28"/>
              </w:rPr>
            </w:pPr>
          </w:p>
        </w:tc>
      </w:tr>
      <w:tr w:rsidR="00594E3B" w:rsidRPr="0022632D" w:rsidTr="009D056F">
        <w:trPr>
          <w:trHeight w:val="255"/>
        </w:trPr>
        <w:tc>
          <w:tcPr>
            <w:tcW w:w="951" w:type="dxa"/>
            <w:noWrap/>
            <w:vAlign w:val="center"/>
          </w:tcPr>
          <w:p w:rsidR="00594E3B" w:rsidRPr="0022632D" w:rsidRDefault="00594E3B" w:rsidP="009D056F">
            <w:pPr>
              <w:ind w:firstLine="0"/>
              <w:jc w:val="center"/>
              <w:rPr>
                <w:rFonts w:cs="Times New Roman"/>
                <w:szCs w:val="28"/>
              </w:rPr>
            </w:pPr>
          </w:p>
        </w:tc>
        <w:tc>
          <w:tcPr>
            <w:tcW w:w="7985" w:type="dxa"/>
            <w:vAlign w:val="bottom"/>
          </w:tcPr>
          <w:p w:rsidR="00594E3B" w:rsidRPr="00673395" w:rsidRDefault="00594E3B" w:rsidP="009D056F">
            <w:pPr>
              <w:ind w:firstLine="0"/>
              <w:rPr>
                <w:rFonts w:cs="Times New Roman"/>
                <w:szCs w:val="28"/>
              </w:rPr>
            </w:pPr>
          </w:p>
        </w:tc>
        <w:tc>
          <w:tcPr>
            <w:tcW w:w="1137" w:type="dxa"/>
            <w:noWrap/>
            <w:vAlign w:val="center"/>
          </w:tcPr>
          <w:p w:rsidR="00594E3B" w:rsidRPr="00673395" w:rsidRDefault="00594E3B" w:rsidP="009D056F">
            <w:pPr>
              <w:ind w:firstLine="0"/>
              <w:jc w:val="center"/>
              <w:rPr>
                <w:rFonts w:cs="Times New Roman"/>
                <w:szCs w:val="28"/>
              </w:rPr>
            </w:pPr>
          </w:p>
        </w:tc>
        <w:tc>
          <w:tcPr>
            <w:tcW w:w="1448" w:type="dxa"/>
            <w:noWrap/>
            <w:vAlign w:val="center"/>
          </w:tcPr>
          <w:p w:rsidR="00594E3B" w:rsidRPr="00673395" w:rsidRDefault="00594E3B" w:rsidP="009D056F">
            <w:pPr>
              <w:ind w:firstLine="0"/>
              <w:jc w:val="center"/>
              <w:rPr>
                <w:rFonts w:cs="Times New Roman"/>
                <w:szCs w:val="28"/>
              </w:rPr>
            </w:pPr>
          </w:p>
        </w:tc>
        <w:tc>
          <w:tcPr>
            <w:tcW w:w="2878" w:type="dxa"/>
            <w:noWrap/>
            <w:vAlign w:val="center"/>
          </w:tcPr>
          <w:p w:rsidR="00594E3B" w:rsidRPr="00673395" w:rsidRDefault="00594E3B" w:rsidP="009D056F">
            <w:pPr>
              <w:ind w:firstLine="0"/>
              <w:jc w:val="center"/>
              <w:rPr>
                <w:rFonts w:cs="Times New Roman"/>
                <w:szCs w:val="28"/>
              </w:rPr>
            </w:pPr>
          </w:p>
        </w:tc>
      </w:tr>
      <w:tr w:rsidR="00594E3B" w:rsidRPr="0022632D" w:rsidTr="009D056F">
        <w:trPr>
          <w:trHeight w:val="255"/>
        </w:trPr>
        <w:tc>
          <w:tcPr>
            <w:tcW w:w="951" w:type="dxa"/>
            <w:noWrap/>
            <w:vAlign w:val="center"/>
            <w:hideMark/>
          </w:tcPr>
          <w:p w:rsidR="00594E3B" w:rsidRPr="0022632D" w:rsidRDefault="00594E3B" w:rsidP="009D056F">
            <w:pPr>
              <w:ind w:firstLine="0"/>
              <w:jc w:val="center"/>
              <w:rPr>
                <w:rFonts w:cs="Times New Roman"/>
                <w:b/>
                <w:bCs/>
                <w:szCs w:val="28"/>
              </w:rPr>
            </w:pPr>
            <w:r w:rsidRPr="0022632D">
              <w:rPr>
                <w:rFonts w:cs="Times New Roman"/>
                <w:b/>
                <w:bCs/>
                <w:szCs w:val="28"/>
              </w:rPr>
              <w:t>3.</w:t>
            </w:r>
          </w:p>
        </w:tc>
        <w:tc>
          <w:tcPr>
            <w:tcW w:w="7985" w:type="dxa"/>
            <w:hideMark/>
          </w:tcPr>
          <w:p w:rsidR="00594E3B" w:rsidRPr="0022632D" w:rsidRDefault="00594E3B" w:rsidP="00971395">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3D6EA8">
              <w:rPr>
                <w:rFonts w:cs="Times New Roman"/>
                <w:b/>
                <w:bCs/>
                <w:szCs w:val="28"/>
              </w:rPr>
              <w:t>**</w:t>
            </w:r>
            <w:r w:rsidRPr="0022632D">
              <w:rPr>
                <w:rFonts w:cs="Times New Roman"/>
                <w:b/>
                <w:bCs/>
                <w:szCs w:val="28"/>
              </w:rPr>
              <w:t>:</w:t>
            </w:r>
          </w:p>
        </w:tc>
        <w:tc>
          <w:tcPr>
            <w:tcW w:w="1137" w:type="dxa"/>
            <w:noWrap/>
            <w:vAlign w:val="center"/>
            <w:hideMark/>
          </w:tcPr>
          <w:p w:rsidR="00594E3B" w:rsidRPr="0022632D" w:rsidRDefault="00594E3B" w:rsidP="009D056F">
            <w:pPr>
              <w:ind w:firstLine="0"/>
              <w:jc w:val="center"/>
              <w:rPr>
                <w:rFonts w:cs="Times New Roman"/>
                <w:szCs w:val="28"/>
              </w:rPr>
            </w:pPr>
          </w:p>
        </w:tc>
        <w:tc>
          <w:tcPr>
            <w:tcW w:w="1448" w:type="dxa"/>
            <w:noWrap/>
            <w:vAlign w:val="center"/>
            <w:hideMark/>
          </w:tcPr>
          <w:p w:rsidR="00594E3B" w:rsidRPr="0022632D" w:rsidRDefault="00594E3B" w:rsidP="009D056F">
            <w:pPr>
              <w:ind w:firstLine="0"/>
              <w:jc w:val="center"/>
              <w:rPr>
                <w:rFonts w:cs="Times New Roman"/>
                <w:szCs w:val="28"/>
              </w:rPr>
            </w:pPr>
          </w:p>
        </w:tc>
        <w:tc>
          <w:tcPr>
            <w:tcW w:w="2878" w:type="dxa"/>
            <w:noWrap/>
            <w:vAlign w:val="center"/>
            <w:hideMark/>
          </w:tcPr>
          <w:p w:rsidR="00594E3B" w:rsidRPr="0022632D" w:rsidRDefault="00594E3B" w:rsidP="009D056F">
            <w:pPr>
              <w:ind w:firstLine="0"/>
              <w:jc w:val="center"/>
              <w:rPr>
                <w:rFonts w:cs="Times New Roman"/>
                <w:szCs w:val="28"/>
              </w:rPr>
            </w:pPr>
          </w:p>
        </w:tc>
      </w:tr>
      <w:tr w:rsidR="00594E3B" w:rsidRPr="0022632D" w:rsidTr="009D056F">
        <w:trPr>
          <w:trHeight w:val="255"/>
        </w:trPr>
        <w:tc>
          <w:tcPr>
            <w:tcW w:w="951" w:type="dxa"/>
            <w:noWrap/>
            <w:vAlign w:val="center"/>
          </w:tcPr>
          <w:p w:rsidR="00594E3B" w:rsidRPr="0022632D" w:rsidRDefault="00594E3B" w:rsidP="009D056F">
            <w:pPr>
              <w:ind w:firstLine="0"/>
              <w:jc w:val="center"/>
              <w:rPr>
                <w:rFonts w:cs="Times New Roman"/>
                <w:szCs w:val="28"/>
              </w:rPr>
            </w:pPr>
          </w:p>
        </w:tc>
        <w:tc>
          <w:tcPr>
            <w:tcW w:w="7985" w:type="dxa"/>
          </w:tcPr>
          <w:p w:rsidR="00594E3B" w:rsidRPr="0022632D" w:rsidRDefault="00594E3B" w:rsidP="009D056F">
            <w:pPr>
              <w:ind w:firstLine="0"/>
              <w:rPr>
                <w:rFonts w:cs="Times New Roman"/>
                <w:szCs w:val="28"/>
              </w:rPr>
            </w:pPr>
          </w:p>
        </w:tc>
        <w:tc>
          <w:tcPr>
            <w:tcW w:w="1137" w:type="dxa"/>
            <w:noWrap/>
            <w:vAlign w:val="center"/>
          </w:tcPr>
          <w:p w:rsidR="00594E3B" w:rsidRPr="0022632D" w:rsidRDefault="00594E3B" w:rsidP="009D056F">
            <w:pPr>
              <w:ind w:firstLine="0"/>
              <w:jc w:val="center"/>
              <w:rPr>
                <w:rFonts w:cs="Times New Roman"/>
                <w:szCs w:val="28"/>
              </w:rPr>
            </w:pPr>
          </w:p>
        </w:tc>
        <w:tc>
          <w:tcPr>
            <w:tcW w:w="1448" w:type="dxa"/>
            <w:noWrap/>
            <w:vAlign w:val="center"/>
          </w:tcPr>
          <w:p w:rsidR="00594E3B" w:rsidRPr="0022632D" w:rsidRDefault="00594E3B" w:rsidP="009D056F">
            <w:pPr>
              <w:ind w:firstLine="0"/>
              <w:jc w:val="center"/>
              <w:rPr>
                <w:rFonts w:cs="Times New Roman"/>
                <w:szCs w:val="28"/>
              </w:rPr>
            </w:pPr>
          </w:p>
        </w:tc>
        <w:tc>
          <w:tcPr>
            <w:tcW w:w="2878" w:type="dxa"/>
            <w:noWrap/>
            <w:vAlign w:val="center"/>
          </w:tcPr>
          <w:p w:rsidR="00594E3B" w:rsidRPr="0022632D" w:rsidRDefault="00594E3B" w:rsidP="009D056F">
            <w:pPr>
              <w:ind w:firstLine="0"/>
              <w:jc w:val="center"/>
              <w:rPr>
                <w:rFonts w:cs="Times New Roman"/>
                <w:szCs w:val="28"/>
              </w:rPr>
            </w:pPr>
          </w:p>
        </w:tc>
      </w:tr>
      <w:tr w:rsidR="00594E3B" w:rsidRPr="0022632D" w:rsidTr="009D056F">
        <w:trPr>
          <w:trHeight w:val="83"/>
        </w:trPr>
        <w:tc>
          <w:tcPr>
            <w:tcW w:w="951" w:type="dxa"/>
            <w:noWrap/>
            <w:vAlign w:val="center"/>
            <w:hideMark/>
          </w:tcPr>
          <w:p w:rsidR="00594E3B" w:rsidRPr="0022632D" w:rsidRDefault="00594E3B" w:rsidP="009D056F">
            <w:pPr>
              <w:ind w:firstLine="0"/>
              <w:jc w:val="center"/>
              <w:rPr>
                <w:rFonts w:cs="Times New Roman"/>
                <w:b/>
                <w:bCs/>
                <w:szCs w:val="28"/>
              </w:rPr>
            </w:pPr>
            <w:r w:rsidRPr="0022632D">
              <w:rPr>
                <w:rFonts w:cs="Times New Roman"/>
                <w:b/>
                <w:bCs/>
                <w:szCs w:val="28"/>
              </w:rPr>
              <w:t>4.</w:t>
            </w:r>
          </w:p>
        </w:tc>
        <w:tc>
          <w:tcPr>
            <w:tcW w:w="7985" w:type="dxa"/>
            <w:hideMark/>
          </w:tcPr>
          <w:p w:rsidR="00594E3B" w:rsidRPr="0022632D" w:rsidRDefault="00594E3B" w:rsidP="009D056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594E3B" w:rsidRPr="0022632D" w:rsidRDefault="00594E3B" w:rsidP="009D056F">
            <w:pPr>
              <w:ind w:firstLine="0"/>
              <w:jc w:val="center"/>
              <w:rPr>
                <w:rFonts w:cs="Times New Roman"/>
                <w:szCs w:val="28"/>
              </w:rPr>
            </w:pPr>
          </w:p>
        </w:tc>
        <w:tc>
          <w:tcPr>
            <w:tcW w:w="1448" w:type="dxa"/>
            <w:noWrap/>
            <w:vAlign w:val="center"/>
            <w:hideMark/>
          </w:tcPr>
          <w:p w:rsidR="00594E3B" w:rsidRPr="0022632D" w:rsidRDefault="00594E3B" w:rsidP="009D056F">
            <w:pPr>
              <w:ind w:firstLine="0"/>
              <w:jc w:val="center"/>
              <w:rPr>
                <w:rFonts w:cs="Times New Roman"/>
                <w:szCs w:val="28"/>
              </w:rPr>
            </w:pPr>
          </w:p>
        </w:tc>
        <w:tc>
          <w:tcPr>
            <w:tcW w:w="2878" w:type="dxa"/>
            <w:noWrap/>
            <w:vAlign w:val="center"/>
            <w:hideMark/>
          </w:tcPr>
          <w:p w:rsidR="00594E3B" w:rsidRPr="0022632D" w:rsidRDefault="00594E3B" w:rsidP="009D056F">
            <w:pPr>
              <w:ind w:firstLine="0"/>
              <w:jc w:val="center"/>
              <w:rPr>
                <w:rFonts w:cs="Times New Roman"/>
                <w:szCs w:val="28"/>
              </w:rPr>
            </w:pPr>
          </w:p>
        </w:tc>
      </w:tr>
      <w:tr w:rsidR="00594E3B" w:rsidRPr="0022632D" w:rsidTr="009D056F">
        <w:trPr>
          <w:trHeight w:val="285"/>
        </w:trPr>
        <w:tc>
          <w:tcPr>
            <w:tcW w:w="951" w:type="dxa"/>
            <w:noWrap/>
            <w:vAlign w:val="center"/>
            <w:hideMark/>
          </w:tcPr>
          <w:p w:rsidR="00594E3B" w:rsidRPr="0022632D" w:rsidRDefault="00594E3B" w:rsidP="009D056F">
            <w:pPr>
              <w:ind w:firstLine="0"/>
              <w:jc w:val="center"/>
              <w:rPr>
                <w:rFonts w:cs="Times New Roman"/>
                <w:szCs w:val="28"/>
              </w:rPr>
            </w:pPr>
            <w:r w:rsidRPr="0022632D">
              <w:rPr>
                <w:rFonts w:cs="Times New Roman"/>
                <w:szCs w:val="28"/>
              </w:rPr>
              <w:t>4.1</w:t>
            </w:r>
          </w:p>
        </w:tc>
        <w:tc>
          <w:tcPr>
            <w:tcW w:w="7985" w:type="dxa"/>
            <w:hideMark/>
          </w:tcPr>
          <w:p w:rsidR="00594E3B" w:rsidRPr="0022632D" w:rsidRDefault="00594E3B"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594E3B" w:rsidRPr="0022632D" w:rsidRDefault="00594E3B" w:rsidP="009D056F">
            <w:pPr>
              <w:ind w:firstLine="0"/>
              <w:jc w:val="center"/>
              <w:rPr>
                <w:rFonts w:cs="Times New Roman"/>
                <w:szCs w:val="28"/>
              </w:rPr>
            </w:pPr>
          </w:p>
        </w:tc>
        <w:tc>
          <w:tcPr>
            <w:tcW w:w="1448" w:type="dxa"/>
            <w:noWrap/>
            <w:vAlign w:val="center"/>
            <w:hideMark/>
          </w:tcPr>
          <w:p w:rsidR="00594E3B" w:rsidRPr="0022632D" w:rsidRDefault="00594E3B" w:rsidP="009D056F">
            <w:pPr>
              <w:ind w:firstLine="0"/>
              <w:jc w:val="center"/>
              <w:rPr>
                <w:rFonts w:cs="Times New Roman"/>
                <w:szCs w:val="28"/>
              </w:rPr>
            </w:pPr>
          </w:p>
        </w:tc>
        <w:tc>
          <w:tcPr>
            <w:tcW w:w="2878" w:type="dxa"/>
            <w:noWrap/>
            <w:vAlign w:val="center"/>
            <w:hideMark/>
          </w:tcPr>
          <w:p w:rsidR="00594E3B" w:rsidRPr="0022632D" w:rsidRDefault="00594E3B" w:rsidP="009D056F">
            <w:pPr>
              <w:ind w:firstLine="0"/>
              <w:jc w:val="center"/>
              <w:rPr>
                <w:rFonts w:cs="Times New Roman"/>
                <w:szCs w:val="28"/>
              </w:rPr>
            </w:pPr>
          </w:p>
        </w:tc>
      </w:tr>
      <w:tr w:rsidR="00701F26" w:rsidRPr="0022632D" w:rsidTr="009D056F">
        <w:trPr>
          <w:trHeight w:val="255"/>
        </w:trPr>
        <w:tc>
          <w:tcPr>
            <w:tcW w:w="951" w:type="dxa"/>
            <w:noWrap/>
            <w:vAlign w:val="center"/>
            <w:hideMark/>
          </w:tcPr>
          <w:p w:rsidR="00701F26" w:rsidRPr="0022632D" w:rsidRDefault="00701F26" w:rsidP="009D056F">
            <w:pPr>
              <w:ind w:firstLine="0"/>
              <w:jc w:val="center"/>
              <w:rPr>
                <w:rFonts w:cs="Times New Roman"/>
                <w:szCs w:val="28"/>
              </w:rPr>
            </w:pPr>
          </w:p>
        </w:tc>
        <w:tc>
          <w:tcPr>
            <w:tcW w:w="7985" w:type="dxa"/>
            <w:vAlign w:val="bottom"/>
          </w:tcPr>
          <w:p w:rsidR="00701F26" w:rsidRPr="00701F26" w:rsidRDefault="00701F26" w:rsidP="00701F26">
            <w:pPr>
              <w:ind w:firstLine="0"/>
              <w:rPr>
                <w:rFonts w:cs="Times New Roman"/>
                <w:szCs w:val="28"/>
              </w:rPr>
            </w:pPr>
            <w:r w:rsidRPr="00701F26">
              <w:rPr>
                <w:rFonts w:cs="Times New Roman"/>
                <w:szCs w:val="28"/>
              </w:rPr>
              <w:t>Установка частотных преобразователей на ВНС (1 шт.)</w:t>
            </w:r>
          </w:p>
        </w:tc>
        <w:tc>
          <w:tcPr>
            <w:tcW w:w="1137" w:type="dxa"/>
            <w:noWrap/>
            <w:vAlign w:val="bottom"/>
          </w:tcPr>
          <w:p w:rsidR="00701F26" w:rsidRPr="00701F26" w:rsidRDefault="00701F26" w:rsidP="00701F26">
            <w:pPr>
              <w:ind w:firstLine="0"/>
              <w:jc w:val="center"/>
              <w:rPr>
                <w:rFonts w:cs="Times New Roman"/>
                <w:szCs w:val="28"/>
              </w:rPr>
            </w:pPr>
            <w:r w:rsidRPr="00701F26">
              <w:rPr>
                <w:rFonts w:cs="Times New Roman"/>
                <w:szCs w:val="28"/>
              </w:rPr>
              <w:t>май</w:t>
            </w:r>
          </w:p>
        </w:tc>
        <w:tc>
          <w:tcPr>
            <w:tcW w:w="1448" w:type="dxa"/>
            <w:noWrap/>
            <w:vAlign w:val="bottom"/>
          </w:tcPr>
          <w:p w:rsidR="00701F26" w:rsidRPr="00701F26" w:rsidRDefault="00701F26" w:rsidP="00701F26">
            <w:pPr>
              <w:ind w:firstLine="0"/>
              <w:jc w:val="center"/>
              <w:rPr>
                <w:rFonts w:cs="Times New Roman"/>
                <w:szCs w:val="28"/>
              </w:rPr>
            </w:pPr>
            <w:r w:rsidRPr="00701F26">
              <w:rPr>
                <w:rFonts w:cs="Times New Roman"/>
                <w:szCs w:val="28"/>
              </w:rPr>
              <w:t>июль</w:t>
            </w:r>
          </w:p>
        </w:tc>
        <w:tc>
          <w:tcPr>
            <w:tcW w:w="2878" w:type="dxa"/>
            <w:noWrap/>
            <w:vAlign w:val="bottom"/>
          </w:tcPr>
          <w:p w:rsidR="00701F26" w:rsidRPr="00701F26" w:rsidRDefault="00701F26" w:rsidP="00701F26">
            <w:pPr>
              <w:ind w:firstLine="0"/>
              <w:jc w:val="center"/>
              <w:rPr>
                <w:rFonts w:cs="Times New Roman"/>
                <w:szCs w:val="28"/>
              </w:rPr>
            </w:pPr>
            <w:r w:rsidRPr="00701F26">
              <w:rPr>
                <w:rFonts w:cs="Times New Roman"/>
                <w:szCs w:val="28"/>
              </w:rPr>
              <w:t>33,32</w:t>
            </w:r>
          </w:p>
        </w:tc>
      </w:tr>
      <w:tr w:rsidR="00701F26" w:rsidRPr="0022632D" w:rsidTr="009D056F">
        <w:trPr>
          <w:trHeight w:val="255"/>
        </w:trPr>
        <w:tc>
          <w:tcPr>
            <w:tcW w:w="951" w:type="dxa"/>
            <w:noWrap/>
            <w:vAlign w:val="center"/>
          </w:tcPr>
          <w:p w:rsidR="00701F26" w:rsidRPr="0022632D" w:rsidRDefault="00701F26" w:rsidP="009D056F">
            <w:pPr>
              <w:ind w:firstLine="0"/>
              <w:jc w:val="center"/>
              <w:rPr>
                <w:rFonts w:cs="Times New Roman"/>
                <w:szCs w:val="28"/>
              </w:rPr>
            </w:pPr>
          </w:p>
        </w:tc>
        <w:tc>
          <w:tcPr>
            <w:tcW w:w="7985" w:type="dxa"/>
            <w:vAlign w:val="bottom"/>
          </w:tcPr>
          <w:p w:rsidR="00701F26" w:rsidRPr="00701F26" w:rsidRDefault="00701F26" w:rsidP="00701F26">
            <w:pPr>
              <w:ind w:firstLine="0"/>
              <w:rPr>
                <w:rFonts w:cs="Times New Roman"/>
                <w:szCs w:val="28"/>
              </w:rPr>
            </w:pPr>
            <w:r w:rsidRPr="00701F26">
              <w:rPr>
                <w:rFonts w:cs="Times New Roman"/>
                <w:szCs w:val="28"/>
              </w:rPr>
              <w:t>Замена приборов учёта на скважинах (3 шт.)</w:t>
            </w:r>
          </w:p>
        </w:tc>
        <w:tc>
          <w:tcPr>
            <w:tcW w:w="1137" w:type="dxa"/>
            <w:noWrap/>
            <w:vAlign w:val="bottom"/>
          </w:tcPr>
          <w:p w:rsidR="00701F26" w:rsidRPr="00701F26" w:rsidRDefault="00701F26" w:rsidP="00701F26">
            <w:pPr>
              <w:ind w:firstLine="0"/>
              <w:jc w:val="center"/>
              <w:rPr>
                <w:rFonts w:cs="Times New Roman"/>
                <w:szCs w:val="28"/>
              </w:rPr>
            </w:pPr>
            <w:r w:rsidRPr="00701F26">
              <w:rPr>
                <w:rFonts w:cs="Times New Roman"/>
                <w:szCs w:val="28"/>
              </w:rPr>
              <w:t>июнь</w:t>
            </w:r>
          </w:p>
        </w:tc>
        <w:tc>
          <w:tcPr>
            <w:tcW w:w="1448" w:type="dxa"/>
            <w:noWrap/>
            <w:vAlign w:val="bottom"/>
          </w:tcPr>
          <w:p w:rsidR="00701F26" w:rsidRPr="00701F26" w:rsidRDefault="00701F26" w:rsidP="00701F26">
            <w:pPr>
              <w:ind w:firstLine="0"/>
              <w:jc w:val="center"/>
              <w:rPr>
                <w:rFonts w:cs="Times New Roman"/>
                <w:szCs w:val="28"/>
              </w:rPr>
            </w:pPr>
            <w:r w:rsidRPr="00701F26">
              <w:rPr>
                <w:rFonts w:cs="Times New Roman"/>
                <w:szCs w:val="28"/>
              </w:rPr>
              <w:t>август</w:t>
            </w:r>
          </w:p>
        </w:tc>
        <w:tc>
          <w:tcPr>
            <w:tcW w:w="2878" w:type="dxa"/>
            <w:noWrap/>
            <w:vAlign w:val="bottom"/>
          </w:tcPr>
          <w:p w:rsidR="00701F26" w:rsidRPr="00701F26" w:rsidRDefault="00701F26" w:rsidP="00701F26">
            <w:pPr>
              <w:ind w:firstLine="0"/>
              <w:jc w:val="center"/>
              <w:rPr>
                <w:rFonts w:cs="Times New Roman"/>
                <w:szCs w:val="28"/>
              </w:rPr>
            </w:pPr>
            <w:r w:rsidRPr="00701F26">
              <w:rPr>
                <w:rFonts w:cs="Times New Roman"/>
                <w:szCs w:val="28"/>
              </w:rPr>
              <w:t>63,97</w:t>
            </w:r>
          </w:p>
        </w:tc>
      </w:tr>
      <w:tr w:rsidR="00701F26" w:rsidRPr="0022632D" w:rsidTr="009D056F">
        <w:trPr>
          <w:trHeight w:val="255"/>
        </w:trPr>
        <w:tc>
          <w:tcPr>
            <w:tcW w:w="951" w:type="dxa"/>
            <w:noWrap/>
            <w:vAlign w:val="center"/>
          </w:tcPr>
          <w:p w:rsidR="00701F26" w:rsidRPr="0022632D" w:rsidRDefault="00701F26" w:rsidP="009D056F">
            <w:pPr>
              <w:ind w:firstLine="0"/>
              <w:jc w:val="center"/>
              <w:rPr>
                <w:rFonts w:cs="Times New Roman"/>
                <w:szCs w:val="28"/>
              </w:rPr>
            </w:pPr>
          </w:p>
        </w:tc>
        <w:tc>
          <w:tcPr>
            <w:tcW w:w="7985" w:type="dxa"/>
            <w:vAlign w:val="bottom"/>
          </w:tcPr>
          <w:p w:rsidR="00701F26" w:rsidRPr="00246EBC" w:rsidRDefault="00701F26" w:rsidP="009D056F">
            <w:pPr>
              <w:ind w:firstLine="0"/>
              <w:rPr>
                <w:rFonts w:cs="Times New Roman"/>
                <w:szCs w:val="28"/>
              </w:rPr>
            </w:pPr>
          </w:p>
        </w:tc>
        <w:tc>
          <w:tcPr>
            <w:tcW w:w="1137" w:type="dxa"/>
            <w:noWrap/>
            <w:vAlign w:val="center"/>
          </w:tcPr>
          <w:p w:rsidR="00701F26" w:rsidRPr="00246EBC" w:rsidRDefault="00701F26" w:rsidP="009D056F">
            <w:pPr>
              <w:ind w:firstLine="0"/>
              <w:jc w:val="center"/>
              <w:rPr>
                <w:rFonts w:cs="Times New Roman"/>
                <w:szCs w:val="28"/>
              </w:rPr>
            </w:pPr>
          </w:p>
        </w:tc>
        <w:tc>
          <w:tcPr>
            <w:tcW w:w="1448" w:type="dxa"/>
            <w:noWrap/>
            <w:vAlign w:val="center"/>
          </w:tcPr>
          <w:p w:rsidR="00701F26" w:rsidRPr="00246EBC" w:rsidRDefault="00701F26" w:rsidP="009D056F">
            <w:pPr>
              <w:ind w:firstLine="0"/>
              <w:jc w:val="center"/>
              <w:rPr>
                <w:rFonts w:cs="Times New Roman"/>
                <w:szCs w:val="28"/>
              </w:rPr>
            </w:pPr>
          </w:p>
        </w:tc>
        <w:tc>
          <w:tcPr>
            <w:tcW w:w="2878" w:type="dxa"/>
            <w:noWrap/>
            <w:vAlign w:val="center"/>
          </w:tcPr>
          <w:p w:rsidR="00701F26" w:rsidRPr="00246EBC" w:rsidRDefault="00701F26" w:rsidP="009D056F">
            <w:pPr>
              <w:ind w:firstLine="0"/>
              <w:jc w:val="center"/>
              <w:rPr>
                <w:rFonts w:cs="Times New Roman"/>
                <w:szCs w:val="28"/>
              </w:rPr>
            </w:pPr>
          </w:p>
        </w:tc>
      </w:tr>
      <w:tr w:rsidR="00701F26" w:rsidRPr="0022632D" w:rsidTr="009D056F">
        <w:trPr>
          <w:trHeight w:val="255"/>
        </w:trPr>
        <w:tc>
          <w:tcPr>
            <w:tcW w:w="951" w:type="dxa"/>
            <w:noWrap/>
            <w:vAlign w:val="center"/>
            <w:hideMark/>
          </w:tcPr>
          <w:p w:rsidR="00701F26" w:rsidRPr="0022632D" w:rsidRDefault="00701F26" w:rsidP="009D056F">
            <w:pPr>
              <w:ind w:firstLine="0"/>
              <w:jc w:val="center"/>
              <w:rPr>
                <w:rFonts w:cs="Times New Roman"/>
                <w:szCs w:val="28"/>
              </w:rPr>
            </w:pPr>
            <w:r w:rsidRPr="0022632D">
              <w:rPr>
                <w:rFonts w:cs="Times New Roman"/>
                <w:szCs w:val="28"/>
              </w:rPr>
              <w:t>4.2</w:t>
            </w:r>
          </w:p>
        </w:tc>
        <w:tc>
          <w:tcPr>
            <w:tcW w:w="7985" w:type="dxa"/>
            <w:hideMark/>
          </w:tcPr>
          <w:p w:rsidR="00701F26" w:rsidRPr="0022632D" w:rsidRDefault="00701F26"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701F26" w:rsidRPr="0022632D" w:rsidRDefault="00701F26" w:rsidP="009D056F">
            <w:pPr>
              <w:ind w:firstLine="0"/>
              <w:jc w:val="center"/>
              <w:rPr>
                <w:rFonts w:cs="Times New Roman"/>
                <w:szCs w:val="28"/>
              </w:rPr>
            </w:pPr>
          </w:p>
        </w:tc>
        <w:tc>
          <w:tcPr>
            <w:tcW w:w="1448" w:type="dxa"/>
            <w:noWrap/>
            <w:vAlign w:val="center"/>
            <w:hideMark/>
          </w:tcPr>
          <w:p w:rsidR="00701F26" w:rsidRPr="0022632D" w:rsidRDefault="00701F26" w:rsidP="009D056F">
            <w:pPr>
              <w:ind w:firstLine="0"/>
              <w:jc w:val="center"/>
              <w:rPr>
                <w:rFonts w:cs="Times New Roman"/>
                <w:szCs w:val="28"/>
              </w:rPr>
            </w:pPr>
          </w:p>
        </w:tc>
        <w:tc>
          <w:tcPr>
            <w:tcW w:w="2878" w:type="dxa"/>
            <w:noWrap/>
            <w:vAlign w:val="center"/>
            <w:hideMark/>
          </w:tcPr>
          <w:p w:rsidR="00701F26" w:rsidRPr="0022632D" w:rsidRDefault="00701F26" w:rsidP="009D056F">
            <w:pPr>
              <w:ind w:firstLine="0"/>
              <w:jc w:val="center"/>
              <w:rPr>
                <w:rFonts w:cs="Times New Roman"/>
                <w:szCs w:val="28"/>
              </w:rPr>
            </w:pPr>
          </w:p>
        </w:tc>
      </w:tr>
      <w:tr w:rsidR="00701F26" w:rsidRPr="0022632D" w:rsidTr="00701F26">
        <w:trPr>
          <w:trHeight w:val="255"/>
        </w:trPr>
        <w:tc>
          <w:tcPr>
            <w:tcW w:w="951" w:type="dxa"/>
            <w:noWrap/>
            <w:vAlign w:val="center"/>
            <w:hideMark/>
          </w:tcPr>
          <w:p w:rsidR="00701F26" w:rsidRPr="0022632D" w:rsidRDefault="00701F26" w:rsidP="009D056F">
            <w:pPr>
              <w:ind w:firstLine="0"/>
              <w:jc w:val="center"/>
              <w:rPr>
                <w:rFonts w:cs="Times New Roman"/>
                <w:szCs w:val="28"/>
              </w:rPr>
            </w:pPr>
          </w:p>
        </w:tc>
        <w:tc>
          <w:tcPr>
            <w:tcW w:w="7985" w:type="dxa"/>
          </w:tcPr>
          <w:p w:rsidR="00701F26" w:rsidRPr="0022632D" w:rsidRDefault="00701F26" w:rsidP="009D056F">
            <w:pPr>
              <w:ind w:firstLine="0"/>
              <w:rPr>
                <w:rFonts w:cs="Times New Roman"/>
                <w:szCs w:val="28"/>
              </w:rPr>
            </w:pPr>
            <w:r w:rsidRPr="00701F26">
              <w:rPr>
                <w:rFonts w:cs="Times New Roman"/>
                <w:szCs w:val="28"/>
              </w:rPr>
              <w:t xml:space="preserve">Замена  ветхих водопроводных сетей </w:t>
            </w:r>
          </w:p>
        </w:tc>
        <w:tc>
          <w:tcPr>
            <w:tcW w:w="1137" w:type="dxa"/>
            <w:noWrap/>
            <w:vAlign w:val="center"/>
          </w:tcPr>
          <w:p w:rsidR="00701F26" w:rsidRPr="00701F26" w:rsidRDefault="00701F26" w:rsidP="00701F26">
            <w:pPr>
              <w:ind w:firstLine="0"/>
              <w:jc w:val="center"/>
              <w:rPr>
                <w:rFonts w:cs="Times New Roman"/>
                <w:szCs w:val="28"/>
              </w:rPr>
            </w:pPr>
            <w:r w:rsidRPr="00701F26">
              <w:rPr>
                <w:rFonts w:cs="Times New Roman"/>
                <w:szCs w:val="28"/>
              </w:rPr>
              <w:t>май</w:t>
            </w:r>
          </w:p>
        </w:tc>
        <w:tc>
          <w:tcPr>
            <w:tcW w:w="1448" w:type="dxa"/>
            <w:noWrap/>
            <w:vAlign w:val="center"/>
          </w:tcPr>
          <w:p w:rsidR="00701F26" w:rsidRPr="00701F26" w:rsidRDefault="00701F26" w:rsidP="00701F26">
            <w:pPr>
              <w:ind w:firstLine="0"/>
              <w:jc w:val="center"/>
              <w:rPr>
                <w:rFonts w:cs="Times New Roman"/>
                <w:szCs w:val="28"/>
              </w:rPr>
            </w:pPr>
            <w:r w:rsidRPr="00701F26">
              <w:rPr>
                <w:rFonts w:cs="Times New Roman"/>
                <w:szCs w:val="28"/>
              </w:rPr>
              <w:t>октябрь</w:t>
            </w:r>
          </w:p>
        </w:tc>
        <w:tc>
          <w:tcPr>
            <w:tcW w:w="2878" w:type="dxa"/>
            <w:noWrap/>
            <w:vAlign w:val="center"/>
          </w:tcPr>
          <w:p w:rsidR="00701F26" w:rsidRPr="0022632D" w:rsidRDefault="00701F26" w:rsidP="00701F26">
            <w:pPr>
              <w:ind w:firstLine="0"/>
              <w:jc w:val="center"/>
              <w:rPr>
                <w:rFonts w:cs="Times New Roman"/>
                <w:szCs w:val="28"/>
              </w:rPr>
            </w:pPr>
            <w:r w:rsidRPr="00701F26">
              <w:rPr>
                <w:rFonts w:cs="Times New Roman"/>
                <w:szCs w:val="28"/>
              </w:rPr>
              <w:t>1 140,92</w:t>
            </w:r>
          </w:p>
        </w:tc>
      </w:tr>
      <w:tr w:rsidR="00701F26" w:rsidRPr="0022632D" w:rsidTr="009D056F">
        <w:trPr>
          <w:trHeight w:val="255"/>
        </w:trPr>
        <w:tc>
          <w:tcPr>
            <w:tcW w:w="951" w:type="dxa"/>
            <w:noWrap/>
            <w:vAlign w:val="center"/>
          </w:tcPr>
          <w:p w:rsidR="00701F26" w:rsidRPr="0022632D" w:rsidRDefault="00701F26" w:rsidP="009D056F">
            <w:pPr>
              <w:ind w:firstLine="0"/>
              <w:jc w:val="center"/>
              <w:rPr>
                <w:rFonts w:cs="Times New Roman"/>
                <w:szCs w:val="28"/>
              </w:rPr>
            </w:pPr>
          </w:p>
        </w:tc>
        <w:tc>
          <w:tcPr>
            <w:tcW w:w="7985" w:type="dxa"/>
          </w:tcPr>
          <w:p w:rsidR="00701F26" w:rsidRPr="0022632D" w:rsidRDefault="00701F26" w:rsidP="009D056F">
            <w:pPr>
              <w:ind w:firstLine="0"/>
              <w:rPr>
                <w:rFonts w:cs="Times New Roman"/>
                <w:szCs w:val="28"/>
              </w:rPr>
            </w:pPr>
          </w:p>
        </w:tc>
        <w:tc>
          <w:tcPr>
            <w:tcW w:w="1137" w:type="dxa"/>
            <w:noWrap/>
            <w:vAlign w:val="center"/>
          </w:tcPr>
          <w:p w:rsidR="00701F26" w:rsidRPr="0022632D" w:rsidRDefault="00701F26" w:rsidP="009D056F">
            <w:pPr>
              <w:ind w:firstLine="0"/>
              <w:jc w:val="center"/>
              <w:rPr>
                <w:rFonts w:cs="Times New Roman"/>
                <w:szCs w:val="28"/>
              </w:rPr>
            </w:pPr>
          </w:p>
        </w:tc>
        <w:tc>
          <w:tcPr>
            <w:tcW w:w="1448" w:type="dxa"/>
            <w:noWrap/>
            <w:vAlign w:val="center"/>
          </w:tcPr>
          <w:p w:rsidR="00701F26" w:rsidRPr="0022632D" w:rsidRDefault="00701F26" w:rsidP="009D056F">
            <w:pPr>
              <w:ind w:firstLine="0"/>
              <w:jc w:val="center"/>
              <w:rPr>
                <w:rFonts w:cs="Times New Roman"/>
                <w:szCs w:val="28"/>
              </w:rPr>
            </w:pPr>
          </w:p>
        </w:tc>
        <w:tc>
          <w:tcPr>
            <w:tcW w:w="2878" w:type="dxa"/>
            <w:noWrap/>
            <w:vAlign w:val="center"/>
          </w:tcPr>
          <w:p w:rsidR="00701F26" w:rsidRPr="0022632D" w:rsidRDefault="00701F26" w:rsidP="009D056F">
            <w:pPr>
              <w:ind w:firstLine="0"/>
              <w:jc w:val="center"/>
              <w:rPr>
                <w:rFonts w:cs="Times New Roman"/>
                <w:szCs w:val="28"/>
              </w:rPr>
            </w:pPr>
          </w:p>
        </w:tc>
      </w:tr>
      <w:tr w:rsidR="00701F26" w:rsidRPr="0022632D" w:rsidTr="009D056F">
        <w:trPr>
          <w:trHeight w:val="255"/>
        </w:trPr>
        <w:tc>
          <w:tcPr>
            <w:tcW w:w="951" w:type="dxa"/>
            <w:noWrap/>
            <w:vAlign w:val="center"/>
            <w:hideMark/>
          </w:tcPr>
          <w:p w:rsidR="00701F26" w:rsidRPr="0022632D" w:rsidRDefault="00701F26" w:rsidP="009D056F">
            <w:pPr>
              <w:ind w:firstLine="0"/>
              <w:jc w:val="center"/>
              <w:rPr>
                <w:rFonts w:cs="Times New Roman"/>
                <w:b/>
                <w:bCs/>
                <w:szCs w:val="28"/>
              </w:rPr>
            </w:pPr>
            <w:r w:rsidRPr="0022632D">
              <w:rPr>
                <w:rFonts w:cs="Times New Roman"/>
                <w:b/>
                <w:bCs/>
                <w:szCs w:val="28"/>
              </w:rPr>
              <w:t>Итого:</w:t>
            </w:r>
          </w:p>
        </w:tc>
        <w:tc>
          <w:tcPr>
            <w:tcW w:w="7985" w:type="dxa"/>
            <w:hideMark/>
          </w:tcPr>
          <w:p w:rsidR="00701F26" w:rsidRPr="0022632D" w:rsidRDefault="00701F26" w:rsidP="009D056F">
            <w:pPr>
              <w:ind w:firstLine="0"/>
              <w:rPr>
                <w:rFonts w:cs="Times New Roman"/>
                <w:szCs w:val="28"/>
              </w:rPr>
            </w:pPr>
            <w:r w:rsidRPr="0022632D">
              <w:rPr>
                <w:rFonts w:cs="Times New Roman"/>
                <w:szCs w:val="28"/>
              </w:rPr>
              <w:t> </w:t>
            </w:r>
          </w:p>
        </w:tc>
        <w:tc>
          <w:tcPr>
            <w:tcW w:w="1137" w:type="dxa"/>
            <w:noWrap/>
            <w:vAlign w:val="center"/>
            <w:hideMark/>
          </w:tcPr>
          <w:p w:rsidR="00701F26" w:rsidRPr="0022632D" w:rsidRDefault="00701F26" w:rsidP="009D056F">
            <w:pPr>
              <w:ind w:firstLine="0"/>
              <w:jc w:val="center"/>
              <w:rPr>
                <w:rFonts w:cs="Times New Roman"/>
                <w:szCs w:val="28"/>
              </w:rPr>
            </w:pPr>
          </w:p>
        </w:tc>
        <w:tc>
          <w:tcPr>
            <w:tcW w:w="1448" w:type="dxa"/>
            <w:noWrap/>
            <w:vAlign w:val="center"/>
            <w:hideMark/>
          </w:tcPr>
          <w:p w:rsidR="00701F26" w:rsidRPr="0022632D" w:rsidRDefault="00701F26" w:rsidP="009D056F">
            <w:pPr>
              <w:ind w:firstLine="0"/>
              <w:jc w:val="center"/>
              <w:rPr>
                <w:rFonts w:cs="Times New Roman"/>
                <w:szCs w:val="28"/>
              </w:rPr>
            </w:pPr>
          </w:p>
        </w:tc>
        <w:tc>
          <w:tcPr>
            <w:tcW w:w="2878" w:type="dxa"/>
            <w:noWrap/>
            <w:vAlign w:val="center"/>
            <w:hideMark/>
          </w:tcPr>
          <w:p w:rsidR="00701F26" w:rsidRPr="00633278" w:rsidRDefault="00701F26" w:rsidP="009D056F">
            <w:pPr>
              <w:ind w:firstLine="0"/>
              <w:jc w:val="center"/>
              <w:rPr>
                <w:rFonts w:cs="Times New Roman"/>
                <w:b/>
                <w:szCs w:val="28"/>
              </w:rPr>
            </w:pPr>
            <w:r>
              <w:rPr>
                <w:rFonts w:cs="Times New Roman"/>
                <w:b/>
                <w:szCs w:val="28"/>
              </w:rPr>
              <w:t>2 647,09</w:t>
            </w:r>
          </w:p>
        </w:tc>
      </w:tr>
    </w:tbl>
    <w:p w:rsidR="00971395" w:rsidRDefault="00971395" w:rsidP="00971395">
      <w:pPr>
        <w:ind w:firstLine="0"/>
        <w:jc w:val="right"/>
        <w:rPr>
          <w:rFonts w:cs="Times New Roman"/>
          <w:szCs w:val="24"/>
        </w:rPr>
      </w:pPr>
      <w:r>
        <w:rPr>
          <w:rFonts w:cs="Times New Roman"/>
          <w:szCs w:val="24"/>
        </w:rPr>
        <w:t xml:space="preserve"> </w:t>
      </w:r>
      <w:r w:rsidRPr="00A90105">
        <w:rPr>
          <w:rFonts w:cs="Times New Roman"/>
          <w:szCs w:val="24"/>
        </w:rPr>
        <w:t>».</w:t>
      </w:r>
    </w:p>
    <w:p w:rsidR="00971395" w:rsidRDefault="00971395"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Default="009B6BB7" w:rsidP="00E36B4B">
      <w:pPr>
        <w:autoSpaceDE w:val="0"/>
        <w:autoSpaceDN w:val="0"/>
        <w:adjustRightInd w:val="0"/>
        <w:ind w:firstLine="540"/>
        <w:jc w:val="left"/>
        <w:rPr>
          <w:rFonts w:cs="Times New Roman"/>
          <w:szCs w:val="24"/>
        </w:rPr>
      </w:pPr>
    </w:p>
    <w:p w:rsidR="009B6BB7" w:rsidRPr="00C25678" w:rsidRDefault="009B6BB7" w:rsidP="009B6BB7">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36</w:t>
      </w:r>
    </w:p>
    <w:p w:rsidR="009B6BB7" w:rsidRPr="00C25678" w:rsidRDefault="009B6BB7" w:rsidP="009B6BB7">
      <w:pPr>
        <w:ind w:right="-173" w:firstLine="0"/>
        <w:jc w:val="right"/>
        <w:rPr>
          <w:rFonts w:cs="Times New Roman"/>
          <w:b/>
          <w:sz w:val="28"/>
          <w:szCs w:val="28"/>
        </w:rPr>
      </w:pPr>
    </w:p>
    <w:p w:rsidR="009B6BB7" w:rsidRPr="00C25678" w:rsidRDefault="009B6BB7" w:rsidP="009B6BB7">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9B6BB7" w:rsidRPr="00C25678" w:rsidRDefault="009B6BB7" w:rsidP="009B6BB7">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9B6BB7" w:rsidRDefault="009B6BB7" w:rsidP="009B6BB7">
      <w:pPr>
        <w:ind w:firstLine="0"/>
        <w:jc w:val="right"/>
        <w:rPr>
          <w:rFonts w:cs="Times New Roman"/>
          <w:b/>
          <w:sz w:val="28"/>
          <w:szCs w:val="28"/>
        </w:rPr>
      </w:pPr>
    </w:p>
    <w:p w:rsidR="009B6BB7" w:rsidRDefault="009B6BB7" w:rsidP="009B6BB7">
      <w:pPr>
        <w:ind w:firstLine="0"/>
        <w:jc w:val="right"/>
        <w:rPr>
          <w:rFonts w:cs="Times New Roman"/>
          <w:b/>
          <w:szCs w:val="24"/>
        </w:rPr>
      </w:pPr>
      <w:r w:rsidRPr="009A5B63">
        <w:rPr>
          <w:rFonts w:cs="Times New Roman"/>
          <w:b/>
          <w:szCs w:val="24"/>
        </w:rPr>
        <w:t>«Таблица № 2</w:t>
      </w:r>
    </w:p>
    <w:p w:rsidR="009B6BB7" w:rsidRDefault="009B6BB7" w:rsidP="009B6BB7">
      <w:pPr>
        <w:ind w:right="-173" w:firstLine="0"/>
        <w:jc w:val="right"/>
        <w:rPr>
          <w:rFonts w:cs="Times New Roman"/>
          <w:szCs w:val="24"/>
        </w:rPr>
      </w:pPr>
    </w:p>
    <w:p w:rsidR="009B6BB7" w:rsidRPr="000D415E" w:rsidRDefault="009B6BB7" w:rsidP="009B6BB7">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9B6BB7" w:rsidRPr="0022632D" w:rsidTr="009D056F">
        <w:trPr>
          <w:trHeight w:val="465"/>
          <w:tblHeader/>
        </w:trPr>
        <w:tc>
          <w:tcPr>
            <w:tcW w:w="951" w:type="dxa"/>
            <w:vMerge w:val="restart"/>
            <w:vAlign w:val="center"/>
            <w:hideMark/>
          </w:tcPr>
          <w:p w:rsidR="009B6BB7" w:rsidRPr="0022632D" w:rsidRDefault="009B6BB7"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9B6BB7" w:rsidRPr="0022632D" w:rsidRDefault="009B6BB7"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9B6BB7" w:rsidRPr="0022632D" w:rsidRDefault="009B6BB7"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9B6BB7" w:rsidRPr="0022632D" w:rsidRDefault="009B6BB7"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9B6BB7" w:rsidRPr="0022632D" w:rsidTr="009D056F">
        <w:trPr>
          <w:trHeight w:val="435"/>
          <w:tblHeader/>
        </w:trPr>
        <w:tc>
          <w:tcPr>
            <w:tcW w:w="951" w:type="dxa"/>
            <w:vMerge/>
            <w:vAlign w:val="center"/>
            <w:hideMark/>
          </w:tcPr>
          <w:p w:rsidR="009B6BB7" w:rsidRPr="0022632D" w:rsidRDefault="009B6BB7" w:rsidP="009D056F">
            <w:pPr>
              <w:ind w:firstLine="0"/>
              <w:jc w:val="center"/>
              <w:rPr>
                <w:rFonts w:cs="Times New Roman"/>
                <w:szCs w:val="28"/>
              </w:rPr>
            </w:pPr>
          </w:p>
        </w:tc>
        <w:tc>
          <w:tcPr>
            <w:tcW w:w="7985" w:type="dxa"/>
            <w:vMerge/>
            <w:vAlign w:val="center"/>
            <w:hideMark/>
          </w:tcPr>
          <w:p w:rsidR="009B6BB7" w:rsidRPr="0022632D" w:rsidRDefault="009B6BB7" w:rsidP="009D056F">
            <w:pPr>
              <w:ind w:firstLine="0"/>
              <w:jc w:val="center"/>
              <w:rPr>
                <w:rFonts w:cs="Times New Roman"/>
                <w:szCs w:val="28"/>
              </w:rPr>
            </w:pPr>
          </w:p>
        </w:tc>
        <w:tc>
          <w:tcPr>
            <w:tcW w:w="1137" w:type="dxa"/>
            <w:vAlign w:val="center"/>
            <w:hideMark/>
          </w:tcPr>
          <w:p w:rsidR="009B6BB7" w:rsidRPr="0022632D" w:rsidRDefault="009B6BB7"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9B6BB7" w:rsidRPr="0022632D" w:rsidRDefault="009B6BB7"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9B6BB7" w:rsidRPr="0022632D" w:rsidRDefault="009B6BB7" w:rsidP="009D056F">
            <w:pPr>
              <w:ind w:firstLine="0"/>
              <w:jc w:val="center"/>
              <w:rPr>
                <w:rFonts w:cs="Times New Roman"/>
                <w:szCs w:val="28"/>
              </w:rPr>
            </w:pPr>
          </w:p>
        </w:tc>
      </w:tr>
      <w:tr w:rsidR="009B6BB7" w:rsidRPr="0022632D" w:rsidTr="009D056F">
        <w:trPr>
          <w:trHeight w:val="169"/>
          <w:tblHeader/>
        </w:trPr>
        <w:tc>
          <w:tcPr>
            <w:tcW w:w="951" w:type="dxa"/>
            <w:noWrap/>
            <w:vAlign w:val="center"/>
            <w:hideMark/>
          </w:tcPr>
          <w:p w:rsidR="009B6BB7" w:rsidRPr="0022632D" w:rsidRDefault="009B6BB7" w:rsidP="009D056F">
            <w:pPr>
              <w:ind w:firstLine="0"/>
              <w:jc w:val="center"/>
              <w:rPr>
                <w:rFonts w:cs="Times New Roman"/>
                <w:szCs w:val="28"/>
              </w:rPr>
            </w:pPr>
            <w:r w:rsidRPr="0022632D">
              <w:rPr>
                <w:rFonts w:cs="Times New Roman"/>
                <w:szCs w:val="28"/>
              </w:rPr>
              <w:t>1</w:t>
            </w:r>
          </w:p>
        </w:tc>
        <w:tc>
          <w:tcPr>
            <w:tcW w:w="7985" w:type="dxa"/>
            <w:noWrap/>
            <w:vAlign w:val="center"/>
            <w:hideMark/>
          </w:tcPr>
          <w:p w:rsidR="009B6BB7" w:rsidRPr="0022632D" w:rsidRDefault="009B6BB7" w:rsidP="009D056F">
            <w:pPr>
              <w:ind w:firstLine="0"/>
              <w:jc w:val="center"/>
              <w:rPr>
                <w:rFonts w:cs="Times New Roman"/>
                <w:szCs w:val="28"/>
              </w:rPr>
            </w:pPr>
            <w:r w:rsidRPr="0022632D">
              <w:rPr>
                <w:rFonts w:cs="Times New Roman"/>
                <w:szCs w:val="28"/>
              </w:rPr>
              <w:t>2</w:t>
            </w:r>
          </w:p>
        </w:tc>
        <w:tc>
          <w:tcPr>
            <w:tcW w:w="1137" w:type="dxa"/>
            <w:noWrap/>
            <w:vAlign w:val="center"/>
            <w:hideMark/>
          </w:tcPr>
          <w:p w:rsidR="009B6BB7" w:rsidRPr="0022632D" w:rsidRDefault="009B6BB7" w:rsidP="009D056F">
            <w:pPr>
              <w:ind w:firstLine="0"/>
              <w:jc w:val="center"/>
              <w:rPr>
                <w:rFonts w:cs="Times New Roman"/>
                <w:szCs w:val="28"/>
              </w:rPr>
            </w:pPr>
            <w:r w:rsidRPr="0022632D">
              <w:rPr>
                <w:rFonts w:cs="Times New Roman"/>
                <w:szCs w:val="28"/>
              </w:rPr>
              <w:t>3</w:t>
            </w:r>
          </w:p>
        </w:tc>
        <w:tc>
          <w:tcPr>
            <w:tcW w:w="1448" w:type="dxa"/>
            <w:noWrap/>
            <w:vAlign w:val="center"/>
            <w:hideMark/>
          </w:tcPr>
          <w:p w:rsidR="009B6BB7" w:rsidRPr="0022632D" w:rsidRDefault="009B6BB7" w:rsidP="009D056F">
            <w:pPr>
              <w:ind w:firstLine="0"/>
              <w:jc w:val="center"/>
              <w:rPr>
                <w:rFonts w:cs="Times New Roman"/>
                <w:szCs w:val="28"/>
              </w:rPr>
            </w:pPr>
            <w:r w:rsidRPr="0022632D">
              <w:rPr>
                <w:rFonts w:cs="Times New Roman"/>
                <w:szCs w:val="28"/>
              </w:rPr>
              <w:t>4</w:t>
            </w:r>
          </w:p>
        </w:tc>
        <w:tc>
          <w:tcPr>
            <w:tcW w:w="2878" w:type="dxa"/>
            <w:noWrap/>
            <w:vAlign w:val="center"/>
            <w:hideMark/>
          </w:tcPr>
          <w:p w:rsidR="009B6BB7" w:rsidRPr="0022632D" w:rsidRDefault="009B6BB7" w:rsidP="009D056F">
            <w:pPr>
              <w:ind w:firstLine="0"/>
              <w:jc w:val="center"/>
              <w:rPr>
                <w:rFonts w:cs="Times New Roman"/>
                <w:szCs w:val="28"/>
              </w:rPr>
            </w:pPr>
            <w:r w:rsidRPr="0022632D">
              <w:rPr>
                <w:rFonts w:cs="Times New Roman"/>
                <w:szCs w:val="28"/>
              </w:rPr>
              <w:t>5</w:t>
            </w:r>
          </w:p>
        </w:tc>
      </w:tr>
      <w:tr w:rsidR="009B6BB7" w:rsidRPr="0022632D" w:rsidTr="009D056F">
        <w:trPr>
          <w:trHeight w:val="70"/>
        </w:trPr>
        <w:tc>
          <w:tcPr>
            <w:tcW w:w="951" w:type="dxa"/>
            <w:noWrap/>
            <w:vAlign w:val="center"/>
            <w:hideMark/>
          </w:tcPr>
          <w:p w:rsidR="009B6BB7" w:rsidRPr="0022632D" w:rsidRDefault="009B6BB7" w:rsidP="009D056F">
            <w:pPr>
              <w:ind w:firstLine="0"/>
              <w:jc w:val="center"/>
              <w:rPr>
                <w:rFonts w:cs="Times New Roman"/>
                <w:b/>
                <w:bCs/>
                <w:szCs w:val="28"/>
              </w:rPr>
            </w:pPr>
            <w:r w:rsidRPr="0022632D">
              <w:rPr>
                <w:rFonts w:cs="Times New Roman"/>
                <w:b/>
                <w:bCs/>
                <w:szCs w:val="28"/>
              </w:rPr>
              <w:t>1.</w:t>
            </w:r>
          </w:p>
        </w:tc>
        <w:tc>
          <w:tcPr>
            <w:tcW w:w="7985" w:type="dxa"/>
            <w:hideMark/>
          </w:tcPr>
          <w:p w:rsidR="009B6BB7" w:rsidRPr="0022632D" w:rsidRDefault="009B6BB7"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9B6BB7" w:rsidRPr="0022632D" w:rsidRDefault="009B6BB7" w:rsidP="009D056F">
            <w:pPr>
              <w:ind w:firstLine="0"/>
              <w:jc w:val="center"/>
              <w:rPr>
                <w:rFonts w:cs="Times New Roman"/>
                <w:szCs w:val="28"/>
              </w:rPr>
            </w:pPr>
          </w:p>
        </w:tc>
        <w:tc>
          <w:tcPr>
            <w:tcW w:w="1448" w:type="dxa"/>
            <w:noWrap/>
            <w:vAlign w:val="center"/>
            <w:hideMark/>
          </w:tcPr>
          <w:p w:rsidR="009B6BB7" w:rsidRPr="0022632D" w:rsidRDefault="009B6BB7" w:rsidP="009D056F">
            <w:pPr>
              <w:ind w:firstLine="0"/>
              <w:jc w:val="center"/>
              <w:rPr>
                <w:rFonts w:cs="Times New Roman"/>
                <w:szCs w:val="28"/>
              </w:rPr>
            </w:pPr>
          </w:p>
        </w:tc>
        <w:tc>
          <w:tcPr>
            <w:tcW w:w="2878" w:type="dxa"/>
            <w:noWrap/>
            <w:vAlign w:val="center"/>
            <w:hideMark/>
          </w:tcPr>
          <w:p w:rsidR="009B6BB7" w:rsidRPr="0022632D" w:rsidRDefault="009B6BB7" w:rsidP="009D056F">
            <w:pPr>
              <w:ind w:firstLine="0"/>
              <w:jc w:val="center"/>
              <w:rPr>
                <w:rFonts w:cs="Times New Roman"/>
                <w:szCs w:val="28"/>
              </w:rPr>
            </w:pPr>
          </w:p>
        </w:tc>
      </w:tr>
      <w:tr w:rsidR="009B6BB7" w:rsidRPr="0022632D" w:rsidTr="009D056F">
        <w:trPr>
          <w:trHeight w:val="70"/>
        </w:trPr>
        <w:tc>
          <w:tcPr>
            <w:tcW w:w="951" w:type="dxa"/>
            <w:noWrap/>
            <w:vAlign w:val="center"/>
            <w:hideMark/>
          </w:tcPr>
          <w:p w:rsidR="009B6BB7" w:rsidRPr="0022632D" w:rsidRDefault="009B6BB7" w:rsidP="009D056F">
            <w:pPr>
              <w:ind w:firstLine="0"/>
              <w:jc w:val="center"/>
              <w:rPr>
                <w:rFonts w:cs="Times New Roman"/>
                <w:szCs w:val="28"/>
              </w:rPr>
            </w:pPr>
            <w:r w:rsidRPr="0022632D">
              <w:rPr>
                <w:rFonts w:cs="Times New Roman"/>
                <w:szCs w:val="28"/>
              </w:rPr>
              <w:t>1.1</w:t>
            </w:r>
          </w:p>
        </w:tc>
        <w:tc>
          <w:tcPr>
            <w:tcW w:w="7985" w:type="dxa"/>
            <w:hideMark/>
          </w:tcPr>
          <w:p w:rsidR="009B6BB7" w:rsidRPr="0022632D" w:rsidRDefault="009B6BB7"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9B6BB7" w:rsidRPr="0022632D" w:rsidRDefault="009B6BB7" w:rsidP="009D056F">
            <w:pPr>
              <w:ind w:firstLine="0"/>
              <w:jc w:val="center"/>
              <w:rPr>
                <w:rFonts w:cs="Times New Roman"/>
                <w:szCs w:val="28"/>
              </w:rPr>
            </w:pPr>
          </w:p>
        </w:tc>
        <w:tc>
          <w:tcPr>
            <w:tcW w:w="1448" w:type="dxa"/>
            <w:noWrap/>
            <w:vAlign w:val="center"/>
            <w:hideMark/>
          </w:tcPr>
          <w:p w:rsidR="009B6BB7" w:rsidRPr="0022632D" w:rsidRDefault="009B6BB7" w:rsidP="009D056F">
            <w:pPr>
              <w:ind w:firstLine="0"/>
              <w:jc w:val="center"/>
              <w:rPr>
                <w:rFonts w:cs="Times New Roman"/>
                <w:szCs w:val="28"/>
              </w:rPr>
            </w:pPr>
          </w:p>
        </w:tc>
        <w:tc>
          <w:tcPr>
            <w:tcW w:w="2878" w:type="dxa"/>
            <w:noWrap/>
            <w:vAlign w:val="center"/>
            <w:hideMark/>
          </w:tcPr>
          <w:p w:rsidR="009B6BB7" w:rsidRPr="0022632D" w:rsidRDefault="009B6BB7" w:rsidP="009D056F">
            <w:pPr>
              <w:ind w:firstLine="0"/>
              <w:jc w:val="center"/>
              <w:rPr>
                <w:rFonts w:cs="Times New Roman"/>
                <w:szCs w:val="28"/>
              </w:rPr>
            </w:pPr>
          </w:p>
        </w:tc>
      </w:tr>
      <w:tr w:rsidR="00D00149" w:rsidRPr="0022632D" w:rsidTr="00D00149">
        <w:trPr>
          <w:trHeight w:val="255"/>
        </w:trPr>
        <w:tc>
          <w:tcPr>
            <w:tcW w:w="951" w:type="dxa"/>
            <w:noWrap/>
            <w:vAlign w:val="center"/>
          </w:tcPr>
          <w:p w:rsidR="00D00149" w:rsidRPr="0022632D" w:rsidRDefault="00D00149" w:rsidP="009D056F">
            <w:pPr>
              <w:ind w:firstLine="0"/>
              <w:jc w:val="center"/>
              <w:rPr>
                <w:rFonts w:cs="Times New Roman"/>
                <w:szCs w:val="28"/>
              </w:rPr>
            </w:pPr>
          </w:p>
        </w:tc>
        <w:tc>
          <w:tcPr>
            <w:tcW w:w="7985" w:type="dxa"/>
            <w:vAlign w:val="bottom"/>
          </w:tcPr>
          <w:p w:rsidR="00D00149" w:rsidRPr="00B66149" w:rsidRDefault="00D00149" w:rsidP="00730157">
            <w:pPr>
              <w:ind w:firstLine="0"/>
              <w:rPr>
                <w:rFonts w:cs="Times New Roman"/>
                <w:szCs w:val="28"/>
              </w:rPr>
            </w:pPr>
            <w:r w:rsidRPr="00D00149">
              <w:rPr>
                <w:rFonts w:cs="Times New Roman"/>
                <w:szCs w:val="28"/>
              </w:rPr>
              <w:t>Ремонт здания КОС (лакокрасочные изделия)</w:t>
            </w:r>
          </w:p>
        </w:tc>
        <w:tc>
          <w:tcPr>
            <w:tcW w:w="1137" w:type="dxa"/>
            <w:noWrap/>
            <w:vAlign w:val="center"/>
          </w:tcPr>
          <w:p w:rsidR="00D00149" w:rsidRPr="00D00149" w:rsidRDefault="00D00149" w:rsidP="00D00149">
            <w:pPr>
              <w:ind w:firstLine="0"/>
              <w:jc w:val="center"/>
              <w:rPr>
                <w:rFonts w:cs="Times New Roman"/>
                <w:szCs w:val="28"/>
              </w:rPr>
            </w:pPr>
            <w:r w:rsidRPr="00D00149">
              <w:rPr>
                <w:rFonts w:cs="Times New Roman"/>
                <w:szCs w:val="28"/>
              </w:rPr>
              <w:t>июнь</w:t>
            </w:r>
          </w:p>
        </w:tc>
        <w:tc>
          <w:tcPr>
            <w:tcW w:w="1448" w:type="dxa"/>
            <w:noWrap/>
            <w:vAlign w:val="center"/>
          </w:tcPr>
          <w:p w:rsidR="00D00149" w:rsidRPr="00D00149" w:rsidRDefault="00D00149" w:rsidP="00D00149">
            <w:pPr>
              <w:ind w:firstLine="0"/>
              <w:jc w:val="center"/>
              <w:rPr>
                <w:rFonts w:cs="Times New Roman"/>
                <w:szCs w:val="28"/>
              </w:rPr>
            </w:pPr>
            <w:r w:rsidRPr="00D00149">
              <w:rPr>
                <w:rFonts w:cs="Times New Roman"/>
                <w:szCs w:val="28"/>
              </w:rPr>
              <w:t>ноябрь</w:t>
            </w:r>
          </w:p>
        </w:tc>
        <w:tc>
          <w:tcPr>
            <w:tcW w:w="2878" w:type="dxa"/>
            <w:noWrap/>
            <w:vAlign w:val="center"/>
          </w:tcPr>
          <w:p w:rsidR="00D00149" w:rsidRPr="00B66149" w:rsidRDefault="00D00149" w:rsidP="00D00149">
            <w:pPr>
              <w:ind w:firstLine="0"/>
              <w:jc w:val="center"/>
              <w:rPr>
                <w:rFonts w:cs="Times New Roman"/>
                <w:szCs w:val="28"/>
              </w:rPr>
            </w:pPr>
            <w:r w:rsidRPr="00D00149">
              <w:rPr>
                <w:rFonts w:cs="Times New Roman"/>
                <w:szCs w:val="28"/>
              </w:rPr>
              <w:t>14,90</w:t>
            </w:r>
          </w:p>
        </w:tc>
      </w:tr>
      <w:tr w:rsidR="00D00149" w:rsidRPr="0022632D" w:rsidTr="009D056F">
        <w:trPr>
          <w:trHeight w:val="255"/>
        </w:trPr>
        <w:tc>
          <w:tcPr>
            <w:tcW w:w="951" w:type="dxa"/>
            <w:noWrap/>
            <w:vAlign w:val="center"/>
          </w:tcPr>
          <w:p w:rsidR="00D00149" w:rsidRPr="0022632D" w:rsidRDefault="00D00149" w:rsidP="009D056F">
            <w:pPr>
              <w:ind w:firstLine="0"/>
              <w:jc w:val="center"/>
              <w:rPr>
                <w:rFonts w:cs="Times New Roman"/>
                <w:szCs w:val="28"/>
              </w:rPr>
            </w:pPr>
          </w:p>
        </w:tc>
        <w:tc>
          <w:tcPr>
            <w:tcW w:w="7985" w:type="dxa"/>
            <w:vAlign w:val="bottom"/>
          </w:tcPr>
          <w:p w:rsidR="00D00149" w:rsidRPr="00B66149" w:rsidRDefault="00D00149" w:rsidP="009D056F">
            <w:pPr>
              <w:ind w:firstLine="0"/>
              <w:rPr>
                <w:rFonts w:cs="Times New Roman"/>
                <w:szCs w:val="28"/>
              </w:rPr>
            </w:pPr>
          </w:p>
        </w:tc>
        <w:tc>
          <w:tcPr>
            <w:tcW w:w="1137" w:type="dxa"/>
            <w:noWrap/>
            <w:vAlign w:val="center"/>
          </w:tcPr>
          <w:p w:rsidR="00D00149" w:rsidRPr="00B66149" w:rsidRDefault="00D00149" w:rsidP="009D056F">
            <w:pPr>
              <w:ind w:firstLine="0"/>
              <w:jc w:val="center"/>
              <w:rPr>
                <w:rFonts w:cs="Times New Roman"/>
                <w:szCs w:val="28"/>
              </w:rPr>
            </w:pPr>
          </w:p>
        </w:tc>
        <w:tc>
          <w:tcPr>
            <w:tcW w:w="1448" w:type="dxa"/>
            <w:noWrap/>
            <w:vAlign w:val="center"/>
          </w:tcPr>
          <w:p w:rsidR="00D00149" w:rsidRPr="00B66149" w:rsidRDefault="00D00149" w:rsidP="009D056F">
            <w:pPr>
              <w:ind w:firstLine="0"/>
              <w:jc w:val="center"/>
              <w:rPr>
                <w:rFonts w:cs="Times New Roman"/>
                <w:szCs w:val="28"/>
              </w:rPr>
            </w:pPr>
          </w:p>
        </w:tc>
        <w:tc>
          <w:tcPr>
            <w:tcW w:w="2878" w:type="dxa"/>
            <w:noWrap/>
            <w:vAlign w:val="center"/>
          </w:tcPr>
          <w:p w:rsidR="00D00149" w:rsidRPr="00B66149" w:rsidRDefault="00D00149" w:rsidP="009D056F">
            <w:pPr>
              <w:ind w:firstLine="0"/>
              <w:jc w:val="center"/>
              <w:rPr>
                <w:rFonts w:cs="Times New Roman"/>
                <w:szCs w:val="28"/>
              </w:rPr>
            </w:pPr>
          </w:p>
        </w:tc>
      </w:tr>
      <w:tr w:rsidR="00D00149" w:rsidRPr="0022632D" w:rsidTr="009D056F">
        <w:trPr>
          <w:trHeight w:val="255"/>
        </w:trPr>
        <w:tc>
          <w:tcPr>
            <w:tcW w:w="951" w:type="dxa"/>
            <w:noWrap/>
            <w:vAlign w:val="center"/>
            <w:hideMark/>
          </w:tcPr>
          <w:p w:rsidR="00D00149" w:rsidRPr="0022632D" w:rsidRDefault="00D00149" w:rsidP="009D056F">
            <w:pPr>
              <w:ind w:firstLine="0"/>
              <w:jc w:val="center"/>
              <w:rPr>
                <w:rFonts w:cs="Times New Roman"/>
                <w:szCs w:val="28"/>
              </w:rPr>
            </w:pPr>
            <w:r w:rsidRPr="0022632D">
              <w:rPr>
                <w:rFonts w:cs="Times New Roman"/>
                <w:szCs w:val="28"/>
              </w:rPr>
              <w:t>1.2</w:t>
            </w:r>
          </w:p>
        </w:tc>
        <w:tc>
          <w:tcPr>
            <w:tcW w:w="7985" w:type="dxa"/>
            <w:hideMark/>
          </w:tcPr>
          <w:p w:rsidR="00D00149" w:rsidRPr="0022632D" w:rsidRDefault="00D00149" w:rsidP="009D056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D00149" w:rsidRPr="0022632D" w:rsidRDefault="00D00149" w:rsidP="009D056F">
            <w:pPr>
              <w:ind w:firstLine="0"/>
              <w:jc w:val="center"/>
              <w:rPr>
                <w:rFonts w:cs="Times New Roman"/>
                <w:szCs w:val="28"/>
              </w:rPr>
            </w:pPr>
          </w:p>
        </w:tc>
        <w:tc>
          <w:tcPr>
            <w:tcW w:w="1448" w:type="dxa"/>
            <w:noWrap/>
            <w:vAlign w:val="center"/>
            <w:hideMark/>
          </w:tcPr>
          <w:p w:rsidR="00D00149" w:rsidRPr="0022632D" w:rsidRDefault="00D00149" w:rsidP="009D056F">
            <w:pPr>
              <w:ind w:firstLine="0"/>
              <w:jc w:val="center"/>
              <w:rPr>
                <w:rFonts w:cs="Times New Roman"/>
                <w:szCs w:val="28"/>
              </w:rPr>
            </w:pPr>
          </w:p>
        </w:tc>
        <w:tc>
          <w:tcPr>
            <w:tcW w:w="2878" w:type="dxa"/>
            <w:noWrap/>
            <w:vAlign w:val="center"/>
            <w:hideMark/>
          </w:tcPr>
          <w:p w:rsidR="00D00149" w:rsidRPr="0022632D" w:rsidRDefault="00D00149" w:rsidP="009D056F">
            <w:pPr>
              <w:ind w:firstLine="0"/>
              <w:jc w:val="center"/>
              <w:rPr>
                <w:rFonts w:cs="Times New Roman"/>
                <w:szCs w:val="28"/>
              </w:rPr>
            </w:pPr>
          </w:p>
        </w:tc>
      </w:tr>
      <w:tr w:rsidR="00730157" w:rsidRPr="0022632D" w:rsidTr="00730157">
        <w:trPr>
          <w:trHeight w:val="131"/>
        </w:trPr>
        <w:tc>
          <w:tcPr>
            <w:tcW w:w="951" w:type="dxa"/>
            <w:noWrap/>
            <w:vAlign w:val="center"/>
          </w:tcPr>
          <w:p w:rsidR="00730157" w:rsidRPr="0022632D" w:rsidRDefault="00730157" w:rsidP="009D056F">
            <w:pPr>
              <w:ind w:firstLine="0"/>
              <w:jc w:val="center"/>
              <w:rPr>
                <w:rFonts w:cs="Times New Roman"/>
                <w:szCs w:val="28"/>
              </w:rPr>
            </w:pPr>
          </w:p>
        </w:tc>
        <w:tc>
          <w:tcPr>
            <w:tcW w:w="7985" w:type="dxa"/>
            <w:vAlign w:val="bottom"/>
          </w:tcPr>
          <w:p w:rsidR="00730157" w:rsidRPr="00730157" w:rsidRDefault="00730157" w:rsidP="00730157">
            <w:pPr>
              <w:ind w:firstLine="0"/>
              <w:rPr>
                <w:rFonts w:cs="Times New Roman"/>
                <w:szCs w:val="28"/>
              </w:rPr>
            </w:pPr>
            <w:r w:rsidRPr="00730157">
              <w:rPr>
                <w:rFonts w:cs="Times New Roman"/>
                <w:szCs w:val="28"/>
              </w:rPr>
              <w:t xml:space="preserve">Замена оборудования КОС на </w:t>
            </w:r>
            <w:proofErr w:type="gramStart"/>
            <w:r w:rsidRPr="00730157">
              <w:rPr>
                <w:rFonts w:cs="Times New Roman"/>
                <w:szCs w:val="28"/>
              </w:rPr>
              <w:t>аналогичное</w:t>
            </w:r>
            <w:proofErr w:type="gramEnd"/>
            <w:r w:rsidRPr="00730157">
              <w:rPr>
                <w:rFonts w:cs="Times New Roman"/>
                <w:szCs w:val="28"/>
              </w:rPr>
              <w:t xml:space="preserve"> (Погружной аэратор GSD AR-33-50 - 1 шт.)</w:t>
            </w:r>
          </w:p>
        </w:tc>
        <w:tc>
          <w:tcPr>
            <w:tcW w:w="1137" w:type="dxa"/>
            <w:noWrap/>
            <w:vAlign w:val="center"/>
          </w:tcPr>
          <w:p w:rsidR="00730157" w:rsidRPr="00730157" w:rsidRDefault="00730157" w:rsidP="00730157">
            <w:pPr>
              <w:ind w:firstLine="0"/>
              <w:jc w:val="center"/>
              <w:rPr>
                <w:rFonts w:cs="Times New Roman"/>
                <w:szCs w:val="28"/>
              </w:rPr>
            </w:pPr>
            <w:r w:rsidRPr="00730157">
              <w:rPr>
                <w:rFonts w:cs="Times New Roman"/>
                <w:szCs w:val="28"/>
              </w:rPr>
              <w:t>август</w:t>
            </w:r>
          </w:p>
        </w:tc>
        <w:tc>
          <w:tcPr>
            <w:tcW w:w="1448" w:type="dxa"/>
            <w:noWrap/>
            <w:vAlign w:val="center"/>
          </w:tcPr>
          <w:p w:rsidR="00730157" w:rsidRPr="00730157" w:rsidRDefault="00730157" w:rsidP="00730157">
            <w:pPr>
              <w:ind w:firstLine="0"/>
              <w:jc w:val="center"/>
              <w:rPr>
                <w:rFonts w:cs="Times New Roman"/>
                <w:szCs w:val="28"/>
              </w:rPr>
            </w:pPr>
            <w:r w:rsidRPr="00730157">
              <w:rPr>
                <w:rFonts w:cs="Times New Roman"/>
                <w:szCs w:val="28"/>
              </w:rPr>
              <w:t>ноябрь</w:t>
            </w:r>
          </w:p>
        </w:tc>
        <w:tc>
          <w:tcPr>
            <w:tcW w:w="2878" w:type="dxa"/>
            <w:noWrap/>
            <w:vAlign w:val="center"/>
          </w:tcPr>
          <w:p w:rsidR="00730157" w:rsidRPr="00730157" w:rsidRDefault="00730157" w:rsidP="00730157">
            <w:pPr>
              <w:ind w:firstLine="0"/>
              <w:jc w:val="center"/>
              <w:rPr>
                <w:rFonts w:cs="Times New Roman"/>
                <w:szCs w:val="28"/>
              </w:rPr>
            </w:pPr>
            <w:r w:rsidRPr="00730157">
              <w:rPr>
                <w:rFonts w:cs="Times New Roman"/>
                <w:szCs w:val="28"/>
              </w:rPr>
              <w:t>80,82</w:t>
            </w:r>
          </w:p>
        </w:tc>
      </w:tr>
      <w:tr w:rsidR="00730157" w:rsidRPr="0022632D" w:rsidTr="00730157">
        <w:trPr>
          <w:trHeight w:val="131"/>
        </w:trPr>
        <w:tc>
          <w:tcPr>
            <w:tcW w:w="951" w:type="dxa"/>
            <w:noWrap/>
            <w:vAlign w:val="center"/>
          </w:tcPr>
          <w:p w:rsidR="00730157" w:rsidRPr="0022632D" w:rsidRDefault="00730157" w:rsidP="009D056F">
            <w:pPr>
              <w:ind w:firstLine="0"/>
              <w:jc w:val="center"/>
              <w:rPr>
                <w:rFonts w:cs="Times New Roman"/>
                <w:szCs w:val="28"/>
              </w:rPr>
            </w:pPr>
          </w:p>
        </w:tc>
        <w:tc>
          <w:tcPr>
            <w:tcW w:w="7985" w:type="dxa"/>
            <w:vAlign w:val="bottom"/>
          </w:tcPr>
          <w:p w:rsidR="00730157" w:rsidRPr="00730157" w:rsidRDefault="00730157" w:rsidP="004E1404">
            <w:pPr>
              <w:ind w:firstLine="0"/>
              <w:rPr>
                <w:rFonts w:cs="Times New Roman"/>
                <w:szCs w:val="28"/>
              </w:rPr>
            </w:pPr>
            <w:r w:rsidRPr="00730157">
              <w:rPr>
                <w:rFonts w:cs="Times New Roman"/>
                <w:szCs w:val="28"/>
              </w:rPr>
              <w:t xml:space="preserve">Замена насоса на аналогичный на КНС </w:t>
            </w:r>
            <w:r w:rsidR="004E1404">
              <w:rPr>
                <w:rFonts w:cs="Times New Roman"/>
                <w:szCs w:val="28"/>
              </w:rPr>
              <w:t>(Насос «</w:t>
            </w:r>
            <w:r w:rsidRPr="00730157">
              <w:rPr>
                <w:rFonts w:cs="Times New Roman"/>
                <w:szCs w:val="28"/>
              </w:rPr>
              <w:t>Гном</w:t>
            </w:r>
            <w:r w:rsidR="004E1404">
              <w:rPr>
                <w:rFonts w:cs="Times New Roman"/>
                <w:szCs w:val="28"/>
              </w:rPr>
              <w:t>»</w:t>
            </w:r>
            <w:r w:rsidRPr="00730157">
              <w:rPr>
                <w:rFonts w:cs="Times New Roman"/>
                <w:szCs w:val="28"/>
              </w:rPr>
              <w:t xml:space="preserve"> 16*16 - 2 шт.)</w:t>
            </w:r>
          </w:p>
        </w:tc>
        <w:tc>
          <w:tcPr>
            <w:tcW w:w="1137" w:type="dxa"/>
            <w:noWrap/>
            <w:vAlign w:val="center"/>
          </w:tcPr>
          <w:p w:rsidR="00730157" w:rsidRPr="00730157" w:rsidRDefault="00730157" w:rsidP="00730157">
            <w:pPr>
              <w:ind w:firstLine="0"/>
              <w:jc w:val="center"/>
              <w:rPr>
                <w:rFonts w:cs="Times New Roman"/>
                <w:szCs w:val="28"/>
              </w:rPr>
            </w:pPr>
            <w:r w:rsidRPr="00730157">
              <w:rPr>
                <w:rFonts w:cs="Times New Roman"/>
                <w:szCs w:val="28"/>
              </w:rPr>
              <w:t>июнь</w:t>
            </w:r>
          </w:p>
        </w:tc>
        <w:tc>
          <w:tcPr>
            <w:tcW w:w="1448" w:type="dxa"/>
            <w:noWrap/>
            <w:vAlign w:val="center"/>
          </w:tcPr>
          <w:p w:rsidR="00730157" w:rsidRPr="00730157" w:rsidRDefault="00730157" w:rsidP="00730157">
            <w:pPr>
              <w:ind w:firstLine="0"/>
              <w:jc w:val="center"/>
              <w:rPr>
                <w:rFonts w:cs="Times New Roman"/>
                <w:szCs w:val="28"/>
              </w:rPr>
            </w:pPr>
            <w:r w:rsidRPr="00730157">
              <w:rPr>
                <w:rFonts w:cs="Times New Roman"/>
                <w:szCs w:val="28"/>
              </w:rPr>
              <w:t>сентябрь</w:t>
            </w:r>
          </w:p>
        </w:tc>
        <w:tc>
          <w:tcPr>
            <w:tcW w:w="2878" w:type="dxa"/>
            <w:noWrap/>
            <w:vAlign w:val="center"/>
          </w:tcPr>
          <w:p w:rsidR="00730157" w:rsidRPr="00730157" w:rsidRDefault="00730157" w:rsidP="00730157">
            <w:pPr>
              <w:ind w:firstLine="0"/>
              <w:jc w:val="center"/>
              <w:rPr>
                <w:rFonts w:cs="Times New Roman"/>
                <w:szCs w:val="28"/>
              </w:rPr>
            </w:pPr>
            <w:r w:rsidRPr="00730157">
              <w:rPr>
                <w:rFonts w:cs="Times New Roman"/>
                <w:szCs w:val="28"/>
              </w:rPr>
              <w:t>13,93</w:t>
            </w:r>
          </w:p>
        </w:tc>
      </w:tr>
      <w:tr w:rsidR="00730157" w:rsidRPr="0022632D" w:rsidTr="00730157">
        <w:trPr>
          <w:trHeight w:val="131"/>
        </w:trPr>
        <w:tc>
          <w:tcPr>
            <w:tcW w:w="951" w:type="dxa"/>
            <w:noWrap/>
            <w:vAlign w:val="center"/>
          </w:tcPr>
          <w:p w:rsidR="00730157" w:rsidRPr="0022632D" w:rsidRDefault="00730157" w:rsidP="009D056F">
            <w:pPr>
              <w:ind w:firstLine="0"/>
              <w:jc w:val="center"/>
              <w:rPr>
                <w:rFonts w:cs="Times New Roman"/>
                <w:szCs w:val="28"/>
              </w:rPr>
            </w:pPr>
          </w:p>
        </w:tc>
        <w:tc>
          <w:tcPr>
            <w:tcW w:w="7985" w:type="dxa"/>
            <w:vAlign w:val="bottom"/>
          </w:tcPr>
          <w:p w:rsidR="00730157" w:rsidRPr="00730157" w:rsidRDefault="00730157" w:rsidP="00730157">
            <w:pPr>
              <w:ind w:firstLine="0"/>
              <w:rPr>
                <w:rFonts w:cs="Times New Roman"/>
                <w:szCs w:val="28"/>
              </w:rPr>
            </w:pPr>
            <w:r w:rsidRPr="00730157">
              <w:rPr>
                <w:rFonts w:cs="Times New Roman"/>
                <w:szCs w:val="28"/>
              </w:rPr>
              <w:t xml:space="preserve">Замена эл/оборудования  на </w:t>
            </w:r>
            <w:proofErr w:type="gramStart"/>
            <w:r w:rsidRPr="00730157">
              <w:rPr>
                <w:rFonts w:cs="Times New Roman"/>
                <w:szCs w:val="28"/>
              </w:rPr>
              <w:t>аналогичное</w:t>
            </w:r>
            <w:proofErr w:type="gramEnd"/>
            <w:r w:rsidRPr="00730157">
              <w:rPr>
                <w:rFonts w:cs="Times New Roman"/>
                <w:szCs w:val="28"/>
              </w:rPr>
              <w:t xml:space="preserve"> на КОС (кабельн</w:t>
            </w:r>
            <w:r>
              <w:rPr>
                <w:rFonts w:cs="Times New Roman"/>
                <w:szCs w:val="28"/>
              </w:rPr>
              <w:t>ая</w:t>
            </w:r>
            <w:r w:rsidRPr="00730157">
              <w:rPr>
                <w:rFonts w:cs="Times New Roman"/>
                <w:szCs w:val="28"/>
              </w:rPr>
              <w:t xml:space="preserve"> продукци</w:t>
            </w:r>
            <w:r>
              <w:rPr>
                <w:rFonts w:cs="Times New Roman"/>
                <w:szCs w:val="28"/>
              </w:rPr>
              <w:t>я</w:t>
            </w:r>
            <w:r w:rsidRPr="00730157">
              <w:rPr>
                <w:rFonts w:cs="Times New Roman"/>
                <w:szCs w:val="28"/>
              </w:rPr>
              <w:t>, светильники)</w:t>
            </w:r>
          </w:p>
        </w:tc>
        <w:tc>
          <w:tcPr>
            <w:tcW w:w="1137" w:type="dxa"/>
            <w:noWrap/>
            <w:vAlign w:val="center"/>
          </w:tcPr>
          <w:p w:rsidR="00730157" w:rsidRPr="00730157" w:rsidRDefault="00730157" w:rsidP="00730157">
            <w:pPr>
              <w:ind w:firstLine="0"/>
              <w:jc w:val="center"/>
              <w:rPr>
                <w:rFonts w:cs="Times New Roman"/>
                <w:szCs w:val="28"/>
              </w:rPr>
            </w:pPr>
            <w:r w:rsidRPr="00730157">
              <w:rPr>
                <w:rFonts w:cs="Times New Roman"/>
                <w:szCs w:val="28"/>
              </w:rPr>
              <w:t>июнь</w:t>
            </w:r>
          </w:p>
        </w:tc>
        <w:tc>
          <w:tcPr>
            <w:tcW w:w="1448" w:type="dxa"/>
            <w:noWrap/>
            <w:vAlign w:val="center"/>
          </w:tcPr>
          <w:p w:rsidR="00730157" w:rsidRPr="00730157" w:rsidRDefault="00730157" w:rsidP="00730157">
            <w:pPr>
              <w:ind w:firstLine="0"/>
              <w:jc w:val="center"/>
              <w:rPr>
                <w:rFonts w:cs="Times New Roman"/>
                <w:szCs w:val="28"/>
              </w:rPr>
            </w:pPr>
            <w:r w:rsidRPr="00730157">
              <w:rPr>
                <w:rFonts w:cs="Times New Roman"/>
                <w:szCs w:val="28"/>
              </w:rPr>
              <w:t>сентябрь</w:t>
            </w:r>
          </w:p>
        </w:tc>
        <w:tc>
          <w:tcPr>
            <w:tcW w:w="2878" w:type="dxa"/>
            <w:noWrap/>
            <w:vAlign w:val="center"/>
          </w:tcPr>
          <w:p w:rsidR="00730157" w:rsidRPr="00730157" w:rsidRDefault="00730157" w:rsidP="00730157">
            <w:pPr>
              <w:ind w:firstLine="0"/>
              <w:jc w:val="center"/>
              <w:rPr>
                <w:rFonts w:cs="Times New Roman"/>
                <w:szCs w:val="28"/>
              </w:rPr>
            </w:pPr>
            <w:r w:rsidRPr="00730157">
              <w:rPr>
                <w:rFonts w:cs="Times New Roman"/>
                <w:szCs w:val="28"/>
              </w:rPr>
              <w:t>8,58</w:t>
            </w:r>
          </w:p>
        </w:tc>
      </w:tr>
      <w:tr w:rsidR="00730157" w:rsidRPr="0022632D" w:rsidTr="00730157">
        <w:trPr>
          <w:trHeight w:val="131"/>
        </w:trPr>
        <w:tc>
          <w:tcPr>
            <w:tcW w:w="951" w:type="dxa"/>
            <w:noWrap/>
            <w:vAlign w:val="center"/>
          </w:tcPr>
          <w:p w:rsidR="00730157" w:rsidRPr="0022632D" w:rsidRDefault="00730157" w:rsidP="009D056F">
            <w:pPr>
              <w:ind w:firstLine="0"/>
              <w:jc w:val="center"/>
              <w:rPr>
                <w:rFonts w:cs="Times New Roman"/>
                <w:szCs w:val="28"/>
              </w:rPr>
            </w:pPr>
          </w:p>
        </w:tc>
        <w:tc>
          <w:tcPr>
            <w:tcW w:w="7985" w:type="dxa"/>
            <w:vAlign w:val="bottom"/>
          </w:tcPr>
          <w:p w:rsidR="00730157" w:rsidRPr="00730157" w:rsidRDefault="00730157" w:rsidP="00730157">
            <w:pPr>
              <w:ind w:firstLine="0"/>
              <w:rPr>
                <w:rFonts w:cs="Times New Roman"/>
                <w:szCs w:val="28"/>
              </w:rPr>
            </w:pPr>
            <w:r w:rsidRPr="00730157">
              <w:rPr>
                <w:rFonts w:cs="Times New Roman"/>
                <w:szCs w:val="28"/>
              </w:rPr>
              <w:t>Замена оборудования на анологичное - аэратор на КОС (Погружной аэратор GSD AR-33-50 - 1 шт.)</w:t>
            </w:r>
          </w:p>
        </w:tc>
        <w:tc>
          <w:tcPr>
            <w:tcW w:w="1137" w:type="dxa"/>
            <w:noWrap/>
            <w:vAlign w:val="center"/>
          </w:tcPr>
          <w:p w:rsidR="00730157" w:rsidRPr="00730157" w:rsidRDefault="00730157" w:rsidP="00730157">
            <w:pPr>
              <w:ind w:firstLine="0"/>
              <w:jc w:val="center"/>
              <w:rPr>
                <w:rFonts w:cs="Times New Roman"/>
                <w:szCs w:val="28"/>
              </w:rPr>
            </w:pPr>
            <w:r w:rsidRPr="00730157">
              <w:rPr>
                <w:rFonts w:cs="Times New Roman"/>
                <w:szCs w:val="28"/>
              </w:rPr>
              <w:t>июль</w:t>
            </w:r>
          </w:p>
        </w:tc>
        <w:tc>
          <w:tcPr>
            <w:tcW w:w="1448" w:type="dxa"/>
            <w:noWrap/>
            <w:vAlign w:val="center"/>
          </w:tcPr>
          <w:p w:rsidR="00730157" w:rsidRPr="00730157" w:rsidRDefault="00730157" w:rsidP="00730157">
            <w:pPr>
              <w:ind w:firstLine="0"/>
              <w:jc w:val="center"/>
              <w:rPr>
                <w:rFonts w:cs="Times New Roman"/>
                <w:szCs w:val="28"/>
              </w:rPr>
            </w:pPr>
            <w:r w:rsidRPr="00730157">
              <w:rPr>
                <w:rFonts w:cs="Times New Roman"/>
                <w:szCs w:val="28"/>
              </w:rPr>
              <w:t>ноябрь</w:t>
            </w:r>
          </w:p>
        </w:tc>
        <w:tc>
          <w:tcPr>
            <w:tcW w:w="2878" w:type="dxa"/>
            <w:noWrap/>
            <w:vAlign w:val="center"/>
          </w:tcPr>
          <w:p w:rsidR="00730157" w:rsidRPr="00730157" w:rsidRDefault="00730157" w:rsidP="00730157">
            <w:pPr>
              <w:ind w:firstLine="0"/>
              <w:jc w:val="center"/>
              <w:rPr>
                <w:rFonts w:cs="Times New Roman"/>
                <w:szCs w:val="28"/>
              </w:rPr>
            </w:pPr>
            <w:r w:rsidRPr="00730157">
              <w:rPr>
                <w:rFonts w:cs="Times New Roman"/>
                <w:szCs w:val="28"/>
              </w:rPr>
              <w:t>130,00</w:t>
            </w:r>
          </w:p>
        </w:tc>
      </w:tr>
      <w:tr w:rsidR="00730157" w:rsidRPr="0022632D" w:rsidTr="009D056F">
        <w:trPr>
          <w:trHeight w:val="131"/>
        </w:trPr>
        <w:tc>
          <w:tcPr>
            <w:tcW w:w="951" w:type="dxa"/>
            <w:noWrap/>
            <w:vAlign w:val="center"/>
          </w:tcPr>
          <w:p w:rsidR="00730157" w:rsidRPr="0022632D" w:rsidRDefault="00730157" w:rsidP="009D056F">
            <w:pPr>
              <w:ind w:firstLine="0"/>
              <w:jc w:val="center"/>
              <w:rPr>
                <w:rFonts w:cs="Times New Roman"/>
                <w:szCs w:val="28"/>
              </w:rPr>
            </w:pPr>
          </w:p>
        </w:tc>
        <w:tc>
          <w:tcPr>
            <w:tcW w:w="7985" w:type="dxa"/>
            <w:vAlign w:val="bottom"/>
          </w:tcPr>
          <w:p w:rsidR="00730157" w:rsidRPr="00861D04" w:rsidRDefault="00730157" w:rsidP="009D056F">
            <w:pPr>
              <w:ind w:firstLine="0"/>
              <w:rPr>
                <w:rFonts w:cs="Times New Roman"/>
                <w:szCs w:val="28"/>
              </w:rPr>
            </w:pPr>
          </w:p>
        </w:tc>
        <w:tc>
          <w:tcPr>
            <w:tcW w:w="1137" w:type="dxa"/>
            <w:noWrap/>
            <w:vAlign w:val="center"/>
          </w:tcPr>
          <w:p w:rsidR="00730157" w:rsidRPr="00861D04" w:rsidRDefault="00730157" w:rsidP="009D056F">
            <w:pPr>
              <w:ind w:firstLine="0"/>
              <w:jc w:val="center"/>
              <w:rPr>
                <w:rFonts w:cs="Times New Roman"/>
                <w:szCs w:val="28"/>
              </w:rPr>
            </w:pPr>
          </w:p>
        </w:tc>
        <w:tc>
          <w:tcPr>
            <w:tcW w:w="1448" w:type="dxa"/>
            <w:noWrap/>
            <w:vAlign w:val="center"/>
          </w:tcPr>
          <w:p w:rsidR="00730157" w:rsidRPr="00861D04" w:rsidRDefault="00730157" w:rsidP="009D056F">
            <w:pPr>
              <w:ind w:firstLine="0"/>
              <w:jc w:val="center"/>
              <w:rPr>
                <w:rFonts w:cs="Times New Roman"/>
                <w:szCs w:val="28"/>
              </w:rPr>
            </w:pPr>
          </w:p>
        </w:tc>
        <w:tc>
          <w:tcPr>
            <w:tcW w:w="2878" w:type="dxa"/>
            <w:noWrap/>
            <w:vAlign w:val="center"/>
          </w:tcPr>
          <w:p w:rsidR="00730157" w:rsidRPr="00861D04" w:rsidRDefault="00730157" w:rsidP="009D056F">
            <w:pPr>
              <w:ind w:firstLine="0"/>
              <w:jc w:val="center"/>
              <w:rPr>
                <w:rFonts w:cs="Times New Roman"/>
                <w:szCs w:val="28"/>
              </w:rPr>
            </w:pPr>
          </w:p>
        </w:tc>
      </w:tr>
      <w:tr w:rsidR="00730157" w:rsidRPr="0022632D" w:rsidTr="009D056F">
        <w:trPr>
          <w:trHeight w:val="255"/>
        </w:trPr>
        <w:tc>
          <w:tcPr>
            <w:tcW w:w="951" w:type="dxa"/>
            <w:noWrap/>
            <w:vAlign w:val="center"/>
            <w:hideMark/>
          </w:tcPr>
          <w:p w:rsidR="00730157" w:rsidRPr="0022632D" w:rsidRDefault="00730157" w:rsidP="009D056F">
            <w:pPr>
              <w:ind w:firstLine="0"/>
              <w:jc w:val="center"/>
              <w:rPr>
                <w:rFonts w:cs="Times New Roman"/>
                <w:b/>
                <w:bCs/>
                <w:szCs w:val="28"/>
              </w:rPr>
            </w:pPr>
            <w:r w:rsidRPr="0022632D">
              <w:rPr>
                <w:rFonts w:cs="Times New Roman"/>
                <w:b/>
                <w:bCs/>
                <w:szCs w:val="28"/>
              </w:rPr>
              <w:t>2.</w:t>
            </w:r>
          </w:p>
        </w:tc>
        <w:tc>
          <w:tcPr>
            <w:tcW w:w="7985" w:type="dxa"/>
            <w:hideMark/>
          </w:tcPr>
          <w:p w:rsidR="00730157" w:rsidRPr="0022632D" w:rsidRDefault="00730157" w:rsidP="009B6BB7">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4E1404">
              <w:rPr>
                <w:rFonts w:cs="Times New Roman"/>
                <w:b/>
                <w:bCs/>
                <w:szCs w:val="28"/>
              </w:rPr>
              <w:t>**</w:t>
            </w:r>
            <w:r w:rsidRPr="0022632D">
              <w:rPr>
                <w:rFonts w:cs="Times New Roman"/>
                <w:b/>
                <w:bCs/>
                <w:szCs w:val="28"/>
              </w:rPr>
              <w:t>:</w:t>
            </w:r>
          </w:p>
        </w:tc>
        <w:tc>
          <w:tcPr>
            <w:tcW w:w="1137" w:type="dxa"/>
            <w:noWrap/>
            <w:vAlign w:val="center"/>
            <w:hideMark/>
          </w:tcPr>
          <w:p w:rsidR="00730157" w:rsidRPr="0022632D" w:rsidRDefault="00730157" w:rsidP="009D056F">
            <w:pPr>
              <w:ind w:firstLine="0"/>
              <w:jc w:val="center"/>
              <w:rPr>
                <w:rFonts w:cs="Times New Roman"/>
                <w:szCs w:val="28"/>
              </w:rPr>
            </w:pPr>
          </w:p>
        </w:tc>
        <w:tc>
          <w:tcPr>
            <w:tcW w:w="1448" w:type="dxa"/>
            <w:noWrap/>
            <w:vAlign w:val="center"/>
            <w:hideMark/>
          </w:tcPr>
          <w:p w:rsidR="00730157" w:rsidRPr="0022632D" w:rsidRDefault="00730157" w:rsidP="009D056F">
            <w:pPr>
              <w:ind w:firstLine="0"/>
              <w:jc w:val="center"/>
              <w:rPr>
                <w:rFonts w:cs="Times New Roman"/>
                <w:szCs w:val="28"/>
              </w:rPr>
            </w:pPr>
          </w:p>
        </w:tc>
        <w:tc>
          <w:tcPr>
            <w:tcW w:w="2878" w:type="dxa"/>
            <w:noWrap/>
            <w:vAlign w:val="center"/>
            <w:hideMark/>
          </w:tcPr>
          <w:p w:rsidR="00730157" w:rsidRPr="0022632D" w:rsidRDefault="00730157" w:rsidP="009D056F">
            <w:pPr>
              <w:ind w:firstLine="0"/>
              <w:jc w:val="center"/>
              <w:rPr>
                <w:rFonts w:cs="Times New Roman"/>
                <w:szCs w:val="28"/>
              </w:rPr>
            </w:pPr>
          </w:p>
        </w:tc>
      </w:tr>
      <w:tr w:rsidR="00730157" w:rsidRPr="0022632D" w:rsidTr="009D056F">
        <w:trPr>
          <w:trHeight w:val="255"/>
        </w:trPr>
        <w:tc>
          <w:tcPr>
            <w:tcW w:w="951" w:type="dxa"/>
            <w:noWrap/>
            <w:vAlign w:val="center"/>
          </w:tcPr>
          <w:p w:rsidR="00730157" w:rsidRPr="0022632D" w:rsidRDefault="00730157" w:rsidP="009D056F">
            <w:pPr>
              <w:ind w:firstLine="0"/>
              <w:jc w:val="center"/>
              <w:rPr>
                <w:rFonts w:cs="Times New Roman"/>
                <w:szCs w:val="28"/>
              </w:rPr>
            </w:pPr>
          </w:p>
        </w:tc>
        <w:tc>
          <w:tcPr>
            <w:tcW w:w="7985" w:type="dxa"/>
            <w:vAlign w:val="bottom"/>
          </w:tcPr>
          <w:p w:rsidR="00730157" w:rsidRPr="00225118" w:rsidRDefault="00730157" w:rsidP="009D056F">
            <w:pPr>
              <w:ind w:firstLine="0"/>
              <w:rPr>
                <w:rFonts w:cs="Times New Roman"/>
                <w:szCs w:val="28"/>
              </w:rPr>
            </w:pPr>
          </w:p>
        </w:tc>
        <w:tc>
          <w:tcPr>
            <w:tcW w:w="1137" w:type="dxa"/>
            <w:noWrap/>
            <w:vAlign w:val="bottom"/>
          </w:tcPr>
          <w:p w:rsidR="00730157" w:rsidRPr="00225118" w:rsidRDefault="00730157" w:rsidP="009D056F">
            <w:pPr>
              <w:ind w:firstLine="0"/>
              <w:jc w:val="center"/>
              <w:rPr>
                <w:rFonts w:cs="Times New Roman"/>
                <w:szCs w:val="28"/>
              </w:rPr>
            </w:pPr>
          </w:p>
        </w:tc>
        <w:tc>
          <w:tcPr>
            <w:tcW w:w="1448" w:type="dxa"/>
            <w:noWrap/>
            <w:vAlign w:val="bottom"/>
          </w:tcPr>
          <w:p w:rsidR="00730157" w:rsidRPr="00225118" w:rsidRDefault="00730157" w:rsidP="009D056F">
            <w:pPr>
              <w:ind w:firstLine="0"/>
              <w:jc w:val="center"/>
              <w:rPr>
                <w:rFonts w:cs="Times New Roman"/>
                <w:szCs w:val="28"/>
              </w:rPr>
            </w:pPr>
          </w:p>
        </w:tc>
        <w:tc>
          <w:tcPr>
            <w:tcW w:w="2878" w:type="dxa"/>
            <w:noWrap/>
            <w:vAlign w:val="bottom"/>
          </w:tcPr>
          <w:p w:rsidR="00730157" w:rsidRPr="00225118" w:rsidRDefault="00730157" w:rsidP="009D056F">
            <w:pPr>
              <w:ind w:firstLine="0"/>
              <w:jc w:val="center"/>
              <w:rPr>
                <w:rFonts w:cs="Times New Roman"/>
                <w:szCs w:val="28"/>
              </w:rPr>
            </w:pPr>
          </w:p>
        </w:tc>
      </w:tr>
      <w:tr w:rsidR="00730157" w:rsidRPr="0022632D" w:rsidTr="009D056F">
        <w:trPr>
          <w:trHeight w:val="255"/>
        </w:trPr>
        <w:tc>
          <w:tcPr>
            <w:tcW w:w="951" w:type="dxa"/>
            <w:noWrap/>
            <w:vAlign w:val="center"/>
            <w:hideMark/>
          </w:tcPr>
          <w:p w:rsidR="00730157" w:rsidRPr="0022632D" w:rsidRDefault="00730157" w:rsidP="009D056F">
            <w:pPr>
              <w:ind w:firstLine="0"/>
              <w:jc w:val="center"/>
              <w:rPr>
                <w:rFonts w:cs="Times New Roman"/>
                <w:b/>
                <w:bCs/>
                <w:szCs w:val="28"/>
              </w:rPr>
            </w:pPr>
            <w:r w:rsidRPr="0022632D">
              <w:rPr>
                <w:rFonts w:cs="Times New Roman"/>
                <w:b/>
                <w:bCs/>
                <w:szCs w:val="28"/>
              </w:rPr>
              <w:t>3.</w:t>
            </w:r>
          </w:p>
        </w:tc>
        <w:tc>
          <w:tcPr>
            <w:tcW w:w="7985" w:type="dxa"/>
            <w:hideMark/>
          </w:tcPr>
          <w:p w:rsidR="00730157" w:rsidRPr="0022632D" w:rsidRDefault="00730157" w:rsidP="009B6BB7">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4E1404">
              <w:rPr>
                <w:rFonts w:cs="Times New Roman"/>
                <w:b/>
                <w:bCs/>
                <w:szCs w:val="28"/>
              </w:rPr>
              <w:t>**</w:t>
            </w:r>
            <w:r w:rsidRPr="0022632D">
              <w:rPr>
                <w:rFonts w:cs="Times New Roman"/>
                <w:b/>
                <w:bCs/>
                <w:szCs w:val="28"/>
              </w:rPr>
              <w:t>:</w:t>
            </w:r>
          </w:p>
        </w:tc>
        <w:tc>
          <w:tcPr>
            <w:tcW w:w="1137" w:type="dxa"/>
            <w:noWrap/>
            <w:vAlign w:val="center"/>
            <w:hideMark/>
          </w:tcPr>
          <w:p w:rsidR="00730157" w:rsidRPr="0022632D" w:rsidRDefault="00730157" w:rsidP="009D056F">
            <w:pPr>
              <w:ind w:firstLine="0"/>
              <w:jc w:val="center"/>
              <w:rPr>
                <w:rFonts w:cs="Times New Roman"/>
                <w:szCs w:val="28"/>
              </w:rPr>
            </w:pPr>
          </w:p>
        </w:tc>
        <w:tc>
          <w:tcPr>
            <w:tcW w:w="1448" w:type="dxa"/>
            <w:noWrap/>
            <w:vAlign w:val="center"/>
            <w:hideMark/>
          </w:tcPr>
          <w:p w:rsidR="00730157" w:rsidRPr="0022632D" w:rsidRDefault="00730157" w:rsidP="009D056F">
            <w:pPr>
              <w:ind w:firstLine="0"/>
              <w:jc w:val="center"/>
              <w:rPr>
                <w:rFonts w:cs="Times New Roman"/>
                <w:szCs w:val="28"/>
              </w:rPr>
            </w:pPr>
          </w:p>
        </w:tc>
        <w:tc>
          <w:tcPr>
            <w:tcW w:w="2878" w:type="dxa"/>
            <w:noWrap/>
            <w:vAlign w:val="center"/>
            <w:hideMark/>
          </w:tcPr>
          <w:p w:rsidR="00730157" w:rsidRPr="0022632D" w:rsidRDefault="00730157" w:rsidP="009D056F">
            <w:pPr>
              <w:ind w:firstLine="0"/>
              <w:jc w:val="center"/>
              <w:rPr>
                <w:rFonts w:cs="Times New Roman"/>
                <w:szCs w:val="28"/>
              </w:rPr>
            </w:pPr>
          </w:p>
        </w:tc>
      </w:tr>
      <w:tr w:rsidR="00730157" w:rsidRPr="0022632D" w:rsidTr="009D056F">
        <w:trPr>
          <w:trHeight w:val="255"/>
        </w:trPr>
        <w:tc>
          <w:tcPr>
            <w:tcW w:w="951" w:type="dxa"/>
            <w:noWrap/>
            <w:vAlign w:val="center"/>
            <w:hideMark/>
          </w:tcPr>
          <w:p w:rsidR="00730157" w:rsidRPr="0022632D" w:rsidRDefault="00730157" w:rsidP="009D056F">
            <w:pPr>
              <w:ind w:firstLine="0"/>
              <w:jc w:val="center"/>
              <w:rPr>
                <w:rFonts w:cs="Times New Roman"/>
                <w:szCs w:val="28"/>
              </w:rPr>
            </w:pPr>
          </w:p>
        </w:tc>
        <w:tc>
          <w:tcPr>
            <w:tcW w:w="7985" w:type="dxa"/>
            <w:hideMark/>
          </w:tcPr>
          <w:p w:rsidR="00730157" w:rsidRPr="0022632D" w:rsidRDefault="00730157" w:rsidP="009D056F">
            <w:pPr>
              <w:ind w:firstLine="0"/>
              <w:rPr>
                <w:rFonts w:cs="Times New Roman"/>
                <w:szCs w:val="28"/>
              </w:rPr>
            </w:pPr>
            <w:r w:rsidRPr="0022632D">
              <w:rPr>
                <w:rFonts w:cs="Times New Roman"/>
                <w:szCs w:val="28"/>
              </w:rPr>
              <w:t> </w:t>
            </w:r>
          </w:p>
        </w:tc>
        <w:tc>
          <w:tcPr>
            <w:tcW w:w="1137" w:type="dxa"/>
            <w:noWrap/>
            <w:vAlign w:val="center"/>
            <w:hideMark/>
          </w:tcPr>
          <w:p w:rsidR="00730157" w:rsidRPr="0022632D" w:rsidRDefault="00730157" w:rsidP="009D056F">
            <w:pPr>
              <w:ind w:firstLine="0"/>
              <w:jc w:val="center"/>
              <w:rPr>
                <w:rFonts w:cs="Times New Roman"/>
                <w:szCs w:val="28"/>
              </w:rPr>
            </w:pPr>
          </w:p>
        </w:tc>
        <w:tc>
          <w:tcPr>
            <w:tcW w:w="1448" w:type="dxa"/>
            <w:noWrap/>
            <w:vAlign w:val="center"/>
            <w:hideMark/>
          </w:tcPr>
          <w:p w:rsidR="00730157" w:rsidRPr="0022632D" w:rsidRDefault="00730157" w:rsidP="009D056F">
            <w:pPr>
              <w:ind w:firstLine="0"/>
              <w:jc w:val="center"/>
              <w:rPr>
                <w:rFonts w:cs="Times New Roman"/>
                <w:szCs w:val="28"/>
              </w:rPr>
            </w:pPr>
          </w:p>
        </w:tc>
        <w:tc>
          <w:tcPr>
            <w:tcW w:w="2878" w:type="dxa"/>
            <w:noWrap/>
            <w:vAlign w:val="center"/>
            <w:hideMark/>
          </w:tcPr>
          <w:p w:rsidR="00730157" w:rsidRPr="0022632D" w:rsidRDefault="00730157" w:rsidP="009D056F">
            <w:pPr>
              <w:ind w:firstLine="0"/>
              <w:jc w:val="center"/>
              <w:rPr>
                <w:rFonts w:cs="Times New Roman"/>
                <w:szCs w:val="28"/>
              </w:rPr>
            </w:pPr>
          </w:p>
        </w:tc>
      </w:tr>
      <w:tr w:rsidR="00730157" w:rsidRPr="0022632D" w:rsidTr="009D056F">
        <w:trPr>
          <w:trHeight w:val="70"/>
        </w:trPr>
        <w:tc>
          <w:tcPr>
            <w:tcW w:w="951" w:type="dxa"/>
            <w:noWrap/>
            <w:vAlign w:val="center"/>
            <w:hideMark/>
          </w:tcPr>
          <w:p w:rsidR="00730157" w:rsidRPr="0022632D" w:rsidRDefault="00730157" w:rsidP="009D056F">
            <w:pPr>
              <w:ind w:firstLine="0"/>
              <w:jc w:val="center"/>
              <w:rPr>
                <w:rFonts w:cs="Times New Roman"/>
                <w:b/>
                <w:bCs/>
                <w:szCs w:val="28"/>
              </w:rPr>
            </w:pPr>
            <w:r w:rsidRPr="0022632D">
              <w:rPr>
                <w:rFonts w:cs="Times New Roman"/>
                <w:b/>
                <w:bCs/>
                <w:szCs w:val="28"/>
              </w:rPr>
              <w:t>4.</w:t>
            </w:r>
          </w:p>
        </w:tc>
        <w:tc>
          <w:tcPr>
            <w:tcW w:w="7985" w:type="dxa"/>
            <w:hideMark/>
          </w:tcPr>
          <w:p w:rsidR="00730157" w:rsidRPr="0022632D" w:rsidRDefault="00730157" w:rsidP="009B6BB7">
            <w:pPr>
              <w:ind w:firstLine="0"/>
              <w:rPr>
                <w:rFonts w:cs="Times New Roman"/>
                <w:b/>
                <w:bCs/>
                <w:szCs w:val="28"/>
              </w:rPr>
            </w:pPr>
            <w:r w:rsidRPr="004F2A05">
              <w:rPr>
                <w:rFonts w:cs="Times New Roman"/>
                <w:b/>
                <w:bCs/>
                <w:szCs w:val="28"/>
              </w:rPr>
              <w:t>Мероприятия по энергосбережению и повышению энергетической эффективности</w:t>
            </w:r>
            <w:r w:rsidR="004E1404">
              <w:rPr>
                <w:rFonts w:cs="Times New Roman"/>
                <w:b/>
                <w:bCs/>
                <w:szCs w:val="28"/>
              </w:rPr>
              <w:t>**</w:t>
            </w:r>
            <w:r w:rsidRPr="004F2A05">
              <w:rPr>
                <w:rFonts w:cs="Times New Roman"/>
                <w:b/>
                <w:bCs/>
                <w:szCs w:val="28"/>
              </w:rPr>
              <w:t xml:space="preserve"> </w:t>
            </w:r>
          </w:p>
        </w:tc>
        <w:tc>
          <w:tcPr>
            <w:tcW w:w="1137" w:type="dxa"/>
            <w:noWrap/>
            <w:vAlign w:val="center"/>
            <w:hideMark/>
          </w:tcPr>
          <w:p w:rsidR="00730157" w:rsidRPr="0022632D" w:rsidRDefault="00730157" w:rsidP="009D056F">
            <w:pPr>
              <w:ind w:firstLine="0"/>
              <w:jc w:val="center"/>
              <w:rPr>
                <w:rFonts w:cs="Times New Roman"/>
                <w:szCs w:val="28"/>
              </w:rPr>
            </w:pPr>
          </w:p>
        </w:tc>
        <w:tc>
          <w:tcPr>
            <w:tcW w:w="1448" w:type="dxa"/>
            <w:noWrap/>
            <w:vAlign w:val="center"/>
            <w:hideMark/>
          </w:tcPr>
          <w:p w:rsidR="00730157" w:rsidRPr="0022632D" w:rsidRDefault="00730157" w:rsidP="009D056F">
            <w:pPr>
              <w:ind w:firstLine="0"/>
              <w:jc w:val="center"/>
              <w:rPr>
                <w:rFonts w:cs="Times New Roman"/>
                <w:szCs w:val="28"/>
              </w:rPr>
            </w:pPr>
          </w:p>
        </w:tc>
        <w:tc>
          <w:tcPr>
            <w:tcW w:w="2878" w:type="dxa"/>
            <w:noWrap/>
            <w:vAlign w:val="center"/>
            <w:hideMark/>
          </w:tcPr>
          <w:p w:rsidR="00730157" w:rsidRPr="0022632D" w:rsidRDefault="00730157" w:rsidP="009D056F">
            <w:pPr>
              <w:ind w:firstLine="0"/>
              <w:jc w:val="center"/>
              <w:rPr>
                <w:rFonts w:cs="Times New Roman"/>
                <w:szCs w:val="28"/>
              </w:rPr>
            </w:pPr>
          </w:p>
        </w:tc>
      </w:tr>
      <w:tr w:rsidR="00730157" w:rsidRPr="0022632D" w:rsidTr="009D056F">
        <w:trPr>
          <w:trHeight w:val="255"/>
        </w:trPr>
        <w:tc>
          <w:tcPr>
            <w:tcW w:w="951" w:type="dxa"/>
            <w:noWrap/>
            <w:vAlign w:val="center"/>
            <w:hideMark/>
          </w:tcPr>
          <w:p w:rsidR="00730157" w:rsidRPr="0022632D" w:rsidRDefault="00730157" w:rsidP="009D056F">
            <w:pPr>
              <w:ind w:firstLine="0"/>
              <w:jc w:val="center"/>
              <w:rPr>
                <w:rFonts w:cs="Times New Roman"/>
                <w:szCs w:val="28"/>
              </w:rPr>
            </w:pPr>
          </w:p>
        </w:tc>
        <w:tc>
          <w:tcPr>
            <w:tcW w:w="7985" w:type="dxa"/>
            <w:vAlign w:val="center"/>
          </w:tcPr>
          <w:p w:rsidR="00730157" w:rsidRPr="0022632D" w:rsidRDefault="00730157" w:rsidP="009D056F">
            <w:pPr>
              <w:ind w:firstLine="0"/>
              <w:rPr>
                <w:rFonts w:cs="Times New Roman"/>
                <w:szCs w:val="28"/>
              </w:rPr>
            </w:pPr>
          </w:p>
        </w:tc>
        <w:tc>
          <w:tcPr>
            <w:tcW w:w="1137" w:type="dxa"/>
            <w:noWrap/>
            <w:vAlign w:val="center"/>
          </w:tcPr>
          <w:p w:rsidR="00730157" w:rsidRDefault="00730157" w:rsidP="009D056F">
            <w:pPr>
              <w:tabs>
                <w:tab w:val="left" w:pos="0"/>
              </w:tabs>
              <w:ind w:hanging="108"/>
              <w:jc w:val="center"/>
              <w:rPr>
                <w:szCs w:val="24"/>
              </w:rPr>
            </w:pPr>
          </w:p>
        </w:tc>
        <w:tc>
          <w:tcPr>
            <w:tcW w:w="1448" w:type="dxa"/>
            <w:noWrap/>
            <w:vAlign w:val="center"/>
          </w:tcPr>
          <w:p w:rsidR="00730157" w:rsidRDefault="00730157" w:rsidP="009D056F">
            <w:pPr>
              <w:ind w:firstLine="0"/>
              <w:jc w:val="center"/>
              <w:rPr>
                <w:szCs w:val="24"/>
              </w:rPr>
            </w:pPr>
          </w:p>
        </w:tc>
        <w:tc>
          <w:tcPr>
            <w:tcW w:w="2878" w:type="dxa"/>
            <w:noWrap/>
            <w:vAlign w:val="center"/>
          </w:tcPr>
          <w:p w:rsidR="00730157" w:rsidRPr="0022632D" w:rsidRDefault="00730157" w:rsidP="009D056F">
            <w:pPr>
              <w:ind w:firstLine="0"/>
              <w:jc w:val="center"/>
              <w:rPr>
                <w:rFonts w:cs="Times New Roman"/>
                <w:szCs w:val="28"/>
              </w:rPr>
            </w:pPr>
          </w:p>
        </w:tc>
      </w:tr>
      <w:tr w:rsidR="00730157" w:rsidRPr="0022632D" w:rsidTr="009D056F">
        <w:trPr>
          <w:trHeight w:val="255"/>
        </w:trPr>
        <w:tc>
          <w:tcPr>
            <w:tcW w:w="951" w:type="dxa"/>
            <w:noWrap/>
            <w:vAlign w:val="center"/>
            <w:hideMark/>
          </w:tcPr>
          <w:p w:rsidR="00730157" w:rsidRPr="0022632D" w:rsidRDefault="00730157" w:rsidP="009D056F">
            <w:pPr>
              <w:ind w:firstLine="0"/>
              <w:jc w:val="center"/>
              <w:rPr>
                <w:rFonts w:cs="Times New Roman"/>
                <w:b/>
                <w:bCs/>
                <w:szCs w:val="28"/>
              </w:rPr>
            </w:pPr>
            <w:r w:rsidRPr="0022632D">
              <w:rPr>
                <w:rFonts w:cs="Times New Roman"/>
                <w:b/>
                <w:bCs/>
                <w:szCs w:val="28"/>
              </w:rPr>
              <w:t>Итого:</w:t>
            </w:r>
          </w:p>
        </w:tc>
        <w:tc>
          <w:tcPr>
            <w:tcW w:w="7985" w:type="dxa"/>
            <w:hideMark/>
          </w:tcPr>
          <w:p w:rsidR="00730157" w:rsidRPr="0022632D" w:rsidRDefault="00730157" w:rsidP="009D056F">
            <w:pPr>
              <w:ind w:firstLine="0"/>
              <w:rPr>
                <w:rFonts w:cs="Times New Roman"/>
                <w:szCs w:val="28"/>
              </w:rPr>
            </w:pPr>
            <w:r w:rsidRPr="0022632D">
              <w:rPr>
                <w:rFonts w:cs="Times New Roman"/>
                <w:szCs w:val="28"/>
              </w:rPr>
              <w:t> </w:t>
            </w:r>
          </w:p>
        </w:tc>
        <w:tc>
          <w:tcPr>
            <w:tcW w:w="1137" w:type="dxa"/>
            <w:noWrap/>
            <w:vAlign w:val="center"/>
            <w:hideMark/>
          </w:tcPr>
          <w:p w:rsidR="00730157" w:rsidRPr="0022632D" w:rsidRDefault="00730157" w:rsidP="009D056F">
            <w:pPr>
              <w:ind w:firstLine="0"/>
              <w:jc w:val="center"/>
              <w:rPr>
                <w:rFonts w:cs="Times New Roman"/>
                <w:szCs w:val="28"/>
              </w:rPr>
            </w:pPr>
          </w:p>
        </w:tc>
        <w:tc>
          <w:tcPr>
            <w:tcW w:w="1448" w:type="dxa"/>
            <w:noWrap/>
            <w:vAlign w:val="center"/>
            <w:hideMark/>
          </w:tcPr>
          <w:p w:rsidR="00730157" w:rsidRPr="0022632D" w:rsidRDefault="00730157" w:rsidP="009D056F">
            <w:pPr>
              <w:ind w:firstLine="0"/>
              <w:jc w:val="center"/>
              <w:rPr>
                <w:rFonts w:cs="Times New Roman"/>
                <w:szCs w:val="28"/>
              </w:rPr>
            </w:pPr>
          </w:p>
        </w:tc>
        <w:tc>
          <w:tcPr>
            <w:tcW w:w="2878" w:type="dxa"/>
            <w:noWrap/>
            <w:vAlign w:val="center"/>
            <w:hideMark/>
          </w:tcPr>
          <w:p w:rsidR="00730157" w:rsidRPr="00633278" w:rsidRDefault="000B31C1" w:rsidP="009D056F">
            <w:pPr>
              <w:ind w:firstLine="0"/>
              <w:jc w:val="center"/>
              <w:rPr>
                <w:rFonts w:cs="Times New Roman"/>
                <w:b/>
                <w:szCs w:val="28"/>
              </w:rPr>
            </w:pPr>
            <w:r>
              <w:rPr>
                <w:rFonts w:cs="Times New Roman"/>
                <w:b/>
                <w:szCs w:val="28"/>
              </w:rPr>
              <w:t>248,23</w:t>
            </w:r>
          </w:p>
        </w:tc>
      </w:tr>
    </w:tbl>
    <w:p w:rsidR="009B6BB7" w:rsidRDefault="009B6BB7" w:rsidP="009B6BB7">
      <w:pPr>
        <w:ind w:firstLine="0"/>
        <w:jc w:val="right"/>
        <w:rPr>
          <w:rFonts w:cs="Times New Roman"/>
          <w:szCs w:val="24"/>
        </w:rPr>
      </w:pPr>
      <w:r>
        <w:rPr>
          <w:rFonts w:cs="Times New Roman"/>
          <w:szCs w:val="24"/>
        </w:rPr>
        <w:t xml:space="preserve"> </w:t>
      </w:r>
      <w:r w:rsidRPr="00A90105">
        <w:rPr>
          <w:rFonts w:cs="Times New Roman"/>
          <w:szCs w:val="24"/>
        </w:rPr>
        <w:t>».</w:t>
      </w:r>
    </w:p>
    <w:p w:rsidR="009B6BB7" w:rsidRDefault="009B6BB7"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Default="009E5F4B" w:rsidP="00E36B4B">
      <w:pPr>
        <w:autoSpaceDE w:val="0"/>
        <w:autoSpaceDN w:val="0"/>
        <w:adjustRightInd w:val="0"/>
        <w:ind w:firstLine="540"/>
        <w:jc w:val="left"/>
        <w:rPr>
          <w:rFonts w:cs="Times New Roman"/>
          <w:szCs w:val="24"/>
        </w:rPr>
      </w:pPr>
    </w:p>
    <w:p w:rsidR="009E5F4B" w:rsidRPr="00C25678" w:rsidRDefault="009E5F4B" w:rsidP="009E5F4B">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37</w:t>
      </w:r>
    </w:p>
    <w:p w:rsidR="009E5F4B" w:rsidRPr="00C25678" w:rsidRDefault="009E5F4B" w:rsidP="009E5F4B">
      <w:pPr>
        <w:ind w:right="-173" w:firstLine="0"/>
        <w:jc w:val="right"/>
        <w:rPr>
          <w:rFonts w:cs="Times New Roman"/>
          <w:b/>
          <w:sz w:val="28"/>
          <w:szCs w:val="28"/>
        </w:rPr>
      </w:pPr>
    </w:p>
    <w:p w:rsidR="009E5F4B" w:rsidRPr="00C25678" w:rsidRDefault="009E5F4B" w:rsidP="009E5F4B">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9E5F4B" w:rsidRDefault="009E5F4B" w:rsidP="009E5F4B">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0352E" w:rsidRDefault="00B0352E" w:rsidP="009E5F4B">
      <w:pPr>
        <w:ind w:right="-173" w:firstLine="0"/>
        <w:jc w:val="right"/>
        <w:rPr>
          <w:rFonts w:cs="Times New Roman"/>
          <w:b/>
          <w:bCs/>
          <w:sz w:val="28"/>
          <w:szCs w:val="28"/>
        </w:rPr>
      </w:pPr>
    </w:p>
    <w:p w:rsidR="00B0352E" w:rsidRPr="00DE25FE" w:rsidRDefault="00B0352E" w:rsidP="00B0352E">
      <w:pPr>
        <w:ind w:firstLine="0"/>
        <w:jc w:val="right"/>
        <w:rPr>
          <w:rFonts w:cs="Times New Roman"/>
          <w:b/>
          <w:sz w:val="28"/>
          <w:szCs w:val="28"/>
        </w:rPr>
      </w:pPr>
      <w:r>
        <w:rPr>
          <w:rFonts w:cs="Times New Roman"/>
          <w:b/>
          <w:sz w:val="28"/>
          <w:szCs w:val="28"/>
        </w:rPr>
        <w:t>«</w:t>
      </w:r>
      <w:r w:rsidRPr="00DE25FE">
        <w:rPr>
          <w:rFonts w:cs="Times New Roman"/>
          <w:b/>
          <w:sz w:val="28"/>
          <w:szCs w:val="28"/>
        </w:rPr>
        <w:t>ПРИЛОЖЕНИЕ № 5</w:t>
      </w:r>
    </w:p>
    <w:p w:rsidR="00B0352E" w:rsidRPr="00DE25FE" w:rsidRDefault="00B0352E" w:rsidP="00B0352E">
      <w:pPr>
        <w:ind w:firstLine="0"/>
        <w:jc w:val="right"/>
        <w:rPr>
          <w:rFonts w:cs="Times New Roman"/>
          <w:b/>
          <w:sz w:val="28"/>
          <w:szCs w:val="28"/>
        </w:rPr>
      </w:pPr>
      <w:r w:rsidRPr="00DE25FE">
        <w:rPr>
          <w:rFonts w:cs="Times New Roman"/>
          <w:b/>
          <w:sz w:val="28"/>
          <w:szCs w:val="28"/>
        </w:rPr>
        <w:t>к приказу Службы Республики Коми по тарифам</w:t>
      </w:r>
    </w:p>
    <w:p w:rsidR="00B0352E" w:rsidRPr="005D6A30" w:rsidRDefault="00B0352E" w:rsidP="00B0352E">
      <w:pPr>
        <w:autoSpaceDE w:val="0"/>
        <w:autoSpaceDN w:val="0"/>
        <w:adjustRightInd w:val="0"/>
        <w:ind w:firstLine="0"/>
        <w:jc w:val="right"/>
        <w:rPr>
          <w:rFonts w:cs="Times New Roman"/>
          <w:color w:val="0070C0"/>
          <w:szCs w:val="24"/>
        </w:rPr>
      </w:pPr>
      <w:r w:rsidRPr="00DE25FE">
        <w:rPr>
          <w:rFonts w:cs="Times New Roman"/>
          <w:b/>
          <w:sz w:val="28"/>
          <w:szCs w:val="28"/>
        </w:rPr>
        <w:t>от «</w:t>
      </w:r>
      <w:r>
        <w:rPr>
          <w:rFonts w:cs="Times New Roman"/>
          <w:b/>
          <w:sz w:val="28"/>
          <w:szCs w:val="28"/>
        </w:rPr>
        <w:t>19</w:t>
      </w:r>
      <w:r w:rsidRPr="00DE25FE">
        <w:rPr>
          <w:rFonts w:cs="Times New Roman"/>
          <w:b/>
          <w:sz w:val="28"/>
          <w:szCs w:val="28"/>
        </w:rPr>
        <w:t xml:space="preserve">» </w:t>
      </w:r>
      <w:r>
        <w:rPr>
          <w:rFonts w:cs="Times New Roman"/>
          <w:b/>
          <w:sz w:val="28"/>
          <w:szCs w:val="28"/>
        </w:rPr>
        <w:t>ноября</w:t>
      </w:r>
      <w:r w:rsidRPr="00DE25FE">
        <w:rPr>
          <w:rFonts w:cs="Times New Roman"/>
          <w:b/>
          <w:sz w:val="28"/>
          <w:szCs w:val="28"/>
        </w:rPr>
        <w:t xml:space="preserve"> 2015 г</w:t>
      </w:r>
      <w:r>
        <w:rPr>
          <w:rFonts w:cs="Times New Roman"/>
          <w:b/>
          <w:sz w:val="28"/>
          <w:szCs w:val="28"/>
        </w:rPr>
        <w:t xml:space="preserve">ода </w:t>
      </w:r>
      <w:r w:rsidRPr="00DE25FE">
        <w:rPr>
          <w:rFonts w:cs="Times New Roman"/>
          <w:b/>
          <w:sz w:val="28"/>
          <w:szCs w:val="28"/>
        </w:rPr>
        <w:t xml:space="preserve"> №</w:t>
      </w:r>
      <w:r>
        <w:rPr>
          <w:rFonts w:cs="Times New Roman"/>
          <w:b/>
          <w:sz w:val="28"/>
          <w:szCs w:val="28"/>
        </w:rPr>
        <w:t xml:space="preserve"> 70/11</w:t>
      </w:r>
    </w:p>
    <w:p w:rsidR="00B0352E" w:rsidRDefault="00B0352E" w:rsidP="00B0352E">
      <w:pPr>
        <w:autoSpaceDE w:val="0"/>
        <w:autoSpaceDN w:val="0"/>
        <w:adjustRightInd w:val="0"/>
        <w:ind w:firstLine="0"/>
        <w:jc w:val="center"/>
        <w:rPr>
          <w:rFonts w:cs="Times New Roman"/>
          <w:b/>
          <w:szCs w:val="24"/>
        </w:rPr>
      </w:pPr>
    </w:p>
    <w:p w:rsidR="00B0352E" w:rsidRPr="002E2840" w:rsidRDefault="00B0352E" w:rsidP="00B0352E">
      <w:pPr>
        <w:autoSpaceDE w:val="0"/>
        <w:autoSpaceDN w:val="0"/>
        <w:adjustRightInd w:val="0"/>
        <w:ind w:firstLine="0"/>
        <w:jc w:val="center"/>
        <w:rPr>
          <w:rFonts w:cs="Times New Roman"/>
          <w:b/>
          <w:szCs w:val="24"/>
        </w:rPr>
      </w:pPr>
      <w:r w:rsidRPr="002E2840">
        <w:rPr>
          <w:rFonts w:cs="Times New Roman"/>
          <w:b/>
          <w:szCs w:val="24"/>
        </w:rPr>
        <w:t xml:space="preserve">Тарифы </w:t>
      </w:r>
    </w:p>
    <w:p w:rsidR="00B0352E" w:rsidRDefault="00B0352E" w:rsidP="00B0352E">
      <w:pPr>
        <w:autoSpaceDE w:val="0"/>
        <w:autoSpaceDN w:val="0"/>
        <w:adjustRightInd w:val="0"/>
        <w:ind w:firstLine="0"/>
        <w:jc w:val="center"/>
        <w:rPr>
          <w:rFonts w:cs="Times New Roman"/>
          <w:b/>
          <w:szCs w:val="24"/>
        </w:rPr>
      </w:pPr>
      <w:r w:rsidRPr="002E2840">
        <w:rPr>
          <w:rFonts w:cs="Times New Roman"/>
          <w:b/>
          <w:szCs w:val="24"/>
        </w:rPr>
        <w:t xml:space="preserve">в сфере </w:t>
      </w:r>
      <w:r>
        <w:rPr>
          <w:rFonts w:cs="Times New Roman"/>
          <w:b/>
          <w:szCs w:val="24"/>
        </w:rPr>
        <w:t>водоотведения</w:t>
      </w:r>
      <w:r w:rsidRPr="002E2840">
        <w:rPr>
          <w:rFonts w:cs="Times New Roman"/>
          <w:b/>
          <w:szCs w:val="24"/>
        </w:rPr>
        <w:t xml:space="preserve"> </w:t>
      </w:r>
      <w:r>
        <w:rPr>
          <w:rFonts w:cs="Times New Roman"/>
          <w:b/>
          <w:szCs w:val="24"/>
        </w:rPr>
        <w:t>АО «Коми тепловая компания» (Усть-Куломский филиал)</w:t>
      </w:r>
    </w:p>
    <w:p w:rsidR="00B0352E" w:rsidRDefault="00B0352E" w:rsidP="00B0352E">
      <w:pPr>
        <w:autoSpaceDE w:val="0"/>
        <w:autoSpaceDN w:val="0"/>
        <w:adjustRightInd w:val="0"/>
        <w:ind w:firstLine="0"/>
        <w:jc w:val="center"/>
        <w:rPr>
          <w:rFonts w:cs="Times New Roman"/>
          <w:b/>
          <w:szCs w:val="24"/>
        </w:rPr>
      </w:pPr>
      <w:r w:rsidRPr="002E2840">
        <w:rPr>
          <w:rFonts w:cs="Times New Roman"/>
          <w:b/>
          <w:szCs w:val="24"/>
        </w:rPr>
        <w:t>на период регулирования с 1 января 2016 года по 31 декабря 2018 года</w:t>
      </w:r>
    </w:p>
    <w:tbl>
      <w:tblPr>
        <w:tblW w:w="5000" w:type="pct"/>
        <w:jc w:val="center"/>
        <w:tblLayout w:type="fixed"/>
        <w:tblCellMar>
          <w:top w:w="102" w:type="dxa"/>
          <w:left w:w="62" w:type="dxa"/>
          <w:bottom w:w="102" w:type="dxa"/>
          <w:right w:w="62" w:type="dxa"/>
        </w:tblCellMar>
        <w:tblLook w:val="0000" w:firstRow="0" w:lastRow="0" w:firstColumn="0" w:lastColumn="0" w:noHBand="0" w:noVBand="0"/>
      </w:tblPr>
      <w:tblGrid>
        <w:gridCol w:w="2027"/>
        <w:gridCol w:w="1775"/>
        <w:gridCol w:w="1222"/>
        <w:gridCol w:w="1559"/>
        <w:gridCol w:w="1559"/>
        <w:gridCol w:w="1562"/>
        <w:gridCol w:w="1568"/>
        <w:gridCol w:w="1611"/>
        <w:gridCol w:w="1527"/>
      </w:tblGrid>
      <w:tr w:rsidR="00B0352E" w:rsidRPr="000E1DBE" w:rsidTr="00B0352E">
        <w:trPr>
          <w:trHeight w:val="20"/>
          <w:jc w:val="center"/>
        </w:trPr>
        <w:tc>
          <w:tcPr>
            <w:tcW w:w="703" w:type="pct"/>
            <w:vMerge w:val="restar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Территории муниципальных образований</w:t>
            </w:r>
          </w:p>
        </w:tc>
        <w:tc>
          <w:tcPr>
            <w:tcW w:w="616" w:type="pct"/>
            <w:vMerge w:val="restar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Вид услуги</w:t>
            </w:r>
          </w:p>
        </w:tc>
        <w:tc>
          <w:tcPr>
            <w:tcW w:w="424" w:type="pct"/>
            <w:vMerge w:val="restar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Вид тарифов</w:t>
            </w:r>
          </w:p>
        </w:tc>
        <w:tc>
          <w:tcPr>
            <w:tcW w:w="3257" w:type="pct"/>
            <w:gridSpan w:val="6"/>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Размеры тарифов, руб./куб</w:t>
            </w:r>
            <w:proofErr w:type="gramStart"/>
            <w:r w:rsidRPr="000E1DBE">
              <w:rPr>
                <w:rFonts w:cs="Times New Roman"/>
                <w:szCs w:val="24"/>
              </w:rPr>
              <w:t>.м</w:t>
            </w:r>
            <w:proofErr w:type="gramEnd"/>
          </w:p>
        </w:tc>
      </w:tr>
      <w:tr w:rsidR="00B0352E" w:rsidRPr="000E1DBE" w:rsidTr="00B0352E">
        <w:trPr>
          <w:trHeight w:val="329"/>
          <w:jc w:val="center"/>
        </w:trPr>
        <w:tc>
          <w:tcPr>
            <w:tcW w:w="703" w:type="pct"/>
            <w:vMerge/>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left"/>
              <w:rPr>
                <w:rFonts w:cs="Times New Roman"/>
                <w:szCs w:val="24"/>
              </w:rPr>
            </w:pPr>
          </w:p>
        </w:tc>
        <w:tc>
          <w:tcPr>
            <w:tcW w:w="616" w:type="pct"/>
            <w:vMerge/>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left"/>
              <w:rPr>
                <w:rFonts w:cs="Times New Roman"/>
                <w:szCs w:val="24"/>
              </w:rPr>
            </w:pPr>
          </w:p>
        </w:tc>
        <w:tc>
          <w:tcPr>
            <w:tcW w:w="424" w:type="pct"/>
            <w:vMerge/>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left"/>
              <w:rPr>
                <w:rFonts w:cs="Times New Roman"/>
                <w:szCs w:val="24"/>
              </w:rPr>
            </w:pPr>
          </w:p>
        </w:tc>
        <w:tc>
          <w:tcPr>
            <w:tcW w:w="541"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с 01.01.2016 по 30.06.2016</w:t>
            </w:r>
          </w:p>
        </w:tc>
        <w:tc>
          <w:tcPr>
            <w:tcW w:w="541"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с 01.07.2016 по 31.12.2016</w:t>
            </w:r>
          </w:p>
        </w:tc>
        <w:tc>
          <w:tcPr>
            <w:tcW w:w="542"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с 01.01.201</w:t>
            </w:r>
            <w:r>
              <w:rPr>
                <w:rFonts w:cs="Times New Roman"/>
                <w:szCs w:val="24"/>
              </w:rPr>
              <w:t>7</w:t>
            </w:r>
            <w:r w:rsidRPr="000E1DBE">
              <w:rPr>
                <w:rFonts w:cs="Times New Roman"/>
                <w:szCs w:val="24"/>
              </w:rPr>
              <w:t xml:space="preserve"> по 30.06.201</w:t>
            </w:r>
            <w:r>
              <w:rPr>
                <w:rFonts w:cs="Times New Roman"/>
                <w:szCs w:val="24"/>
              </w:rPr>
              <w:t>7</w:t>
            </w:r>
          </w:p>
        </w:tc>
        <w:tc>
          <w:tcPr>
            <w:tcW w:w="544"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с 01.07.201</w:t>
            </w:r>
            <w:r>
              <w:rPr>
                <w:rFonts w:cs="Times New Roman"/>
                <w:szCs w:val="24"/>
              </w:rPr>
              <w:t>7</w:t>
            </w:r>
            <w:r w:rsidRPr="000E1DBE">
              <w:rPr>
                <w:rFonts w:cs="Times New Roman"/>
                <w:szCs w:val="24"/>
              </w:rPr>
              <w:t xml:space="preserve"> по 31.12.201</w:t>
            </w:r>
            <w:r>
              <w:rPr>
                <w:rFonts w:cs="Times New Roman"/>
                <w:szCs w:val="24"/>
              </w:rPr>
              <w:t>7</w:t>
            </w:r>
          </w:p>
        </w:tc>
        <w:tc>
          <w:tcPr>
            <w:tcW w:w="559"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B0352E">
            <w:pPr>
              <w:autoSpaceDE w:val="0"/>
              <w:autoSpaceDN w:val="0"/>
              <w:adjustRightInd w:val="0"/>
              <w:ind w:firstLine="0"/>
              <w:jc w:val="center"/>
              <w:rPr>
                <w:rFonts w:cs="Times New Roman"/>
                <w:szCs w:val="24"/>
              </w:rPr>
            </w:pPr>
            <w:r w:rsidRPr="000E1DBE">
              <w:rPr>
                <w:rFonts w:cs="Times New Roman"/>
                <w:szCs w:val="24"/>
              </w:rPr>
              <w:t>с 01.01.201</w:t>
            </w:r>
            <w:r>
              <w:rPr>
                <w:rFonts w:cs="Times New Roman"/>
                <w:szCs w:val="24"/>
              </w:rPr>
              <w:t>8</w:t>
            </w:r>
            <w:r w:rsidRPr="000E1DBE">
              <w:rPr>
                <w:rFonts w:cs="Times New Roman"/>
                <w:szCs w:val="24"/>
              </w:rPr>
              <w:t xml:space="preserve"> по 30.06.201</w:t>
            </w:r>
            <w:r>
              <w:rPr>
                <w:rFonts w:cs="Times New Roman"/>
                <w:szCs w:val="24"/>
              </w:rPr>
              <w:t>8</w:t>
            </w:r>
          </w:p>
        </w:tc>
        <w:tc>
          <w:tcPr>
            <w:tcW w:w="530"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с 01.07.201</w:t>
            </w:r>
            <w:r>
              <w:rPr>
                <w:rFonts w:cs="Times New Roman"/>
                <w:szCs w:val="24"/>
              </w:rPr>
              <w:t>8</w:t>
            </w:r>
            <w:r w:rsidRPr="000E1DBE">
              <w:rPr>
                <w:rFonts w:cs="Times New Roman"/>
                <w:szCs w:val="24"/>
              </w:rPr>
              <w:t xml:space="preserve"> по 31.12.201</w:t>
            </w:r>
            <w:r>
              <w:rPr>
                <w:rFonts w:cs="Times New Roman"/>
                <w:szCs w:val="24"/>
              </w:rPr>
              <w:t>8</w:t>
            </w:r>
          </w:p>
        </w:tc>
      </w:tr>
      <w:tr w:rsidR="00B0352E" w:rsidRPr="000E1DBE" w:rsidTr="00B0352E">
        <w:trPr>
          <w:trHeight w:val="28"/>
          <w:jc w:val="center"/>
        </w:trPr>
        <w:tc>
          <w:tcPr>
            <w:tcW w:w="5000" w:type="pct"/>
            <w:gridSpan w:val="9"/>
            <w:tcBorders>
              <w:top w:val="single" w:sz="4" w:space="0" w:color="auto"/>
              <w:left w:val="single" w:sz="4" w:space="0" w:color="auto"/>
              <w:bottom w:val="single" w:sz="4" w:space="0" w:color="auto"/>
              <w:right w:val="single" w:sz="4" w:space="0" w:color="auto"/>
            </w:tcBorders>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 xml:space="preserve">Потребители за исключением категории </w:t>
            </w:r>
            <w:r>
              <w:rPr>
                <w:rFonts w:cs="Times New Roman"/>
                <w:szCs w:val="24"/>
              </w:rPr>
              <w:t>«</w:t>
            </w:r>
            <w:r w:rsidRPr="000E1DBE">
              <w:rPr>
                <w:rFonts w:cs="Times New Roman"/>
                <w:szCs w:val="24"/>
              </w:rPr>
              <w:t>население</w:t>
            </w:r>
            <w:r>
              <w:rPr>
                <w:rFonts w:cs="Times New Roman"/>
                <w:szCs w:val="24"/>
              </w:rPr>
              <w:t>»</w:t>
            </w:r>
            <w:r w:rsidRPr="000E1DBE">
              <w:rPr>
                <w:rFonts w:cs="Times New Roman"/>
                <w:szCs w:val="24"/>
              </w:rPr>
              <w:t xml:space="preserve"> (тарифы указываются без учета НДС)</w:t>
            </w:r>
          </w:p>
        </w:tc>
      </w:tr>
      <w:tr w:rsidR="00B0352E" w:rsidRPr="000E1DBE" w:rsidTr="00B0352E">
        <w:trPr>
          <w:trHeight w:val="28"/>
          <w:jc w:val="center"/>
        </w:trPr>
        <w:tc>
          <w:tcPr>
            <w:tcW w:w="703" w:type="pct"/>
            <w:tcBorders>
              <w:top w:val="single" w:sz="4" w:space="0" w:color="auto"/>
              <w:left w:val="single" w:sz="4" w:space="0" w:color="auto"/>
              <w:bottom w:val="single" w:sz="4" w:space="0" w:color="auto"/>
              <w:right w:val="single" w:sz="4" w:space="0" w:color="auto"/>
            </w:tcBorders>
          </w:tcPr>
          <w:p w:rsidR="00B0352E" w:rsidRDefault="00B0352E" w:rsidP="009D056F">
            <w:pPr>
              <w:autoSpaceDE w:val="0"/>
              <w:autoSpaceDN w:val="0"/>
              <w:adjustRightInd w:val="0"/>
              <w:ind w:firstLine="0"/>
              <w:jc w:val="center"/>
              <w:rPr>
                <w:rFonts w:cs="Times New Roman"/>
                <w:szCs w:val="24"/>
              </w:rPr>
            </w:pPr>
            <w:r w:rsidRPr="007C20C9">
              <w:rPr>
                <w:rFonts w:cs="Times New Roman"/>
                <w:szCs w:val="24"/>
              </w:rPr>
              <w:t>МО МР</w:t>
            </w:r>
          </w:p>
          <w:p w:rsidR="00B0352E" w:rsidRPr="007C20C9" w:rsidRDefault="00B0352E" w:rsidP="009D056F">
            <w:pPr>
              <w:autoSpaceDE w:val="0"/>
              <w:autoSpaceDN w:val="0"/>
              <w:adjustRightInd w:val="0"/>
              <w:ind w:firstLine="0"/>
              <w:jc w:val="center"/>
              <w:rPr>
                <w:rFonts w:cs="Times New Roman"/>
                <w:szCs w:val="24"/>
              </w:rPr>
            </w:pPr>
            <w:r w:rsidRPr="007C20C9">
              <w:rPr>
                <w:rFonts w:cs="Times New Roman"/>
                <w:szCs w:val="24"/>
              </w:rPr>
              <w:t xml:space="preserve"> </w:t>
            </w:r>
            <w:r>
              <w:rPr>
                <w:rFonts w:cs="Times New Roman"/>
                <w:szCs w:val="24"/>
              </w:rPr>
              <w:t>«Усть-Куломский»»</w:t>
            </w:r>
          </w:p>
        </w:tc>
        <w:tc>
          <w:tcPr>
            <w:tcW w:w="616" w:type="pct"/>
            <w:tcBorders>
              <w:top w:val="single" w:sz="4" w:space="0" w:color="auto"/>
              <w:left w:val="single" w:sz="4" w:space="0" w:color="auto"/>
              <w:bottom w:val="single" w:sz="4" w:space="0" w:color="auto"/>
              <w:right w:val="single" w:sz="4" w:space="0" w:color="auto"/>
            </w:tcBorders>
            <w:vAlign w:val="center"/>
          </w:tcPr>
          <w:p w:rsidR="00B0352E" w:rsidRPr="007C20C9" w:rsidRDefault="00B0352E" w:rsidP="009D056F">
            <w:pPr>
              <w:autoSpaceDE w:val="0"/>
              <w:autoSpaceDN w:val="0"/>
              <w:adjustRightInd w:val="0"/>
              <w:ind w:firstLine="0"/>
              <w:jc w:val="center"/>
              <w:rPr>
                <w:rFonts w:cs="Times New Roman"/>
                <w:szCs w:val="24"/>
              </w:rPr>
            </w:pPr>
            <w:r>
              <w:rPr>
                <w:rFonts w:cs="Times New Roman"/>
                <w:szCs w:val="24"/>
              </w:rPr>
              <w:t>водоотведение</w:t>
            </w:r>
          </w:p>
        </w:tc>
        <w:tc>
          <w:tcPr>
            <w:tcW w:w="424"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одноставочный</w:t>
            </w:r>
          </w:p>
        </w:tc>
        <w:tc>
          <w:tcPr>
            <w:tcW w:w="541"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Pr>
                <w:rFonts w:cs="Times New Roman"/>
                <w:szCs w:val="24"/>
              </w:rPr>
              <w:t>101,38</w:t>
            </w:r>
          </w:p>
        </w:tc>
        <w:tc>
          <w:tcPr>
            <w:tcW w:w="541"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Pr>
                <w:rFonts w:cs="Times New Roman"/>
                <w:szCs w:val="24"/>
              </w:rPr>
              <w:t>111,13</w:t>
            </w:r>
          </w:p>
        </w:tc>
        <w:tc>
          <w:tcPr>
            <w:tcW w:w="542" w:type="pct"/>
            <w:tcBorders>
              <w:top w:val="single" w:sz="4" w:space="0" w:color="auto"/>
              <w:left w:val="single" w:sz="4" w:space="0" w:color="auto"/>
              <w:bottom w:val="single" w:sz="4" w:space="0" w:color="auto"/>
              <w:right w:val="single" w:sz="4" w:space="0" w:color="auto"/>
            </w:tcBorders>
            <w:vAlign w:val="center"/>
          </w:tcPr>
          <w:p w:rsidR="00B0352E" w:rsidRPr="00B67710" w:rsidRDefault="00B0352E" w:rsidP="009D056F">
            <w:pPr>
              <w:ind w:firstLine="461"/>
            </w:pPr>
            <w:r>
              <w:rPr>
                <w:rFonts w:cs="Times New Roman"/>
                <w:szCs w:val="24"/>
              </w:rPr>
              <w:t>111,13</w:t>
            </w:r>
          </w:p>
        </w:tc>
        <w:tc>
          <w:tcPr>
            <w:tcW w:w="544" w:type="pct"/>
            <w:tcBorders>
              <w:top w:val="single" w:sz="4" w:space="0" w:color="auto"/>
              <w:left w:val="single" w:sz="4" w:space="0" w:color="auto"/>
              <w:bottom w:val="single" w:sz="4" w:space="0" w:color="auto"/>
              <w:right w:val="single" w:sz="4" w:space="0" w:color="auto"/>
            </w:tcBorders>
            <w:vAlign w:val="center"/>
          </w:tcPr>
          <w:p w:rsidR="00B0352E" w:rsidRPr="00B67710" w:rsidRDefault="00B0352E" w:rsidP="009D056F">
            <w:pPr>
              <w:tabs>
                <w:tab w:val="left" w:pos="229"/>
                <w:tab w:val="left" w:pos="379"/>
              </w:tabs>
              <w:ind w:firstLine="0"/>
              <w:jc w:val="center"/>
            </w:pPr>
            <w:r>
              <w:t>130,57</w:t>
            </w:r>
          </w:p>
        </w:tc>
        <w:tc>
          <w:tcPr>
            <w:tcW w:w="559" w:type="pct"/>
            <w:tcBorders>
              <w:top w:val="single" w:sz="4" w:space="0" w:color="auto"/>
              <w:left w:val="single" w:sz="4" w:space="0" w:color="auto"/>
              <w:bottom w:val="single" w:sz="4" w:space="0" w:color="auto"/>
              <w:right w:val="single" w:sz="4" w:space="0" w:color="auto"/>
            </w:tcBorders>
            <w:vAlign w:val="center"/>
          </w:tcPr>
          <w:p w:rsidR="00B0352E" w:rsidRDefault="00B0352E" w:rsidP="009D056F">
            <w:pPr>
              <w:ind w:firstLine="0"/>
              <w:jc w:val="center"/>
            </w:pPr>
            <w:r>
              <w:t>130,57</w:t>
            </w:r>
          </w:p>
        </w:tc>
        <w:tc>
          <w:tcPr>
            <w:tcW w:w="530" w:type="pct"/>
            <w:tcBorders>
              <w:top w:val="single" w:sz="4" w:space="0" w:color="auto"/>
              <w:left w:val="single" w:sz="4" w:space="0" w:color="auto"/>
              <w:bottom w:val="single" w:sz="4" w:space="0" w:color="auto"/>
              <w:right w:val="single" w:sz="4" w:space="0" w:color="auto"/>
            </w:tcBorders>
            <w:vAlign w:val="center"/>
          </w:tcPr>
          <w:p w:rsidR="00B0352E" w:rsidRDefault="00B0352E" w:rsidP="009D056F">
            <w:pPr>
              <w:ind w:firstLine="0"/>
              <w:jc w:val="center"/>
            </w:pPr>
            <w:r>
              <w:t>140,29</w:t>
            </w:r>
          </w:p>
        </w:tc>
      </w:tr>
      <w:tr w:rsidR="00B0352E" w:rsidRPr="000E1DBE" w:rsidTr="00B0352E">
        <w:trPr>
          <w:trHeight w:val="28"/>
          <w:jc w:val="center"/>
        </w:trPr>
        <w:tc>
          <w:tcPr>
            <w:tcW w:w="5000" w:type="pct"/>
            <w:gridSpan w:val="9"/>
            <w:tcBorders>
              <w:top w:val="single" w:sz="4" w:space="0" w:color="auto"/>
              <w:left w:val="single" w:sz="4" w:space="0" w:color="auto"/>
              <w:bottom w:val="single" w:sz="4" w:space="0" w:color="auto"/>
              <w:right w:val="single" w:sz="4" w:space="0" w:color="auto"/>
            </w:tcBorders>
          </w:tcPr>
          <w:p w:rsidR="00B0352E" w:rsidRDefault="00B0352E" w:rsidP="009D056F">
            <w:pPr>
              <w:ind w:firstLine="0"/>
              <w:jc w:val="center"/>
            </w:pPr>
            <w:r w:rsidRPr="00FF618F">
              <w:rPr>
                <w:rFonts w:cs="Times New Roman"/>
                <w:szCs w:val="24"/>
              </w:rPr>
              <w:t xml:space="preserve">Население </w:t>
            </w:r>
            <w:r>
              <w:rPr>
                <w:rFonts w:cs="Times New Roman"/>
                <w:szCs w:val="24"/>
              </w:rPr>
              <w:t>*</w:t>
            </w:r>
            <w:r w:rsidRPr="00FF618F">
              <w:rPr>
                <w:rFonts w:cs="Times New Roman"/>
                <w:szCs w:val="24"/>
              </w:rPr>
              <w:t xml:space="preserve"> (тарифы указываются с учетом НДС)</w:t>
            </w:r>
          </w:p>
        </w:tc>
      </w:tr>
      <w:tr w:rsidR="00B0352E" w:rsidRPr="000E1DBE" w:rsidTr="00B0352E">
        <w:trPr>
          <w:trHeight w:val="28"/>
          <w:jc w:val="center"/>
        </w:trPr>
        <w:tc>
          <w:tcPr>
            <w:tcW w:w="703" w:type="pct"/>
            <w:tcBorders>
              <w:top w:val="single" w:sz="4" w:space="0" w:color="auto"/>
              <w:left w:val="single" w:sz="4" w:space="0" w:color="auto"/>
              <w:bottom w:val="single" w:sz="4" w:space="0" w:color="auto"/>
              <w:right w:val="single" w:sz="4" w:space="0" w:color="auto"/>
            </w:tcBorders>
          </w:tcPr>
          <w:p w:rsidR="00B0352E" w:rsidRDefault="00B0352E" w:rsidP="009D056F">
            <w:pPr>
              <w:autoSpaceDE w:val="0"/>
              <w:autoSpaceDN w:val="0"/>
              <w:adjustRightInd w:val="0"/>
              <w:ind w:firstLine="0"/>
              <w:jc w:val="center"/>
              <w:rPr>
                <w:rFonts w:cs="Times New Roman"/>
                <w:szCs w:val="24"/>
              </w:rPr>
            </w:pPr>
            <w:r w:rsidRPr="007C20C9">
              <w:rPr>
                <w:rFonts w:cs="Times New Roman"/>
                <w:szCs w:val="24"/>
              </w:rPr>
              <w:t>МО МР</w:t>
            </w:r>
          </w:p>
          <w:p w:rsidR="00B0352E" w:rsidRPr="007C20C9" w:rsidRDefault="00B0352E" w:rsidP="009D056F">
            <w:pPr>
              <w:autoSpaceDE w:val="0"/>
              <w:autoSpaceDN w:val="0"/>
              <w:adjustRightInd w:val="0"/>
              <w:ind w:firstLine="0"/>
              <w:jc w:val="center"/>
              <w:rPr>
                <w:rFonts w:cs="Times New Roman"/>
                <w:szCs w:val="24"/>
              </w:rPr>
            </w:pPr>
            <w:r w:rsidRPr="007C20C9">
              <w:rPr>
                <w:rFonts w:cs="Times New Roman"/>
                <w:szCs w:val="24"/>
              </w:rPr>
              <w:t xml:space="preserve"> </w:t>
            </w:r>
            <w:r>
              <w:rPr>
                <w:rFonts w:cs="Times New Roman"/>
                <w:szCs w:val="24"/>
              </w:rPr>
              <w:t>«Усть-Куломский»»</w:t>
            </w:r>
          </w:p>
        </w:tc>
        <w:tc>
          <w:tcPr>
            <w:tcW w:w="616" w:type="pct"/>
            <w:tcBorders>
              <w:top w:val="single" w:sz="4" w:space="0" w:color="auto"/>
              <w:left w:val="single" w:sz="4" w:space="0" w:color="auto"/>
              <w:bottom w:val="single" w:sz="4" w:space="0" w:color="auto"/>
              <w:right w:val="single" w:sz="4" w:space="0" w:color="auto"/>
            </w:tcBorders>
            <w:vAlign w:val="center"/>
          </w:tcPr>
          <w:p w:rsidR="00B0352E" w:rsidRPr="007C20C9" w:rsidRDefault="00B0352E" w:rsidP="009D056F">
            <w:pPr>
              <w:autoSpaceDE w:val="0"/>
              <w:autoSpaceDN w:val="0"/>
              <w:adjustRightInd w:val="0"/>
              <w:ind w:firstLine="0"/>
              <w:jc w:val="center"/>
              <w:rPr>
                <w:rFonts w:cs="Times New Roman"/>
                <w:szCs w:val="24"/>
              </w:rPr>
            </w:pPr>
            <w:r>
              <w:rPr>
                <w:rFonts w:cs="Times New Roman"/>
                <w:szCs w:val="24"/>
              </w:rPr>
              <w:t>водоотведение</w:t>
            </w:r>
          </w:p>
        </w:tc>
        <w:tc>
          <w:tcPr>
            <w:tcW w:w="424"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sidRPr="000E1DBE">
              <w:rPr>
                <w:rFonts w:cs="Times New Roman"/>
                <w:szCs w:val="24"/>
              </w:rPr>
              <w:t>одноставочный</w:t>
            </w:r>
          </w:p>
        </w:tc>
        <w:tc>
          <w:tcPr>
            <w:tcW w:w="541"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Pr>
                <w:rFonts w:cs="Times New Roman"/>
                <w:szCs w:val="24"/>
              </w:rPr>
              <w:t>119,63</w:t>
            </w:r>
          </w:p>
        </w:tc>
        <w:tc>
          <w:tcPr>
            <w:tcW w:w="541" w:type="pct"/>
            <w:tcBorders>
              <w:top w:val="single" w:sz="4" w:space="0" w:color="auto"/>
              <w:left w:val="single" w:sz="4" w:space="0" w:color="auto"/>
              <w:bottom w:val="single" w:sz="4" w:space="0" w:color="auto"/>
              <w:right w:val="single" w:sz="4" w:space="0" w:color="auto"/>
            </w:tcBorders>
            <w:vAlign w:val="center"/>
          </w:tcPr>
          <w:p w:rsidR="00B0352E" w:rsidRPr="000E1DBE" w:rsidRDefault="00B0352E" w:rsidP="009D056F">
            <w:pPr>
              <w:autoSpaceDE w:val="0"/>
              <w:autoSpaceDN w:val="0"/>
              <w:adjustRightInd w:val="0"/>
              <w:ind w:firstLine="0"/>
              <w:jc w:val="center"/>
              <w:rPr>
                <w:rFonts w:cs="Times New Roman"/>
                <w:szCs w:val="24"/>
              </w:rPr>
            </w:pPr>
            <w:r>
              <w:rPr>
                <w:rFonts w:cs="Times New Roman"/>
                <w:szCs w:val="24"/>
              </w:rPr>
              <w:t>131,13</w:t>
            </w:r>
          </w:p>
        </w:tc>
        <w:tc>
          <w:tcPr>
            <w:tcW w:w="542" w:type="pct"/>
            <w:tcBorders>
              <w:top w:val="single" w:sz="4" w:space="0" w:color="auto"/>
              <w:left w:val="single" w:sz="4" w:space="0" w:color="auto"/>
              <w:bottom w:val="single" w:sz="4" w:space="0" w:color="auto"/>
              <w:right w:val="single" w:sz="4" w:space="0" w:color="auto"/>
            </w:tcBorders>
            <w:vAlign w:val="center"/>
          </w:tcPr>
          <w:p w:rsidR="00B0352E" w:rsidRPr="00B67710" w:rsidRDefault="00B0352E" w:rsidP="009D056F">
            <w:pPr>
              <w:ind w:firstLine="461"/>
            </w:pPr>
            <w:r>
              <w:rPr>
                <w:rFonts w:cs="Times New Roman"/>
                <w:szCs w:val="24"/>
              </w:rPr>
              <w:t>131,13</w:t>
            </w:r>
          </w:p>
        </w:tc>
        <w:tc>
          <w:tcPr>
            <w:tcW w:w="544" w:type="pct"/>
            <w:tcBorders>
              <w:top w:val="single" w:sz="4" w:space="0" w:color="auto"/>
              <w:left w:val="single" w:sz="4" w:space="0" w:color="auto"/>
              <w:bottom w:val="single" w:sz="4" w:space="0" w:color="auto"/>
              <w:right w:val="single" w:sz="4" w:space="0" w:color="auto"/>
            </w:tcBorders>
            <w:vAlign w:val="center"/>
          </w:tcPr>
          <w:p w:rsidR="00B0352E" w:rsidRPr="00B67710" w:rsidRDefault="00B0352E" w:rsidP="009D056F">
            <w:pPr>
              <w:ind w:firstLine="0"/>
              <w:jc w:val="center"/>
            </w:pPr>
            <w:r>
              <w:t>154,07</w:t>
            </w:r>
          </w:p>
        </w:tc>
        <w:tc>
          <w:tcPr>
            <w:tcW w:w="559" w:type="pct"/>
            <w:tcBorders>
              <w:top w:val="single" w:sz="4" w:space="0" w:color="auto"/>
              <w:left w:val="single" w:sz="4" w:space="0" w:color="auto"/>
              <w:bottom w:val="single" w:sz="4" w:space="0" w:color="auto"/>
              <w:right w:val="single" w:sz="4" w:space="0" w:color="auto"/>
            </w:tcBorders>
            <w:vAlign w:val="center"/>
          </w:tcPr>
          <w:p w:rsidR="00B0352E" w:rsidRDefault="00B0352E" w:rsidP="009D056F">
            <w:pPr>
              <w:ind w:firstLine="0"/>
              <w:jc w:val="center"/>
            </w:pPr>
            <w:r>
              <w:t>154,07</w:t>
            </w:r>
          </w:p>
        </w:tc>
        <w:tc>
          <w:tcPr>
            <w:tcW w:w="530" w:type="pct"/>
            <w:tcBorders>
              <w:top w:val="single" w:sz="4" w:space="0" w:color="auto"/>
              <w:left w:val="single" w:sz="4" w:space="0" w:color="auto"/>
              <w:bottom w:val="single" w:sz="4" w:space="0" w:color="auto"/>
              <w:right w:val="single" w:sz="4" w:space="0" w:color="auto"/>
            </w:tcBorders>
            <w:vAlign w:val="center"/>
          </w:tcPr>
          <w:p w:rsidR="00B0352E" w:rsidRDefault="00B0352E" w:rsidP="009D056F">
            <w:pPr>
              <w:ind w:firstLine="0"/>
              <w:jc w:val="center"/>
            </w:pPr>
            <w:r>
              <w:t>165,54</w:t>
            </w:r>
          </w:p>
        </w:tc>
      </w:tr>
    </w:tbl>
    <w:p w:rsidR="00B0352E" w:rsidRDefault="00B0352E" w:rsidP="00B0352E">
      <w:pPr>
        <w:autoSpaceDE w:val="0"/>
        <w:autoSpaceDN w:val="0"/>
        <w:adjustRightInd w:val="0"/>
        <w:ind w:firstLine="0"/>
        <w:jc w:val="left"/>
        <w:rPr>
          <w:rFonts w:cs="Times New Roman"/>
          <w:sz w:val="20"/>
          <w:szCs w:val="20"/>
        </w:rPr>
      </w:pPr>
      <w:r w:rsidRPr="0046091B">
        <w:rPr>
          <w:rFonts w:cs="Times New Roman"/>
          <w:sz w:val="20"/>
          <w:szCs w:val="20"/>
        </w:rPr>
        <w:t xml:space="preserve">* - выделяются в целях реализации </w:t>
      </w:r>
      <w:hyperlink r:id="rId9" w:history="1">
        <w:r w:rsidRPr="0046091B">
          <w:rPr>
            <w:rFonts w:cs="Times New Roman"/>
            <w:sz w:val="20"/>
            <w:szCs w:val="20"/>
          </w:rPr>
          <w:t>пункта 6 статьи 168 главы 21</w:t>
        </w:r>
      </w:hyperlink>
      <w:r w:rsidRPr="0046091B">
        <w:rPr>
          <w:rFonts w:cs="Times New Roman"/>
          <w:sz w:val="20"/>
          <w:szCs w:val="20"/>
        </w:rPr>
        <w:t xml:space="preserve"> Налогового кодекса Российской Федерации</w:t>
      </w:r>
      <w:r>
        <w:rPr>
          <w:rFonts w:cs="Times New Roman"/>
          <w:sz w:val="20"/>
          <w:szCs w:val="20"/>
        </w:rPr>
        <w:t xml:space="preserve">.                  </w:t>
      </w:r>
    </w:p>
    <w:p w:rsidR="009E5F4B" w:rsidRDefault="00B0352E" w:rsidP="000C6D79">
      <w:pPr>
        <w:autoSpaceDE w:val="0"/>
        <w:autoSpaceDN w:val="0"/>
        <w:adjustRightInd w:val="0"/>
        <w:ind w:firstLine="0"/>
        <w:jc w:val="right"/>
        <w:rPr>
          <w:rFonts w:cs="Times New Roman"/>
          <w:sz w:val="28"/>
          <w:szCs w:val="28"/>
        </w:rPr>
      </w:pPr>
      <w:r>
        <w:rPr>
          <w:rFonts w:cs="Times New Roman"/>
          <w:sz w:val="20"/>
          <w:szCs w:val="20"/>
        </w:rPr>
        <w:t xml:space="preserve">                                                                            </w:t>
      </w:r>
      <w:r w:rsidRPr="00805705">
        <w:rPr>
          <w:rFonts w:cs="Times New Roman"/>
          <w:sz w:val="28"/>
          <w:szCs w:val="28"/>
        </w:rPr>
        <w:t>».</w:t>
      </w:r>
    </w:p>
    <w:p w:rsidR="003F7A90" w:rsidRPr="00C25678" w:rsidRDefault="003F7A90" w:rsidP="003F7A90">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38</w:t>
      </w:r>
    </w:p>
    <w:p w:rsidR="003F7A90" w:rsidRPr="00C25678" w:rsidRDefault="003F7A90" w:rsidP="003F7A90">
      <w:pPr>
        <w:ind w:right="-173" w:firstLine="0"/>
        <w:jc w:val="right"/>
        <w:rPr>
          <w:rFonts w:cs="Times New Roman"/>
          <w:b/>
          <w:sz w:val="28"/>
          <w:szCs w:val="28"/>
        </w:rPr>
      </w:pPr>
    </w:p>
    <w:p w:rsidR="003F7A90" w:rsidRPr="00C25678" w:rsidRDefault="003F7A90" w:rsidP="003F7A90">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3F7A90" w:rsidRPr="00C25678" w:rsidRDefault="003F7A90" w:rsidP="003F7A90">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3F7A90" w:rsidRDefault="003F7A90" w:rsidP="003F7A90">
      <w:pPr>
        <w:ind w:firstLine="0"/>
        <w:jc w:val="right"/>
        <w:rPr>
          <w:rFonts w:cs="Times New Roman"/>
          <w:b/>
          <w:sz w:val="28"/>
          <w:szCs w:val="28"/>
        </w:rPr>
      </w:pPr>
    </w:p>
    <w:p w:rsidR="003F7A90" w:rsidRDefault="003F7A90" w:rsidP="003F7A90">
      <w:pPr>
        <w:ind w:firstLine="0"/>
        <w:jc w:val="right"/>
        <w:rPr>
          <w:rFonts w:cs="Times New Roman"/>
          <w:b/>
          <w:szCs w:val="24"/>
        </w:rPr>
      </w:pPr>
      <w:r w:rsidRPr="009A5B63">
        <w:rPr>
          <w:rFonts w:cs="Times New Roman"/>
          <w:b/>
          <w:szCs w:val="24"/>
        </w:rPr>
        <w:t>«Таблица № 2</w:t>
      </w:r>
    </w:p>
    <w:p w:rsidR="003F7A90" w:rsidRDefault="003F7A90" w:rsidP="003F7A90">
      <w:pPr>
        <w:ind w:right="-173" w:firstLine="0"/>
        <w:jc w:val="right"/>
        <w:rPr>
          <w:rFonts w:cs="Times New Roman"/>
          <w:szCs w:val="24"/>
        </w:rPr>
      </w:pPr>
    </w:p>
    <w:p w:rsidR="003F7A90" w:rsidRPr="0022632D" w:rsidRDefault="003F7A90" w:rsidP="003F7A90">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3F7A90" w:rsidRPr="0022632D" w:rsidTr="009D056F">
        <w:trPr>
          <w:trHeight w:val="465"/>
          <w:tblHeader/>
        </w:trPr>
        <w:tc>
          <w:tcPr>
            <w:tcW w:w="951" w:type="dxa"/>
            <w:vMerge w:val="restart"/>
            <w:vAlign w:val="center"/>
            <w:hideMark/>
          </w:tcPr>
          <w:p w:rsidR="003F7A90" w:rsidRPr="0022632D" w:rsidRDefault="003F7A90"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3F7A90" w:rsidRPr="0022632D" w:rsidRDefault="003F7A90"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3F7A90" w:rsidRPr="0022632D" w:rsidRDefault="003F7A90"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3F7A90" w:rsidRPr="0022632D" w:rsidRDefault="003F7A90"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3F7A90" w:rsidRPr="0022632D" w:rsidTr="009D056F">
        <w:trPr>
          <w:trHeight w:val="327"/>
          <w:tblHeader/>
        </w:trPr>
        <w:tc>
          <w:tcPr>
            <w:tcW w:w="951" w:type="dxa"/>
            <w:vMerge/>
            <w:vAlign w:val="center"/>
            <w:hideMark/>
          </w:tcPr>
          <w:p w:rsidR="003F7A90" w:rsidRPr="0022632D" w:rsidRDefault="003F7A90" w:rsidP="009D056F">
            <w:pPr>
              <w:ind w:firstLine="0"/>
              <w:jc w:val="center"/>
              <w:rPr>
                <w:rFonts w:cs="Times New Roman"/>
                <w:szCs w:val="28"/>
              </w:rPr>
            </w:pPr>
          </w:p>
        </w:tc>
        <w:tc>
          <w:tcPr>
            <w:tcW w:w="7985" w:type="dxa"/>
            <w:vMerge/>
            <w:vAlign w:val="center"/>
            <w:hideMark/>
          </w:tcPr>
          <w:p w:rsidR="003F7A90" w:rsidRPr="0022632D" w:rsidRDefault="003F7A90" w:rsidP="009D056F">
            <w:pPr>
              <w:ind w:firstLine="0"/>
              <w:jc w:val="center"/>
              <w:rPr>
                <w:rFonts w:cs="Times New Roman"/>
                <w:szCs w:val="28"/>
              </w:rPr>
            </w:pPr>
          </w:p>
        </w:tc>
        <w:tc>
          <w:tcPr>
            <w:tcW w:w="1137" w:type="dxa"/>
            <w:vAlign w:val="center"/>
            <w:hideMark/>
          </w:tcPr>
          <w:p w:rsidR="003F7A90" w:rsidRPr="0022632D" w:rsidRDefault="003F7A90"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3F7A90" w:rsidRPr="0022632D" w:rsidRDefault="003F7A90"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3F7A90" w:rsidRPr="0022632D" w:rsidRDefault="003F7A90" w:rsidP="009D056F">
            <w:pPr>
              <w:ind w:firstLine="0"/>
              <w:jc w:val="center"/>
              <w:rPr>
                <w:rFonts w:cs="Times New Roman"/>
                <w:szCs w:val="28"/>
              </w:rPr>
            </w:pPr>
          </w:p>
        </w:tc>
      </w:tr>
      <w:tr w:rsidR="003F7A90" w:rsidRPr="0022632D" w:rsidTr="009D056F">
        <w:trPr>
          <w:trHeight w:val="169"/>
          <w:tblHeader/>
        </w:trPr>
        <w:tc>
          <w:tcPr>
            <w:tcW w:w="951" w:type="dxa"/>
            <w:noWrap/>
            <w:vAlign w:val="center"/>
            <w:hideMark/>
          </w:tcPr>
          <w:p w:rsidR="003F7A90" w:rsidRPr="0022632D" w:rsidRDefault="003F7A90" w:rsidP="009D056F">
            <w:pPr>
              <w:ind w:firstLine="0"/>
              <w:jc w:val="center"/>
              <w:rPr>
                <w:rFonts w:cs="Times New Roman"/>
                <w:szCs w:val="28"/>
              </w:rPr>
            </w:pPr>
            <w:r w:rsidRPr="0022632D">
              <w:rPr>
                <w:rFonts w:cs="Times New Roman"/>
                <w:szCs w:val="28"/>
              </w:rPr>
              <w:t>1</w:t>
            </w:r>
          </w:p>
        </w:tc>
        <w:tc>
          <w:tcPr>
            <w:tcW w:w="7985" w:type="dxa"/>
            <w:noWrap/>
            <w:vAlign w:val="center"/>
            <w:hideMark/>
          </w:tcPr>
          <w:p w:rsidR="003F7A90" w:rsidRPr="0022632D" w:rsidRDefault="003F7A90" w:rsidP="009D056F">
            <w:pPr>
              <w:ind w:firstLine="0"/>
              <w:jc w:val="center"/>
              <w:rPr>
                <w:rFonts w:cs="Times New Roman"/>
                <w:szCs w:val="28"/>
              </w:rPr>
            </w:pPr>
            <w:r w:rsidRPr="0022632D">
              <w:rPr>
                <w:rFonts w:cs="Times New Roman"/>
                <w:szCs w:val="28"/>
              </w:rPr>
              <w:t>2</w:t>
            </w:r>
          </w:p>
        </w:tc>
        <w:tc>
          <w:tcPr>
            <w:tcW w:w="1137" w:type="dxa"/>
            <w:noWrap/>
            <w:vAlign w:val="center"/>
            <w:hideMark/>
          </w:tcPr>
          <w:p w:rsidR="003F7A90" w:rsidRPr="0022632D" w:rsidRDefault="003F7A90" w:rsidP="009D056F">
            <w:pPr>
              <w:ind w:firstLine="0"/>
              <w:jc w:val="center"/>
              <w:rPr>
                <w:rFonts w:cs="Times New Roman"/>
                <w:szCs w:val="28"/>
              </w:rPr>
            </w:pPr>
            <w:r w:rsidRPr="0022632D">
              <w:rPr>
                <w:rFonts w:cs="Times New Roman"/>
                <w:szCs w:val="28"/>
              </w:rPr>
              <w:t>3</w:t>
            </w:r>
          </w:p>
        </w:tc>
        <w:tc>
          <w:tcPr>
            <w:tcW w:w="1448" w:type="dxa"/>
            <w:noWrap/>
            <w:vAlign w:val="center"/>
            <w:hideMark/>
          </w:tcPr>
          <w:p w:rsidR="003F7A90" w:rsidRPr="0022632D" w:rsidRDefault="003F7A90" w:rsidP="009D056F">
            <w:pPr>
              <w:ind w:firstLine="0"/>
              <w:jc w:val="center"/>
              <w:rPr>
                <w:rFonts w:cs="Times New Roman"/>
                <w:szCs w:val="28"/>
              </w:rPr>
            </w:pPr>
            <w:r w:rsidRPr="0022632D">
              <w:rPr>
                <w:rFonts w:cs="Times New Roman"/>
                <w:szCs w:val="28"/>
              </w:rPr>
              <w:t>4</w:t>
            </w:r>
          </w:p>
        </w:tc>
        <w:tc>
          <w:tcPr>
            <w:tcW w:w="2878" w:type="dxa"/>
            <w:noWrap/>
            <w:vAlign w:val="center"/>
            <w:hideMark/>
          </w:tcPr>
          <w:p w:rsidR="003F7A90" w:rsidRPr="0022632D" w:rsidRDefault="003F7A90" w:rsidP="009D056F">
            <w:pPr>
              <w:ind w:firstLine="0"/>
              <w:jc w:val="center"/>
              <w:rPr>
                <w:rFonts w:cs="Times New Roman"/>
                <w:szCs w:val="28"/>
              </w:rPr>
            </w:pPr>
            <w:r w:rsidRPr="0022632D">
              <w:rPr>
                <w:rFonts w:cs="Times New Roman"/>
                <w:szCs w:val="28"/>
              </w:rPr>
              <w:t>5</w:t>
            </w:r>
          </w:p>
        </w:tc>
      </w:tr>
      <w:tr w:rsidR="003F7A90" w:rsidRPr="0022632D" w:rsidTr="009D056F">
        <w:trPr>
          <w:trHeight w:val="137"/>
        </w:trPr>
        <w:tc>
          <w:tcPr>
            <w:tcW w:w="951" w:type="dxa"/>
            <w:noWrap/>
            <w:vAlign w:val="center"/>
            <w:hideMark/>
          </w:tcPr>
          <w:p w:rsidR="003F7A90" w:rsidRPr="0022632D" w:rsidRDefault="003F7A90" w:rsidP="009D056F">
            <w:pPr>
              <w:ind w:firstLine="0"/>
              <w:jc w:val="center"/>
              <w:rPr>
                <w:rFonts w:cs="Times New Roman"/>
                <w:b/>
                <w:bCs/>
                <w:szCs w:val="28"/>
              </w:rPr>
            </w:pPr>
            <w:r w:rsidRPr="0022632D">
              <w:rPr>
                <w:rFonts w:cs="Times New Roman"/>
                <w:b/>
                <w:bCs/>
                <w:szCs w:val="28"/>
              </w:rPr>
              <w:t>1.</w:t>
            </w:r>
          </w:p>
        </w:tc>
        <w:tc>
          <w:tcPr>
            <w:tcW w:w="7985" w:type="dxa"/>
            <w:hideMark/>
          </w:tcPr>
          <w:p w:rsidR="003F7A90" w:rsidRPr="0022632D" w:rsidRDefault="003F7A90"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3F7A90" w:rsidRPr="0022632D" w:rsidRDefault="003F7A90" w:rsidP="009D056F">
            <w:pPr>
              <w:ind w:firstLine="0"/>
              <w:jc w:val="center"/>
              <w:rPr>
                <w:rFonts w:cs="Times New Roman"/>
                <w:szCs w:val="28"/>
              </w:rPr>
            </w:pPr>
          </w:p>
        </w:tc>
        <w:tc>
          <w:tcPr>
            <w:tcW w:w="1448" w:type="dxa"/>
            <w:noWrap/>
            <w:vAlign w:val="center"/>
            <w:hideMark/>
          </w:tcPr>
          <w:p w:rsidR="003F7A90" w:rsidRPr="0022632D" w:rsidRDefault="003F7A90" w:rsidP="009D056F">
            <w:pPr>
              <w:ind w:firstLine="0"/>
              <w:jc w:val="center"/>
              <w:rPr>
                <w:rFonts w:cs="Times New Roman"/>
                <w:szCs w:val="28"/>
              </w:rPr>
            </w:pPr>
          </w:p>
        </w:tc>
        <w:tc>
          <w:tcPr>
            <w:tcW w:w="2878" w:type="dxa"/>
            <w:noWrap/>
            <w:vAlign w:val="center"/>
            <w:hideMark/>
          </w:tcPr>
          <w:p w:rsidR="003F7A90" w:rsidRPr="0022632D" w:rsidRDefault="003F7A90" w:rsidP="009D056F">
            <w:pPr>
              <w:ind w:firstLine="0"/>
              <w:jc w:val="center"/>
              <w:rPr>
                <w:rFonts w:cs="Times New Roman"/>
                <w:szCs w:val="28"/>
              </w:rPr>
            </w:pPr>
          </w:p>
        </w:tc>
      </w:tr>
      <w:tr w:rsidR="003F7A90" w:rsidRPr="0022632D" w:rsidTr="009D056F">
        <w:trPr>
          <w:trHeight w:val="70"/>
        </w:trPr>
        <w:tc>
          <w:tcPr>
            <w:tcW w:w="951" w:type="dxa"/>
            <w:noWrap/>
            <w:vAlign w:val="center"/>
            <w:hideMark/>
          </w:tcPr>
          <w:p w:rsidR="003F7A90" w:rsidRPr="0022632D" w:rsidRDefault="003F7A90" w:rsidP="009D056F">
            <w:pPr>
              <w:ind w:firstLine="0"/>
              <w:jc w:val="center"/>
              <w:rPr>
                <w:rFonts w:cs="Times New Roman"/>
                <w:szCs w:val="28"/>
              </w:rPr>
            </w:pPr>
            <w:r w:rsidRPr="0022632D">
              <w:rPr>
                <w:rFonts w:cs="Times New Roman"/>
                <w:szCs w:val="28"/>
              </w:rPr>
              <w:t>1.1</w:t>
            </w:r>
          </w:p>
        </w:tc>
        <w:tc>
          <w:tcPr>
            <w:tcW w:w="7985" w:type="dxa"/>
            <w:hideMark/>
          </w:tcPr>
          <w:p w:rsidR="003F7A90" w:rsidRPr="0022632D" w:rsidRDefault="003F7A90"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3F7A90" w:rsidRPr="0022632D" w:rsidRDefault="003F7A90" w:rsidP="009D056F">
            <w:pPr>
              <w:ind w:firstLine="0"/>
              <w:jc w:val="center"/>
              <w:rPr>
                <w:rFonts w:cs="Times New Roman"/>
                <w:szCs w:val="28"/>
              </w:rPr>
            </w:pPr>
          </w:p>
        </w:tc>
        <w:tc>
          <w:tcPr>
            <w:tcW w:w="1448" w:type="dxa"/>
            <w:noWrap/>
            <w:vAlign w:val="center"/>
            <w:hideMark/>
          </w:tcPr>
          <w:p w:rsidR="003F7A90" w:rsidRPr="0022632D" w:rsidRDefault="003F7A90" w:rsidP="009D056F">
            <w:pPr>
              <w:ind w:firstLine="0"/>
              <w:jc w:val="center"/>
              <w:rPr>
                <w:rFonts w:cs="Times New Roman"/>
                <w:szCs w:val="28"/>
              </w:rPr>
            </w:pPr>
          </w:p>
        </w:tc>
        <w:tc>
          <w:tcPr>
            <w:tcW w:w="2878" w:type="dxa"/>
            <w:noWrap/>
            <w:vAlign w:val="center"/>
            <w:hideMark/>
          </w:tcPr>
          <w:p w:rsidR="003F7A90" w:rsidRPr="0022632D" w:rsidRDefault="003F7A90" w:rsidP="009D056F">
            <w:pPr>
              <w:ind w:firstLine="0"/>
              <w:jc w:val="center"/>
              <w:rPr>
                <w:rFonts w:cs="Times New Roman"/>
                <w:szCs w:val="28"/>
              </w:rPr>
            </w:pPr>
          </w:p>
        </w:tc>
      </w:tr>
      <w:tr w:rsidR="003F7A90" w:rsidRPr="0022632D" w:rsidTr="003F7A90">
        <w:trPr>
          <w:trHeight w:val="255"/>
        </w:trPr>
        <w:tc>
          <w:tcPr>
            <w:tcW w:w="951" w:type="dxa"/>
            <w:noWrap/>
            <w:vAlign w:val="center"/>
          </w:tcPr>
          <w:p w:rsidR="003F7A90" w:rsidRPr="0022632D" w:rsidRDefault="003F7A90" w:rsidP="009D056F">
            <w:pPr>
              <w:ind w:firstLine="0"/>
              <w:jc w:val="center"/>
              <w:rPr>
                <w:rFonts w:cs="Times New Roman"/>
                <w:szCs w:val="28"/>
              </w:rPr>
            </w:pPr>
          </w:p>
        </w:tc>
        <w:tc>
          <w:tcPr>
            <w:tcW w:w="7985" w:type="dxa"/>
            <w:vAlign w:val="bottom"/>
          </w:tcPr>
          <w:p w:rsidR="003F7A90" w:rsidRPr="003F7A90" w:rsidRDefault="003F7A90" w:rsidP="003F7A90">
            <w:pPr>
              <w:ind w:firstLine="0"/>
              <w:rPr>
                <w:rFonts w:cs="Times New Roman"/>
                <w:szCs w:val="28"/>
              </w:rPr>
            </w:pPr>
            <w:r w:rsidRPr="003F7A90">
              <w:rPr>
                <w:rFonts w:cs="Times New Roman"/>
                <w:szCs w:val="28"/>
              </w:rPr>
              <w:t>Ремонт запорно-регулирующей арматуры сетей водоснабжения (сальников</w:t>
            </w:r>
            <w:r>
              <w:rPr>
                <w:rFonts w:cs="Times New Roman"/>
                <w:szCs w:val="28"/>
              </w:rPr>
              <w:t>ая</w:t>
            </w:r>
            <w:r w:rsidRPr="003F7A90">
              <w:rPr>
                <w:rFonts w:cs="Times New Roman"/>
                <w:szCs w:val="28"/>
              </w:rPr>
              <w:t xml:space="preserve"> набивк</w:t>
            </w:r>
            <w:r>
              <w:rPr>
                <w:rFonts w:cs="Times New Roman"/>
                <w:szCs w:val="28"/>
              </w:rPr>
              <w:t>а</w:t>
            </w:r>
            <w:r w:rsidRPr="003F7A90">
              <w:rPr>
                <w:rFonts w:cs="Times New Roman"/>
                <w:szCs w:val="28"/>
              </w:rPr>
              <w:t>, вентил</w:t>
            </w:r>
            <w:r>
              <w:rPr>
                <w:rFonts w:cs="Times New Roman"/>
                <w:szCs w:val="28"/>
              </w:rPr>
              <w:t>и</w:t>
            </w:r>
            <w:r w:rsidRPr="003F7A90">
              <w:rPr>
                <w:rFonts w:cs="Times New Roman"/>
                <w:szCs w:val="28"/>
              </w:rPr>
              <w:t>, га</w:t>
            </w:r>
            <w:r>
              <w:rPr>
                <w:rFonts w:cs="Times New Roman"/>
                <w:szCs w:val="28"/>
              </w:rPr>
              <w:t>й</w:t>
            </w:r>
            <w:r w:rsidRPr="003F7A90">
              <w:rPr>
                <w:rFonts w:cs="Times New Roman"/>
                <w:szCs w:val="28"/>
              </w:rPr>
              <w:t>к</w:t>
            </w:r>
            <w:r>
              <w:rPr>
                <w:rFonts w:cs="Times New Roman"/>
                <w:szCs w:val="28"/>
              </w:rPr>
              <w:t>и</w:t>
            </w:r>
            <w:r w:rsidRPr="003F7A90">
              <w:rPr>
                <w:rFonts w:cs="Times New Roman"/>
                <w:szCs w:val="28"/>
              </w:rPr>
              <w:t>, болт</w:t>
            </w:r>
            <w:r>
              <w:rPr>
                <w:rFonts w:cs="Times New Roman"/>
                <w:szCs w:val="28"/>
              </w:rPr>
              <w:t>ы</w:t>
            </w:r>
            <w:r w:rsidRPr="003F7A90">
              <w:rPr>
                <w:rFonts w:cs="Times New Roman"/>
                <w:szCs w:val="28"/>
              </w:rPr>
              <w:t>)</w:t>
            </w:r>
          </w:p>
        </w:tc>
        <w:tc>
          <w:tcPr>
            <w:tcW w:w="1137" w:type="dxa"/>
            <w:noWrap/>
            <w:vAlign w:val="center"/>
          </w:tcPr>
          <w:p w:rsidR="003F7A90" w:rsidRPr="003F7A90" w:rsidRDefault="003F7A90" w:rsidP="003F7A90">
            <w:pPr>
              <w:ind w:firstLine="0"/>
              <w:jc w:val="center"/>
              <w:rPr>
                <w:rFonts w:cs="Times New Roman"/>
                <w:szCs w:val="28"/>
              </w:rPr>
            </w:pPr>
            <w:r w:rsidRPr="003F7A90">
              <w:rPr>
                <w:rFonts w:cs="Times New Roman"/>
                <w:szCs w:val="28"/>
              </w:rPr>
              <w:t>май</w:t>
            </w:r>
          </w:p>
        </w:tc>
        <w:tc>
          <w:tcPr>
            <w:tcW w:w="144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сентябрь</w:t>
            </w:r>
          </w:p>
        </w:tc>
        <w:tc>
          <w:tcPr>
            <w:tcW w:w="287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79,32</w:t>
            </w:r>
          </w:p>
        </w:tc>
      </w:tr>
      <w:tr w:rsidR="003F7A90" w:rsidRPr="0022632D" w:rsidTr="003F7A90">
        <w:trPr>
          <w:trHeight w:val="255"/>
        </w:trPr>
        <w:tc>
          <w:tcPr>
            <w:tcW w:w="951" w:type="dxa"/>
            <w:noWrap/>
            <w:vAlign w:val="center"/>
          </w:tcPr>
          <w:p w:rsidR="003F7A90" w:rsidRPr="0022632D" w:rsidRDefault="003F7A90" w:rsidP="009D056F">
            <w:pPr>
              <w:ind w:firstLine="0"/>
              <w:jc w:val="center"/>
              <w:rPr>
                <w:rFonts w:cs="Times New Roman"/>
                <w:szCs w:val="28"/>
              </w:rPr>
            </w:pPr>
          </w:p>
        </w:tc>
        <w:tc>
          <w:tcPr>
            <w:tcW w:w="7985" w:type="dxa"/>
            <w:vAlign w:val="bottom"/>
          </w:tcPr>
          <w:p w:rsidR="003F7A90" w:rsidRPr="003F7A90" w:rsidRDefault="003F7A90" w:rsidP="00E125ED">
            <w:pPr>
              <w:ind w:firstLine="0"/>
              <w:rPr>
                <w:rFonts w:cs="Times New Roman"/>
                <w:szCs w:val="28"/>
              </w:rPr>
            </w:pPr>
            <w:r w:rsidRPr="003F7A90">
              <w:rPr>
                <w:rFonts w:cs="Times New Roman"/>
                <w:szCs w:val="28"/>
              </w:rPr>
              <w:t>Ремонт водоразборных колонок (электроламп</w:t>
            </w:r>
            <w:r w:rsidR="00E125ED">
              <w:rPr>
                <w:rFonts w:cs="Times New Roman"/>
                <w:szCs w:val="28"/>
              </w:rPr>
              <w:t>ы</w:t>
            </w:r>
            <w:r w:rsidRPr="003F7A90">
              <w:rPr>
                <w:rFonts w:cs="Times New Roman"/>
                <w:szCs w:val="28"/>
              </w:rPr>
              <w:t>, электрокабел</w:t>
            </w:r>
            <w:r w:rsidR="00E125ED">
              <w:rPr>
                <w:rFonts w:cs="Times New Roman"/>
                <w:szCs w:val="28"/>
              </w:rPr>
              <w:t>и</w:t>
            </w:r>
            <w:r w:rsidRPr="003F7A90">
              <w:rPr>
                <w:rFonts w:cs="Times New Roman"/>
                <w:szCs w:val="28"/>
              </w:rPr>
              <w:t>, вентил</w:t>
            </w:r>
            <w:r w:rsidR="00E125ED">
              <w:rPr>
                <w:rFonts w:cs="Times New Roman"/>
                <w:szCs w:val="28"/>
              </w:rPr>
              <w:t>и</w:t>
            </w:r>
            <w:r w:rsidRPr="003F7A90">
              <w:rPr>
                <w:rFonts w:cs="Times New Roman"/>
                <w:szCs w:val="28"/>
              </w:rPr>
              <w:t>)</w:t>
            </w:r>
          </w:p>
        </w:tc>
        <w:tc>
          <w:tcPr>
            <w:tcW w:w="1137" w:type="dxa"/>
            <w:noWrap/>
            <w:vAlign w:val="center"/>
          </w:tcPr>
          <w:p w:rsidR="003F7A90" w:rsidRPr="003F7A90" w:rsidRDefault="003F7A90" w:rsidP="003F7A90">
            <w:pPr>
              <w:ind w:firstLine="0"/>
              <w:jc w:val="center"/>
              <w:rPr>
                <w:rFonts w:cs="Times New Roman"/>
                <w:szCs w:val="28"/>
              </w:rPr>
            </w:pPr>
            <w:r w:rsidRPr="003F7A90">
              <w:rPr>
                <w:rFonts w:cs="Times New Roman"/>
                <w:szCs w:val="28"/>
              </w:rPr>
              <w:t>май</w:t>
            </w:r>
          </w:p>
        </w:tc>
        <w:tc>
          <w:tcPr>
            <w:tcW w:w="144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сентябрь</w:t>
            </w:r>
          </w:p>
        </w:tc>
        <w:tc>
          <w:tcPr>
            <w:tcW w:w="287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85,67</w:t>
            </w:r>
          </w:p>
        </w:tc>
      </w:tr>
      <w:tr w:rsidR="003F7A90" w:rsidRPr="0022632D" w:rsidTr="003F7A90">
        <w:trPr>
          <w:trHeight w:val="255"/>
        </w:trPr>
        <w:tc>
          <w:tcPr>
            <w:tcW w:w="951" w:type="dxa"/>
            <w:noWrap/>
            <w:vAlign w:val="center"/>
          </w:tcPr>
          <w:p w:rsidR="003F7A90" w:rsidRPr="0022632D" w:rsidRDefault="003F7A90" w:rsidP="009D056F">
            <w:pPr>
              <w:ind w:firstLine="0"/>
              <w:jc w:val="center"/>
              <w:rPr>
                <w:rFonts w:cs="Times New Roman"/>
                <w:szCs w:val="28"/>
              </w:rPr>
            </w:pPr>
          </w:p>
        </w:tc>
        <w:tc>
          <w:tcPr>
            <w:tcW w:w="7985" w:type="dxa"/>
            <w:vAlign w:val="bottom"/>
          </w:tcPr>
          <w:p w:rsidR="003F7A90" w:rsidRPr="003F7A90" w:rsidRDefault="003F7A90" w:rsidP="00E125ED">
            <w:pPr>
              <w:ind w:firstLine="0"/>
              <w:rPr>
                <w:rFonts w:cs="Times New Roman"/>
                <w:szCs w:val="28"/>
              </w:rPr>
            </w:pPr>
            <w:proofErr w:type="gramStart"/>
            <w:r w:rsidRPr="003F7A90">
              <w:rPr>
                <w:rFonts w:cs="Times New Roman"/>
                <w:szCs w:val="28"/>
              </w:rPr>
              <w:t>Ремонт водопроводных сетей кирпич, цемент, ж/б кольца для ремонта водопроводных колодцев на сетях)</w:t>
            </w:r>
            <w:proofErr w:type="gramEnd"/>
          </w:p>
        </w:tc>
        <w:tc>
          <w:tcPr>
            <w:tcW w:w="1137" w:type="dxa"/>
            <w:noWrap/>
            <w:vAlign w:val="center"/>
          </w:tcPr>
          <w:p w:rsidR="003F7A90" w:rsidRPr="003F7A90" w:rsidRDefault="003F7A90" w:rsidP="003F7A90">
            <w:pPr>
              <w:ind w:firstLine="0"/>
              <w:jc w:val="center"/>
              <w:rPr>
                <w:rFonts w:cs="Times New Roman"/>
                <w:szCs w:val="28"/>
              </w:rPr>
            </w:pPr>
            <w:r w:rsidRPr="003F7A90">
              <w:rPr>
                <w:rFonts w:cs="Times New Roman"/>
                <w:szCs w:val="28"/>
              </w:rPr>
              <w:t>май</w:t>
            </w:r>
          </w:p>
        </w:tc>
        <w:tc>
          <w:tcPr>
            <w:tcW w:w="144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сентябрь</w:t>
            </w:r>
          </w:p>
        </w:tc>
        <w:tc>
          <w:tcPr>
            <w:tcW w:w="287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73,40</w:t>
            </w:r>
          </w:p>
        </w:tc>
      </w:tr>
      <w:tr w:rsidR="003F7A90" w:rsidRPr="0022632D" w:rsidTr="003F7A90">
        <w:trPr>
          <w:trHeight w:val="255"/>
        </w:trPr>
        <w:tc>
          <w:tcPr>
            <w:tcW w:w="951" w:type="dxa"/>
            <w:noWrap/>
            <w:vAlign w:val="center"/>
          </w:tcPr>
          <w:p w:rsidR="003F7A90" w:rsidRPr="0022632D" w:rsidRDefault="003F7A90" w:rsidP="009D056F">
            <w:pPr>
              <w:ind w:firstLine="0"/>
              <w:jc w:val="center"/>
              <w:rPr>
                <w:rFonts w:cs="Times New Roman"/>
                <w:szCs w:val="28"/>
              </w:rPr>
            </w:pPr>
          </w:p>
        </w:tc>
        <w:tc>
          <w:tcPr>
            <w:tcW w:w="7985" w:type="dxa"/>
            <w:vAlign w:val="bottom"/>
          </w:tcPr>
          <w:p w:rsidR="003F7A90" w:rsidRPr="003F7A90" w:rsidRDefault="003F7A90" w:rsidP="00E125ED">
            <w:pPr>
              <w:ind w:firstLine="0"/>
              <w:rPr>
                <w:rFonts w:cs="Times New Roman"/>
                <w:szCs w:val="28"/>
              </w:rPr>
            </w:pPr>
            <w:r w:rsidRPr="003F7A90">
              <w:rPr>
                <w:rFonts w:cs="Times New Roman"/>
                <w:szCs w:val="28"/>
              </w:rPr>
              <w:t>Текущий ремонт здания павильонов водоразборных колонок (</w:t>
            </w:r>
            <w:r w:rsidR="00E125ED">
              <w:rPr>
                <w:rFonts w:cs="Times New Roman"/>
                <w:szCs w:val="28"/>
              </w:rPr>
              <w:t>о</w:t>
            </w:r>
            <w:r w:rsidRPr="003F7A90">
              <w:rPr>
                <w:rFonts w:cs="Times New Roman"/>
                <w:szCs w:val="28"/>
              </w:rPr>
              <w:t>краск</w:t>
            </w:r>
            <w:r w:rsidR="00E125ED">
              <w:rPr>
                <w:rFonts w:cs="Times New Roman"/>
                <w:szCs w:val="28"/>
              </w:rPr>
              <w:t>а</w:t>
            </w:r>
            <w:r w:rsidRPr="003F7A90">
              <w:rPr>
                <w:rFonts w:cs="Times New Roman"/>
                <w:szCs w:val="28"/>
              </w:rPr>
              <w:t>, кровельн</w:t>
            </w:r>
            <w:r w:rsidR="00E125ED">
              <w:rPr>
                <w:rFonts w:cs="Times New Roman"/>
                <w:szCs w:val="28"/>
              </w:rPr>
              <w:t>ый</w:t>
            </w:r>
            <w:r w:rsidRPr="003F7A90">
              <w:rPr>
                <w:rFonts w:cs="Times New Roman"/>
                <w:szCs w:val="28"/>
              </w:rPr>
              <w:t xml:space="preserve"> материал, извест</w:t>
            </w:r>
            <w:r w:rsidR="00E125ED">
              <w:rPr>
                <w:rFonts w:cs="Times New Roman"/>
                <w:szCs w:val="28"/>
              </w:rPr>
              <w:t>ь</w:t>
            </w:r>
            <w:r w:rsidRPr="003F7A90">
              <w:rPr>
                <w:rFonts w:cs="Times New Roman"/>
                <w:szCs w:val="28"/>
              </w:rPr>
              <w:t>)</w:t>
            </w:r>
          </w:p>
        </w:tc>
        <w:tc>
          <w:tcPr>
            <w:tcW w:w="1137" w:type="dxa"/>
            <w:noWrap/>
            <w:vAlign w:val="center"/>
          </w:tcPr>
          <w:p w:rsidR="003F7A90" w:rsidRPr="003F7A90" w:rsidRDefault="003F7A90" w:rsidP="003F7A90">
            <w:pPr>
              <w:ind w:firstLine="0"/>
              <w:jc w:val="center"/>
              <w:rPr>
                <w:rFonts w:cs="Times New Roman"/>
                <w:szCs w:val="28"/>
              </w:rPr>
            </w:pPr>
            <w:r w:rsidRPr="003F7A90">
              <w:rPr>
                <w:rFonts w:cs="Times New Roman"/>
                <w:szCs w:val="28"/>
              </w:rPr>
              <w:t>май</w:t>
            </w:r>
          </w:p>
        </w:tc>
        <w:tc>
          <w:tcPr>
            <w:tcW w:w="144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сентябрь</w:t>
            </w:r>
          </w:p>
        </w:tc>
        <w:tc>
          <w:tcPr>
            <w:tcW w:w="287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32,61</w:t>
            </w:r>
          </w:p>
        </w:tc>
      </w:tr>
      <w:tr w:rsidR="003F7A90" w:rsidRPr="0022632D" w:rsidTr="003F7A90">
        <w:trPr>
          <w:trHeight w:val="255"/>
        </w:trPr>
        <w:tc>
          <w:tcPr>
            <w:tcW w:w="951" w:type="dxa"/>
            <w:noWrap/>
            <w:vAlign w:val="center"/>
          </w:tcPr>
          <w:p w:rsidR="003F7A90" w:rsidRPr="0022632D" w:rsidRDefault="003F7A90" w:rsidP="009D056F">
            <w:pPr>
              <w:ind w:firstLine="0"/>
              <w:jc w:val="center"/>
              <w:rPr>
                <w:rFonts w:cs="Times New Roman"/>
                <w:szCs w:val="28"/>
              </w:rPr>
            </w:pPr>
          </w:p>
        </w:tc>
        <w:tc>
          <w:tcPr>
            <w:tcW w:w="7985" w:type="dxa"/>
            <w:vAlign w:val="bottom"/>
          </w:tcPr>
          <w:p w:rsidR="003F7A90" w:rsidRPr="003F7A90" w:rsidRDefault="003F7A90" w:rsidP="00E125ED">
            <w:pPr>
              <w:ind w:firstLine="0"/>
              <w:rPr>
                <w:rFonts w:cs="Times New Roman"/>
                <w:szCs w:val="28"/>
              </w:rPr>
            </w:pPr>
            <w:r w:rsidRPr="003F7A90">
              <w:rPr>
                <w:rFonts w:cs="Times New Roman"/>
                <w:szCs w:val="28"/>
              </w:rPr>
              <w:t>Ремонт скважин (текущ</w:t>
            </w:r>
            <w:r w:rsidR="00E125ED">
              <w:rPr>
                <w:rFonts w:cs="Times New Roman"/>
                <w:szCs w:val="28"/>
              </w:rPr>
              <w:t>ий</w:t>
            </w:r>
            <w:r w:rsidRPr="003F7A90">
              <w:rPr>
                <w:rFonts w:cs="Times New Roman"/>
                <w:szCs w:val="28"/>
              </w:rPr>
              <w:t xml:space="preserve"> ремонт павильонов скважин, герметизаци</w:t>
            </w:r>
            <w:r w:rsidR="00E125ED">
              <w:rPr>
                <w:rFonts w:cs="Times New Roman"/>
                <w:szCs w:val="28"/>
              </w:rPr>
              <w:t>я</w:t>
            </w:r>
            <w:r w:rsidRPr="003F7A90">
              <w:rPr>
                <w:rFonts w:cs="Times New Roman"/>
                <w:szCs w:val="28"/>
              </w:rPr>
              <w:t xml:space="preserve"> устья скважин)</w:t>
            </w:r>
          </w:p>
        </w:tc>
        <w:tc>
          <w:tcPr>
            <w:tcW w:w="1137" w:type="dxa"/>
            <w:noWrap/>
            <w:vAlign w:val="center"/>
          </w:tcPr>
          <w:p w:rsidR="003F7A90" w:rsidRPr="003F7A90" w:rsidRDefault="003F7A90" w:rsidP="003F7A90">
            <w:pPr>
              <w:ind w:firstLine="0"/>
              <w:jc w:val="center"/>
              <w:rPr>
                <w:rFonts w:cs="Times New Roman"/>
                <w:szCs w:val="28"/>
              </w:rPr>
            </w:pPr>
            <w:r w:rsidRPr="003F7A90">
              <w:rPr>
                <w:rFonts w:cs="Times New Roman"/>
                <w:szCs w:val="28"/>
              </w:rPr>
              <w:t>июнь</w:t>
            </w:r>
          </w:p>
        </w:tc>
        <w:tc>
          <w:tcPr>
            <w:tcW w:w="144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август</w:t>
            </w:r>
          </w:p>
        </w:tc>
        <w:tc>
          <w:tcPr>
            <w:tcW w:w="287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67,28</w:t>
            </w:r>
          </w:p>
        </w:tc>
      </w:tr>
      <w:tr w:rsidR="003F7A90" w:rsidRPr="0022632D" w:rsidTr="003F7A90">
        <w:trPr>
          <w:trHeight w:val="255"/>
        </w:trPr>
        <w:tc>
          <w:tcPr>
            <w:tcW w:w="951" w:type="dxa"/>
            <w:noWrap/>
            <w:vAlign w:val="center"/>
          </w:tcPr>
          <w:p w:rsidR="003F7A90" w:rsidRPr="0022632D" w:rsidRDefault="003F7A90" w:rsidP="009D056F">
            <w:pPr>
              <w:ind w:firstLine="0"/>
              <w:jc w:val="center"/>
              <w:rPr>
                <w:rFonts w:cs="Times New Roman"/>
                <w:szCs w:val="28"/>
              </w:rPr>
            </w:pPr>
          </w:p>
        </w:tc>
        <w:tc>
          <w:tcPr>
            <w:tcW w:w="7985" w:type="dxa"/>
            <w:vAlign w:val="bottom"/>
          </w:tcPr>
          <w:p w:rsidR="003F7A90" w:rsidRPr="003F7A90" w:rsidRDefault="00E125ED" w:rsidP="003F7A90">
            <w:pPr>
              <w:ind w:firstLine="0"/>
              <w:rPr>
                <w:rFonts w:cs="Times New Roman"/>
                <w:szCs w:val="28"/>
              </w:rPr>
            </w:pPr>
            <w:r>
              <w:rPr>
                <w:rFonts w:cs="Times New Roman"/>
                <w:szCs w:val="28"/>
              </w:rPr>
              <w:t>Текущий ремонт</w:t>
            </w:r>
            <w:r w:rsidR="003F7A90" w:rsidRPr="003F7A90">
              <w:rPr>
                <w:rFonts w:cs="Times New Roman"/>
                <w:szCs w:val="28"/>
              </w:rPr>
              <w:t xml:space="preserve"> КИПиА на сетях (пломбы)</w:t>
            </w:r>
          </w:p>
        </w:tc>
        <w:tc>
          <w:tcPr>
            <w:tcW w:w="1137" w:type="dxa"/>
            <w:noWrap/>
            <w:vAlign w:val="center"/>
          </w:tcPr>
          <w:p w:rsidR="003F7A90" w:rsidRPr="003F7A90" w:rsidRDefault="003F7A90" w:rsidP="003F7A90">
            <w:pPr>
              <w:ind w:firstLine="0"/>
              <w:jc w:val="center"/>
              <w:rPr>
                <w:rFonts w:cs="Times New Roman"/>
                <w:szCs w:val="28"/>
              </w:rPr>
            </w:pPr>
            <w:r w:rsidRPr="003F7A90">
              <w:rPr>
                <w:rFonts w:cs="Times New Roman"/>
                <w:szCs w:val="28"/>
              </w:rPr>
              <w:t>январь</w:t>
            </w:r>
          </w:p>
        </w:tc>
        <w:tc>
          <w:tcPr>
            <w:tcW w:w="144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декабрь</w:t>
            </w:r>
          </w:p>
        </w:tc>
        <w:tc>
          <w:tcPr>
            <w:tcW w:w="287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6,69</w:t>
            </w:r>
          </w:p>
        </w:tc>
      </w:tr>
      <w:tr w:rsidR="003F7A90" w:rsidRPr="0022632D" w:rsidTr="003F7A90">
        <w:trPr>
          <w:trHeight w:val="255"/>
        </w:trPr>
        <w:tc>
          <w:tcPr>
            <w:tcW w:w="951" w:type="dxa"/>
            <w:noWrap/>
            <w:vAlign w:val="center"/>
          </w:tcPr>
          <w:p w:rsidR="003F7A90" w:rsidRPr="0022632D" w:rsidRDefault="003F7A90" w:rsidP="009D056F">
            <w:pPr>
              <w:ind w:firstLine="0"/>
              <w:jc w:val="center"/>
              <w:rPr>
                <w:rFonts w:cs="Times New Roman"/>
                <w:szCs w:val="28"/>
              </w:rPr>
            </w:pPr>
          </w:p>
        </w:tc>
        <w:tc>
          <w:tcPr>
            <w:tcW w:w="7985" w:type="dxa"/>
            <w:vAlign w:val="bottom"/>
          </w:tcPr>
          <w:p w:rsidR="003F7A90" w:rsidRPr="003F7A90" w:rsidRDefault="003F7A90" w:rsidP="003F7A90">
            <w:pPr>
              <w:ind w:firstLine="0"/>
              <w:rPr>
                <w:rFonts w:cs="Times New Roman"/>
                <w:szCs w:val="28"/>
              </w:rPr>
            </w:pPr>
            <w:r w:rsidRPr="003F7A90">
              <w:rPr>
                <w:rFonts w:cs="Times New Roman"/>
                <w:szCs w:val="28"/>
              </w:rPr>
              <w:t>Ремонт насосного оборудова</w:t>
            </w:r>
            <w:r w:rsidR="00E125ED">
              <w:rPr>
                <w:rFonts w:cs="Times New Roman"/>
                <w:szCs w:val="28"/>
              </w:rPr>
              <w:t>ни</w:t>
            </w:r>
            <w:r w:rsidRPr="003F7A90">
              <w:rPr>
                <w:rFonts w:cs="Times New Roman"/>
                <w:szCs w:val="28"/>
              </w:rPr>
              <w:t>я скважин (ревизия, замена изношенных деталей насосов, смазка деталей)</w:t>
            </w:r>
          </w:p>
        </w:tc>
        <w:tc>
          <w:tcPr>
            <w:tcW w:w="1137" w:type="dxa"/>
            <w:noWrap/>
            <w:vAlign w:val="center"/>
          </w:tcPr>
          <w:p w:rsidR="003F7A90" w:rsidRPr="003F7A90" w:rsidRDefault="003F7A90" w:rsidP="003F7A90">
            <w:pPr>
              <w:ind w:firstLine="0"/>
              <w:jc w:val="center"/>
              <w:rPr>
                <w:rFonts w:cs="Times New Roman"/>
                <w:szCs w:val="28"/>
              </w:rPr>
            </w:pPr>
            <w:r w:rsidRPr="003F7A90">
              <w:rPr>
                <w:rFonts w:cs="Times New Roman"/>
                <w:szCs w:val="28"/>
              </w:rPr>
              <w:t>июнь</w:t>
            </w:r>
          </w:p>
        </w:tc>
        <w:tc>
          <w:tcPr>
            <w:tcW w:w="144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август</w:t>
            </w:r>
          </w:p>
        </w:tc>
        <w:tc>
          <w:tcPr>
            <w:tcW w:w="2878" w:type="dxa"/>
            <w:noWrap/>
            <w:vAlign w:val="center"/>
          </w:tcPr>
          <w:p w:rsidR="003F7A90" w:rsidRPr="003F7A90" w:rsidRDefault="003F7A90" w:rsidP="003F7A90">
            <w:pPr>
              <w:ind w:firstLine="0"/>
              <w:jc w:val="center"/>
              <w:rPr>
                <w:rFonts w:cs="Times New Roman"/>
                <w:szCs w:val="28"/>
              </w:rPr>
            </w:pPr>
            <w:r w:rsidRPr="003F7A90">
              <w:rPr>
                <w:rFonts w:cs="Times New Roman"/>
                <w:szCs w:val="28"/>
              </w:rPr>
              <w:t>5,24</w:t>
            </w:r>
          </w:p>
        </w:tc>
      </w:tr>
      <w:tr w:rsidR="003F7A90" w:rsidRPr="0022632D" w:rsidTr="009D056F">
        <w:trPr>
          <w:trHeight w:val="255"/>
        </w:trPr>
        <w:tc>
          <w:tcPr>
            <w:tcW w:w="951" w:type="dxa"/>
            <w:noWrap/>
            <w:vAlign w:val="center"/>
          </w:tcPr>
          <w:p w:rsidR="003F7A90" w:rsidRPr="0022632D" w:rsidRDefault="003F7A90" w:rsidP="009D056F">
            <w:pPr>
              <w:ind w:firstLine="0"/>
              <w:jc w:val="center"/>
              <w:rPr>
                <w:rFonts w:cs="Times New Roman"/>
                <w:szCs w:val="28"/>
              </w:rPr>
            </w:pPr>
          </w:p>
        </w:tc>
        <w:tc>
          <w:tcPr>
            <w:tcW w:w="7985" w:type="dxa"/>
            <w:vAlign w:val="bottom"/>
          </w:tcPr>
          <w:p w:rsidR="003F7A90" w:rsidRPr="007B4158" w:rsidRDefault="003F7A90" w:rsidP="009D056F">
            <w:pPr>
              <w:ind w:firstLine="0"/>
              <w:rPr>
                <w:rFonts w:cs="Times New Roman"/>
                <w:szCs w:val="28"/>
              </w:rPr>
            </w:pPr>
          </w:p>
        </w:tc>
        <w:tc>
          <w:tcPr>
            <w:tcW w:w="1137" w:type="dxa"/>
            <w:noWrap/>
            <w:vAlign w:val="center"/>
          </w:tcPr>
          <w:p w:rsidR="003F7A90" w:rsidRPr="007B4158" w:rsidRDefault="003F7A90" w:rsidP="009D056F">
            <w:pPr>
              <w:ind w:firstLine="0"/>
              <w:jc w:val="center"/>
              <w:rPr>
                <w:rFonts w:cs="Times New Roman"/>
                <w:szCs w:val="28"/>
              </w:rPr>
            </w:pPr>
          </w:p>
        </w:tc>
        <w:tc>
          <w:tcPr>
            <w:tcW w:w="1448" w:type="dxa"/>
            <w:noWrap/>
            <w:vAlign w:val="center"/>
          </w:tcPr>
          <w:p w:rsidR="003F7A90" w:rsidRPr="007B4158" w:rsidRDefault="003F7A90" w:rsidP="009D056F">
            <w:pPr>
              <w:ind w:firstLine="0"/>
              <w:jc w:val="center"/>
              <w:rPr>
                <w:rFonts w:cs="Times New Roman"/>
                <w:szCs w:val="28"/>
              </w:rPr>
            </w:pPr>
          </w:p>
        </w:tc>
        <w:tc>
          <w:tcPr>
            <w:tcW w:w="2878" w:type="dxa"/>
            <w:noWrap/>
            <w:vAlign w:val="center"/>
          </w:tcPr>
          <w:p w:rsidR="003F7A90" w:rsidRPr="007B4158" w:rsidRDefault="003F7A90" w:rsidP="009D056F">
            <w:pPr>
              <w:ind w:firstLine="0"/>
              <w:jc w:val="center"/>
              <w:rPr>
                <w:rFonts w:cs="Times New Roman"/>
                <w:szCs w:val="28"/>
              </w:rPr>
            </w:pPr>
          </w:p>
        </w:tc>
      </w:tr>
      <w:tr w:rsidR="003F7A90" w:rsidRPr="0022632D" w:rsidTr="009D056F">
        <w:trPr>
          <w:trHeight w:val="255"/>
        </w:trPr>
        <w:tc>
          <w:tcPr>
            <w:tcW w:w="951" w:type="dxa"/>
            <w:noWrap/>
            <w:vAlign w:val="center"/>
            <w:hideMark/>
          </w:tcPr>
          <w:p w:rsidR="003F7A90" w:rsidRPr="0022632D" w:rsidRDefault="003F7A90" w:rsidP="009D056F">
            <w:pPr>
              <w:ind w:firstLine="0"/>
              <w:jc w:val="center"/>
              <w:rPr>
                <w:rFonts w:cs="Times New Roman"/>
                <w:szCs w:val="28"/>
              </w:rPr>
            </w:pPr>
            <w:r w:rsidRPr="0022632D">
              <w:rPr>
                <w:rFonts w:cs="Times New Roman"/>
                <w:szCs w:val="28"/>
              </w:rPr>
              <w:lastRenderedPageBreak/>
              <w:t>1.2</w:t>
            </w:r>
          </w:p>
        </w:tc>
        <w:tc>
          <w:tcPr>
            <w:tcW w:w="7985" w:type="dxa"/>
            <w:hideMark/>
          </w:tcPr>
          <w:p w:rsidR="003F7A90" w:rsidRPr="0022632D" w:rsidRDefault="003F7A90" w:rsidP="009D056F">
            <w:pPr>
              <w:ind w:firstLine="0"/>
              <w:rPr>
                <w:rFonts w:cs="Times New Roman"/>
                <w:szCs w:val="28"/>
              </w:rPr>
            </w:pPr>
            <w:r w:rsidRPr="0022632D">
              <w:rPr>
                <w:rFonts w:cs="Times New Roman"/>
                <w:szCs w:val="28"/>
              </w:rPr>
              <w:t>Мероприятия по капитальному ремонту</w:t>
            </w:r>
            <w:r w:rsidR="001E7D25">
              <w:rPr>
                <w:rFonts w:cs="Times New Roman"/>
                <w:szCs w:val="28"/>
              </w:rPr>
              <w:t>***</w:t>
            </w:r>
            <w:r w:rsidRPr="0022632D">
              <w:rPr>
                <w:rFonts w:cs="Times New Roman"/>
                <w:szCs w:val="28"/>
              </w:rPr>
              <w:t>:</w:t>
            </w:r>
          </w:p>
        </w:tc>
        <w:tc>
          <w:tcPr>
            <w:tcW w:w="1137" w:type="dxa"/>
            <w:noWrap/>
            <w:vAlign w:val="center"/>
            <w:hideMark/>
          </w:tcPr>
          <w:p w:rsidR="003F7A90" w:rsidRPr="0022632D" w:rsidRDefault="003F7A90" w:rsidP="009D056F">
            <w:pPr>
              <w:ind w:firstLine="0"/>
              <w:jc w:val="center"/>
              <w:rPr>
                <w:rFonts w:cs="Times New Roman"/>
                <w:szCs w:val="28"/>
              </w:rPr>
            </w:pPr>
          </w:p>
        </w:tc>
        <w:tc>
          <w:tcPr>
            <w:tcW w:w="1448" w:type="dxa"/>
            <w:noWrap/>
            <w:vAlign w:val="center"/>
            <w:hideMark/>
          </w:tcPr>
          <w:p w:rsidR="003F7A90" w:rsidRPr="0022632D" w:rsidRDefault="003F7A90" w:rsidP="009D056F">
            <w:pPr>
              <w:ind w:firstLine="0"/>
              <w:jc w:val="center"/>
              <w:rPr>
                <w:rFonts w:cs="Times New Roman"/>
                <w:szCs w:val="28"/>
              </w:rPr>
            </w:pPr>
          </w:p>
        </w:tc>
        <w:tc>
          <w:tcPr>
            <w:tcW w:w="2878" w:type="dxa"/>
            <w:noWrap/>
            <w:vAlign w:val="center"/>
            <w:hideMark/>
          </w:tcPr>
          <w:p w:rsidR="003F7A90" w:rsidRPr="0022632D" w:rsidRDefault="003F7A90" w:rsidP="009D056F">
            <w:pPr>
              <w:ind w:firstLine="0"/>
              <w:jc w:val="center"/>
              <w:rPr>
                <w:rFonts w:cs="Times New Roman"/>
                <w:szCs w:val="28"/>
              </w:rPr>
            </w:pPr>
          </w:p>
        </w:tc>
      </w:tr>
      <w:tr w:rsidR="003F7A90" w:rsidRPr="0022632D" w:rsidTr="009D056F">
        <w:trPr>
          <w:trHeight w:val="131"/>
        </w:trPr>
        <w:tc>
          <w:tcPr>
            <w:tcW w:w="951" w:type="dxa"/>
            <w:noWrap/>
            <w:vAlign w:val="center"/>
          </w:tcPr>
          <w:p w:rsidR="003F7A90" w:rsidRPr="0022632D" w:rsidRDefault="003F7A90" w:rsidP="009D056F">
            <w:pPr>
              <w:ind w:firstLine="0"/>
              <w:jc w:val="center"/>
              <w:rPr>
                <w:rFonts w:cs="Times New Roman"/>
                <w:szCs w:val="28"/>
              </w:rPr>
            </w:pPr>
          </w:p>
        </w:tc>
        <w:tc>
          <w:tcPr>
            <w:tcW w:w="7985" w:type="dxa"/>
            <w:vAlign w:val="center"/>
          </w:tcPr>
          <w:p w:rsidR="003F7A90" w:rsidRPr="000A1A7A" w:rsidRDefault="003F7A90" w:rsidP="009D056F">
            <w:pPr>
              <w:ind w:firstLine="0"/>
              <w:rPr>
                <w:rFonts w:cs="Times New Roman"/>
                <w:szCs w:val="28"/>
              </w:rPr>
            </w:pPr>
          </w:p>
        </w:tc>
        <w:tc>
          <w:tcPr>
            <w:tcW w:w="1137" w:type="dxa"/>
            <w:noWrap/>
            <w:vAlign w:val="center"/>
          </w:tcPr>
          <w:p w:rsidR="003F7A90" w:rsidRPr="00594E3B" w:rsidRDefault="003F7A90" w:rsidP="009D056F">
            <w:pPr>
              <w:ind w:firstLine="0"/>
              <w:jc w:val="center"/>
              <w:rPr>
                <w:rFonts w:cs="Times New Roman"/>
                <w:szCs w:val="28"/>
              </w:rPr>
            </w:pPr>
          </w:p>
        </w:tc>
        <w:tc>
          <w:tcPr>
            <w:tcW w:w="1448" w:type="dxa"/>
            <w:noWrap/>
            <w:vAlign w:val="center"/>
          </w:tcPr>
          <w:p w:rsidR="003F7A90" w:rsidRPr="00594E3B" w:rsidRDefault="003F7A90" w:rsidP="009D056F">
            <w:pPr>
              <w:ind w:firstLine="0"/>
              <w:jc w:val="center"/>
              <w:rPr>
                <w:rFonts w:cs="Times New Roman"/>
                <w:szCs w:val="28"/>
              </w:rPr>
            </w:pPr>
          </w:p>
        </w:tc>
        <w:tc>
          <w:tcPr>
            <w:tcW w:w="2878" w:type="dxa"/>
            <w:noWrap/>
            <w:vAlign w:val="center"/>
          </w:tcPr>
          <w:p w:rsidR="003F7A90" w:rsidRPr="000A1A7A" w:rsidRDefault="003F7A90" w:rsidP="009D056F">
            <w:pPr>
              <w:ind w:firstLine="0"/>
              <w:jc w:val="center"/>
              <w:rPr>
                <w:rFonts w:cs="Times New Roman"/>
                <w:szCs w:val="28"/>
              </w:rPr>
            </w:pPr>
          </w:p>
        </w:tc>
      </w:tr>
      <w:tr w:rsidR="003F7A90" w:rsidRPr="0022632D" w:rsidTr="009D056F">
        <w:trPr>
          <w:trHeight w:val="255"/>
        </w:trPr>
        <w:tc>
          <w:tcPr>
            <w:tcW w:w="951" w:type="dxa"/>
            <w:noWrap/>
            <w:vAlign w:val="center"/>
            <w:hideMark/>
          </w:tcPr>
          <w:p w:rsidR="003F7A90" w:rsidRPr="0022632D" w:rsidRDefault="003F7A90" w:rsidP="009D056F">
            <w:pPr>
              <w:ind w:firstLine="0"/>
              <w:jc w:val="center"/>
              <w:rPr>
                <w:rFonts w:cs="Times New Roman"/>
                <w:b/>
                <w:bCs/>
                <w:szCs w:val="28"/>
              </w:rPr>
            </w:pPr>
            <w:r w:rsidRPr="0022632D">
              <w:rPr>
                <w:rFonts w:cs="Times New Roman"/>
                <w:b/>
                <w:bCs/>
                <w:szCs w:val="28"/>
              </w:rPr>
              <w:t>2.</w:t>
            </w:r>
          </w:p>
        </w:tc>
        <w:tc>
          <w:tcPr>
            <w:tcW w:w="7985" w:type="dxa"/>
            <w:hideMark/>
          </w:tcPr>
          <w:p w:rsidR="003F7A90" w:rsidRPr="0022632D" w:rsidRDefault="003F7A90" w:rsidP="003F7A90">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3F7A90" w:rsidRPr="0022632D" w:rsidRDefault="003F7A90" w:rsidP="009D056F">
            <w:pPr>
              <w:ind w:firstLine="0"/>
              <w:jc w:val="center"/>
              <w:rPr>
                <w:rFonts w:cs="Times New Roman"/>
                <w:szCs w:val="28"/>
              </w:rPr>
            </w:pPr>
          </w:p>
        </w:tc>
        <w:tc>
          <w:tcPr>
            <w:tcW w:w="1448" w:type="dxa"/>
            <w:noWrap/>
            <w:vAlign w:val="center"/>
            <w:hideMark/>
          </w:tcPr>
          <w:p w:rsidR="003F7A90" w:rsidRPr="0022632D" w:rsidRDefault="003F7A90" w:rsidP="009D056F">
            <w:pPr>
              <w:ind w:firstLine="0"/>
              <w:jc w:val="center"/>
              <w:rPr>
                <w:rFonts w:cs="Times New Roman"/>
                <w:szCs w:val="28"/>
              </w:rPr>
            </w:pPr>
          </w:p>
        </w:tc>
        <w:tc>
          <w:tcPr>
            <w:tcW w:w="2878" w:type="dxa"/>
            <w:noWrap/>
            <w:vAlign w:val="center"/>
            <w:hideMark/>
          </w:tcPr>
          <w:p w:rsidR="003F7A90" w:rsidRPr="0022632D" w:rsidRDefault="003F7A90" w:rsidP="009D056F">
            <w:pPr>
              <w:ind w:firstLine="0"/>
              <w:jc w:val="center"/>
              <w:rPr>
                <w:rFonts w:cs="Times New Roman"/>
                <w:szCs w:val="28"/>
              </w:rPr>
            </w:pPr>
          </w:p>
        </w:tc>
      </w:tr>
      <w:tr w:rsidR="00F526AD" w:rsidRPr="0022632D" w:rsidTr="00F526AD">
        <w:trPr>
          <w:trHeight w:val="255"/>
        </w:trPr>
        <w:tc>
          <w:tcPr>
            <w:tcW w:w="951" w:type="dxa"/>
            <w:noWrap/>
            <w:vAlign w:val="center"/>
          </w:tcPr>
          <w:p w:rsidR="00F526AD" w:rsidRPr="0022632D" w:rsidRDefault="00F526AD" w:rsidP="009D056F">
            <w:pPr>
              <w:ind w:firstLine="0"/>
              <w:jc w:val="center"/>
              <w:rPr>
                <w:rFonts w:cs="Times New Roman"/>
                <w:szCs w:val="28"/>
              </w:rPr>
            </w:pPr>
          </w:p>
        </w:tc>
        <w:tc>
          <w:tcPr>
            <w:tcW w:w="7985" w:type="dxa"/>
            <w:vAlign w:val="bottom"/>
          </w:tcPr>
          <w:p w:rsidR="00F526AD" w:rsidRPr="00F526AD" w:rsidRDefault="00F526AD" w:rsidP="00525732">
            <w:pPr>
              <w:ind w:firstLine="0"/>
              <w:rPr>
                <w:rFonts w:cs="Times New Roman"/>
                <w:szCs w:val="28"/>
              </w:rPr>
            </w:pPr>
            <w:r w:rsidRPr="00F526AD">
              <w:rPr>
                <w:rFonts w:cs="Times New Roman"/>
                <w:szCs w:val="28"/>
              </w:rPr>
              <w:t>Техобслуживание водопроводных сетей и тупиков (хлорирование сетей)</w:t>
            </w:r>
          </w:p>
        </w:tc>
        <w:tc>
          <w:tcPr>
            <w:tcW w:w="1137" w:type="dxa"/>
            <w:noWrap/>
            <w:vAlign w:val="center"/>
          </w:tcPr>
          <w:p w:rsidR="00F526AD" w:rsidRPr="00F526AD" w:rsidRDefault="00F526AD" w:rsidP="00F526AD">
            <w:pPr>
              <w:ind w:firstLine="0"/>
              <w:jc w:val="center"/>
              <w:rPr>
                <w:rFonts w:cs="Times New Roman"/>
                <w:szCs w:val="28"/>
              </w:rPr>
            </w:pPr>
            <w:r w:rsidRPr="00F526AD">
              <w:rPr>
                <w:rFonts w:cs="Times New Roman"/>
                <w:szCs w:val="28"/>
              </w:rPr>
              <w:t>июнь</w:t>
            </w:r>
          </w:p>
        </w:tc>
        <w:tc>
          <w:tcPr>
            <w:tcW w:w="1448" w:type="dxa"/>
            <w:noWrap/>
            <w:vAlign w:val="center"/>
          </w:tcPr>
          <w:p w:rsidR="00F526AD" w:rsidRPr="00F526AD" w:rsidRDefault="00F526AD" w:rsidP="00F526AD">
            <w:pPr>
              <w:ind w:firstLine="0"/>
              <w:jc w:val="center"/>
              <w:rPr>
                <w:rFonts w:cs="Times New Roman"/>
                <w:szCs w:val="28"/>
              </w:rPr>
            </w:pPr>
            <w:r w:rsidRPr="00F526AD">
              <w:rPr>
                <w:rFonts w:cs="Times New Roman"/>
                <w:szCs w:val="28"/>
              </w:rPr>
              <w:t>август</w:t>
            </w:r>
          </w:p>
        </w:tc>
        <w:tc>
          <w:tcPr>
            <w:tcW w:w="2878" w:type="dxa"/>
            <w:noWrap/>
            <w:vAlign w:val="center"/>
          </w:tcPr>
          <w:p w:rsidR="00F526AD" w:rsidRPr="00F526AD" w:rsidRDefault="00F526AD" w:rsidP="00F526AD">
            <w:pPr>
              <w:ind w:firstLine="0"/>
              <w:jc w:val="center"/>
              <w:rPr>
                <w:rFonts w:cs="Times New Roman"/>
                <w:szCs w:val="28"/>
              </w:rPr>
            </w:pPr>
            <w:r w:rsidRPr="00F526AD">
              <w:rPr>
                <w:rFonts w:cs="Times New Roman"/>
                <w:szCs w:val="28"/>
              </w:rPr>
              <w:t>11,15</w:t>
            </w:r>
          </w:p>
        </w:tc>
      </w:tr>
      <w:tr w:rsidR="00F526AD" w:rsidRPr="0022632D" w:rsidTr="00F526AD">
        <w:trPr>
          <w:trHeight w:val="255"/>
        </w:trPr>
        <w:tc>
          <w:tcPr>
            <w:tcW w:w="951" w:type="dxa"/>
            <w:noWrap/>
            <w:vAlign w:val="center"/>
          </w:tcPr>
          <w:p w:rsidR="00F526AD" w:rsidRPr="0022632D" w:rsidRDefault="00F526AD" w:rsidP="009D056F">
            <w:pPr>
              <w:ind w:firstLine="0"/>
              <w:jc w:val="center"/>
              <w:rPr>
                <w:rFonts w:cs="Times New Roman"/>
                <w:szCs w:val="28"/>
              </w:rPr>
            </w:pPr>
          </w:p>
        </w:tc>
        <w:tc>
          <w:tcPr>
            <w:tcW w:w="7985" w:type="dxa"/>
            <w:vAlign w:val="bottom"/>
          </w:tcPr>
          <w:p w:rsidR="00F526AD" w:rsidRPr="00F526AD" w:rsidRDefault="00F526AD" w:rsidP="00F526AD">
            <w:pPr>
              <w:ind w:firstLine="0"/>
              <w:rPr>
                <w:rFonts w:cs="Times New Roman"/>
                <w:szCs w:val="28"/>
              </w:rPr>
            </w:pPr>
            <w:r w:rsidRPr="00F526AD">
              <w:rPr>
                <w:rFonts w:cs="Times New Roman"/>
                <w:szCs w:val="28"/>
              </w:rPr>
              <w:t>Обустройство зон санитарной охраны скважин (вырубка высокоствольных деревьев)</w:t>
            </w:r>
          </w:p>
        </w:tc>
        <w:tc>
          <w:tcPr>
            <w:tcW w:w="1137" w:type="dxa"/>
            <w:noWrap/>
            <w:vAlign w:val="center"/>
          </w:tcPr>
          <w:p w:rsidR="00F526AD" w:rsidRPr="00F526AD" w:rsidRDefault="00F526AD" w:rsidP="00F526AD">
            <w:pPr>
              <w:ind w:firstLine="0"/>
              <w:jc w:val="center"/>
              <w:rPr>
                <w:rFonts w:cs="Times New Roman"/>
                <w:szCs w:val="28"/>
              </w:rPr>
            </w:pPr>
            <w:r w:rsidRPr="00F526AD">
              <w:rPr>
                <w:rFonts w:cs="Times New Roman"/>
                <w:szCs w:val="28"/>
              </w:rPr>
              <w:t>июнь</w:t>
            </w:r>
          </w:p>
        </w:tc>
        <w:tc>
          <w:tcPr>
            <w:tcW w:w="1448" w:type="dxa"/>
            <w:noWrap/>
            <w:vAlign w:val="center"/>
          </w:tcPr>
          <w:p w:rsidR="00F526AD" w:rsidRPr="00F526AD" w:rsidRDefault="00F526AD" w:rsidP="00F526AD">
            <w:pPr>
              <w:ind w:firstLine="0"/>
              <w:jc w:val="center"/>
              <w:rPr>
                <w:rFonts w:cs="Times New Roman"/>
                <w:szCs w:val="28"/>
              </w:rPr>
            </w:pPr>
            <w:r w:rsidRPr="00F526AD">
              <w:rPr>
                <w:rFonts w:cs="Times New Roman"/>
                <w:szCs w:val="28"/>
              </w:rPr>
              <w:t>сентябрь</w:t>
            </w:r>
          </w:p>
        </w:tc>
        <w:tc>
          <w:tcPr>
            <w:tcW w:w="2878" w:type="dxa"/>
            <w:noWrap/>
            <w:vAlign w:val="center"/>
          </w:tcPr>
          <w:p w:rsidR="00F526AD" w:rsidRPr="00F526AD" w:rsidRDefault="00F526AD" w:rsidP="00F526AD">
            <w:pPr>
              <w:ind w:firstLine="0"/>
              <w:jc w:val="center"/>
              <w:rPr>
                <w:rFonts w:cs="Times New Roman"/>
                <w:szCs w:val="28"/>
              </w:rPr>
            </w:pPr>
            <w:r w:rsidRPr="00F526AD">
              <w:rPr>
                <w:rFonts w:cs="Times New Roman"/>
                <w:szCs w:val="28"/>
              </w:rPr>
              <w:t>46,89</w:t>
            </w:r>
          </w:p>
        </w:tc>
      </w:tr>
      <w:tr w:rsidR="00F526AD" w:rsidRPr="0022632D" w:rsidTr="009D056F">
        <w:trPr>
          <w:trHeight w:val="255"/>
        </w:trPr>
        <w:tc>
          <w:tcPr>
            <w:tcW w:w="951" w:type="dxa"/>
            <w:noWrap/>
            <w:vAlign w:val="center"/>
          </w:tcPr>
          <w:p w:rsidR="00F526AD" w:rsidRPr="0022632D" w:rsidRDefault="00F526AD" w:rsidP="009D056F">
            <w:pPr>
              <w:ind w:firstLine="0"/>
              <w:jc w:val="center"/>
              <w:rPr>
                <w:rFonts w:cs="Times New Roman"/>
                <w:szCs w:val="28"/>
              </w:rPr>
            </w:pPr>
          </w:p>
        </w:tc>
        <w:tc>
          <w:tcPr>
            <w:tcW w:w="7985" w:type="dxa"/>
            <w:vAlign w:val="bottom"/>
          </w:tcPr>
          <w:p w:rsidR="00F526AD" w:rsidRPr="00673395" w:rsidRDefault="00F526AD" w:rsidP="009D056F">
            <w:pPr>
              <w:ind w:firstLine="0"/>
              <w:rPr>
                <w:rFonts w:cs="Times New Roman"/>
                <w:szCs w:val="28"/>
              </w:rPr>
            </w:pPr>
          </w:p>
        </w:tc>
        <w:tc>
          <w:tcPr>
            <w:tcW w:w="1137" w:type="dxa"/>
            <w:noWrap/>
            <w:vAlign w:val="center"/>
          </w:tcPr>
          <w:p w:rsidR="00F526AD" w:rsidRPr="00673395" w:rsidRDefault="00F526AD" w:rsidP="009D056F">
            <w:pPr>
              <w:ind w:firstLine="0"/>
              <w:jc w:val="center"/>
              <w:rPr>
                <w:rFonts w:cs="Times New Roman"/>
                <w:szCs w:val="28"/>
              </w:rPr>
            </w:pPr>
          </w:p>
        </w:tc>
        <w:tc>
          <w:tcPr>
            <w:tcW w:w="1448" w:type="dxa"/>
            <w:noWrap/>
            <w:vAlign w:val="center"/>
          </w:tcPr>
          <w:p w:rsidR="00F526AD" w:rsidRPr="00673395" w:rsidRDefault="00F526AD" w:rsidP="009D056F">
            <w:pPr>
              <w:ind w:firstLine="0"/>
              <w:jc w:val="center"/>
              <w:rPr>
                <w:rFonts w:cs="Times New Roman"/>
                <w:szCs w:val="28"/>
              </w:rPr>
            </w:pPr>
          </w:p>
        </w:tc>
        <w:tc>
          <w:tcPr>
            <w:tcW w:w="2878" w:type="dxa"/>
            <w:noWrap/>
            <w:vAlign w:val="center"/>
          </w:tcPr>
          <w:p w:rsidR="00F526AD" w:rsidRPr="00673395" w:rsidRDefault="00F526AD" w:rsidP="009D056F">
            <w:pPr>
              <w:ind w:firstLine="0"/>
              <w:jc w:val="center"/>
              <w:rPr>
                <w:rFonts w:cs="Times New Roman"/>
                <w:szCs w:val="28"/>
              </w:rPr>
            </w:pPr>
          </w:p>
        </w:tc>
      </w:tr>
      <w:tr w:rsidR="00F526AD" w:rsidRPr="0022632D" w:rsidTr="009D056F">
        <w:trPr>
          <w:trHeight w:val="255"/>
        </w:trPr>
        <w:tc>
          <w:tcPr>
            <w:tcW w:w="951" w:type="dxa"/>
            <w:noWrap/>
            <w:vAlign w:val="center"/>
            <w:hideMark/>
          </w:tcPr>
          <w:p w:rsidR="00F526AD" w:rsidRPr="0022632D" w:rsidRDefault="00F526AD" w:rsidP="009D056F">
            <w:pPr>
              <w:ind w:firstLine="0"/>
              <w:jc w:val="center"/>
              <w:rPr>
                <w:rFonts w:cs="Times New Roman"/>
                <w:b/>
                <w:bCs/>
                <w:szCs w:val="28"/>
              </w:rPr>
            </w:pPr>
            <w:r w:rsidRPr="0022632D">
              <w:rPr>
                <w:rFonts w:cs="Times New Roman"/>
                <w:b/>
                <w:bCs/>
                <w:szCs w:val="28"/>
              </w:rPr>
              <w:t>3.</w:t>
            </w:r>
          </w:p>
        </w:tc>
        <w:tc>
          <w:tcPr>
            <w:tcW w:w="7985" w:type="dxa"/>
            <w:hideMark/>
          </w:tcPr>
          <w:p w:rsidR="00F526AD" w:rsidRPr="0022632D" w:rsidRDefault="00F526AD" w:rsidP="003F7A90">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1E7D25">
              <w:rPr>
                <w:rFonts w:cs="Times New Roman"/>
                <w:b/>
                <w:bCs/>
                <w:szCs w:val="28"/>
              </w:rPr>
              <w:t>***</w:t>
            </w:r>
            <w:r w:rsidRPr="0022632D">
              <w:rPr>
                <w:rFonts w:cs="Times New Roman"/>
                <w:b/>
                <w:bCs/>
                <w:szCs w:val="28"/>
              </w:rPr>
              <w:t>:</w:t>
            </w:r>
          </w:p>
        </w:tc>
        <w:tc>
          <w:tcPr>
            <w:tcW w:w="1137" w:type="dxa"/>
            <w:noWrap/>
            <w:vAlign w:val="center"/>
            <w:hideMark/>
          </w:tcPr>
          <w:p w:rsidR="00F526AD" w:rsidRPr="0022632D" w:rsidRDefault="00F526AD" w:rsidP="009D056F">
            <w:pPr>
              <w:ind w:firstLine="0"/>
              <w:jc w:val="center"/>
              <w:rPr>
                <w:rFonts w:cs="Times New Roman"/>
                <w:szCs w:val="28"/>
              </w:rPr>
            </w:pPr>
          </w:p>
        </w:tc>
        <w:tc>
          <w:tcPr>
            <w:tcW w:w="1448" w:type="dxa"/>
            <w:noWrap/>
            <w:vAlign w:val="center"/>
            <w:hideMark/>
          </w:tcPr>
          <w:p w:rsidR="00F526AD" w:rsidRPr="0022632D" w:rsidRDefault="00F526AD" w:rsidP="009D056F">
            <w:pPr>
              <w:ind w:firstLine="0"/>
              <w:jc w:val="center"/>
              <w:rPr>
                <w:rFonts w:cs="Times New Roman"/>
                <w:szCs w:val="28"/>
              </w:rPr>
            </w:pPr>
          </w:p>
        </w:tc>
        <w:tc>
          <w:tcPr>
            <w:tcW w:w="2878" w:type="dxa"/>
            <w:noWrap/>
            <w:vAlign w:val="center"/>
            <w:hideMark/>
          </w:tcPr>
          <w:p w:rsidR="00F526AD" w:rsidRPr="0022632D" w:rsidRDefault="00F526AD" w:rsidP="009D056F">
            <w:pPr>
              <w:ind w:firstLine="0"/>
              <w:jc w:val="center"/>
              <w:rPr>
                <w:rFonts w:cs="Times New Roman"/>
                <w:szCs w:val="28"/>
              </w:rPr>
            </w:pPr>
          </w:p>
        </w:tc>
      </w:tr>
      <w:tr w:rsidR="00F526AD" w:rsidRPr="0022632D" w:rsidTr="009D056F">
        <w:trPr>
          <w:trHeight w:val="255"/>
        </w:trPr>
        <w:tc>
          <w:tcPr>
            <w:tcW w:w="951" w:type="dxa"/>
            <w:noWrap/>
            <w:vAlign w:val="center"/>
          </w:tcPr>
          <w:p w:rsidR="00F526AD" w:rsidRPr="0022632D" w:rsidRDefault="00F526AD" w:rsidP="009D056F">
            <w:pPr>
              <w:ind w:firstLine="0"/>
              <w:jc w:val="center"/>
              <w:rPr>
                <w:rFonts w:cs="Times New Roman"/>
                <w:szCs w:val="28"/>
              </w:rPr>
            </w:pPr>
          </w:p>
        </w:tc>
        <w:tc>
          <w:tcPr>
            <w:tcW w:w="7985" w:type="dxa"/>
          </w:tcPr>
          <w:p w:rsidR="00F526AD" w:rsidRPr="0022632D" w:rsidRDefault="00F526AD" w:rsidP="009D056F">
            <w:pPr>
              <w:ind w:firstLine="0"/>
              <w:rPr>
                <w:rFonts w:cs="Times New Roman"/>
                <w:szCs w:val="28"/>
              </w:rPr>
            </w:pPr>
          </w:p>
        </w:tc>
        <w:tc>
          <w:tcPr>
            <w:tcW w:w="1137" w:type="dxa"/>
            <w:noWrap/>
            <w:vAlign w:val="center"/>
          </w:tcPr>
          <w:p w:rsidR="00F526AD" w:rsidRPr="0022632D" w:rsidRDefault="00F526AD" w:rsidP="009D056F">
            <w:pPr>
              <w:ind w:firstLine="0"/>
              <w:jc w:val="center"/>
              <w:rPr>
                <w:rFonts w:cs="Times New Roman"/>
                <w:szCs w:val="28"/>
              </w:rPr>
            </w:pPr>
          </w:p>
        </w:tc>
        <w:tc>
          <w:tcPr>
            <w:tcW w:w="1448" w:type="dxa"/>
            <w:noWrap/>
            <w:vAlign w:val="center"/>
          </w:tcPr>
          <w:p w:rsidR="00F526AD" w:rsidRPr="0022632D" w:rsidRDefault="00F526AD" w:rsidP="009D056F">
            <w:pPr>
              <w:ind w:firstLine="0"/>
              <w:jc w:val="center"/>
              <w:rPr>
                <w:rFonts w:cs="Times New Roman"/>
                <w:szCs w:val="28"/>
              </w:rPr>
            </w:pPr>
          </w:p>
        </w:tc>
        <w:tc>
          <w:tcPr>
            <w:tcW w:w="2878" w:type="dxa"/>
            <w:noWrap/>
            <w:vAlign w:val="center"/>
          </w:tcPr>
          <w:p w:rsidR="00F526AD" w:rsidRPr="0022632D" w:rsidRDefault="00F526AD" w:rsidP="009D056F">
            <w:pPr>
              <w:ind w:firstLine="0"/>
              <w:jc w:val="center"/>
              <w:rPr>
                <w:rFonts w:cs="Times New Roman"/>
                <w:szCs w:val="28"/>
              </w:rPr>
            </w:pPr>
          </w:p>
        </w:tc>
      </w:tr>
      <w:tr w:rsidR="00F526AD" w:rsidRPr="0022632D" w:rsidTr="009D056F">
        <w:trPr>
          <w:trHeight w:val="83"/>
        </w:trPr>
        <w:tc>
          <w:tcPr>
            <w:tcW w:w="951" w:type="dxa"/>
            <w:noWrap/>
            <w:vAlign w:val="center"/>
            <w:hideMark/>
          </w:tcPr>
          <w:p w:rsidR="00F526AD" w:rsidRPr="0022632D" w:rsidRDefault="00F526AD" w:rsidP="009D056F">
            <w:pPr>
              <w:ind w:firstLine="0"/>
              <w:jc w:val="center"/>
              <w:rPr>
                <w:rFonts w:cs="Times New Roman"/>
                <w:b/>
                <w:bCs/>
                <w:szCs w:val="28"/>
              </w:rPr>
            </w:pPr>
            <w:r w:rsidRPr="0022632D">
              <w:rPr>
                <w:rFonts w:cs="Times New Roman"/>
                <w:b/>
                <w:bCs/>
                <w:szCs w:val="28"/>
              </w:rPr>
              <w:t>4.</w:t>
            </w:r>
          </w:p>
        </w:tc>
        <w:tc>
          <w:tcPr>
            <w:tcW w:w="7985" w:type="dxa"/>
            <w:hideMark/>
          </w:tcPr>
          <w:p w:rsidR="00F526AD" w:rsidRPr="0022632D" w:rsidRDefault="00F526AD" w:rsidP="009D056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F526AD" w:rsidRPr="0022632D" w:rsidRDefault="00F526AD" w:rsidP="009D056F">
            <w:pPr>
              <w:ind w:firstLine="0"/>
              <w:jc w:val="center"/>
              <w:rPr>
                <w:rFonts w:cs="Times New Roman"/>
                <w:szCs w:val="28"/>
              </w:rPr>
            </w:pPr>
          </w:p>
        </w:tc>
        <w:tc>
          <w:tcPr>
            <w:tcW w:w="1448" w:type="dxa"/>
            <w:noWrap/>
            <w:vAlign w:val="center"/>
            <w:hideMark/>
          </w:tcPr>
          <w:p w:rsidR="00F526AD" w:rsidRPr="0022632D" w:rsidRDefault="00F526AD" w:rsidP="009D056F">
            <w:pPr>
              <w:ind w:firstLine="0"/>
              <w:jc w:val="center"/>
              <w:rPr>
                <w:rFonts w:cs="Times New Roman"/>
                <w:szCs w:val="28"/>
              </w:rPr>
            </w:pPr>
          </w:p>
        </w:tc>
        <w:tc>
          <w:tcPr>
            <w:tcW w:w="2878" w:type="dxa"/>
            <w:noWrap/>
            <w:vAlign w:val="center"/>
            <w:hideMark/>
          </w:tcPr>
          <w:p w:rsidR="00F526AD" w:rsidRPr="0022632D" w:rsidRDefault="00F526AD" w:rsidP="009D056F">
            <w:pPr>
              <w:ind w:firstLine="0"/>
              <w:jc w:val="center"/>
              <w:rPr>
                <w:rFonts w:cs="Times New Roman"/>
                <w:szCs w:val="28"/>
              </w:rPr>
            </w:pPr>
          </w:p>
        </w:tc>
      </w:tr>
      <w:tr w:rsidR="00F526AD" w:rsidRPr="0022632D" w:rsidTr="009D056F">
        <w:trPr>
          <w:trHeight w:val="285"/>
        </w:trPr>
        <w:tc>
          <w:tcPr>
            <w:tcW w:w="951" w:type="dxa"/>
            <w:noWrap/>
            <w:vAlign w:val="center"/>
            <w:hideMark/>
          </w:tcPr>
          <w:p w:rsidR="00F526AD" w:rsidRPr="0022632D" w:rsidRDefault="00F526AD" w:rsidP="009D056F">
            <w:pPr>
              <w:ind w:firstLine="0"/>
              <w:jc w:val="center"/>
              <w:rPr>
                <w:rFonts w:cs="Times New Roman"/>
                <w:szCs w:val="28"/>
              </w:rPr>
            </w:pPr>
            <w:r w:rsidRPr="0022632D">
              <w:rPr>
                <w:rFonts w:cs="Times New Roman"/>
                <w:szCs w:val="28"/>
              </w:rPr>
              <w:t>4.1</w:t>
            </w:r>
          </w:p>
        </w:tc>
        <w:tc>
          <w:tcPr>
            <w:tcW w:w="7985" w:type="dxa"/>
            <w:hideMark/>
          </w:tcPr>
          <w:p w:rsidR="00F526AD" w:rsidRPr="0022632D" w:rsidRDefault="00F526AD"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F526AD" w:rsidRPr="0022632D" w:rsidRDefault="00F526AD" w:rsidP="009D056F">
            <w:pPr>
              <w:ind w:firstLine="0"/>
              <w:jc w:val="center"/>
              <w:rPr>
                <w:rFonts w:cs="Times New Roman"/>
                <w:szCs w:val="28"/>
              </w:rPr>
            </w:pPr>
          </w:p>
        </w:tc>
        <w:tc>
          <w:tcPr>
            <w:tcW w:w="1448" w:type="dxa"/>
            <w:noWrap/>
            <w:vAlign w:val="center"/>
            <w:hideMark/>
          </w:tcPr>
          <w:p w:rsidR="00F526AD" w:rsidRPr="0022632D" w:rsidRDefault="00F526AD" w:rsidP="009D056F">
            <w:pPr>
              <w:ind w:firstLine="0"/>
              <w:jc w:val="center"/>
              <w:rPr>
                <w:rFonts w:cs="Times New Roman"/>
                <w:szCs w:val="28"/>
              </w:rPr>
            </w:pPr>
          </w:p>
        </w:tc>
        <w:tc>
          <w:tcPr>
            <w:tcW w:w="2878" w:type="dxa"/>
            <w:noWrap/>
            <w:vAlign w:val="center"/>
            <w:hideMark/>
          </w:tcPr>
          <w:p w:rsidR="00F526AD" w:rsidRPr="0022632D" w:rsidRDefault="00F526AD" w:rsidP="009D056F">
            <w:pPr>
              <w:ind w:firstLine="0"/>
              <w:jc w:val="center"/>
              <w:rPr>
                <w:rFonts w:cs="Times New Roman"/>
                <w:szCs w:val="28"/>
              </w:rPr>
            </w:pPr>
          </w:p>
        </w:tc>
      </w:tr>
      <w:tr w:rsidR="00A31256" w:rsidRPr="0022632D" w:rsidTr="00A31256">
        <w:trPr>
          <w:trHeight w:val="255"/>
        </w:trPr>
        <w:tc>
          <w:tcPr>
            <w:tcW w:w="951" w:type="dxa"/>
            <w:noWrap/>
            <w:vAlign w:val="center"/>
            <w:hideMark/>
          </w:tcPr>
          <w:p w:rsidR="00A31256" w:rsidRPr="0022632D" w:rsidRDefault="00A31256" w:rsidP="009D056F">
            <w:pPr>
              <w:ind w:firstLine="0"/>
              <w:jc w:val="center"/>
              <w:rPr>
                <w:rFonts w:cs="Times New Roman"/>
                <w:szCs w:val="28"/>
              </w:rPr>
            </w:pPr>
          </w:p>
        </w:tc>
        <w:tc>
          <w:tcPr>
            <w:tcW w:w="7985" w:type="dxa"/>
            <w:vAlign w:val="bottom"/>
          </w:tcPr>
          <w:p w:rsidR="00A31256" w:rsidRPr="00701F26" w:rsidRDefault="00A31256" w:rsidP="009D056F">
            <w:pPr>
              <w:ind w:firstLine="0"/>
              <w:rPr>
                <w:rFonts w:cs="Times New Roman"/>
                <w:szCs w:val="28"/>
              </w:rPr>
            </w:pPr>
            <w:r>
              <w:rPr>
                <w:rFonts w:cs="Times New Roman"/>
                <w:szCs w:val="28"/>
              </w:rPr>
              <w:t>Ремонт КИПиА (</w:t>
            </w:r>
            <w:r w:rsidRPr="00A31256">
              <w:rPr>
                <w:rFonts w:cs="Times New Roman"/>
                <w:szCs w:val="28"/>
              </w:rPr>
              <w:t>ремонт ПИУ-1 шт. скв. № 12-УЭ с. Усть-Ухта)</w:t>
            </w:r>
          </w:p>
        </w:tc>
        <w:tc>
          <w:tcPr>
            <w:tcW w:w="1137" w:type="dxa"/>
            <w:noWrap/>
            <w:vAlign w:val="center"/>
          </w:tcPr>
          <w:p w:rsidR="00A31256" w:rsidRPr="00A31256" w:rsidRDefault="00A31256" w:rsidP="00A31256">
            <w:pPr>
              <w:ind w:firstLine="0"/>
              <w:jc w:val="center"/>
              <w:rPr>
                <w:rFonts w:cs="Times New Roman"/>
                <w:szCs w:val="28"/>
              </w:rPr>
            </w:pPr>
            <w:r w:rsidRPr="00A31256">
              <w:rPr>
                <w:rFonts w:cs="Times New Roman"/>
                <w:szCs w:val="28"/>
              </w:rPr>
              <w:t>июнь</w:t>
            </w:r>
          </w:p>
        </w:tc>
        <w:tc>
          <w:tcPr>
            <w:tcW w:w="1448" w:type="dxa"/>
            <w:noWrap/>
            <w:vAlign w:val="center"/>
          </w:tcPr>
          <w:p w:rsidR="00A31256" w:rsidRPr="00A31256" w:rsidRDefault="00A31256" w:rsidP="00A31256">
            <w:pPr>
              <w:ind w:firstLine="0"/>
              <w:jc w:val="center"/>
              <w:rPr>
                <w:rFonts w:cs="Times New Roman"/>
                <w:szCs w:val="28"/>
              </w:rPr>
            </w:pPr>
            <w:r w:rsidRPr="00A31256">
              <w:rPr>
                <w:rFonts w:cs="Times New Roman"/>
                <w:szCs w:val="28"/>
              </w:rPr>
              <w:t>август</w:t>
            </w:r>
          </w:p>
        </w:tc>
        <w:tc>
          <w:tcPr>
            <w:tcW w:w="2878" w:type="dxa"/>
            <w:noWrap/>
            <w:vAlign w:val="center"/>
          </w:tcPr>
          <w:p w:rsidR="00A31256" w:rsidRPr="00701F26" w:rsidRDefault="00A31256" w:rsidP="00A31256">
            <w:pPr>
              <w:ind w:firstLine="0"/>
              <w:jc w:val="center"/>
              <w:rPr>
                <w:rFonts w:cs="Times New Roman"/>
                <w:szCs w:val="28"/>
              </w:rPr>
            </w:pPr>
            <w:r w:rsidRPr="00A31256">
              <w:rPr>
                <w:rFonts w:cs="Times New Roman"/>
                <w:szCs w:val="28"/>
              </w:rPr>
              <w:t>22,12</w:t>
            </w:r>
          </w:p>
        </w:tc>
      </w:tr>
      <w:tr w:rsidR="00A31256" w:rsidRPr="0022632D" w:rsidTr="009D056F">
        <w:trPr>
          <w:trHeight w:val="255"/>
        </w:trPr>
        <w:tc>
          <w:tcPr>
            <w:tcW w:w="951" w:type="dxa"/>
            <w:noWrap/>
            <w:vAlign w:val="center"/>
          </w:tcPr>
          <w:p w:rsidR="00A31256" w:rsidRPr="0022632D" w:rsidRDefault="00A31256" w:rsidP="009D056F">
            <w:pPr>
              <w:ind w:firstLine="0"/>
              <w:jc w:val="center"/>
              <w:rPr>
                <w:rFonts w:cs="Times New Roman"/>
                <w:szCs w:val="28"/>
              </w:rPr>
            </w:pPr>
          </w:p>
        </w:tc>
        <w:tc>
          <w:tcPr>
            <w:tcW w:w="7985" w:type="dxa"/>
            <w:vAlign w:val="bottom"/>
          </w:tcPr>
          <w:p w:rsidR="00A31256" w:rsidRPr="00246EBC" w:rsidRDefault="00A31256" w:rsidP="009D056F">
            <w:pPr>
              <w:ind w:firstLine="0"/>
              <w:rPr>
                <w:rFonts w:cs="Times New Roman"/>
                <w:szCs w:val="28"/>
              </w:rPr>
            </w:pPr>
          </w:p>
        </w:tc>
        <w:tc>
          <w:tcPr>
            <w:tcW w:w="1137" w:type="dxa"/>
            <w:noWrap/>
            <w:vAlign w:val="center"/>
          </w:tcPr>
          <w:p w:rsidR="00A31256" w:rsidRPr="00246EBC" w:rsidRDefault="00A31256" w:rsidP="009D056F">
            <w:pPr>
              <w:ind w:firstLine="0"/>
              <w:jc w:val="center"/>
              <w:rPr>
                <w:rFonts w:cs="Times New Roman"/>
                <w:szCs w:val="28"/>
              </w:rPr>
            </w:pPr>
          </w:p>
        </w:tc>
        <w:tc>
          <w:tcPr>
            <w:tcW w:w="1448" w:type="dxa"/>
            <w:noWrap/>
            <w:vAlign w:val="center"/>
          </w:tcPr>
          <w:p w:rsidR="00A31256" w:rsidRPr="00246EBC" w:rsidRDefault="00A31256" w:rsidP="009D056F">
            <w:pPr>
              <w:ind w:firstLine="0"/>
              <w:jc w:val="center"/>
              <w:rPr>
                <w:rFonts w:cs="Times New Roman"/>
                <w:szCs w:val="28"/>
              </w:rPr>
            </w:pPr>
          </w:p>
        </w:tc>
        <w:tc>
          <w:tcPr>
            <w:tcW w:w="2878" w:type="dxa"/>
            <w:noWrap/>
            <w:vAlign w:val="center"/>
          </w:tcPr>
          <w:p w:rsidR="00A31256" w:rsidRPr="00246EBC" w:rsidRDefault="00A31256" w:rsidP="009D056F">
            <w:pPr>
              <w:ind w:firstLine="0"/>
              <w:jc w:val="center"/>
              <w:rPr>
                <w:rFonts w:cs="Times New Roman"/>
                <w:szCs w:val="28"/>
              </w:rPr>
            </w:pPr>
          </w:p>
        </w:tc>
      </w:tr>
      <w:tr w:rsidR="00A31256" w:rsidRPr="0022632D" w:rsidTr="009D056F">
        <w:trPr>
          <w:trHeight w:val="255"/>
        </w:trPr>
        <w:tc>
          <w:tcPr>
            <w:tcW w:w="951" w:type="dxa"/>
            <w:noWrap/>
            <w:vAlign w:val="center"/>
            <w:hideMark/>
          </w:tcPr>
          <w:p w:rsidR="00A31256" w:rsidRPr="0022632D" w:rsidRDefault="00A31256" w:rsidP="009D056F">
            <w:pPr>
              <w:ind w:firstLine="0"/>
              <w:jc w:val="center"/>
              <w:rPr>
                <w:rFonts w:cs="Times New Roman"/>
                <w:szCs w:val="28"/>
              </w:rPr>
            </w:pPr>
            <w:r w:rsidRPr="0022632D">
              <w:rPr>
                <w:rFonts w:cs="Times New Roman"/>
                <w:szCs w:val="28"/>
              </w:rPr>
              <w:t>4.2</w:t>
            </w:r>
          </w:p>
        </w:tc>
        <w:tc>
          <w:tcPr>
            <w:tcW w:w="7985" w:type="dxa"/>
            <w:hideMark/>
          </w:tcPr>
          <w:p w:rsidR="00A31256" w:rsidRPr="0022632D" w:rsidRDefault="00A31256"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A31256" w:rsidRPr="0022632D" w:rsidRDefault="00A31256" w:rsidP="009D056F">
            <w:pPr>
              <w:ind w:firstLine="0"/>
              <w:jc w:val="center"/>
              <w:rPr>
                <w:rFonts w:cs="Times New Roman"/>
                <w:szCs w:val="28"/>
              </w:rPr>
            </w:pPr>
          </w:p>
        </w:tc>
        <w:tc>
          <w:tcPr>
            <w:tcW w:w="1448" w:type="dxa"/>
            <w:noWrap/>
            <w:vAlign w:val="center"/>
            <w:hideMark/>
          </w:tcPr>
          <w:p w:rsidR="00A31256" w:rsidRPr="0022632D" w:rsidRDefault="00A31256" w:rsidP="009D056F">
            <w:pPr>
              <w:ind w:firstLine="0"/>
              <w:jc w:val="center"/>
              <w:rPr>
                <w:rFonts w:cs="Times New Roman"/>
                <w:szCs w:val="28"/>
              </w:rPr>
            </w:pPr>
          </w:p>
        </w:tc>
        <w:tc>
          <w:tcPr>
            <w:tcW w:w="2878" w:type="dxa"/>
            <w:noWrap/>
            <w:vAlign w:val="center"/>
            <w:hideMark/>
          </w:tcPr>
          <w:p w:rsidR="00A31256" w:rsidRPr="0022632D" w:rsidRDefault="00A31256" w:rsidP="009D056F">
            <w:pPr>
              <w:ind w:firstLine="0"/>
              <w:jc w:val="center"/>
              <w:rPr>
                <w:rFonts w:cs="Times New Roman"/>
                <w:szCs w:val="28"/>
              </w:rPr>
            </w:pPr>
          </w:p>
        </w:tc>
      </w:tr>
      <w:tr w:rsidR="00A31256" w:rsidRPr="0022632D" w:rsidTr="009D056F">
        <w:trPr>
          <w:trHeight w:val="255"/>
        </w:trPr>
        <w:tc>
          <w:tcPr>
            <w:tcW w:w="951" w:type="dxa"/>
            <w:noWrap/>
            <w:vAlign w:val="center"/>
            <w:hideMark/>
          </w:tcPr>
          <w:p w:rsidR="00A31256" w:rsidRPr="0022632D" w:rsidRDefault="00A31256" w:rsidP="009D056F">
            <w:pPr>
              <w:ind w:firstLine="0"/>
              <w:jc w:val="center"/>
              <w:rPr>
                <w:rFonts w:cs="Times New Roman"/>
                <w:szCs w:val="28"/>
              </w:rPr>
            </w:pPr>
          </w:p>
        </w:tc>
        <w:tc>
          <w:tcPr>
            <w:tcW w:w="7985" w:type="dxa"/>
          </w:tcPr>
          <w:p w:rsidR="00A31256" w:rsidRPr="0022632D" w:rsidRDefault="00A31256" w:rsidP="009D056F">
            <w:pPr>
              <w:ind w:firstLine="0"/>
              <w:rPr>
                <w:rFonts w:cs="Times New Roman"/>
                <w:szCs w:val="28"/>
              </w:rPr>
            </w:pPr>
            <w:r w:rsidRPr="00A31256">
              <w:rPr>
                <w:rFonts w:cs="Times New Roman"/>
                <w:szCs w:val="28"/>
              </w:rPr>
              <w:t>Замена участка ветхих вод</w:t>
            </w:r>
            <w:r>
              <w:rPr>
                <w:rFonts w:cs="Times New Roman"/>
                <w:szCs w:val="28"/>
              </w:rPr>
              <w:t>о</w:t>
            </w:r>
            <w:r w:rsidRPr="00A31256">
              <w:rPr>
                <w:rFonts w:cs="Times New Roman"/>
                <w:szCs w:val="28"/>
              </w:rPr>
              <w:t>проводных сетей</w:t>
            </w:r>
          </w:p>
        </w:tc>
        <w:tc>
          <w:tcPr>
            <w:tcW w:w="1137" w:type="dxa"/>
            <w:noWrap/>
            <w:vAlign w:val="bottom"/>
          </w:tcPr>
          <w:p w:rsidR="00A31256" w:rsidRPr="00A31256" w:rsidRDefault="00A31256" w:rsidP="00A31256">
            <w:pPr>
              <w:ind w:firstLine="0"/>
              <w:jc w:val="center"/>
              <w:rPr>
                <w:rFonts w:cs="Times New Roman"/>
                <w:szCs w:val="28"/>
              </w:rPr>
            </w:pPr>
            <w:r w:rsidRPr="00A31256">
              <w:rPr>
                <w:rFonts w:cs="Times New Roman"/>
                <w:szCs w:val="28"/>
              </w:rPr>
              <w:t>январь</w:t>
            </w:r>
          </w:p>
        </w:tc>
        <w:tc>
          <w:tcPr>
            <w:tcW w:w="1448" w:type="dxa"/>
            <w:noWrap/>
            <w:vAlign w:val="bottom"/>
          </w:tcPr>
          <w:p w:rsidR="00A31256" w:rsidRPr="00A31256" w:rsidRDefault="00A31256" w:rsidP="00A31256">
            <w:pPr>
              <w:ind w:firstLine="0"/>
              <w:jc w:val="center"/>
              <w:rPr>
                <w:rFonts w:cs="Times New Roman"/>
                <w:szCs w:val="28"/>
              </w:rPr>
            </w:pPr>
            <w:r w:rsidRPr="00A31256">
              <w:rPr>
                <w:rFonts w:cs="Times New Roman"/>
                <w:szCs w:val="28"/>
              </w:rPr>
              <w:t>декабрь</w:t>
            </w:r>
          </w:p>
        </w:tc>
        <w:tc>
          <w:tcPr>
            <w:tcW w:w="2878" w:type="dxa"/>
            <w:noWrap/>
            <w:vAlign w:val="center"/>
          </w:tcPr>
          <w:p w:rsidR="00A31256" w:rsidRPr="0022632D" w:rsidRDefault="001E7D25" w:rsidP="00A31256">
            <w:pPr>
              <w:ind w:firstLine="0"/>
              <w:jc w:val="center"/>
              <w:rPr>
                <w:rFonts w:cs="Times New Roman"/>
                <w:szCs w:val="28"/>
              </w:rPr>
            </w:pPr>
            <w:r>
              <w:rPr>
                <w:rFonts w:cs="Times New Roman"/>
                <w:szCs w:val="28"/>
              </w:rPr>
              <w:t>47,26</w:t>
            </w:r>
          </w:p>
        </w:tc>
      </w:tr>
      <w:tr w:rsidR="00A31256" w:rsidRPr="0022632D" w:rsidTr="009D056F">
        <w:trPr>
          <w:trHeight w:val="255"/>
        </w:trPr>
        <w:tc>
          <w:tcPr>
            <w:tcW w:w="951" w:type="dxa"/>
            <w:noWrap/>
            <w:vAlign w:val="center"/>
          </w:tcPr>
          <w:p w:rsidR="00A31256" w:rsidRPr="0022632D" w:rsidRDefault="00A31256" w:rsidP="009D056F">
            <w:pPr>
              <w:ind w:firstLine="0"/>
              <w:jc w:val="center"/>
              <w:rPr>
                <w:rFonts w:cs="Times New Roman"/>
                <w:szCs w:val="28"/>
              </w:rPr>
            </w:pPr>
          </w:p>
        </w:tc>
        <w:tc>
          <w:tcPr>
            <w:tcW w:w="7985" w:type="dxa"/>
          </w:tcPr>
          <w:p w:rsidR="00A31256" w:rsidRPr="0022632D" w:rsidRDefault="00A31256" w:rsidP="009D056F">
            <w:pPr>
              <w:ind w:firstLine="0"/>
              <w:rPr>
                <w:rFonts w:cs="Times New Roman"/>
                <w:szCs w:val="28"/>
              </w:rPr>
            </w:pPr>
          </w:p>
        </w:tc>
        <w:tc>
          <w:tcPr>
            <w:tcW w:w="1137" w:type="dxa"/>
            <w:noWrap/>
            <w:vAlign w:val="center"/>
          </w:tcPr>
          <w:p w:rsidR="00A31256" w:rsidRPr="0022632D" w:rsidRDefault="00A31256" w:rsidP="009D056F">
            <w:pPr>
              <w:ind w:firstLine="0"/>
              <w:jc w:val="center"/>
              <w:rPr>
                <w:rFonts w:cs="Times New Roman"/>
                <w:szCs w:val="28"/>
              </w:rPr>
            </w:pPr>
          </w:p>
        </w:tc>
        <w:tc>
          <w:tcPr>
            <w:tcW w:w="1448" w:type="dxa"/>
            <w:noWrap/>
            <w:vAlign w:val="center"/>
          </w:tcPr>
          <w:p w:rsidR="00A31256" w:rsidRPr="0022632D" w:rsidRDefault="00A31256" w:rsidP="009D056F">
            <w:pPr>
              <w:ind w:firstLine="0"/>
              <w:jc w:val="center"/>
              <w:rPr>
                <w:rFonts w:cs="Times New Roman"/>
                <w:szCs w:val="28"/>
              </w:rPr>
            </w:pPr>
          </w:p>
        </w:tc>
        <w:tc>
          <w:tcPr>
            <w:tcW w:w="2878" w:type="dxa"/>
            <w:noWrap/>
            <w:vAlign w:val="center"/>
          </w:tcPr>
          <w:p w:rsidR="00A31256" w:rsidRPr="0022632D" w:rsidRDefault="00A31256" w:rsidP="009D056F">
            <w:pPr>
              <w:ind w:firstLine="0"/>
              <w:jc w:val="center"/>
              <w:rPr>
                <w:rFonts w:cs="Times New Roman"/>
                <w:szCs w:val="28"/>
              </w:rPr>
            </w:pPr>
          </w:p>
        </w:tc>
      </w:tr>
      <w:tr w:rsidR="00A31256" w:rsidRPr="0022632D" w:rsidTr="009D056F">
        <w:trPr>
          <w:trHeight w:val="255"/>
        </w:trPr>
        <w:tc>
          <w:tcPr>
            <w:tcW w:w="951" w:type="dxa"/>
            <w:noWrap/>
            <w:vAlign w:val="center"/>
            <w:hideMark/>
          </w:tcPr>
          <w:p w:rsidR="00A31256" w:rsidRPr="0022632D" w:rsidRDefault="00A31256" w:rsidP="009D056F">
            <w:pPr>
              <w:ind w:firstLine="0"/>
              <w:jc w:val="center"/>
              <w:rPr>
                <w:rFonts w:cs="Times New Roman"/>
                <w:b/>
                <w:bCs/>
                <w:szCs w:val="28"/>
              </w:rPr>
            </w:pPr>
            <w:r w:rsidRPr="0022632D">
              <w:rPr>
                <w:rFonts w:cs="Times New Roman"/>
                <w:b/>
                <w:bCs/>
                <w:szCs w:val="28"/>
              </w:rPr>
              <w:t>Итого:</w:t>
            </w:r>
          </w:p>
        </w:tc>
        <w:tc>
          <w:tcPr>
            <w:tcW w:w="7985" w:type="dxa"/>
            <w:hideMark/>
          </w:tcPr>
          <w:p w:rsidR="00A31256" w:rsidRPr="0022632D" w:rsidRDefault="00A31256" w:rsidP="009D056F">
            <w:pPr>
              <w:ind w:firstLine="0"/>
              <w:rPr>
                <w:rFonts w:cs="Times New Roman"/>
                <w:szCs w:val="28"/>
              </w:rPr>
            </w:pPr>
            <w:r w:rsidRPr="0022632D">
              <w:rPr>
                <w:rFonts w:cs="Times New Roman"/>
                <w:szCs w:val="28"/>
              </w:rPr>
              <w:t> </w:t>
            </w:r>
          </w:p>
        </w:tc>
        <w:tc>
          <w:tcPr>
            <w:tcW w:w="1137" w:type="dxa"/>
            <w:noWrap/>
            <w:vAlign w:val="center"/>
            <w:hideMark/>
          </w:tcPr>
          <w:p w:rsidR="00A31256" w:rsidRPr="0022632D" w:rsidRDefault="00A31256" w:rsidP="009D056F">
            <w:pPr>
              <w:ind w:firstLine="0"/>
              <w:jc w:val="center"/>
              <w:rPr>
                <w:rFonts w:cs="Times New Roman"/>
                <w:szCs w:val="28"/>
              </w:rPr>
            </w:pPr>
          </w:p>
        </w:tc>
        <w:tc>
          <w:tcPr>
            <w:tcW w:w="1448" w:type="dxa"/>
            <w:noWrap/>
            <w:vAlign w:val="center"/>
            <w:hideMark/>
          </w:tcPr>
          <w:p w:rsidR="00A31256" w:rsidRPr="0022632D" w:rsidRDefault="00A31256" w:rsidP="009D056F">
            <w:pPr>
              <w:ind w:firstLine="0"/>
              <w:jc w:val="center"/>
              <w:rPr>
                <w:rFonts w:cs="Times New Roman"/>
                <w:szCs w:val="28"/>
              </w:rPr>
            </w:pPr>
          </w:p>
        </w:tc>
        <w:tc>
          <w:tcPr>
            <w:tcW w:w="2878" w:type="dxa"/>
            <w:noWrap/>
            <w:vAlign w:val="center"/>
            <w:hideMark/>
          </w:tcPr>
          <w:p w:rsidR="00A31256" w:rsidRPr="00633278" w:rsidRDefault="00A31256" w:rsidP="009D056F">
            <w:pPr>
              <w:ind w:firstLine="0"/>
              <w:jc w:val="center"/>
              <w:rPr>
                <w:rFonts w:cs="Times New Roman"/>
                <w:b/>
                <w:szCs w:val="28"/>
              </w:rPr>
            </w:pPr>
            <w:r>
              <w:rPr>
                <w:rFonts w:cs="Times New Roman"/>
                <w:b/>
                <w:szCs w:val="28"/>
              </w:rPr>
              <w:t>477,62</w:t>
            </w:r>
          </w:p>
        </w:tc>
      </w:tr>
    </w:tbl>
    <w:p w:rsidR="003F7A90" w:rsidRDefault="003F7A90" w:rsidP="003F7A90">
      <w:pPr>
        <w:ind w:firstLine="0"/>
        <w:jc w:val="right"/>
        <w:rPr>
          <w:rFonts w:cs="Times New Roman"/>
          <w:szCs w:val="24"/>
        </w:rPr>
      </w:pPr>
      <w:r>
        <w:rPr>
          <w:rFonts w:cs="Times New Roman"/>
          <w:szCs w:val="24"/>
        </w:rPr>
        <w:t xml:space="preserve"> </w:t>
      </w:r>
      <w:r w:rsidRPr="00A90105">
        <w:rPr>
          <w:rFonts w:cs="Times New Roman"/>
          <w:szCs w:val="24"/>
        </w:rPr>
        <w:t>».</w:t>
      </w:r>
    </w:p>
    <w:p w:rsidR="003F7A90" w:rsidRDefault="003F7A90" w:rsidP="000C6D79">
      <w:pPr>
        <w:autoSpaceDE w:val="0"/>
        <w:autoSpaceDN w:val="0"/>
        <w:adjustRightInd w:val="0"/>
        <w:ind w:firstLine="0"/>
        <w:jc w:val="right"/>
        <w:rPr>
          <w:rFonts w:cs="Times New Roman"/>
          <w:szCs w:val="24"/>
        </w:rPr>
      </w:pPr>
    </w:p>
    <w:p w:rsidR="006F1501" w:rsidRDefault="006F1501" w:rsidP="000C6D79">
      <w:pPr>
        <w:autoSpaceDE w:val="0"/>
        <w:autoSpaceDN w:val="0"/>
        <w:adjustRightInd w:val="0"/>
        <w:ind w:firstLine="0"/>
        <w:jc w:val="right"/>
        <w:rPr>
          <w:rFonts w:cs="Times New Roman"/>
          <w:szCs w:val="24"/>
        </w:rPr>
      </w:pPr>
    </w:p>
    <w:p w:rsidR="006F1501" w:rsidRDefault="006F1501" w:rsidP="000C6D79">
      <w:pPr>
        <w:autoSpaceDE w:val="0"/>
        <w:autoSpaceDN w:val="0"/>
        <w:adjustRightInd w:val="0"/>
        <w:ind w:firstLine="0"/>
        <w:jc w:val="right"/>
        <w:rPr>
          <w:rFonts w:cs="Times New Roman"/>
          <w:szCs w:val="24"/>
        </w:rPr>
      </w:pPr>
    </w:p>
    <w:p w:rsidR="006F1501" w:rsidRDefault="006F1501" w:rsidP="000C6D79">
      <w:pPr>
        <w:autoSpaceDE w:val="0"/>
        <w:autoSpaceDN w:val="0"/>
        <w:adjustRightInd w:val="0"/>
        <w:ind w:firstLine="0"/>
        <w:jc w:val="right"/>
        <w:rPr>
          <w:rFonts w:cs="Times New Roman"/>
          <w:szCs w:val="24"/>
        </w:rPr>
      </w:pPr>
    </w:p>
    <w:p w:rsidR="006F1501" w:rsidRDefault="006F1501" w:rsidP="000C6D79">
      <w:pPr>
        <w:autoSpaceDE w:val="0"/>
        <w:autoSpaceDN w:val="0"/>
        <w:adjustRightInd w:val="0"/>
        <w:ind w:firstLine="0"/>
        <w:jc w:val="right"/>
        <w:rPr>
          <w:rFonts w:cs="Times New Roman"/>
          <w:szCs w:val="24"/>
        </w:rPr>
      </w:pPr>
    </w:p>
    <w:p w:rsidR="00525732" w:rsidRDefault="00525732" w:rsidP="000C6D79">
      <w:pPr>
        <w:autoSpaceDE w:val="0"/>
        <w:autoSpaceDN w:val="0"/>
        <w:adjustRightInd w:val="0"/>
        <w:ind w:firstLine="0"/>
        <w:jc w:val="right"/>
        <w:rPr>
          <w:rFonts w:cs="Times New Roman"/>
          <w:szCs w:val="24"/>
        </w:rPr>
      </w:pPr>
    </w:p>
    <w:p w:rsidR="006F1501" w:rsidRDefault="006F1501" w:rsidP="000C6D79">
      <w:pPr>
        <w:autoSpaceDE w:val="0"/>
        <w:autoSpaceDN w:val="0"/>
        <w:adjustRightInd w:val="0"/>
        <w:ind w:firstLine="0"/>
        <w:jc w:val="right"/>
        <w:rPr>
          <w:rFonts w:cs="Times New Roman"/>
          <w:szCs w:val="24"/>
        </w:rPr>
      </w:pPr>
    </w:p>
    <w:p w:rsidR="006F1501" w:rsidRPr="00C25678" w:rsidRDefault="006F1501" w:rsidP="006F150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39</w:t>
      </w:r>
    </w:p>
    <w:p w:rsidR="006F1501" w:rsidRPr="00C25678" w:rsidRDefault="006F1501" w:rsidP="006F1501">
      <w:pPr>
        <w:ind w:right="-173" w:firstLine="0"/>
        <w:jc w:val="right"/>
        <w:rPr>
          <w:rFonts w:cs="Times New Roman"/>
          <w:b/>
          <w:sz w:val="28"/>
          <w:szCs w:val="28"/>
        </w:rPr>
      </w:pPr>
    </w:p>
    <w:p w:rsidR="006F1501" w:rsidRPr="00C25678" w:rsidRDefault="006F1501" w:rsidP="006F150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6F1501" w:rsidRPr="00C25678" w:rsidRDefault="006F1501" w:rsidP="006F150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6F1501" w:rsidRDefault="006F1501" w:rsidP="006F1501">
      <w:pPr>
        <w:ind w:firstLine="0"/>
        <w:jc w:val="right"/>
        <w:rPr>
          <w:rFonts w:cs="Times New Roman"/>
          <w:b/>
          <w:sz w:val="28"/>
          <w:szCs w:val="28"/>
        </w:rPr>
      </w:pPr>
    </w:p>
    <w:p w:rsidR="006F1501" w:rsidRDefault="006F1501" w:rsidP="006F1501">
      <w:pPr>
        <w:ind w:firstLine="0"/>
        <w:jc w:val="right"/>
        <w:rPr>
          <w:rFonts w:cs="Times New Roman"/>
          <w:b/>
          <w:szCs w:val="24"/>
        </w:rPr>
      </w:pPr>
      <w:r w:rsidRPr="009A5B63">
        <w:rPr>
          <w:rFonts w:cs="Times New Roman"/>
          <w:b/>
          <w:szCs w:val="24"/>
        </w:rPr>
        <w:t>«Таблица № 2</w:t>
      </w:r>
    </w:p>
    <w:p w:rsidR="006F1501" w:rsidRDefault="006F1501" w:rsidP="006F1501">
      <w:pPr>
        <w:ind w:right="-173" w:firstLine="0"/>
        <w:jc w:val="right"/>
        <w:rPr>
          <w:rFonts w:cs="Times New Roman"/>
          <w:szCs w:val="24"/>
        </w:rPr>
      </w:pPr>
    </w:p>
    <w:p w:rsidR="006F1501" w:rsidRPr="0022632D" w:rsidRDefault="006F1501" w:rsidP="006F1501">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6F1501" w:rsidRPr="0022632D" w:rsidTr="009D056F">
        <w:trPr>
          <w:trHeight w:val="465"/>
          <w:tblHeader/>
        </w:trPr>
        <w:tc>
          <w:tcPr>
            <w:tcW w:w="951" w:type="dxa"/>
            <w:vMerge w:val="restart"/>
            <w:vAlign w:val="center"/>
            <w:hideMark/>
          </w:tcPr>
          <w:p w:rsidR="006F1501" w:rsidRPr="0022632D" w:rsidRDefault="006F1501"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6F1501" w:rsidRPr="0022632D" w:rsidRDefault="006F1501"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6F1501" w:rsidRPr="0022632D" w:rsidRDefault="006F1501"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6F1501" w:rsidRPr="0022632D" w:rsidRDefault="006F1501"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6F1501" w:rsidRPr="0022632D" w:rsidTr="009D056F">
        <w:trPr>
          <w:trHeight w:val="327"/>
          <w:tblHeader/>
        </w:trPr>
        <w:tc>
          <w:tcPr>
            <w:tcW w:w="951" w:type="dxa"/>
            <w:vMerge/>
            <w:vAlign w:val="center"/>
            <w:hideMark/>
          </w:tcPr>
          <w:p w:rsidR="006F1501" w:rsidRPr="0022632D" w:rsidRDefault="006F1501" w:rsidP="009D056F">
            <w:pPr>
              <w:ind w:firstLine="0"/>
              <w:jc w:val="center"/>
              <w:rPr>
                <w:rFonts w:cs="Times New Roman"/>
                <w:szCs w:val="28"/>
              </w:rPr>
            </w:pPr>
          </w:p>
        </w:tc>
        <w:tc>
          <w:tcPr>
            <w:tcW w:w="7985" w:type="dxa"/>
            <w:vMerge/>
            <w:vAlign w:val="center"/>
            <w:hideMark/>
          </w:tcPr>
          <w:p w:rsidR="006F1501" w:rsidRPr="0022632D" w:rsidRDefault="006F1501" w:rsidP="009D056F">
            <w:pPr>
              <w:ind w:firstLine="0"/>
              <w:jc w:val="center"/>
              <w:rPr>
                <w:rFonts w:cs="Times New Roman"/>
                <w:szCs w:val="28"/>
              </w:rPr>
            </w:pPr>
          </w:p>
        </w:tc>
        <w:tc>
          <w:tcPr>
            <w:tcW w:w="1137" w:type="dxa"/>
            <w:vAlign w:val="center"/>
            <w:hideMark/>
          </w:tcPr>
          <w:p w:rsidR="006F1501" w:rsidRPr="0022632D" w:rsidRDefault="006F1501"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6F1501" w:rsidRPr="0022632D" w:rsidRDefault="006F1501"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6F1501" w:rsidRPr="0022632D" w:rsidRDefault="006F1501" w:rsidP="009D056F">
            <w:pPr>
              <w:ind w:firstLine="0"/>
              <w:jc w:val="center"/>
              <w:rPr>
                <w:rFonts w:cs="Times New Roman"/>
                <w:szCs w:val="28"/>
              </w:rPr>
            </w:pPr>
          </w:p>
        </w:tc>
      </w:tr>
      <w:tr w:rsidR="006F1501" w:rsidRPr="0022632D" w:rsidTr="009D056F">
        <w:trPr>
          <w:trHeight w:val="169"/>
          <w:tblHeader/>
        </w:trPr>
        <w:tc>
          <w:tcPr>
            <w:tcW w:w="951" w:type="dxa"/>
            <w:noWrap/>
            <w:vAlign w:val="center"/>
            <w:hideMark/>
          </w:tcPr>
          <w:p w:rsidR="006F1501" w:rsidRPr="0022632D" w:rsidRDefault="006F1501" w:rsidP="009D056F">
            <w:pPr>
              <w:ind w:firstLine="0"/>
              <w:jc w:val="center"/>
              <w:rPr>
                <w:rFonts w:cs="Times New Roman"/>
                <w:szCs w:val="28"/>
              </w:rPr>
            </w:pPr>
            <w:r w:rsidRPr="0022632D">
              <w:rPr>
                <w:rFonts w:cs="Times New Roman"/>
                <w:szCs w:val="28"/>
              </w:rPr>
              <w:t>1</w:t>
            </w:r>
          </w:p>
        </w:tc>
        <w:tc>
          <w:tcPr>
            <w:tcW w:w="7985" w:type="dxa"/>
            <w:noWrap/>
            <w:vAlign w:val="center"/>
            <w:hideMark/>
          </w:tcPr>
          <w:p w:rsidR="006F1501" w:rsidRPr="0022632D" w:rsidRDefault="006F1501" w:rsidP="009D056F">
            <w:pPr>
              <w:ind w:firstLine="0"/>
              <w:jc w:val="center"/>
              <w:rPr>
                <w:rFonts w:cs="Times New Roman"/>
                <w:szCs w:val="28"/>
              </w:rPr>
            </w:pPr>
            <w:r w:rsidRPr="0022632D">
              <w:rPr>
                <w:rFonts w:cs="Times New Roman"/>
                <w:szCs w:val="28"/>
              </w:rPr>
              <w:t>2</w:t>
            </w:r>
          </w:p>
        </w:tc>
        <w:tc>
          <w:tcPr>
            <w:tcW w:w="1137" w:type="dxa"/>
            <w:noWrap/>
            <w:vAlign w:val="center"/>
            <w:hideMark/>
          </w:tcPr>
          <w:p w:rsidR="006F1501" w:rsidRPr="0022632D" w:rsidRDefault="006F1501" w:rsidP="009D056F">
            <w:pPr>
              <w:ind w:firstLine="0"/>
              <w:jc w:val="center"/>
              <w:rPr>
                <w:rFonts w:cs="Times New Roman"/>
                <w:szCs w:val="28"/>
              </w:rPr>
            </w:pPr>
            <w:r w:rsidRPr="0022632D">
              <w:rPr>
                <w:rFonts w:cs="Times New Roman"/>
                <w:szCs w:val="28"/>
              </w:rPr>
              <w:t>3</w:t>
            </w:r>
          </w:p>
        </w:tc>
        <w:tc>
          <w:tcPr>
            <w:tcW w:w="1448" w:type="dxa"/>
            <w:noWrap/>
            <w:vAlign w:val="center"/>
            <w:hideMark/>
          </w:tcPr>
          <w:p w:rsidR="006F1501" w:rsidRPr="0022632D" w:rsidRDefault="006F1501" w:rsidP="009D056F">
            <w:pPr>
              <w:ind w:firstLine="0"/>
              <w:jc w:val="center"/>
              <w:rPr>
                <w:rFonts w:cs="Times New Roman"/>
                <w:szCs w:val="28"/>
              </w:rPr>
            </w:pPr>
            <w:r w:rsidRPr="0022632D">
              <w:rPr>
                <w:rFonts w:cs="Times New Roman"/>
                <w:szCs w:val="28"/>
              </w:rPr>
              <w:t>4</w:t>
            </w:r>
          </w:p>
        </w:tc>
        <w:tc>
          <w:tcPr>
            <w:tcW w:w="2878" w:type="dxa"/>
            <w:noWrap/>
            <w:vAlign w:val="center"/>
            <w:hideMark/>
          </w:tcPr>
          <w:p w:rsidR="006F1501" w:rsidRPr="0022632D" w:rsidRDefault="006F1501" w:rsidP="009D056F">
            <w:pPr>
              <w:ind w:firstLine="0"/>
              <w:jc w:val="center"/>
              <w:rPr>
                <w:rFonts w:cs="Times New Roman"/>
                <w:szCs w:val="28"/>
              </w:rPr>
            </w:pPr>
            <w:r w:rsidRPr="0022632D">
              <w:rPr>
                <w:rFonts w:cs="Times New Roman"/>
                <w:szCs w:val="28"/>
              </w:rPr>
              <w:t>5</w:t>
            </w:r>
          </w:p>
        </w:tc>
      </w:tr>
      <w:tr w:rsidR="006F1501" w:rsidRPr="0022632D" w:rsidTr="009D056F">
        <w:trPr>
          <w:trHeight w:val="137"/>
        </w:trPr>
        <w:tc>
          <w:tcPr>
            <w:tcW w:w="951" w:type="dxa"/>
            <w:noWrap/>
            <w:vAlign w:val="center"/>
            <w:hideMark/>
          </w:tcPr>
          <w:p w:rsidR="006F1501" w:rsidRPr="0022632D" w:rsidRDefault="006F1501" w:rsidP="009D056F">
            <w:pPr>
              <w:ind w:firstLine="0"/>
              <w:jc w:val="center"/>
              <w:rPr>
                <w:rFonts w:cs="Times New Roman"/>
                <w:b/>
                <w:bCs/>
                <w:szCs w:val="28"/>
              </w:rPr>
            </w:pPr>
            <w:r w:rsidRPr="0022632D">
              <w:rPr>
                <w:rFonts w:cs="Times New Roman"/>
                <w:b/>
                <w:bCs/>
                <w:szCs w:val="28"/>
              </w:rPr>
              <w:t>1.</w:t>
            </w:r>
          </w:p>
        </w:tc>
        <w:tc>
          <w:tcPr>
            <w:tcW w:w="7985" w:type="dxa"/>
            <w:hideMark/>
          </w:tcPr>
          <w:p w:rsidR="006F1501" w:rsidRPr="0022632D" w:rsidRDefault="006F1501"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6F1501" w:rsidRPr="0022632D" w:rsidRDefault="006F1501" w:rsidP="009D056F">
            <w:pPr>
              <w:ind w:firstLine="0"/>
              <w:jc w:val="center"/>
              <w:rPr>
                <w:rFonts w:cs="Times New Roman"/>
                <w:szCs w:val="28"/>
              </w:rPr>
            </w:pPr>
          </w:p>
        </w:tc>
        <w:tc>
          <w:tcPr>
            <w:tcW w:w="1448" w:type="dxa"/>
            <w:noWrap/>
            <w:vAlign w:val="center"/>
            <w:hideMark/>
          </w:tcPr>
          <w:p w:rsidR="006F1501" w:rsidRPr="0022632D" w:rsidRDefault="006F1501" w:rsidP="009D056F">
            <w:pPr>
              <w:ind w:firstLine="0"/>
              <w:jc w:val="center"/>
              <w:rPr>
                <w:rFonts w:cs="Times New Roman"/>
                <w:szCs w:val="28"/>
              </w:rPr>
            </w:pPr>
          </w:p>
        </w:tc>
        <w:tc>
          <w:tcPr>
            <w:tcW w:w="2878" w:type="dxa"/>
            <w:noWrap/>
            <w:vAlign w:val="center"/>
            <w:hideMark/>
          </w:tcPr>
          <w:p w:rsidR="006F1501" w:rsidRPr="0022632D" w:rsidRDefault="006F1501" w:rsidP="009D056F">
            <w:pPr>
              <w:ind w:firstLine="0"/>
              <w:jc w:val="center"/>
              <w:rPr>
                <w:rFonts w:cs="Times New Roman"/>
                <w:szCs w:val="28"/>
              </w:rPr>
            </w:pPr>
          </w:p>
        </w:tc>
      </w:tr>
      <w:tr w:rsidR="006F1501" w:rsidRPr="0022632D" w:rsidTr="009D056F">
        <w:trPr>
          <w:trHeight w:val="70"/>
        </w:trPr>
        <w:tc>
          <w:tcPr>
            <w:tcW w:w="951" w:type="dxa"/>
            <w:noWrap/>
            <w:vAlign w:val="center"/>
            <w:hideMark/>
          </w:tcPr>
          <w:p w:rsidR="006F1501" w:rsidRPr="0022632D" w:rsidRDefault="006F1501" w:rsidP="009D056F">
            <w:pPr>
              <w:ind w:firstLine="0"/>
              <w:jc w:val="center"/>
              <w:rPr>
                <w:rFonts w:cs="Times New Roman"/>
                <w:szCs w:val="28"/>
              </w:rPr>
            </w:pPr>
            <w:r w:rsidRPr="0022632D">
              <w:rPr>
                <w:rFonts w:cs="Times New Roman"/>
                <w:szCs w:val="28"/>
              </w:rPr>
              <w:t>1.1</w:t>
            </w:r>
          </w:p>
        </w:tc>
        <w:tc>
          <w:tcPr>
            <w:tcW w:w="7985" w:type="dxa"/>
            <w:hideMark/>
          </w:tcPr>
          <w:p w:rsidR="006F1501" w:rsidRPr="0022632D" w:rsidRDefault="006F1501"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6F1501" w:rsidRPr="0022632D" w:rsidRDefault="006F1501" w:rsidP="009D056F">
            <w:pPr>
              <w:ind w:firstLine="0"/>
              <w:jc w:val="center"/>
              <w:rPr>
                <w:rFonts w:cs="Times New Roman"/>
                <w:szCs w:val="28"/>
              </w:rPr>
            </w:pPr>
          </w:p>
        </w:tc>
        <w:tc>
          <w:tcPr>
            <w:tcW w:w="1448" w:type="dxa"/>
            <w:noWrap/>
            <w:vAlign w:val="center"/>
            <w:hideMark/>
          </w:tcPr>
          <w:p w:rsidR="006F1501" w:rsidRPr="0022632D" w:rsidRDefault="006F1501" w:rsidP="009D056F">
            <w:pPr>
              <w:ind w:firstLine="0"/>
              <w:jc w:val="center"/>
              <w:rPr>
                <w:rFonts w:cs="Times New Roman"/>
                <w:szCs w:val="28"/>
              </w:rPr>
            </w:pPr>
          </w:p>
        </w:tc>
        <w:tc>
          <w:tcPr>
            <w:tcW w:w="2878" w:type="dxa"/>
            <w:noWrap/>
            <w:vAlign w:val="center"/>
            <w:hideMark/>
          </w:tcPr>
          <w:p w:rsidR="006F1501" w:rsidRPr="0022632D" w:rsidRDefault="006F1501" w:rsidP="009D056F">
            <w:pPr>
              <w:ind w:firstLine="0"/>
              <w:jc w:val="center"/>
              <w:rPr>
                <w:rFonts w:cs="Times New Roman"/>
                <w:szCs w:val="28"/>
              </w:rPr>
            </w:pPr>
          </w:p>
        </w:tc>
      </w:tr>
      <w:tr w:rsidR="00501ACC" w:rsidRPr="0022632D" w:rsidTr="00501ACC">
        <w:trPr>
          <w:trHeight w:val="255"/>
        </w:trPr>
        <w:tc>
          <w:tcPr>
            <w:tcW w:w="951" w:type="dxa"/>
            <w:noWrap/>
            <w:vAlign w:val="center"/>
          </w:tcPr>
          <w:p w:rsidR="00501ACC" w:rsidRPr="0022632D" w:rsidRDefault="00501ACC" w:rsidP="009D056F">
            <w:pPr>
              <w:ind w:firstLine="0"/>
              <w:jc w:val="center"/>
              <w:rPr>
                <w:rFonts w:cs="Times New Roman"/>
                <w:szCs w:val="28"/>
              </w:rPr>
            </w:pPr>
          </w:p>
        </w:tc>
        <w:tc>
          <w:tcPr>
            <w:tcW w:w="7985" w:type="dxa"/>
            <w:vAlign w:val="bottom"/>
          </w:tcPr>
          <w:p w:rsidR="00501ACC" w:rsidRPr="00501ACC" w:rsidRDefault="00501ACC" w:rsidP="00501ACC">
            <w:pPr>
              <w:ind w:firstLine="0"/>
              <w:rPr>
                <w:rFonts w:cs="Times New Roman"/>
                <w:szCs w:val="28"/>
              </w:rPr>
            </w:pPr>
            <w:r>
              <w:rPr>
                <w:rFonts w:cs="Times New Roman"/>
                <w:szCs w:val="28"/>
              </w:rPr>
              <w:t>Текущий ремонт</w:t>
            </w:r>
            <w:r w:rsidRPr="00501ACC">
              <w:rPr>
                <w:rFonts w:cs="Times New Roman"/>
                <w:szCs w:val="28"/>
              </w:rPr>
              <w:t xml:space="preserve"> водоразборных колонок. </w:t>
            </w:r>
            <w:proofErr w:type="gramStart"/>
            <w:r w:rsidRPr="00501ACC">
              <w:rPr>
                <w:rFonts w:cs="Times New Roman"/>
                <w:szCs w:val="28"/>
              </w:rPr>
              <w:t>Ревизия, замена запорной арматуры (вентиля муфт.</w:t>
            </w:r>
            <w:proofErr w:type="gramEnd"/>
            <w:r w:rsidRPr="00501ACC">
              <w:rPr>
                <w:rFonts w:cs="Times New Roman"/>
                <w:szCs w:val="28"/>
              </w:rPr>
              <w:t xml:space="preserve"> </w:t>
            </w:r>
            <w:proofErr w:type="gramStart"/>
            <w:r w:rsidRPr="00501ACC">
              <w:rPr>
                <w:rFonts w:cs="Times New Roman"/>
                <w:szCs w:val="28"/>
              </w:rPr>
              <w:t>Ду 15-57 мм)</w:t>
            </w:r>
            <w:proofErr w:type="gramEnd"/>
          </w:p>
        </w:tc>
        <w:tc>
          <w:tcPr>
            <w:tcW w:w="1137" w:type="dxa"/>
            <w:noWrap/>
            <w:vAlign w:val="center"/>
          </w:tcPr>
          <w:p w:rsidR="00501ACC" w:rsidRPr="00501ACC" w:rsidRDefault="00501ACC" w:rsidP="00501ACC">
            <w:pPr>
              <w:ind w:firstLine="0"/>
              <w:jc w:val="center"/>
              <w:rPr>
                <w:rFonts w:cs="Times New Roman"/>
                <w:szCs w:val="28"/>
              </w:rPr>
            </w:pPr>
            <w:r w:rsidRPr="00501ACC">
              <w:rPr>
                <w:rFonts w:cs="Times New Roman"/>
                <w:szCs w:val="28"/>
              </w:rPr>
              <w:t>май</w:t>
            </w:r>
          </w:p>
        </w:tc>
        <w:tc>
          <w:tcPr>
            <w:tcW w:w="144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сентябрь</w:t>
            </w:r>
          </w:p>
        </w:tc>
        <w:tc>
          <w:tcPr>
            <w:tcW w:w="287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34,85</w:t>
            </w:r>
          </w:p>
        </w:tc>
      </w:tr>
      <w:tr w:rsidR="00501ACC" w:rsidRPr="0022632D" w:rsidTr="00501ACC">
        <w:trPr>
          <w:trHeight w:val="255"/>
        </w:trPr>
        <w:tc>
          <w:tcPr>
            <w:tcW w:w="951" w:type="dxa"/>
            <w:noWrap/>
            <w:vAlign w:val="center"/>
          </w:tcPr>
          <w:p w:rsidR="00501ACC" w:rsidRPr="0022632D" w:rsidRDefault="00501ACC" w:rsidP="009D056F">
            <w:pPr>
              <w:ind w:firstLine="0"/>
              <w:jc w:val="center"/>
              <w:rPr>
                <w:rFonts w:cs="Times New Roman"/>
                <w:szCs w:val="28"/>
              </w:rPr>
            </w:pPr>
          </w:p>
        </w:tc>
        <w:tc>
          <w:tcPr>
            <w:tcW w:w="7985" w:type="dxa"/>
            <w:vAlign w:val="bottom"/>
          </w:tcPr>
          <w:p w:rsidR="00501ACC" w:rsidRPr="00501ACC" w:rsidRDefault="00501ACC" w:rsidP="00501ACC">
            <w:pPr>
              <w:ind w:firstLine="0"/>
              <w:rPr>
                <w:rFonts w:cs="Times New Roman"/>
                <w:szCs w:val="28"/>
              </w:rPr>
            </w:pPr>
            <w:r w:rsidRPr="00501ACC">
              <w:rPr>
                <w:rFonts w:cs="Times New Roman"/>
                <w:szCs w:val="28"/>
              </w:rPr>
              <w:t xml:space="preserve">Замена пожгидрантов </w:t>
            </w:r>
            <w:proofErr w:type="gramStart"/>
            <w:r w:rsidRPr="00501ACC">
              <w:rPr>
                <w:rFonts w:cs="Times New Roman"/>
                <w:szCs w:val="28"/>
              </w:rPr>
              <w:t>в</w:t>
            </w:r>
            <w:proofErr w:type="gramEnd"/>
            <w:r w:rsidRPr="00501ACC">
              <w:rPr>
                <w:rFonts w:cs="Times New Roman"/>
                <w:szCs w:val="28"/>
              </w:rPr>
              <w:t xml:space="preserve"> с. Усть-Цильма (пожгидрант - 2 шт.)</w:t>
            </w:r>
          </w:p>
        </w:tc>
        <w:tc>
          <w:tcPr>
            <w:tcW w:w="1137" w:type="dxa"/>
            <w:noWrap/>
            <w:vAlign w:val="center"/>
          </w:tcPr>
          <w:p w:rsidR="00501ACC" w:rsidRPr="00501ACC" w:rsidRDefault="00501ACC" w:rsidP="00501ACC">
            <w:pPr>
              <w:ind w:firstLine="0"/>
              <w:jc w:val="center"/>
              <w:rPr>
                <w:rFonts w:cs="Times New Roman"/>
                <w:szCs w:val="28"/>
              </w:rPr>
            </w:pPr>
            <w:r w:rsidRPr="00501ACC">
              <w:rPr>
                <w:rFonts w:cs="Times New Roman"/>
                <w:szCs w:val="28"/>
              </w:rPr>
              <w:t>май</w:t>
            </w:r>
          </w:p>
        </w:tc>
        <w:tc>
          <w:tcPr>
            <w:tcW w:w="144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сентябрь</w:t>
            </w:r>
          </w:p>
        </w:tc>
        <w:tc>
          <w:tcPr>
            <w:tcW w:w="287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16,35</w:t>
            </w:r>
          </w:p>
        </w:tc>
      </w:tr>
      <w:tr w:rsidR="00501ACC" w:rsidRPr="0022632D" w:rsidTr="008B1A0C">
        <w:trPr>
          <w:trHeight w:val="255"/>
        </w:trPr>
        <w:tc>
          <w:tcPr>
            <w:tcW w:w="951" w:type="dxa"/>
            <w:noWrap/>
            <w:vAlign w:val="center"/>
          </w:tcPr>
          <w:p w:rsidR="00501ACC" w:rsidRPr="0022632D" w:rsidRDefault="00501ACC" w:rsidP="009D056F">
            <w:pPr>
              <w:ind w:firstLine="0"/>
              <w:jc w:val="center"/>
              <w:rPr>
                <w:rFonts w:cs="Times New Roman"/>
                <w:szCs w:val="28"/>
              </w:rPr>
            </w:pPr>
          </w:p>
        </w:tc>
        <w:tc>
          <w:tcPr>
            <w:tcW w:w="7985" w:type="dxa"/>
            <w:vAlign w:val="bottom"/>
          </w:tcPr>
          <w:p w:rsidR="00501ACC" w:rsidRPr="008B1A0C" w:rsidRDefault="00501ACC" w:rsidP="008B1A0C">
            <w:pPr>
              <w:ind w:firstLine="0"/>
              <w:rPr>
                <w:rFonts w:cs="Times New Roman"/>
                <w:szCs w:val="28"/>
              </w:rPr>
            </w:pPr>
          </w:p>
        </w:tc>
        <w:tc>
          <w:tcPr>
            <w:tcW w:w="1137" w:type="dxa"/>
            <w:noWrap/>
            <w:vAlign w:val="center"/>
          </w:tcPr>
          <w:p w:rsidR="00501ACC" w:rsidRPr="008B1A0C" w:rsidRDefault="00501ACC" w:rsidP="008B1A0C">
            <w:pPr>
              <w:ind w:firstLine="0"/>
              <w:jc w:val="center"/>
              <w:rPr>
                <w:rFonts w:cs="Times New Roman"/>
                <w:szCs w:val="28"/>
              </w:rPr>
            </w:pPr>
          </w:p>
        </w:tc>
        <w:tc>
          <w:tcPr>
            <w:tcW w:w="1448" w:type="dxa"/>
            <w:noWrap/>
            <w:vAlign w:val="center"/>
          </w:tcPr>
          <w:p w:rsidR="00501ACC" w:rsidRPr="008B1A0C" w:rsidRDefault="00501ACC" w:rsidP="008B1A0C">
            <w:pPr>
              <w:ind w:firstLine="0"/>
              <w:jc w:val="center"/>
              <w:rPr>
                <w:rFonts w:cs="Times New Roman"/>
                <w:szCs w:val="28"/>
              </w:rPr>
            </w:pPr>
          </w:p>
        </w:tc>
        <w:tc>
          <w:tcPr>
            <w:tcW w:w="2878" w:type="dxa"/>
            <w:noWrap/>
            <w:vAlign w:val="center"/>
          </w:tcPr>
          <w:p w:rsidR="00501ACC" w:rsidRPr="008B1A0C" w:rsidRDefault="00501ACC" w:rsidP="008B1A0C">
            <w:pPr>
              <w:ind w:firstLine="0"/>
              <w:jc w:val="center"/>
              <w:rPr>
                <w:rFonts w:cs="Times New Roman"/>
                <w:szCs w:val="28"/>
              </w:rPr>
            </w:pPr>
          </w:p>
        </w:tc>
      </w:tr>
      <w:tr w:rsidR="00501ACC" w:rsidRPr="0022632D" w:rsidTr="009D056F">
        <w:trPr>
          <w:trHeight w:val="255"/>
        </w:trPr>
        <w:tc>
          <w:tcPr>
            <w:tcW w:w="951" w:type="dxa"/>
            <w:noWrap/>
            <w:vAlign w:val="center"/>
            <w:hideMark/>
          </w:tcPr>
          <w:p w:rsidR="00501ACC" w:rsidRPr="0022632D" w:rsidRDefault="00501ACC" w:rsidP="009D056F">
            <w:pPr>
              <w:ind w:firstLine="0"/>
              <w:jc w:val="center"/>
              <w:rPr>
                <w:rFonts w:cs="Times New Roman"/>
                <w:szCs w:val="28"/>
              </w:rPr>
            </w:pPr>
            <w:r w:rsidRPr="0022632D">
              <w:rPr>
                <w:rFonts w:cs="Times New Roman"/>
                <w:szCs w:val="28"/>
              </w:rPr>
              <w:t>1.2</w:t>
            </w:r>
          </w:p>
        </w:tc>
        <w:tc>
          <w:tcPr>
            <w:tcW w:w="7985" w:type="dxa"/>
            <w:hideMark/>
          </w:tcPr>
          <w:p w:rsidR="00501ACC" w:rsidRPr="0022632D" w:rsidRDefault="00501ACC" w:rsidP="006F1501">
            <w:pPr>
              <w:ind w:firstLine="0"/>
              <w:rPr>
                <w:rFonts w:cs="Times New Roman"/>
                <w:szCs w:val="28"/>
              </w:rPr>
            </w:pPr>
            <w:r w:rsidRPr="0022632D">
              <w:rPr>
                <w:rFonts w:cs="Times New Roman"/>
                <w:szCs w:val="28"/>
              </w:rPr>
              <w:t>Мероприятия по капитальному ремонту</w:t>
            </w:r>
            <w:r w:rsidR="002A686C">
              <w:rPr>
                <w:rFonts w:cs="Times New Roman"/>
                <w:szCs w:val="28"/>
              </w:rPr>
              <w:t>***</w:t>
            </w:r>
            <w:r w:rsidRPr="0022632D">
              <w:rPr>
                <w:rFonts w:cs="Times New Roman"/>
                <w:szCs w:val="28"/>
              </w:rPr>
              <w:t>:</w:t>
            </w:r>
          </w:p>
        </w:tc>
        <w:tc>
          <w:tcPr>
            <w:tcW w:w="1137" w:type="dxa"/>
            <w:noWrap/>
            <w:vAlign w:val="center"/>
            <w:hideMark/>
          </w:tcPr>
          <w:p w:rsidR="00501ACC" w:rsidRPr="0022632D" w:rsidRDefault="00501ACC" w:rsidP="009D056F">
            <w:pPr>
              <w:ind w:firstLine="0"/>
              <w:jc w:val="center"/>
              <w:rPr>
                <w:rFonts w:cs="Times New Roman"/>
                <w:szCs w:val="28"/>
              </w:rPr>
            </w:pPr>
          </w:p>
        </w:tc>
        <w:tc>
          <w:tcPr>
            <w:tcW w:w="1448" w:type="dxa"/>
            <w:noWrap/>
            <w:vAlign w:val="center"/>
            <w:hideMark/>
          </w:tcPr>
          <w:p w:rsidR="00501ACC" w:rsidRPr="0022632D" w:rsidRDefault="00501ACC" w:rsidP="009D056F">
            <w:pPr>
              <w:ind w:firstLine="0"/>
              <w:jc w:val="center"/>
              <w:rPr>
                <w:rFonts w:cs="Times New Roman"/>
                <w:szCs w:val="28"/>
              </w:rPr>
            </w:pPr>
          </w:p>
        </w:tc>
        <w:tc>
          <w:tcPr>
            <w:tcW w:w="2878" w:type="dxa"/>
            <w:noWrap/>
            <w:vAlign w:val="center"/>
            <w:hideMark/>
          </w:tcPr>
          <w:p w:rsidR="00501ACC" w:rsidRPr="0022632D" w:rsidRDefault="00501ACC" w:rsidP="009D056F">
            <w:pPr>
              <w:ind w:firstLine="0"/>
              <w:jc w:val="center"/>
              <w:rPr>
                <w:rFonts w:cs="Times New Roman"/>
                <w:szCs w:val="28"/>
              </w:rPr>
            </w:pPr>
          </w:p>
        </w:tc>
      </w:tr>
      <w:tr w:rsidR="00501ACC" w:rsidRPr="0022632D" w:rsidTr="009D056F">
        <w:trPr>
          <w:trHeight w:val="131"/>
        </w:trPr>
        <w:tc>
          <w:tcPr>
            <w:tcW w:w="951" w:type="dxa"/>
            <w:noWrap/>
            <w:vAlign w:val="center"/>
          </w:tcPr>
          <w:p w:rsidR="00501ACC" w:rsidRPr="0022632D" w:rsidRDefault="00501ACC" w:rsidP="009D056F">
            <w:pPr>
              <w:ind w:firstLine="0"/>
              <w:jc w:val="center"/>
              <w:rPr>
                <w:rFonts w:cs="Times New Roman"/>
                <w:szCs w:val="28"/>
              </w:rPr>
            </w:pPr>
          </w:p>
        </w:tc>
        <w:tc>
          <w:tcPr>
            <w:tcW w:w="7985" w:type="dxa"/>
            <w:vAlign w:val="center"/>
          </w:tcPr>
          <w:p w:rsidR="00501ACC" w:rsidRPr="000A1A7A" w:rsidRDefault="00501ACC" w:rsidP="009D056F">
            <w:pPr>
              <w:ind w:firstLine="0"/>
              <w:rPr>
                <w:rFonts w:cs="Times New Roman"/>
                <w:szCs w:val="28"/>
              </w:rPr>
            </w:pPr>
          </w:p>
        </w:tc>
        <w:tc>
          <w:tcPr>
            <w:tcW w:w="1137" w:type="dxa"/>
            <w:noWrap/>
            <w:vAlign w:val="center"/>
          </w:tcPr>
          <w:p w:rsidR="00501ACC" w:rsidRPr="00594E3B" w:rsidRDefault="00501ACC" w:rsidP="009D056F">
            <w:pPr>
              <w:ind w:firstLine="0"/>
              <w:jc w:val="center"/>
              <w:rPr>
                <w:rFonts w:cs="Times New Roman"/>
                <w:szCs w:val="28"/>
              </w:rPr>
            </w:pPr>
          </w:p>
        </w:tc>
        <w:tc>
          <w:tcPr>
            <w:tcW w:w="1448" w:type="dxa"/>
            <w:noWrap/>
            <w:vAlign w:val="center"/>
          </w:tcPr>
          <w:p w:rsidR="00501ACC" w:rsidRPr="00594E3B" w:rsidRDefault="00501ACC" w:rsidP="009D056F">
            <w:pPr>
              <w:ind w:firstLine="0"/>
              <w:jc w:val="center"/>
              <w:rPr>
                <w:rFonts w:cs="Times New Roman"/>
                <w:szCs w:val="28"/>
              </w:rPr>
            </w:pPr>
          </w:p>
        </w:tc>
        <w:tc>
          <w:tcPr>
            <w:tcW w:w="2878" w:type="dxa"/>
            <w:noWrap/>
            <w:vAlign w:val="center"/>
          </w:tcPr>
          <w:p w:rsidR="00501ACC" w:rsidRPr="000A1A7A" w:rsidRDefault="00501ACC" w:rsidP="009D056F">
            <w:pPr>
              <w:ind w:firstLine="0"/>
              <w:jc w:val="center"/>
              <w:rPr>
                <w:rFonts w:cs="Times New Roman"/>
                <w:szCs w:val="28"/>
              </w:rPr>
            </w:pPr>
          </w:p>
        </w:tc>
      </w:tr>
      <w:tr w:rsidR="00501ACC" w:rsidRPr="0022632D" w:rsidTr="009D056F">
        <w:trPr>
          <w:trHeight w:val="255"/>
        </w:trPr>
        <w:tc>
          <w:tcPr>
            <w:tcW w:w="951" w:type="dxa"/>
            <w:noWrap/>
            <w:vAlign w:val="center"/>
            <w:hideMark/>
          </w:tcPr>
          <w:p w:rsidR="00501ACC" w:rsidRPr="0022632D" w:rsidRDefault="00501ACC" w:rsidP="009D056F">
            <w:pPr>
              <w:ind w:firstLine="0"/>
              <w:jc w:val="center"/>
              <w:rPr>
                <w:rFonts w:cs="Times New Roman"/>
                <w:b/>
                <w:bCs/>
                <w:szCs w:val="28"/>
              </w:rPr>
            </w:pPr>
            <w:r w:rsidRPr="0022632D">
              <w:rPr>
                <w:rFonts w:cs="Times New Roman"/>
                <w:b/>
                <w:bCs/>
                <w:szCs w:val="28"/>
              </w:rPr>
              <w:t>2.</w:t>
            </w:r>
          </w:p>
        </w:tc>
        <w:tc>
          <w:tcPr>
            <w:tcW w:w="7985" w:type="dxa"/>
            <w:hideMark/>
          </w:tcPr>
          <w:p w:rsidR="00501ACC" w:rsidRPr="0022632D" w:rsidRDefault="00501ACC" w:rsidP="009D056F">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501ACC" w:rsidRPr="0022632D" w:rsidRDefault="00501ACC" w:rsidP="009D056F">
            <w:pPr>
              <w:ind w:firstLine="0"/>
              <w:jc w:val="center"/>
              <w:rPr>
                <w:rFonts w:cs="Times New Roman"/>
                <w:szCs w:val="28"/>
              </w:rPr>
            </w:pPr>
          </w:p>
        </w:tc>
        <w:tc>
          <w:tcPr>
            <w:tcW w:w="1448" w:type="dxa"/>
            <w:noWrap/>
            <w:vAlign w:val="center"/>
            <w:hideMark/>
          </w:tcPr>
          <w:p w:rsidR="00501ACC" w:rsidRPr="0022632D" w:rsidRDefault="00501ACC" w:rsidP="009D056F">
            <w:pPr>
              <w:ind w:firstLine="0"/>
              <w:jc w:val="center"/>
              <w:rPr>
                <w:rFonts w:cs="Times New Roman"/>
                <w:szCs w:val="28"/>
              </w:rPr>
            </w:pPr>
          </w:p>
        </w:tc>
        <w:tc>
          <w:tcPr>
            <w:tcW w:w="2878" w:type="dxa"/>
            <w:noWrap/>
            <w:vAlign w:val="center"/>
            <w:hideMark/>
          </w:tcPr>
          <w:p w:rsidR="00501ACC" w:rsidRPr="0022632D" w:rsidRDefault="00501ACC" w:rsidP="009D056F">
            <w:pPr>
              <w:ind w:firstLine="0"/>
              <w:jc w:val="center"/>
              <w:rPr>
                <w:rFonts w:cs="Times New Roman"/>
                <w:szCs w:val="28"/>
              </w:rPr>
            </w:pPr>
          </w:p>
        </w:tc>
      </w:tr>
      <w:tr w:rsidR="00501ACC" w:rsidRPr="0022632D" w:rsidTr="00501ACC">
        <w:trPr>
          <w:trHeight w:val="255"/>
        </w:trPr>
        <w:tc>
          <w:tcPr>
            <w:tcW w:w="951" w:type="dxa"/>
            <w:noWrap/>
            <w:vAlign w:val="center"/>
          </w:tcPr>
          <w:p w:rsidR="00501ACC" w:rsidRPr="0022632D" w:rsidRDefault="00501ACC" w:rsidP="009D056F">
            <w:pPr>
              <w:ind w:firstLine="0"/>
              <w:jc w:val="center"/>
              <w:rPr>
                <w:rFonts w:cs="Times New Roman"/>
                <w:szCs w:val="28"/>
              </w:rPr>
            </w:pPr>
          </w:p>
        </w:tc>
        <w:tc>
          <w:tcPr>
            <w:tcW w:w="7985" w:type="dxa"/>
            <w:vAlign w:val="bottom"/>
          </w:tcPr>
          <w:p w:rsidR="00501ACC" w:rsidRPr="00501ACC" w:rsidRDefault="00501ACC" w:rsidP="00501ACC">
            <w:pPr>
              <w:ind w:firstLine="0"/>
              <w:rPr>
                <w:rFonts w:cs="Times New Roman"/>
                <w:szCs w:val="28"/>
              </w:rPr>
            </w:pPr>
            <w:r>
              <w:rPr>
                <w:rFonts w:cs="Times New Roman"/>
                <w:szCs w:val="28"/>
              </w:rPr>
              <w:t>Ремонт</w:t>
            </w:r>
            <w:r w:rsidRPr="00501ACC">
              <w:rPr>
                <w:rFonts w:cs="Times New Roman"/>
                <w:szCs w:val="28"/>
              </w:rPr>
              <w:t xml:space="preserve"> оборудования ВОС </w:t>
            </w:r>
            <w:proofErr w:type="gramStart"/>
            <w:r w:rsidRPr="00501ACC">
              <w:rPr>
                <w:rFonts w:cs="Times New Roman"/>
                <w:szCs w:val="28"/>
              </w:rPr>
              <w:t>с</w:t>
            </w:r>
            <w:proofErr w:type="gramEnd"/>
            <w:r w:rsidRPr="00501ACC">
              <w:rPr>
                <w:rFonts w:cs="Times New Roman"/>
                <w:szCs w:val="28"/>
              </w:rPr>
              <w:t xml:space="preserve">. </w:t>
            </w:r>
            <w:proofErr w:type="gramStart"/>
            <w:r w:rsidRPr="00501ACC">
              <w:rPr>
                <w:rFonts w:cs="Times New Roman"/>
                <w:szCs w:val="28"/>
              </w:rPr>
              <w:t>Усть-Цильма</w:t>
            </w:r>
            <w:proofErr w:type="gramEnd"/>
            <w:r w:rsidRPr="00501ACC">
              <w:rPr>
                <w:rFonts w:cs="Times New Roman"/>
                <w:szCs w:val="28"/>
              </w:rPr>
              <w:t>, ул. Новый квартал 33а  (диагностика оборудования)</w:t>
            </w:r>
          </w:p>
        </w:tc>
        <w:tc>
          <w:tcPr>
            <w:tcW w:w="1137" w:type="dxa"/>
            <w:noWrap/>
            <w:vAlign w:val="center"/>
          </w:tcPr>
          <w:p w:rsidR="00501ACC" w:rsidRPr="00501ACC" w:rsidRDefault="00501ACC" w:rsidP="00501ACC">
            <w:pPr>
              <w:ind w:firstLine="0"/>
              <w:jc w:val="center"/>
              <w:rPr>
                <w:rFonts w:cs="Times New Roman"/>
                <w:szCs w:val="28"/>
              </w:rPr>
            </w:pPr>
            <w:r w:rsidRPr="00501ACC">
              <w:rPr>
                <w:rFonts w:cs="Times New Roman"/>
                <w:szCs w:val="28"/>
              </w:rPr>
              <w:t>май</w:t>
            </w:r>
          </w:p>
        </w:tc>
        <w:tc>
          <w:tcPr>
            <w:tcW w:w="144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сентябрь</w:t>
            </w:r>
          </w:p>
        </w:tc>
        <w:tc>
          <w:tcPr>
            <w:tcW w:w="287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57,38</w:t>
            </w:r>
          </w:p>
        </w:tc>
      </w:tr>
      <w:tr w:rsidR="00501ACC" w:rsidRPr="0022632D" w:rsidTr="00501ACC">
        <w:trPr>
          <w:trHeight w:val="255"/>
        </w:trPr>
        <w:tc>
          <w:tcPr>
            <w:tcW w:w="951" w:type="dxa"/>
            <w:noWrap/>
            <w:vAlign w:val="center"/>
          </w:tcPr>
          <w:p w:rsidR="00501ACC" w:rsidRPr="0022632D" w:rsidRDefault="00501ACC" w:rsidP="009D056F">
            <w:pPr>
              <w:ind w:firstLine="0"/>
              <w:jc w:val="center"/>
              <w:rPr>
                <w:rFonts w:cs="Times New Roman"/>
                <w:szCs w:val="28"/>
              </w:rPr>
            </w:pPr>
          </w:p>
        </w:tc>
        <w:tc>
          <w:tcPr>
            <w:tcW w:w="7985" w:type="dxa"/>
            <w:vAlign w:val="bottom"/>
          </w:tcPr>
          <w:p w:rsidR="00501ACC" w:rsidRPr="00501ACC" w:rsidRDefault="00501ACC" w:rsidP="00501ACC">
            <w:pPr>
              <w:ind w:firstLine="0"/>
              <w:rPr>
                <w:rFonts w:cs="Times New Roman"/>
                <w:szCs w:val="28"/>
              </w:rPr>
            </w:pPr>
            <w:r w:rsidRPr="00501ACC">
              <w:rPr>
                <w:rFonts w:cs="Times New Roman"/>
                <w:szCs w:val="28"/>
              </w:rPr>
              <w:t>Обустройство зоны санитарной охраны скважины №</w:t>
            </w:r>
            <w:r>
              <w:rPr>
                <w:rFonts w:cs="Times New Roman"/>
                <w:szCs w:val="28"/>
              </w:rPr>
              <w:t xml:space="preserve"> </w:t>
            </w:r>
            <w:r w:rsidRPr="00501ACC">
              <w:rPr>
                <w:rFonts w:cs="Times New Roman"/>
                <w:szCs w:val="28"/>
              </w:rPr>
              <w:t>1521-Э с. Коровий Ручей  (планировка территории, бетонирование дорожек)</w:t>
            </w:r>
          </w:p>
        </w:tc>
        <w:tc>
          <w:tcPr>
            <w:tcW w:w="1137" w:type="dxa"/>
            <w:noWrap/>
            <w:vAlign w:val="center"/>
          </w:tcPr>
          <w:p w:rsidR="00501ACC" w:rsidRPr="00501ACC" w:rsidRDefault="00501ACC" w:rsidP="00501ACC">
            <w:pPr>
              <w:ind w:firstLine="0"/>
              <w:jc w:val="center"/>
              <w:rPr>
                <w:rFonts w:cs="Times New Roman"/>
                <w:szCs w:val="28"/>
              </w:rPr>
            </w:pPr>
            <w:r w:rsidRPr="00501ACC">
              <w:rPr>
                <w:rFonts w:cs="Times New Roman"/>
                <w:szCs w:val="28"/>
              </w:rPr>
              <w:t>май</w:t>
            </w:r>
          </w:p>
        </w:tc>
        <w:tc>
          <w:tcPr>
            <w:tcW w:w="144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сентябрь</w:t>
            </w:r>
          </w:p>
        </w:tc>
        <w:tc>
          <w:tcPr>
            <w:tcW w:w="287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3,02</w:t>
            </w:r>
          </w:p>
        </w:tc>
      </w:tr>
      <w:tr w:rsidR="00501ACC" w:rsidRPr="0022632D" w:rsidTr="00501ACC">
        <w:trPr>
          <w:trHeight w:val="255"/>
        </w:trPr>
        <w:tc>
          <w:tcPr>
            <w:tcW w:w="951" w:type="dxa"/>
            <w:noWrap/>
            <w:vAlign w:val="center"/>
          </w:tcPr>
          <w:p w:rsidR="00501ACC" w:rsidRPr="0022632D" w:rsidRDefault="00501ACC" w:rsidP="009D056F">
            <w:pPr>
              <w:ind w:firstLine="0"/>
              <w:jc w:val="center"/>
              <w:rPr>
                <w:rFonts w:cs="Times New Roman"/>
                <w:szCs w:val="28"/>
              </w:rPr>
            </w:pPr>
          </w:p>
        </w:tc>
        <w:tc>
          <w:tcPr>
            <w:tcW w:w="7985" w:type="dxa"/>
            <w:vAlign w:val="bottom"/>
          </w:tcPr>
          <w:p w:rsidR="00501ACC" w:rsidRPr="00501ACC" w:rsidRDefault="00501ACC" w:rsidP="00501ACC">
            <w:pPr>
              <w:ind w:firstLine="0"/>
              <w:rPr>
                <w:rFonts w:cs="Times New Roman"/>
                <w:szCs w:val="28"/>
              </w:rPr>
            </w:pPr>
            <w:r w:rsidRPr="00501ACC">
              <w:rPr>
                <w:rFonts w:cs="Times New Roman"/>
                <w:szCs w:val="28"/>
              </w:rPr>
              <w:t>Обустройство зоны санитарной охраны скважины №</w:t>
            </w:r>
            <w:r>
              <w:rPr>
                <w:rFonts w:cs="Times New Roman"/>
                <w:szCs w:val="28"/>
              </w:rPr>
              <w:t xml:space="preserve"> </w:t>
            </w:r>
            <w:r w:rsidRPr="00501ACC">
              <w:rPr>
                <w:rFonts w:cs="Times New Roman"/>
                <w:szCs w:val="28"/>
              </w:rPr>
              <w:t>182-Э пст. Журавский  (планировка территории, бетонирование дорожек)</w:t>
            </w:r>
          </w:p>
        </w:tc>
        <w:tc>
          <w:tcPr>
            <w:tcW w:w="1137" w:type="dxa"/>
            <w:noWrap/>
            <w:vAlign w:val="center"/>
          </w:tcPr>
          <w:p w:rsidR="00501ACC" w:rsidRPr="00501ACC" w:rsidRDefault="00501ACC" w:rsidP="00501ACC">
            <w:pPr>
              <w:ind w:firstLine="0"/>
              <w:jc w:val="center"/>
              <w:rPr>
                <w:rFonts w:cs="Times New Roman"/>
                <w:szCs w:val="28"/>
              </w:rPr>
            </w:pPr>
            <w:r w:rsidRPr="00501ACC">
              <w:rPr>
                <w:rFonts w:cs="Times New Roman"/>
                <w:szCs w:val="28"/>
              </w:rPr>
              <w:t>май</w:t>
            </w:r>
          </w:p>
        </w:tc>
        <w:tc>
          <w:tcPr>
            <w:tcW w:w="144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сентябрь</w:t>
            </w:r>
          </w:p>
        </w:tc>
        <w:tc>
          <w:tcPr>
            <w:tcW w:w="287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3,02</w:t>
            </w:r>
          </w:p>
        </w:tc>
      </w:tr>
      <w:tr w:rsidR="00501ACC" w:rsidRPr="0022632D" w:rsidTr="00501ACC">
        <w:trPr>
          <w:trHeight w:val="255"/>
        </w:trPr>
        <w:tc>
          <w:tcPr>
            <w:tcW w:w="951" w:type="dxa"/>
            <w:noWrap/>
            <w:vAlign w:val="center"/>
          </w:tcPr>
          <w:p w:rsidR="00501ACC" w:rsidRPr="0022632D" w:rsidRDefault="00501ACC" w:rsidP="009D056F">
            <w:pPr>
              <w:ind w:firstLine="0"/>
              <w:jc w:val="center"/>
              <w:rPr>
                <w:rFonts w:cs="Times New Roman"/>
                <w:szCs w:val="28"/>
              </w:rPr>
            </w:pPr>
          </w:p>
        </w:tc>
        <w:tc>
          <w:tcPr>
            <w:tcW w:w="7985" w:type="dxa"/>
            <w:vAlign w:val="bottom"/>
          </w:tcPr>
          <w:p w:rsidR="00501ACC" w:rsidRPr="00501ACC" w:rsidRDefault="00501ACC" w:rsidP="00501ACC">
            <w:pPr>
              <w:ind w:firstLine="0"/>
              <w:rPr>
                <w:rFonts w:cs="Times New Roman"/>
                <w:szCs w:val="28"/>
              </w:rPr>
            </w:pPr>
            <w:r w:rsidRPr="00501ACC">
              <w:rPr>
                <w:rFonts w:cs="Times New Roman"/>
                <w:szCs w:val="28"/>
              </w:rPr>
              <w:t>Обустройство зоны санитарной охраны скважины №</w:t>
            </w:r>
            <w:r>
              <w:rPr>
                <w:rFonts w:cs="Times New Roman"/>
                <w:szCs w:val="28"/>
              </w:rPr>
              <w:t xml:space="preserve"> </w:t>
            </w:r>
            <w:r w:rsidRPr="00501ACC">
              <w:rPr>
                <w:rFonts w:cs="Times New Roman"/>
                <w:szCs w:val="28"/>
              </w:rPr>
              <w:t xml:space="preserve">2-Э </w:t>
            </w:r>
            <w:proofErr w:type="gramStart"/>
            <w:r w:rsidRPr="00501ACC">
              <w:rPr>
                <w:rFonts w:cs="Times New Roman"/>
                <w:szCs w:val="28"/>
              </w:rPr>
              <w:t>с</w:t>
            </w:r>
            <w:proofErr w:type="gramEnd"/>
            <w:r w:rsidRPr="00501ACC">
              <w:rPr>
                <w:rFonts w:cs="Times New Roman"/>
                <w:szCs w:val="28"/>
              </w:rPr>
              <w:t xml:space="preserve">. </w:t>
            </w:r>
            <w:proofErr w:type="gramStart"/>
            <w:r w:rsidRPr="00501ACC">
              <w:rPr>
                <w:rFonts w:cs="Times New Roman"/>
                <w:szCs w:val="28"/>
              </w:rPr>
              <w:t>Усть-Цильма</w:t>
            </w:r>
            <w:proofErr w:type="gramEnd"/>
            <w:r w:rsidRPr="00501ACC">
              <w:rPr>
                <w:rFonts w:cs="Times New Roman"/>
                <w:szCs w:val="28"/>
              </w:rPr>
              <w:t xml:space="preserve">  (обустройство ограждения I пояса ЗСО, бетонирование дорожек)</w:t>
            </w:r>
          </w:p>
        </w:tc>
        <w:tc>
          <w:tcPr>
            <w:tcW w:w="1137" w:type="dxa"/>
            <w:noWrap/>
            <w:vAlign w:val="center"/>
          </w:tcPr>
          <w:p w:rsidR="00501ACC" w:rsidRPr="00501ACC" w:rsidRDefault="00501ACC" w:rsidP="00501ACC">
            <w:pPr>
              <w:ind w:firstLine="0"/>
              <w:jc w:val="center"/>
              <w:rPr>
                <w:rFonts w:cs="Times New Roman"/>
                <w:szCs w:val="28"/>
              </w:rPr>
            </w:pPr>
            <w:r w:rsidRPr="00501ACC">
              <w:rPr>
                <w:rFonts w:cs="Times New Roman"/>
                <w:szCs w:val="28"/>
              </w:rPr>
              <w:t>май</w:t>
            </w:r>
          </w:p>
        </w:tc>
        <w:tc>
          <w:tcPr>
            <w:tcW w:w="144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сентябрь</w:t>
            </w:r>
          </w:p>
        </w:tc>
        <w:tc>
          <w:tcPr>
            <w:tcW w:w="2878" w:type="dxa"/>
            <w:noWrap/>
            <w:vAlign w:val="center"/>
          </w:tcPr>
          <w:p w:rsidR="00501ACC" w:rsidRPr="00501ACC" w:rsidRDefault="00501ACC" w:rsidP="00501ACC">
            <w:pPr>
              <w:ind w:firstLine="0"/>
              <w:jc w:val="center"/>
              <w:rPr>
                <w:rFonts w:cs="Times New Roman"/>
                <w:szCs w:val="28"/>
              </w:rPr>
            </w:pPr>
            <w:r w:rsidRPr="00501ACC">
              <w:rPr>
                <w:rFonts w:cs="Times New Roman"/>
                <w:szCs w:val="28"/>
              </w:rPr>
              <w:t>66,08</w:t>
            </w:r>
          </w:p>
        </w:tc>
      </w:tr>
      <w:tr w:rsidR="00501ACC" w:rsidRPr="0022632D" w:rsidTr="009D056F">
        <w:trPr>
          <w:trHeight w:val="255"/>
        </w:trPr>
        <w:tc>
          <w:tcPr>
            <w:tcW w:w="951" w:type="dxa"/>
            <w:noWrap/>
            <w:vAlign w:val="center"/>
          </w:tcPr>
          <w:p w:rsidR="00501ACC" w:rsidRPr="0022632D" w:rsidRDefault="00501ACC" w:rsidP="009D056F">
            <w:pPr>
              <w:ind w:firstLine="0"/>
              <w:jc w:val="center"/>
              <w:rPr>
                <w:rFonts w:cs="Times New Roman"/>
                <w:szCs w:val="28"/>
              </w:rPr>
            </w:pPr>
          </w:p>
        </w:tc>
        <w:tc>
          <w:tcPr>
            <w:tcW w:w="7985" w:type="dxa"/>
            <w:vAlign w:val="bottom"/>
          </w:tcPr>
          <w:p w:rsidR="00501ACC" w:rsidRPr="00673395" w:rsidRDefault="00501ACC" w:rsidP="009D056F">
            <w:pPr>
              <w:ind w:firstLine="0"/>
              <w:rPr>
                <w:rFonts w:cs="Times New Roman"/>
                <w:szCs w:val="28"/>
              </w:rPr>
            </w:pPr>
          </w:p>
        </w:tc>
        <w:tc>
          <w:tcPr>
            <w:tcW w:w="1137" w:type="dxa"/>
            <w:noWrap/>
            <w:vAlign w:val="center"/>
          </w:tcPr>
          <w:p w:rsidR="00501ACC" w:rsidRPr="00673395" w:rsidRDefault="00501ACC" w:rsidP="009D056F">
            <w:pPr>
              <w:ind w:firstLine="0"/>
              <w:jc w:val="center"/>
              <w:rPr>
                <w:rFonts w:cs="Times New Roman"/>
                <w:szCs w:val="28"/>
              </w:rPr>
            </w:pPr>
          </w:p>
        </w:tc>
        <w:tc>
          <w:tcPr>
            <w:tcW w:w="1448" w:type="dxa"/>
            <w:noWrap/>
            <w:vAlign w:val="center"/>
          </w:tcPr>
          <w:p w:rsidR="00501ACC" w:rsidRPr="00673395" w:rsidRDefault="00501ACC" w:rsidP="009D056F">
            <w:pPr>
              <w:ind w:firstLine="0"/>
              <w:jc w:val="center"/>
              <w:rPr>
                <w:rFonts w:cs="Times New Roman"/>
                <w:szCs w:val="28"/>
              </w:rPr>
            </w:pPr>
          </w:p>
        </w:tc>
        <w:tc>
          <w:tcPr>
            <w:tcW w:w="2878" w:type="dxa"/>
            <w:noWrap/>
            <w:vAlign w:val="center"/>
          </w:tcPr>
          <w:p w:rsidR="00501ACC" w:rsidRPr="00673395" w:rsidRDefault="00501ACC" w:rsidP="009D056F">
            <w:pPr>
              <w:ind w:firstLine="0"/>
              <w:jc w:val="center"/>
              <w:rPr>
                <w:rFonts w:cs="Times New Roman"/>
                <w:szCs w:val="28"/>
              </w:rPr>
            </w:pPr>
          </w:p>
        </w:tc>
      </w:tr>
      <w:tr w:rsidR="00501ACC" w:rsidRPr="0022632D" w:rsidTr="009D056F">
        <w:trPr>
          <w:trHeight w:val="255"/>
        </w:trPr>
        <w:tc>
          <w:tcPr>
            <w:tcW w:w="951" w:type="dxa"/>
            <w:noWrap/>
            <w:vAlign w:val="center"/>
            <w:hideMark/>
          </w:tcPr>
          <w:p w:rsidR="00501ACC" w:rsidRPr="0022632D" w:rsidRDefault="00501ACC" w:rsidP="009D056F">
            <w:pPr>
              <w:ind w:firstLine="0"/>
              <w:jc w:val="center"/>
              <w:rPr>
                <w:rFonts w:cs="Times New Roman"/>
                <w:b/>
                <w:bCs/>
                <w:szCs w:val="28"/>
              </w:rPr>
            </w:pPr>
            <w:r w:rsidRPr="0022632D">
              <w:rPr>
                <w:rFonts w:cs="Times New Roman"/>
                <w:b/>
                <w:bCs/>
                <w:szCs w:val="28"/>
              </w:rPr>
              <w:t>3.</w:t>
            </w:r>
          </w:p>
        </w:tc>
        <w:tc>
          <w:tcPr>
            <w:tcW w:w="7985" w:type="dxa"/>
            <w:hideMark/>
          </w:tcPr>
          <w:p w:rsidR="00501ACC" w:rsidRPr="0022632D" w:rsidRDefault="00501ACC" w:rsidP="006F1501">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p>
        </w:tc>
        <w:tc>
          <w:tcPr>
            <w:tcW w:w="1137" w:type="dxa"/>
            <w:noWrap/>
            <w:vAlign w:val="center"/>
            <w:hideMark/>
          </w:tcPr>
          <w:p w:rsidR="00501ACC" w:rsidRPr="0022632D" w:rsidRDefault="00501ACC" w:rsidP="009D056F">
            <w:pPr>
              <w:ind w:firstLine="0"/>
              <w:jc w:val="center"/>
              <w:rPr>
                <w:rFonts w:cs="Times New Roman"/>
                <w:szCs w:val="28"/>
              </w:rPr>
            </w:pPr>
          </w:p>
        </w:tc>
        <w:tc>
          <w:tcPr>
            <w:tcW w:w="1448" w:type="dxa"/>
            <w:noWrap/>
            <w:vAlign w:val="center"/>
            <w:hideMark/>
          </w:tcPr>
          <w:p w:rsidR="00501ACC" w:rsidRPr="0022632D" w:rsidRDefault="00501ACC" w:rsidP="009D056F">
            <w:pPr>
              <w:ind w:firstLine="0"/>
              <w:jc w:val="center"/>
              <w:rPr>
                <w:rFonts w:cs="Times New Roman"/>
                <w:szCs w:val="28"/>
              </w:rPr>
            </w:pPr>
          </w:p>
        </w:tc>
        <w:tc>
          <w:tcPr>
            <w:tcW w:w="2878" w:type="dxa"/>
            <w:noWrap/>
            <w:vAlign w:val="center"/>
            <w:hideMark/>
          </w:tcPr>
          <w:p w:rsidR="00501ACC" w:rsidRPr="0022632D" w:rsidRDefault="00501ACC" w:rsidP="009D056F">
            <w:pPr>
              <w:ind w:firstLine="0"/>
              <w:jc w:val="center"/>
              <w:rPr>
                <w:rFonts w:cs="Times New Roman"/>
                <w:szCs w:val="28"/>
              </w:rPr>
            </w:pPr>
          </w:p>
        </w:tc>
      </w:tr>
      <w:tr w:rsidR="00971E85" w:rsidRPr="0022632D" w:rsidTr="00971E85">
        <w:trPr>
          <w:trHeight w:val="255"/>
        </w:trPr>
        <w:tc>
          <w:tcPr>
            <w:tcW w:w="951" w:type="dxa"/>
            <w:noWrap/>
            <w:vAlign w:val="center"/>
          </w:tcPr>
          <w:p w:rsidR="00971E85" w:rsidRPr="0022632D" w:rsidRDefault="00971E85" w:rsidP="009D056F">
            <w:pPr>
              <w:ind w:firstLine="0"/>
              <w:jc w:val="center"/>
              <w:rPr>
                <w:rFonts w:cs="Times New Roman"/>
                <w:szCs w:val="28"/>
              </w:rPr>
            </w:pPr>
          </w:p>
        </w:tc>
        <w:tc>
          <w:tcPr>
            <w:tcW w:w="7985" w:type="dxa"/>
          </w:tcPr>
          <w:p w:rsidR="00971E85" w:rsidRPr="0022632D" w:rsidRDefault="00971E85" w:rsidP="00971E85">
            <w:pPr>
              <w:ind w:firstLine="0"/>
              <w:rPr>
                <w:rFonts w:cs="Times New Roman"/>
                <w:szCs w:val="28"/>
              </w:rPr>
            </w:pPr>
            <w:r w:rsidRPr="00971E85">
              <w:rPr>
                <w:rFonts w:cs="Times New Roman"/>
                <w:szCs w:val="28"/>
              </w:rPr>
              <w:t xml:space="preserve">Установка запорно-регулирующей арматуры на водопроводных сетях (Установка вентилей муфтовых, шаровых Ду-15,20мм; </w:t>
            </w:r>
            <w:r>
              <w:rPr>
                <w:rFonts w:cs="Times New Roman"/>
                <w:szCs w:val="28"/>
              </w:rPr>
              <w:t>муфты, сгоны, переходники)</w:t>
            </w:r>
          </w:p>
        </w:tc>
        <w:tc>
          <w:tcPr>
            <w:tcW w:w="1137" w:type="dxa"/>
            <w:noWrap/>
            <w:vAlign w:val="center"/>
          </w:tcPr>
          <w:p w:rsidR="00971E85" w:rsidRPr="00971E85" w:rsidRDefault="00971E85" w:rsidP="00971E85">
            <w:pPr>
              <w:ind w:firstLine="0"/>
              <w:jc w:val="center"/>
              <w:rPr>
                <w:rFonts w:cs="Times New Roman"/>
                <w:szCs w:val="28"/>
              </w:rPr>
            </w:pPr>
            <w:r w:rsidRPr="00971E85">
              <w:rPr>
                <w:rFonts w:cs="Times New Roman"/>
                <w:szCs w:val="28"/>
              </w:rPr>
              <w:t>май</w:t>
            </w:r>
          </w:p>
        </w:tc>
        <w:tc>
          <w:tcPr>
            <w:tcW w:w="1448" w:type="dxa"/>
            <w:noWrap/>
            <w:vAlign w:val="center"/>
          </w:tcPr>
          <w:p w:rsidR="00971E85" w:rsidRPr="00971E85" w:rsidRDefault="00971E85" w:rsidP="00971E85">
            <w:pPr>
              <w:ind w:firstLine="30"/>
              <w:jc w:val="center"/>
              <w:rPr>
                <w:rFonts w:cs="Times New Roman"/>
                <w:szCs w:val="28"/>
              </w:rPr>
            </w:pPr>
            <w:r w:rsidRPr="00971E85">
              <w:rPr>
                <w:rFonts w:cs="Times New Roman"/>
                <w:szCs w:val="28"/>
              </w:rPr>
              <w:t>сентябрь</w:t>
            </w:r>
          </w:p>
        </w:tc>
        <w:tc>
          <w:tcPr>
            <w:tcW w:w="2878" w:type="dxa"/>
            <w:noWrap/>
            <w:vAlign w:val="center"/>
          </w:tcPr>
          <w:p w:rsidR="00971E85" w:rsidRPr="0022632D" w:rsidRDefault="00971E85" w:rsidP="00971E85">
            <w:pPr>
              <w:ind w:firstLine="0"/>
              <w:jc w:val="center"/>
              <w:rPr>
                <w:rFonts w:cs="Times New Roman"/>
                <w:szCs w:val="28"/>
              </w:rPr>
            </w:pPr>
            <w:r w:rsidRPr="00971E85">
              <w:rPr>
                <w:rFonts w:cs="Times New Roman"/>
                <w:szCs w:val="28"/>
              </w:rPr>
              <w:t>69,49</w:t>
            </w:r>
          </w:p>
        </w:tc>
      </w:tr>
      <w:tr w:rsidR="00971E85" w:rsidRPr="0022632D" w:rsidTr="009D056F">
        <w:trPr>
          <w:trHeight w:val="255"/>
        </w:trPr>
        <w:tc>
          <w:tcPr>
            <w:tcW w:w="951" w:type="dxa"/>
            <w:noWrap/>
            <w:vAlign w:val="center"/>
          </w:tcPr>
          <w:p w:rsidR="00971E85" w:rsidRPr="0022632D" w:rsidRDefault="00971E85" w:rsidP="009D056F">
            <w:pPr>
              <w:ind w:firstLine="0"/>
              <w:jc w:val="center"/>
              <w:rPr>
                <w:rFonts w:cs="Times New Roman"/>
                <w:szCs w:val="28"/>
              </w:rPr>
            </w:pPr>
          </w:p>
        </w:tc>
        <w:tc>
          <w:tcPr>
            <w:tcW w:w="7985" w:type="dxa"/>
          </w:tcPr>
          <w:p w:rsidR="00971E85" w:rsidRPr="0022632D" w:rsidRDefault="00971E85" w:rsidP="009D056F">
            <w:pPr>
              <w:ind w:firstLine="0"/>
              <w:rPr>
                <w:rFonts w:cs="Times New Roman"/>
                <w:szCs w:val="28"/>
              </w:rPr>
            </w:pPr>
          </w:p>
        </w:tc>
        <w:tc>
          <w:tcPr>
            <w:tcW w:w="1137" w:type="dxa"/>
            <w:noWrap/>
            <w:vAlign w:val="center"/>
          </w:tcPr>
          <w:p w:rsidR="00971E85" w:rsidRPr="0022632D" w:rsidRDefault="00971E85" w:rsidP="009D056F">
            <w:pPr>
              <w:ind w:firstLine="0"/>
              <w:jc w:val="center"/>
              <w:rPr>
                <w:rFonts w:cs="Times New Roman"/>
                <w:szCs w:val="28"/>
              </w:rPr>
            </w:pPr>
          </w:p>
        </w:tc>
        <w:tc>
          <w:tcPr>
            <w:tcW w:w="1448" w:type="dxa"/>
            <w:noWrap/>
            <w:vAlign w:val="center"/>
          </w:tcPr>
          <w:p w:rsidR="00971E85" w:rsidRPr="0022632D" w:rsidRDefault="00971E85" w:rsidP="009D056F">
            <w:pPr>
              <w:ind w:firstLine="0"/>
              <w:jc w:val="center"/>
              <w:rPr>
                <w:rFonts w:cs="Times New Roman"/>
                <w:szCs w:val="28"/>
              </w:rPr>
            </w:pPr>
          </w:p>
        </w:tc>
        <w:tc>
          <w:tcPr>
            <w:tcW w:w="2878" w:type="dxa"/>
            <w:noWrap/>
            <w:vAlign w:val="center"/>
          </w:tcPr>
          <w:p w:rsidR="00971E85" w:rsidRPr="0022632D" w:rsidRDefault="00971E85" w:rsidP="009D056F">
            <w:pPr>
              <w:ind w:firstLine="0"/>
              <w:jc w:val="center"/>
              <w:rPr>
                <w:rFonts w:cs="Times New Roman"/>
                <w:szCs w:val="28"/>
              </w:rPr>
            </w:pPr>
          </w:p>
        </w:tc>
      </w:tr>
      <w:tr w:rsidR="00971E85" w:rsidRPr="0022632D" w:rsidTr="009D056F">
        <w:trPr>
          <w:trHeight w:val="83"/>
        </w:trPr>
        <w:tc>
          <w:tcPr>
            <w:tcW w:w="951" w:type="dxa"/>
            <w:noWrap/>
            <w:vAlign w:val="center"/>
            <w:hideMark/>
          </w:tcPr>
          <w:p w:rsidR="00971E85" w:rsidRPr="0022632D" w:rsidRDefault="00971E85" w:rsidP="009D056F">
            <w:pPr>
              <w:ind w:firstLine="0"/>
              <w:jc w:val="center"/>
              <w:rPr>
                <w:rFonts w:cs="Times New Roman"/>
                <w:b/>
                <w:bCs/>
                <w:szCs w:val="28"/>
              </w:rPr>
            </w:pPr>
            <w:r w:rsidRPr="0022632D">
              <w:rPr>
                <w:rFonts w:cs="Times New Roman"/>
                <w:b/>
                <w:bCs/>
                <w:szCs w:val="28"/>
              </w:rPr>
              <w:t>4.</w:t>
            </w:r>
          </w:p>
        </w:tc>
        <w:tc>
          <w:tcPr>
            <w:tcW w:w="7985" w:type="dxa"/>
            <w:hideMark/>
          </w:tcPr>
          <w:p w:rsidR="00971E85" w:rsidRPr="0022632D" w:rsidRDefault="00971E85" w:rsidP="009D056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971E85" w:rsidRPr="0022632D" w:rsidRDefault="00971E85" w:rsidP="009D056F">
            <w:pPr>
              <w:ind w:firstLine="0"/>
              <w:jc w:val="center"/>
              <w:rPr>
                <w:rFonts w:cs="Times New Roman"/>
                <w:szCs w:val="28"/>
              </w:rPr>
            </w:pPr>
          </w:p>
        </w:tc>
        <w:tc>
          <w:tcPr>
            <w:tcW w:w="1448" w:type="dxa"/>
            <w:noWrap/>
            <w:vAlign w:val="center"/>
            <w:hideMark/>
          </w:tcPr>
          <w:p w:rsidR="00971E85" w:rsidRPr="0022632D" w:rsidRDefault="00971E85" w:rsidP="009D056F">
            <w:pPr>
              <w:ind w:firstLine="0"/>
              <w:jc w:val="center"/>
              <w:rPr>
                <w:rFonts w:cs="Times New Roman"/>
                <w:szCs w:val="28"/>
              </w:rPr>
            </w:pPr>
          </w:p>
        </w:tc>
        <w:tc>
          <w:tcPr>
            <w:tcW w:w="2878" w:type="dxa"/>
            <w:noWrap/>
            <w:vAlign w:val="center"/>
            <w:hideMark/>
          </w:tcPr>
          <w:p w:rsidR="00971E85" w:rsidRPr="0022632D" w:rsidRDefault="00971E85" w:rsidP="009D056F">
            <w:pPr>
              <w:ind w:firstLine="0"/>
              <w:jc w:val="center"/>
              <w:rPr>
                <w:rFonts w:cs="Times New Roman"/>
                <w:szCs w:val="28"/>
              </w:rPr>
            </w:pPr>
          </w:p>
        </w:tc>
      </w:tr>
      <w:tr w:rsidR="00971E85" w:rsidRPr="0022632D" w:rsidTr="009D056F">
        <w:trPr>
          <w:trHeight w:val="285"/>
        </w:trPr>
        <w:tc>
          <w:tcPr>
            <w:tcW w:w="951" w:type="dxa"/>
            <w:noWrap/>
            <w:vAlign w:val="center"/>
            <w:hideMark/>
          </w:tcPr>
          <w:p w:rsidR="00971E85" w:rsidRPr="0022632D" w:rsidRDefault="00971E85" w:rsidP="009D056F">
            <w:pPr>
              <w:ind w:firstLine="0"/>
              <w:jc w:val="center"/>
              <w:rPr>
                <w:rFonts w:cs="Times New Roman"/>
                <w:szCs w:val="28"/>
              </w:rPr>
            </w:pPr>
            <w:r w:rsidRPr="0022632D">
              <w:rPr>
                <w:rFonts w:cs="Times New Roman"/>
                <w:szCs w:val="28"/>
              </w:rPr>
              <w:t>4.1</w:t>
            </w:r>
          </w:p>
        </w:tc>
        <w:tc>
          <w:tcPr>
            <w:tcW w:w="7985" w:type="dxa"/>
            <w:hideMark/>
          </w:tcPr>
          <w:p w:rsidR="00971E85" w:rsidRPr="0022632D" w:rsidRDefault="00971E85"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971E85" w:rsidRPr="0022632D" w:rsidRDefault="00971E85" w:rsidP="009D056F">
            <w:pPr>
              <w:ind w:firstLine="0"/>
              <w:jc w:val="center"/>
              <w:rPr>
                <w:rFonts w:cs="Times New Roman"/>
                <w:szCs w:val="28"/>
              </w:rPr>
            </w:pPr>
          </w:p>
        </w:tc>
        <w:tc>
          <w:tcPr>
            <w:tcW w:w="1448" w:type="dxa"/>
            <w:noWrap/>
            <w:vAlign w:val="center"/>
            <w:hideMark/>
          </w:tcPr>
          <w:p w:rsidR="00971E85" w:rsidRPr="0022632D" w:rsidRDefault="00971E85" w:rsidP="009D056F">
            <w:pPr>
              <w:ind w:firstLine="0"/>
              <w:jc w:val="center"/>
              <w:rPr>
                <w:rFonts w:cs="Times New Roman"/>
                <w:szCs w:val="28"/>
              </w:rPr>
            </w:pPr>
          </w:p>
        </w:tc>
        <w:tc>
          <w:tcPr>
            <w:tcW w:w="2878" w:type="dxa"/>
            <w:noWrap/>
            <w:vAlign w:val="center"/>
            <w:hideMark/>
          </w:tcPr>
          <w:p w:rsidR="00971E85" w:rsidRPr="0022632D" w:rsidRDefault="00971E85" w:rsidP="009D056F">
            <w:pPr>
              <w:ind w:firstLine="0"/>
              <w:jc w:val="center"/>
              <w:rPr>
                <w:rFonts w:cs="Times New Roman"/>
                <w:szCs w:val="28"/>
              </w:rPr>
            </w:pPr>
          </w:p>
        </w:tc>
      </w:tr>
      <w:tr w:rsidR="00971E85" w:rsidRPr="0022632D" w:rsidTr="009D056F">
        <w:trPr>
          <w:trHeight w:val="255"/>
        </w:trPr>
        <w:tc>
          <w:tcPr>
            <w:tcW w:w="951" w:type="dxa"/>
            <w:noWrap/>
            <w:vAlign w:val="center"/>
            <w:hideMark/>
          </w:tcPr>
          <w:p w:rsidR="00971E85" w:rsidRPr="0022632D" w:rsidRDefault="00971E85" w:rsidP="009D056F">
            <w:pPr>
              <w:ind w:firstLine="0"/>
              <w:jc w:val="center"/>
              <w:rPr>
                <w:rFonts w:cs="Times New Roman"/>
                <w:szCs w:val="28"/>
              </w:rPr>
            </w:pPr>
          </w:p>
        </w:tc>
        <w:tc>
          <w:tcPr>
            <w:tcW w:w="7985" w:type="dxa"/>
            <w:vAlign w:val="bottom"/>
          </w:tcPr>
          <w:p w:rsidR="00971E85" w:rsidRPr="00701F26" w:rsidRDefault="00971E85" w:rsidP="009D056F">
            <w:pPr>
              <w:ind w:firstLine="0"/>
              <w:rPr>
                <w:rFonts w:cs="Times New Roman"/>
                <w:szCs w:val="28"/>
              </w:rPr>
            </w:pPr>
          </w:p>
        </w:tc>
        <w:tc>
          <w:tcPr>
            <w:tcW w:w="1137" w:type="dxa"/>
            <w:noWrap/>
            <w:vAlign w:val="center"/>
          </w:tcPr>
          <w:p w:rsidR="00971E85" w:rsidRPr="00A31256" w:rsidRDefault="00971E85" w:rsidP="009D056F">
            <w:pPr>
              <w:ind w:firstLine="0"/>
              <w:jc w:val="center"/>
              <w:rPr>
                <w:rFonts w:cs="Times New Roman"/>
                <w:szCs w:val="28"/>
              </w:rPr>
            </w:pPr>
          </w:p>
        </w:tc>
        <w:tc>
          <w:tcPr>
            <w:tcW w:w="1448" w:type="dxa"/>
            <w:noWrap/>
            <w:vAlign w:val="center"/>
          </w:tcPr>
          <w:p w:rsidR="00971E85" w:rsidRPr="00A31256" w:rsidRDefault="00971E85" w:rsidP="009D056F">
            <w:pPr>
              <w:ind w:firstLine="0"/>
              <w:jc w:val="center"/>
              <w:rPr>
                <w:rFonts w:cs="Times New Roman"/>
                <w:szCs w:val="28"/>
              </w:rPr>
            </w:pPr>
          </w:p>
        </w:tc>
        <w:tc>
          <w:tcPr>
            <w:tcW w:w="2878" w:type="dxa"/>
            <w:noWrap/>
            <w:vAlign w:val="center"/>
          </w:tcPr>
          <w:p w:rsidR="00971E85" w:rsidRPr="00701F26" w:rsidRDefault="00971E85" w:rsidP="009D056F">
            <w:pPr>
              <w:ind w:firstLine="0"/>
              <w:jc w:val="center"/>
              <w:rPr>
                <w:rFonts w:cs="Times New Roman"/>
                <w:szCs w:val="28"/>
              </w:rPr>
            </w:pPr>
          </w:p>
        </w:tc>
      </w:tr>
      <w:tr w:rsidR="00971E85" w:rsidRPr="0022632D" w:rsidTr="009D056F">
        <w:trPr>
          <w:trHeight w:val="255"/>
        </w:trPr>
        <w:tc>
          <w:tcPr>
            <w:tcW w:w="951" w:type="dxa"/>
            <w:noWrap/>
            <w:vAlign w:val="center"/>
            <w:hideMark/>
          </w:tcPr>
          <w:p w:rsidR="00971E85" w:rsidRPr="0022632D" w:rsidRDefault="00971E85" w:rsidP="009D056F">
            <w:pPr>
              <w:ind w:firstLine="0"/>
              <w:jc w:val="center"/>
              <w:rPr>
                <w:rFonts w:cs="Times New Roman"/>
                <w:szCs w:val="28"/>
              </w:rPr>
            </w:pPr>
            <w:r w:rsidRPr="0022632D">
              <w:rPr>
                <w:rFonts w:cs="Times New Roman"/>
                <w:szCs w:val="28"/>
              </w:rPr>
              <w:t>4.2</w:t>
            </w:r>
          </w:p>
        </w:tc>
        <w:tc>
          <w:tcPr>
            <w:tcW w:w="7985" w:type="dxa"/>
            <w:hideMark/>
          </w:tcPr>
          <w:p w:rsidR="00971E85" w:rsidRPr="0022632D" w:rsidRDefault="00971E85"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971E85" w:rsidRPr="0022632D" w:rsidRDefault="00971E85" w:rsidP="009D056F">
            <w:pPr>
              <w:ind w:firstLine="0"/>
              <w:jc w:val="center"/>
              <w:rPr>
                <w:rFonts w:cs="Times New Roman"/>
                <w:szCs w:val="28"/>
              </w:rPr>
            </w:pPr>
          </w:p>
        </w:tc>
        <w:tc>
          <w:tcPr>
            <w:tcW w:w="1448" w:type="dxa"/>
            <w:noWrap/>
            <w:vAlign w:val="center"/>
            <w:hideMark/>
          </w:tcPr>
          <w:p w:rsidR="00971E85" w:rsidRPr="0022632D" w:rsidRDefault="00971E85" w:rsidP="009D056F">
            <w:pPr>
              <w:ind w:firstLine="0"/>
              <w:jc w:val="center"/>
              <w:rPr>
                <w:rFonts w:cs="Times New Roman"/>
                <w:szCs w:val="28"/>
              </w:rPr>
            </w:pPr>
          </w:p>
        </w:tc>
        <w:tc>
          <w:tcPr>
            <w:tcW w:w="2878" w:type="dxa"/>
            <w:noWrap/>
            <w:vAlign w:val="center"/>
            <w:hideMark/>
          </w:tcPr>
          <w:p w:rsidR="00971E85" w:rsidRPr="0022632D" w:rsidRDefault="00971E85" w:rsidP="009D056F">
            <w:pPr>
              <w:ind w:firstLine="0"/>
              <w:jc w:val="center"/>
              <w:rPr>
                <w:rFonts w:cs="Times New Roman"/>
                <w:szCs w:val="28"/>
              </w:rPr>
            </w:pPr>
          </w:p>
        </w:tc>
      </w:tr>
      <w:tr w:rsidR="008C1154" w:rsidRPr="0022632D" w:rsidTr="008C1154">
        <w:trPr>
          <w:trHeight w:val="255"/>
        </w:trPr>
        <w:tc>
          <w:tcPr>
            <w:tcW w:w="951" w:type="dxa"/>
            <w:noWrap/>
            <w:vAlign w:val="center"/>
            <w:hideMark/>
          </w:tcPr>
          <w:p w:rsidR="008C1154" w:rsidRPr="0022632D" w:rsidRDefault="008C1154" w:rsidP="009D056F">
            <w:pPr>
              <w:ind w:firstLine="0"/>
              <w:jc w:val="center"/>
              <w:rPr>
                <w:rFonts w:cs="Times New Roman"/>
                <w:szCs w:val="28"/>
              </w:rPr>
            </w:pPr>
          </w:p>
        </w:tc>
        <w:tc>
          <w:tcPr>
            <w:tcW w:w="7985" w:type="dxa"/>
          </w:tcPr>
          <w:p w:rsidR="008C1154" w:rsidRPr="0022632D" w:rsidRDefault="008C1154" w:rsidP="009D056F">
            <w:pPr>
              <w:ind w:firstLine="0"/>
              <w:rPr>
                <w:rFonts w:cs="Times New Roman"/>
                <w:szCs w:val="28"/>
              </w:rPr>
            </w:pPr>
            <w:r w:rsidRPr="008C1154">
              <w:rPr>
                <w:rFonts w:cs="Times New Roman"/>
                <w:szCs w:val="28"/>
              </w:rPr>
              <w:t xml:space="preserve">Замена ветхих сетей </w:t>
            </w:r>
            <w:proofErr w:type="gramStart"/>
            <w:r w:rsidRPr="008C1154">
              <w:rPr>
                <w:rFonts w:cs="Times New Roman"/>
                <w:szCs w:val="28"/>
              </w:rPr>
              <w:t>с</w:t>
            </w:r>
            <w:proofErr w:type="gramEnd"/>
            <w:r w:rsidRPr="008C1154">
              <w:rPr>
                <w:rFonts w:cs="Times New Roman"/>
                <w:szCs w:val="28"/>
              </w:rPr>
              <w:t xml:space="preserve">. </w:t>
            </w:r>
            <w:proofErr w:type="gramStart"/>
            <w:r w:rsidRPr="008C1154">
              <w:rPr>
                <w:rFonts w:cs="Times New Roman"/>
                <w:szCs w:val="28"/>
              </w:rPr>
              <w:t>Усть-Цильма</w:t>
            </w:r>
            <w:proofErr w:type="gramEnd"/>
            <w:r>
              <w:rPr>
                <w:rFonts w:cs="Times New Roman"/>
                <w:szCs w:val="28"/>
              </w:rPr>
              <w:t xml:space="preserve"> </w:t>
            </w:r>
            <w:r w:rsidRPr="008C1154">
              <w:rPr>
                <w:rFonts w:cs="Times New Roman"/>
                <w:szCs w:val="28"/>
              </w:rPr>
              <w:t>(от ВК18 до здания библиотеки - 120м)</w:t>
            </w:r>
          </w:p>
        </w:tc>
        <w:tc>
          <w:tcPr>
            <w:tcW w:w="1137" w:type="dxa"/>
            <w:noWrap/>
            <w:vAlign w:val="center"/>
          </w:tcPr>
          <w:p w:rsidR="008C1154" w:rsidRPr="008C1154" w:rsidRDefault="008C1154" w:rsidP="008C1154">
            <w:pPr>
              <w:ind w:firstLine="0"/>
              <w:jc w:val="center"/>
              <w:rPr>
                <w:rFonts w:cs="Times New Roman"/>
                <w:szCs w:val="28"/>
              </w:rPr>
            </w:pPr>
            <w:r w:rsidRPr="008C1154">
              <w:rPr>
                <w:rFonts w:cs="Times New Roman"/>
                <w:szCs w:val="28"/>
              </w:rPr>
              <w:t>май</w:t>
            </w:r>
          </w:p>
        </w:tc>
        <w:tc>
          <w:tcPr>
            <w:tcW w:w="1448" w:type="dxa"/>
            <w:noWrap/>
            <w:vAlign w:val="center"/>
          </w:tcPr>
          <w:p w:rsidR="008C1154" w:rsidRPr="008C1154" w:rsidRDefault="008C1154" w:rsidP="008C1154">
            <w:pPr>
              <w:ind w:firstLine="0"/>
              <w:jc w:val="center"/>
              <w:rPr>
                <w:rFonts w:cs="Times New Roman"/>
                <w:szCs w:val="28"/>
              </w:rPr>
            </w:pPr>
            <w:r w:rsidRPr="008C1154">
              <w:rPr>
                <w:rFonts w:cs="Times New Roman"/>
                <w:szCs w:val="28"/>
              </w:rPr>
              <w:t>сентябрь</w:t>
            </w:r>
          </w:p>
        </w:tc>
        <w:tc>
          <w:tcPr>
            <w:tcW w:w="2878" w:type="dxa"/>
            <w:noWrap/>
            <w:vAlign w:val="center"/>
          </w:tcPr>
          <w:p w:rsidR="008C1154" w:rsidRPr="0022632D" w:rsidRDefault="008C1154" w:rsidP="008C1154">
            <w:pPr>
              <w:ind w:firstLine="0"/>
              <w:jc w:val="center"/>
              <w:rPr>
                <w:rFonts w:cs="Times New Roman"/>
                <w:szCs w:val="28"/>
              </w:rPr>
            </w:pPr>
            <w:r w:rsidRPr="008C1154">
              <w:rPr>
                <w:rFonts w:cs="Times New Roman"/>
                <w:szCs w:val="28"/>
              </w:rPr>
              <w:t>96,38</w:t>
            </w:r>
          </w:p>
        </w:tc>
      </w:tr>
      <w:tr w:rsidR="008C1154" w:rsidRPr="0022632D" w:rsidTr="009D056F">
        <w:trPr>
          <w:trHeight w:val="255"/>
        </w:trPr>
        <w:tc>
          <w:tcPr>
            <w:tcW w:w="951" w:type="dxa"/>
            <w:noWrap/>
            <w:vAlign w:val="center"/>
          </w:tcPr>
          <w:p w:rsidR="008C1154" w:rsidRPr="0022632D" w:rsidRDefault="008C1154" w:rsidP="009D056F">
            <w:pPr>
              <w:ind w:firstLine="0"/>
              <w:jc w:val="center"/>
              <w:rPr>
                <w:rFonts w:cs="Times New Roman"/>
                <w:szCs w:val="28"/>
              </w:rPr>
            </w:pPr>
          </w:p>
        </w:tc>
        <w:tc>
          <w:tcPr>
            <w:tcW w:w="7985" w:type="dxa"/>
          </w:tcPr>
          <w:p w:rsidR="008C1154" w:rsidRPr="0022632D" w:rsidRDefault="008C1154" w:rsidP="009D056F">
            <w:pPr>
              <w:ind w:firstLine="0"/>
              <w:rPr>
                <w:rFonts w:cs="Times New Roman"/>
                <w:szCs w:val="28"/>
              </w:rPr>
            </w:pPr>
          </w:p>
        </w:tc>
        <w:tc>
          <w:tcPr>
            <w:tcW w:w="1137" w:type="dxa"/>
            <w:noWrap/>
            <w:vAlign w:val="center"/>
          </w:tcPr>
          <w:p w:rsidR="008C1154" w:rsidRPr="0022632D" w:rsidRDefault="008C1154" w:rsidP="009D056F">
            <w:pPr>
              <w:ind w:firstLine="0"/>
              <w:jc w:val="center"/>
              <w:rPr>
                <w:rFonts w:cs="Times New Roman"/>
                <w:szCs w:val="28"/>
              </w:rPr>
            </w:pPr>
          </w:p>
        </w:tc>
        <w:tc>
          <w:tcPr>
            <w:tcW w:w="1448" w:type="dxa"/>
            <w:noWrap/>
            <w:vAlign w:val="center"/>
          </w:tcPr>
          <w:p w:rsidR="008C1154" w:rsidRPr="0022632D" w:rsidRDefault="008C1154" w:rsidP="009D056F">
            <w:pPr>
              <w:ind w:firstLine="0"/>
              <w:jc w:val="center"/>
              <w:rPr>
                <w:rFonts w:cs="Times New Roman"/>
                <w:szCs w:val="28"/>
              </w:rPr>
            </w:pPr>
          </w:p>
        </w:tc>
        <w:tc>
          <w:tcPr>
            <w:tcW w:w="2878" w:type="dxa"/>
            <w:noWrap/>
            <w:vAlign w:val="center"/>
          </w:tcPr>
          <w:p w:rsidR="008C1154" w:rsidRPr="0022632D" w:rsidRDefault="008C1154" w:rsidP="009D056F">
            <w:pPr>
              <w:ind w:firstLine="0"/>
              <w:jc w:val="center"/>
              <w:rPr>
                <w:rFonts w:cs="Times New Roman"/>
                <w:szCs w:val="28"/>
              </w:rPr>
            </w:pPr>
          </w:p>
        </w:tc>
      </w:tr>
      <w:tr w:rsidR="008C1154" w:rsidRPr="0022632D" w:rsidTr="009D056F">
        <w:trPr>
          <w:trHeight w:val="255"/>
        </w:trPr>
        <w:tc>
          <w:tcPr>
            <w:tcW w:w="951" w:type="dxa"/>
            <w:noWrap/>
            <w:vAlign w:val="center"/>
            <w:hideMark/>
          </w:tcPr>
          <w:p w:rsidR="008C1154" w:rsidRPr="0022632D" w:rsidRDefault="008C1154" w:rsidP="009D056F">
            <w:pPr>
              <w:ind w:firstLine="0"/>
              <w:jc w:val="center"/>
              <w:rPr>
                <w:rFonts w:cs="Times New Roman"/>
                <w:b/>
                <w:bCs/>
                <w:szCs w:val="28"/>
              </w:rPr>
            </w:pPr>
            <w:r w:rsidRPr="0022632D">
              <w:rPr>
                <w:rFonts w:cs="Times New Roman"/>
                <w:b/>
                <w:bCs/>
                <w:szCs w:val="28"/>
              </w:rPr>
              <w:t>Итого:</w:t>
            </w:r>
          </w:p>
        </w:tc>
        <w:tc>
          <w:tcPr>
            <w:tcW w:w="7985" w:type="dxa"/>
            <w:hideMark/>
          </w:tcPr>
          <w:p w:rsidR="008C1154" w:rsidRPr="0022632D" w:rsidRDefault="008C1154" w:rsidP="009D056F">
            <w:pPr>
              <w:ind w:firstLine="0"/>
              <w:rPr>
                <w:rFonts w:cs="Times New Roman"/>
                <w:szCs w:val="28"/>
              </w:rPr>
            </w:pPr>
            <w:r w:rsidRPr="0022632D">
              <w:rPr>
                <w:rFonts w:cs="Times New Roman"/>
                <w:szCs w:val="28"/>
              </w:rPr>
              <w:t> </w:t>
            </w:r>
          </w:p>
        </w:tc>
        <w:tc>
          <w:tcPr>
            <w:tcW w:w="1137" w:type="dxa"/>
            <w:noWrap/>
            <w:vAlign w:val="center"/>
            <w:hideMark/>
          </w:tcPr>
          <w:p w:rsidR="008C1154" w:rsidRPr="0022632D" w:rsidRDefault="008C1154" w:rsidP="009D056F">
            <w:pPr>
              <w:ind w:firstLine="0"/>
              <w:jc w:val="center"/>
              <w:rPr>
                <w:rFonts w:cs="Times New Roman"/>
                <w:szCs w:val="28"/>
              </w:rPr>
            </w:pPr>
          </w:p>
        </w:tc>
        <w:tc>
          <w:tcPr>
            <w:tcW w:w="1448" w:type="dxa"/>
            <w:noWrap/>
            <w:vAlign w:val="center"/>
            <w:hideMark/>
          </w:tcPr>
          <w:p w:rsidR="008C1154" w:rsidRPr="0022632D" w:rsidRDefault="008C1154" w:rsidP="009D056F">
            <w:pPr>
              <w:ind w:firstLine="0"/>
              <w:jc w:val="center"/>
              <w:rPr>
                <w:rFonts w:cs="Times New Roman"/>
                <w:szCs w:val="28"/>
              </w:rPr>
            </w:pPr>
          </w:p>
        </w:tc>
        <w:tc>
          <w:tcPr>
            <w:tcW w:w="2878" w:type="dxa"/>
            <w:noWrap/>
            <w:vAlign w:val="center"/>
            <w:hideMark/>
          </w:tcPr>
          <w:p w:rsidR="008C1154" w:rsidRPr="00633278" w:rsidRDefault="008C1154" w:rsidP="009D056F">
            <w:pPr>
              <w:ind w:firstLine="0"/>
              <w:jc w:val="center"/>
              <w:rPr>
                <w:rFonts w:cs="Times New Roman"/>
                <w:b/>
                <w:szCs w:val="28"/>
              </w:rPr>
            </w:pPr>
            <w:r>
              <w:rPr>
                <w:rFonts w:cs="Times New Roman"/>
                <w:b/>
                <w:szCs w:val="28"/>
              </w:rPr>
              <w:t>346,57</w:t>
            </w:r>
          </w:p>
        </w:tc>
      </w:tr>
    </w:tbl>
    <w:p w:rsidR="006F1501" w:rsidRDefault="006F1501" w:rsidP="006F1501">
      <w:pPr>
        <w:ind w:firstLine="0"/>
        <w:jc w:val="right"/>
        <w:rPr>
          <w:rFonts w:cs="Times New Roman"/>
          <w:szCs w:val="24"/>
        </w:rPr>
      </w:pPr>
      <w:r>
        <w:rPr>
          <w:rFonts w:cs="Times New Roman"/>
          <w:szCs w:val="24"/>
        </w:rPr>
        <w:t xml:space="preserve"> </w:t>
      </w:r>
      <w:r w:rsidRPr="00A90105">
        <w:rPr>
          <w:rFonts w:cs="Times New Roman"/>
          <w:szCs w:val="24"/>
        </w:rPr>
        <w:t>».</w:t>
      </w:r>
    </w:p>
    <w:p w:rsidR="006F1501" w:rsidRDefault="006F1501" w:rsidP="000C6D79">
      <w:pPr>
        <w:autoSpaceDE w:val="0"/>
        <w:autoSpaceDN w:val="0"/>
        <w:adjustRightInd w:val="0"/>
        <w:ind w:firstLine="0"/>
        <w:jc w:val="right"/>
        <w:rPr>
          <w:rFonts w:cs="Times New Roman"/>
          <w:szCs w:val="24"/>
        </w:rPr>
      </w:pPr>
    </w:p>
    <w:p w:rsidR="00EE4C5C" w:rsidRDefault="00EE4C5C" w:rsidP="000C6D79">
      <w:pPr>
        <w:autoSpaceDE w:val="0"/>
        <w:autoSpaceDN w:val="0"/>
        <w:adjustRightInd w:val="0"/>
        <w:ind w:firstLine="0"/>
        <w:jc w:val="right"/>
        <w:rPr>
          <w:rFonts w:cs="Times New Roman"/>
          <w:szCs w:val="24"/>
        </w:rPr>
      </w:pPr>
    </w:p>
    <w:p w:rsidR="00EE4C5C" w:rsidRDefault="00EE4C5C" w:rsidP="000C6D79">
      <w:pPr>
        <w:autoSpaceDE w:val="0"/>
        <w:autoSpaceDN w:val="0"/>
        <w:adjustRightInd w:val="0"/>
        <w:ind w:firstLine="0"/>
        <w:jc w:val="right"/>
        <w:rPr>
          <w:rFonts w:cs="Times New Roman"/>
          <w:szCs w:val="24"/>
        </w:rPr>
      </w:pPr>
    </w:p>
    <w:p w:rsidR="00EE4C5C" w:rsidRDefault="00EE4C5C" w:rsidP="000C6D79">
      <w:pPr>
        <w:autoSpaceDE w:val="0"/>
        <w:autoSpaceDN w:val="0"/>
        <w:adjustRightInd w:val="0"/>
        <w:ind w:firstLine="0"/>
        <w:jc w:val="right"/>
        <w:rPr>
          <w:rFonts w:cs="Times New Roman"/>
          <w:szCs w:val="24"/>
        </w:rPr>
      </w:pPr>
    </w:p>
    <w:p w:rsidR="00EE4C5C" w:rsidRDefault="00EE4C5C" w:rsidP="000C6D79">
      <w:pPr>
        <w:autoSpaceDE w:val="0"/>
        <w:autoSpaceDN w:val="0"/>
        <w:adjustRightInd w:val="0"/>
        <w:ind w:firstLine="0"/>
        <w:jc w:val="right"/>
        <w:rPr>
          <w:rFonts w:cs="Times New Roman"/>
          <w:szCs w:val="24"/>
        </w:rPr>
      </w:pPr>
    </w:p>
    <w:p w:rsidR="00EE4C5C" w:rsidRDefault="00EE4C5C" w:rsidP="000C6D79">
      <w:pPr>
        <w:autoSpaceDE w:val="0"/>
        <w:autoSpaceDN w:val="0"/>
        <w:adjustRightInd w:val="0"/>
        <w:ind w:firstLine="0"/>
        <w:jc w:val="right"/>
        <w:rPr>
          <w:rFonts w:cs="Times New Roman"/>
          <w:szCs w:val="24"/>
        </w:rPr>
      </w:pPr>
    </w:p>
    <w:p w:rsidR="00EE4C5C" w:rsidRDefault="00EE4C5C" w:rsidP="000C6D79">
      <w:pPr>
        <w:autoSpaceDE w:val="0"/>
        <w:autoSpaceDN w:val="0"/>
        <w:adjustRightInd w:val="0"/>
        <w:ind w:firstLine="0"/>
        <w:jc w:val="right"/>
        <w:rPr>
          <w:rFonts w:cs="Times New Roman"/>
          <w:szCs w:val="24"/>
        </w:rPr>
      </w:pPr>
    </w:p>
    <w:p w:rsidR="00EE4C5C" w:rsidRDefault="00EE4C5C" w:rsidP="000C6D79">
      <w:pPr>
        <w:autoSpaceDE w:val="0"/>
        <w:autoSpaceDN w:val="0"/>
        <w:adjustRightInd w:val="0"/>
        <w:ind w:firstLine="0"/>
        <w:jc w:val="right"/>
        <w:rPr>
          <w:rFonts w:cs="Times New Roman"/>
          <w:szCs w:val="24"/>
        </w:rPr>
      </w:pPr>
    </w:p>
    <w:p w:rsidR="00EE4C5C" w:rsidRPr="00C25678" w:rsidRDefault="00EE4C5C" w:rsidP="00EE4C5C">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40</w:t>
      </w:r>
    </w:p>
    <w:p w:rsidR="00EE4C5C" w:rsidRPr="00C25678" w:rsidRDefault="00EE4C5C" w:rsidP="00EE4C5C">
      <w:pPr>
        <w:ind w:right="-173" w:firstLine="0"/>
        <w:jc w:val="right"/>
        <w:rPr>
          <w:rFonts w:cs="Times New Roman"/>
          <w:b/>
          <w:sz w:val="28"/>
          <w:szCs w:val="28"/>
        </w:rPr>
      </w:pPr>
    </w:p>
    <w:p w:rsidR="00EE4C5C" w:rsidRPr="00C25678" w:rsidRDefault="00EE4C5C" w:rsidP="00EE4C5C">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EE4C5C" w:rsidRPr="00C25678" w:rsidRDefault="00EE4C5C" w:rsidP="00EE4C5C">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EE4C5C" w:rsidRDefault="00EE4C5C" w:rsidP="00EE4C5C">
      <w:pPr>
        <w:ind w:firstLine="0"/>
        <w:jc w:val="right"/>
        <w:rPr>
          <w:rFonts w:cs="Times New Roman"/>
          <w:b/>
          <w:sz w:val="28"/>
          <w:szCs w:val="28"/>
        </w:rPr>
      </w:pPr>
    </w:p>
    <w:p w:rsidR="00EE4C5C" w:rsidRDefault="00EE4C5C" w:rsidP="00EE4C5C">
      <w:pPr>
        <w:ind w:firstLine="0"/>
        <w:jc w:val="right"/>
        <w:rPr>
          <w:rFonts w:cs="Times New Roman"/>
          <w:b/>
          <w:szCs w:val="24"/>
        </w:rPr>
      </w:pPr>
      <w:r w:rsidRPr="009A5B63">
        <w:rPr>
          <w:rFonts w:cs="Times New Roman"/>
          <w:b/>
          <w:szCs w:val="24"/>
        </w:rPr>
        <w:t>«Таблица № 2</w:t>
      </w:r>
    </w:p>
    <w:p w:rsidR="00EE4C5C" w:rsidRDefault="00EE4C5C" w:rsidP="00EE4C5C">
      <w:pPr>
        <w:ind w:right="-173" w:firstLine="0"/>
        <w:jc w:val="right"/>
        <w:rPr>
          <w:rFonts w:cs="Times New Roman"/>
          <w:szCs w:val="24"/>
        </w:rPr>
      </w:pPr>
    </w:p>
    <w:p w:rsidR="00EE4C5C" w:rsidRPr="000D415E" w:rsidRDefault="00EE4C5C" w:rsidP="00EE4C5C">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EE4C5C" w:rsidRPr="0022632D" w:rsidTr="009D056F">
        <w:trPr>
          <w:trHeight w:val="465"/>
          <w:tblHeader/>
        </w:trPr>
        <w:tc>
          <w:tcPr>
            <w:tcW w:w="951" w:type="dxa"/>
            <w:vMerge w:val="restart"/>
            <w:vAlign w:val="center"/>
            <w:hideMark/>
          </w:tcPr>
          <w:p w:rsidR="00EE4C5C" w:rsidRPr="0022632D" w:rsidRDefault="00EE4C5C"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EE4C5C" w:rsidRPr="0022632D" w:rsidRDefault="00EE4C5C"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EE4C5C" w:rsidRPr="0022632D" w:rsidRDefault="00EE4C5C"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EE4C5C" w:rsidRPr="0022632D" w:rsidRDefault="00EE4C5C"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EE4C5C" w:rsidRPr="0022632D" w:rsidTr="009D056F">
        <w:trPr>
          <w:trHeight w:val="435"/>
          <w:tblHeader/>
        </w:trPr>
        <w:tc>
          <w:tcPr>
            <w:tcW w:w="951" w:type="dxa"/>
            <w:vMerge/>
            <w:vAlign w:val="center"/>
            <w:hideMark/>
          </w:tcPr>
          <w:p w:rsidR="00EE4C5C" w:rsidRPr="0022632D" w:rsidRDefault="00EE4C5C" w:rsidP="009D056F">
            <w:pPr>
              <w:ind w:firstLine="0"/>
              <w:jc w:val="center"/>
              <w:rPr>
                <w:rFonts w:cs="Times New Roman"/>
                <w:szCs w:val="28"/>
              </w:rPr>
            </w:pPr>
          </w:p>
        </w:tc>
        <w:tc>
          <w:tcPr>
            <w:tcW w:w="7985" w:type="dxa"/>
            <w:vMerge/>
            <w:vAlign w:val="center"/>
            <w:hideMark/>
          </w:tcPr>
          <w:p w:rsidR="00EE4C5C" w:rsidRPr="0022632D" w:rsidRDefault="00EE4C5C" w:rsidP="009D056F">
            <w:pPr>
              <w:ind w:firstLine="0"/>
              <w:jc w:val="center"/>
              <w:rPr>
                <w:rFonts w:cs="Times New Roman"/>
                <w:szCs w:val="28"/>
              </w:rPr>
            </w:pPr>
          </w:p>
        </w:tc>
        <w:tc>
          <w:tcPr>
            <w:tcW w:w="1137" w:type="dxa"/>
            <w:vAlign w:val="center"/>
            <w:hideMark/>
          </w:tcPr>
          <w:p w:rsidR="00EE4C5C" w:rsidRPr="0022632D" w:rsidRDefault="00EE4C5C"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EE4C5C" w:rsidRPr="0022632D" w:rsidRDefault="00EE4C5C"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EE4C5C" w:rsidRPr="0022632D" w:rsidRDefault="00EE4C5C" w:rsidP="009D056F">
            <w:pPr>
              <w:ind w:firstLine="0"/>
              <w:jc w:val="center"/>
              <w:rPr>
                <w:rFonts w:cs="Times New Roman"/>
                <w:szCs w:val="28"/>
              </w:rPr>
            </w:pPr>
          </w:p>
        </w:tc>
      </w:tr>
      <w:tr w:rsidR="00EE4C5C" w:rsidRPr="0022632D" w:rsidTr="009D056F">
        <w:trPr>
          <w:trHeight w:val="169"/>
          <w:tblHeader/>
        </w:trPr>
        <w:tc>
          <w:tcPr>
            <w:tcW w:w="951" w:type="dxa"/>
            <w:noWrap/>
            <w:vAlign w:val="center"/>
            <w:hideMark/>
          </w:tcPr>
          <w:p w:rsidR="00EE4C5C" w:rsidRPr="0022632D" w:rsidRDefault="00EE4C5C" w:rsidP="009D056F">
            <w:pPr>
              <w:ind w:firstLine="0"/>
              <w:jc w:val="center"/>
              <w:rPr>
                <w:rFonts w:cs="Times New Roman"/>
                <w:szCs w:val="28"/>
              </w:rPr>
            </w:pPr>
            <w:r w:rsidRPr="0022632D">
              <w:rPr>
                <w:rFonts w:cs="Times New Roman"/>
                <w:szCs w:val="28"/>
              </w:rPr>
              <w:t>1</w:t>
            </w:r>
          </w:p>
        </w:tc>
        <w:tc>
          <w:tcPr>
            <w:tcW w:w="7985" w:type="dxa"/>
            <w:noWrap/>
            <w:vAlign w:val="center"/>
            <w:hideMark/>
          </w:tcPr>
          <w:p w:rsidR="00EE4C5C" w:rsidRPr="0022632D" w:rsidRDefault="00EE4C5C" w:rsidP="009D056F">
            <w:pPr>
              <w:ind w:firstLine="0"/>
              <w:jc w:val="center"/>
              <w:rPr>
                <w:rFonts w:cs="Times New Roman"/>
                <w:szCs w:val="28"/>
              </w:rPr>
            </w:pPr>
            <w:r w:rsidRPr="0022632D">
              <w:rPr>
                <w:rFonts w:cs="Times New Roman"/>
                <w:szCs w:val="28"/>
              </w:rPr>
              <w:t>2</w:t>
            </w:r>
          </w:p>
        </w:tc>
        <w:tc>
          <w:tcPr>
            <w:tcW w:w="1137" w:type="dxa"/>
            <w:noWrap/>
            <w:vAlign w:val="center"/>
            <w:hideMark/>
          </w:tcPr>
          <w:p w:rsidR="00EE4C5C" w:rsidRPr="0022632D" w:rsidRDefault="00EE4C5C" w:rsidP="009D056F">
            <w:pPr>
              <w:ind w:firstLine="0"/>
              <w:jc w:val="center"/>
              <w:rPr>
                <w:rFonts w:cs="Times New Roman"/>
                <w:szCs w:val="28"/>
              </w:rPr>
            </w:pPr>
            <w:r w:rsidRPr="0022632D">
              <w:rPr>
                <w:rFonts w:cs="Times New Roman"/>
                <w:szCs w:val="28"/>
              </w:rPr>
              <w:t>3</w:t>
            </w:r>
          </w:p>
        </w:tc>
        <w:tc>
          <w:tcPr>
            <w:tcW w:w="1448" w:type="dxa"/>
            <w:noWrap/>
            <w:vAlign w:val="center"/>
            <w:hideMark/>
          </w:tcPr>
          <w:p w:rsidR="00EE4C5C" w:rsidRPr="0022632D" w:rsidRDefault="00EE4C5C" w:rsidP="009D056F">
            <w:pPr>
              <w:ind w:firstLine="0"/>
              <w:jc w:val="center"/>
              <w:rPr>
                <w:rFonts w:cs="Times New Roman"/>
                <w:szCs w:val="28"/>
              </w:rPr>
            </w:pPr>
            <w:r w:rsidRPr="0022632D">
              <w:rPr>
                <w:rFonts w:cs="Times New Roman"/>
                <w:szCs w:val="28"/>
              </w:rPr>
              <w:t>4</w:t>
            </w:r>
          </w:p>
        </w:tc>
        <w:tc>
          <w:tcPr>
            <w:tcW w:w="2878" w:type="dxa"/>
            <w:noWrap/>
            <w:vAlign w:val="center"/>
            <w:hideMark/>
          </w:tcPr>
          <w:p w:rsidR="00EE4C5C" w:rsidRPr="0022632D" w:rsidRDefault="00EE4C5C" w:rsidP="009D056F">
            <w:pPr>
              <w:ind w:firstLine="0"/>
              <w:jc w:val="center"/>
              <w:rPr>
                <w:rFonts w:cs="Times New Roman"/>
                <w:szCs w:val="28"/>
              </w:rPr>
            </w:pPr>
            <w:r w:rsidRPr="0022632D">
              <w:rPr>
                <w:rFonts w:cs="Times New Roman"/>
                <w:szCs w:val="28"/>
              </w:rPr>
              <w:t>5</w:t>
            </w:r>
          </w:p>
        </w:tc>
      </w:tr>
      <w:tr w:rsidR="00EE4C5C" w:rsidRPr="0022632D" w:rsidTr="009D056F">
        <w:trPr>
          <w:trHeight w:val="70"/>
        </w:trPr>
        <w:tc>
          <w:tcPr>
            <w:tcW w:w="951" w:type="dxa"/>
            <w:noWrap/>
            <w:vAlign w:val="center"/>
            <w:hideMark/>
          </w:tcPr>
          <w:p w:rsidR="00EE4C5C" w:rsidRPr="0022632D" w:rsidRDefault="00EE4C5C" w:rsidP="009D056F">
            <w:pPr>
              <w:ind w:firstLine="0"/>
              <w:jc w:val="center"/>
              <w:rPr>
                <w:rFonts w:cs="Times New Roman"/>
                <w:b/>
                <w:bCs/>
                <w:szCs w:val="28"/>
              </w:rPr>
            </w:pPr>
            <w:r w:rsidRPr="0022632D">
              <w:rPr>
                <w:rFonts w:cs="Times New Roman"/>
                <w:b/>
                <w:bCs/>
                <w:szCs w:val="28"/>
              </w:rPr>
              <w:t>1.</w:t>
            </w:r>
          </w:p>
        </w:tc>
        <w:tc>
          <w:tcPr>
            <w:tcW w:w="7985" w:type="dxa"/>
            <w:hideMark/>
          </w:tcPr>
          <w:p w:rsidR="00EE4C5C" w:rsidRPr="0022632D" w:rsidRDefault="00EE4C5C"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EE4C5C" w:rsidRPr="0022632D" w:rsidRDefault="00EE4C5C" w:rsidP="009D056F">
            <w:pPr>
              <w:ind w:firstLine="0"/>
              <w:jc w:val="center"/>
              <w:rPr>
                <w:rFonts w:cs="Times New Roman"/>
                <w:szCs w:val="28"/>
              </w:rPr>
            </w:pPr>
          </w:p>
        </w:tc>
        <w:tc>
          <w:tcPr>
            <w:tcW w:w="1448" w:type="dxa"/>
            <w:noWrap/>
            <w:vAlign w:val="center"/>
            <w:hideMark/>
          </w:tcPr>
          <w:p w:rsidR="00EE4C5C" w:rsidRPr="0022632D" w:rsidRDefault="00EE4C5C" w:rsidP="009D056F">
            <w:pPr>
              <w:ind w:firstLine="0"/>
              <w:jc w:val="center"/>
              <w:rPr>
                <w:rFonts w:cs="Times New Roman"/>
                <w:szCs w:val="28"/>
              </w:rPr>
            </w:pPr>
          </w:p>
        </w:tc>
        <w:tc>
          <w:tcPr>
            <w:tcW w:w="2878" w:type="dxa"/>
            <w:noWrap/>
            <w:vAlign w:val="center"/>
            <w:hideMark/>
          </w:tcPr>
          <w:p w:rsidR="00EE4C5C" w:rsidRPr="0022632D" w:rsidRDefault="00EE4C5C" w:rsidP="009D056F">
            <w:pPr>
              <w:ind w:firstLine="0"/>
              <w:jc w:val="center"/>
              <w:rPr>
                <w:rFonts w:cs="Times New Roman"/>
                <w:szCs w:val="28"/>
              </w:rPr>
            </w:pPr>
          </w:p>
        </w:tc>
      </w:tr>
      <w:tr w:rsidR="00EE4C5C" w:rsidRPr="0022632D" w:rsidTr="009D056F">
        <w:trPr>
          <w:trHeight w:val="70"/>
        </w:trPr>
        <w:tc>
          <w:tcPr>
            <w:tcW w:w="951" w:type="dxa"/>
            <w:noWrap/>
            <w:vAlign w:val="center"/>
            <w:hideMark/>
          </w:tcPr>
          <w:p w:rsidR="00EE4C5C" w:rsidRPr="0022632D" w:rsidRDefault="00EE4C5C" w:rsidP="009D056F">
            <w:pPr>
              <w:ind w:firstLine="0"/>
              <w:jc w:val="center"/>
              <w:rPr>
                <w:rFonts w:cs="Times New Roman"/>
                <w:szCs w:val="28"/>
              </w:rPr>
            </w:pPr>
            <w:r w:rsidRPr="0022632D">
              <w:rPr>
                <w:rFonts w:cs="Times New Roman"/>
                <w:szCs w:val="28"/>
              </w:rPr>
              <w:t>1.1</w:t>
            </w:r>
          </w:p>
        </w:tc>
        <w:tc>
          <w:tcPr>
            <w:tcW w:w="7985" w:type="dxa"/>
            <w:hideMark/>
          </w:tcPr>
          <w:p w:rsidR="00EE4C5C" w:rsidRPr="0022632D" w:rsidRDefault="00EE4C5C"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EE4C5C" w:rsidRPr="0022632D" w:rsidRDefault="00EE4C5C" w:rsidP="009D056F">
            <w:pPr>
              <w:ind w:firstLine="0"/>
              <w:jc w:val="center"/>
              <w:rPr>
                <w:rFonts w:cs="Times New Roman"/>
                <w:szCs w:val="28"/>
              </w:rPr>
            </w:pPr>
          </w:p>
        </w:tc>
        <w:tc>
          <w:tcPr>
            <w:tcW w:w="1448" w:type="dxa"/>
            <w:noWrap/>
            <w:vAlign w:val="center"/>
            <w:hideMark/>
          </w:tcPr>
          <w:p w:rsidR="00EE4C5C" w:rsidRPr="0022632D" w:rsidRDefault="00EE4C5C" w:rsidP="009D056F">
            <w:pPr>
              <w:ind w:firstLine="0"/>
              <w:jc w:val="center"/>
              <w:rPr>
                <w:rFonts w:cs="Times New Roman"/>
                <w:szCs w:val="28"/>
              </w:rPr>
            </w:pPr>
          </w:p>
        </w:tc>
        <w:tc>
          <w:tcPr>
            <w:tcW w:w="2878" w:type="dxa"/>
            <w:noWrap/>
            <w:vAlign w:val="center"/>
            <w:hideMark/>
          </w:tcPr>
          <w:p w:rsidR="00EE4C5C" w:rsidRPr="0022632D" w:rsidRDefault="00EE4C5C" w:rsidP="009D056F">
            <w:pPr>
              <w:ind w:firstLine="0"/>
              <w:jc w:val="center"/>
              <w:rPr>
                <w:rFonts w:cs="Times New Roman"/>
                <w:szCs w:val="28"/>
              </w:rPr>
            </w:pPr>
          </w:p>
        </w:tc>
      </w:tr>
      <w:tr w:rsidR="00C91EE6" w:rsidRPr="0022632D" w:rsidTr="00C91EE6">
        <w:trPr>
          <w:trHeight w:val="255"/>
        </w:trPr>
        <w:tc>
          <w:tcPr>
            <w:tcW w:w="951" w:type="dxa"/>
            <w:noWrap/>
            <w:vAlign w:val="center"/>
          </w:tcPr>
          <w:p w:rsidR="00C91EE6" w:rsidRPr="0022632D" w:rsidRDefault="00C91EE6" w:rsidP="009D056F">
            <w:pPr>
              <w:ind w:firstLine="0"/>
              <w:jc w:val="center"/>
              <w:rPr>
                <w:rFonts w:cs="Times New Roman"/>
                <w:szCs w:val="28"/>
              </w:rPr>
            </w:pPr>
          </w:p>
        </w:tc>
        <w:tc>
          <w:tcPr>
            <w:tcW w:w="7985" w:type="dxa"/>
            <w:vAlign w:val="bottom"/>
          </w:tcPr>
          <w:p w:rsidR="00C91EE6" w:rsidRPr="00B66149" w:rsidRDefault="00C91EE6" w:rsidP="00B27BCF">
            <w:pPr>
              <w:ind w:firstLine="0"/>
              <w:rPr>
                <w:rFonts w:cs="Times New Roman"/>
                <w:szCs w:val="28"/>
              </w:rPr>
            </w:pPr>
            <w:r w:rsidRPr="00C91EE6">
              <w:rPr>
                <w:rFonts w:cs="Times New Roman"/>
                <w:szCs w:val="28"/>
              </w:rPr>
              <w:t>Обустройство места для отбора проб на КОСе  (пиломатериал</w:t>
            </w:r>
            <w:r w:rsidR="00B27BCF">
              <w:rPr>
                <w:rFonts w:cs="Times New Roman"/>
                <w:szCs w:val="28"/>
              </w:rPr>
              <w:t>ы</w:t>
            </w:r>
            <w:r w:rsidRPr="00C91EE6">
              <w:rPr>
                <w:rFonts w:cs="Times New Roman"/>
                <w:szCs w:val="28"/>
              </w:rPr>
              <w:t xml:space="preserve">) </w:t>
            </w:r>
          </w:p>
        </w:tc>
        <w:tc>
          <w:tcPr>
            <w:tcW w:w="1137" w:type="dxa"/>
            <w:noWrap/>
            <w:vAlign w:val="center"/>
          </w:tcPr>
          <w:p w:rsidR="00C91EE6" w:rsidRPr="00C91EE6" w:rsidRDefault="00C91EE6" w:rsidP="00C91EE6">
            <w:pPr>
              <w:ind w:firstLine="0"/>
              <w:jc w:val="center"/>
              <w:rPr>
                <w:szCs w:val="24"/>
              </w:rPr>
            </w:pPr>
            <w:r w:rsidRPr="00C91EE6">
              <w:rPr>
                <w:szCs w:val="24"/>
              </w:rPr>
              <w:t>август</w:t>
            </w:r>
          </w:p>
        </w:tc>
        <w:tc>
          <w:tcPr>
            <w:tcW w:w="1448" w:type="dxa"/>
            <w:noWrap/>
            <w:vAlign w:val="center"/>
          </w:tcPr>
          <w:p w:rsidR="00C91EE6" w:rsidRPr="00C91EE6" w:rsidRDefault="00C91EE6" w:rsidP="00C91EE6">
            <w:pPr>
              <w:ind w:firstLine="0"/>
              <w:jc w:val="center"/>
              <w:rPr>
                <w:szCs w:val="24"/>
              </w:rPr>
            </w:pPr>
            <w:r w:rsidRPr="00C91EE6">
              <w:rPr>
                <w:szCs w:val="24"/>
              </w:rPr>
              <w:t>август</w:t>
            </w:r>
          </w:p>
        </w:tc>
        <w:tc>
          <w:tcPr>
            <w:tcW w:w="2878" w:type="dxa"/>
            <w:noWrap/>
            <w:vAlign w:val="center"/>
          </w:tcPr>
          <w:p w:rsidR="00C91EE6" w:rsidRPr="00B66149" w:rsidRDefault="00C91EE6" w:rsidP="00C91EE6">
            <w:pPr>
              <w:ind w:firstLine="0"/>
              <w:jc w:val="center"/>
              <w:rPr>
                <w:rFonts w:cs="Times New Roman"/>
                <w:szCs w:val="28"/>
              </w:rPr>
            </w:pPr>
            <w:r w:rsidRPr="00C91EE6">
              <w:rPr>
                <w:rFonts w:cs="Times New Roman"/>
                <w:szCs w:val="28"/>
              </w:rPr>
              <w:t>31,59</w:t>
            </w:r>
          </w:p>
        </w:tc>
      </w:tr>
      <w:tr w:rsidR="00C91EE6" w:rsidRPr="0022632D" w:rsidTr="009D056F">
        <w:trPr>
          <w:trHeight w:val="255"/>
        </w:trPr>
        <w:tc>
          <w:tcPr>
            <w:tcW w:w="951" w:type="dxa"/>
            <w:noWrap/>
            <w:vAlign w:val="center"/>
          </w:tcPr>
          <w:p w:rsidR="00C91EE6" w:rsidRPr="0022632D" w:rsidRDefault="00C91EE6" w:rsidP="009D056F">
            <w:pPr>
              <w:ind w:firstLine="0"/>
              <w:jc w:val="center"/>
              <w:rPr>
                <w:rFonts w:cs="Times New Roman"/>
                <w:szCs w:val="28"/>
              </w:rPr>
            </w:pPr>
          </w:p>
        </w:tc>
        <w:tc>
          <w:tcPr>
            <w:tcW w:w="7985" w:type="dxa"/>
            <w:vAlign w:val="bottom"/>
          </w:tcPr>
          <w:p w:rsidR="00C91EE6" w:rsidRPr="00B66149" w:rsidRDefault="00C91EE6" w:rsidP="009D056F">
            <w:pPr>
              <w:ind w:firstLine="0"/>
              <w:rPr>
                <w:rFonts w:cs="Times New Roman"/>
                <w:szCs w:val="28"/>
              </w:rPr>
            </w:pPr>
          </w:p>
        </w:tc>
        <w:tc>
          <w:tcPr>
            <w:tcW w:w="1137" w:type="dxa"/>
            <w:noWrap/>
            <w:vAlign w:val="center"/>
          </w:tcPr>
          <w:p w:rsidR="00C91EE6" w:rsidRPr="00B66149" w:rsidRDefault="00C91EE6" w:rsidP="009D056F">
            <w:pPr>
              <w:ind w:firstLine="0"/>
              <w:jc w:val="center"/>
              <w:rPr>
                <w:rFonts w:cs="Times New Roman"/>
                <w:szCs w:val="28"/>
              </w:rPr>
            </w:pPr>
          </w:p>
        </w:tc>
        <w:tc>
          <w:tcPr>
            <w:tcW w:w="1448" w:type="dxa"/>
            <w:noWrap/>
            <w:vAlign w:val="center"/>
          </w:tcPr>
          <w:p w:rsidR="00C91EE6" w:rsidRPr="00B66149" w:rsidRDefault="00C91EE6" w:rsidP="009D056F">
            <w:pPr>
              <w:ind w:firstLine="0"/>
              <w:jc w:val="center"/>
              <w:rPr>
                <w:rFonts w:cs="Times New Roman"/>
                <w:szCs w:val="28"/>
              </w:rPr>
            </w:pPr>
          </w:p>
        </w:tc>
        <w:tc>
          <w:tcPr>
            <w:tcW w:w="2878" w:type="dxa"/>
            <w:noWrap/>
            <w:vAlign w:val="center"/>
          </w:tcPr>
          <w:p w:rsidR="00C91EE6" w:rsidRPr="00B66149" w:rsidRDefault="00C91EE6" w:rsidP="009D056F">
            <w:pPr>
              <w:ind w:firstLine="0"/>
              <w:jc w:val="center"/>
              <w:rPr>
                <w:rFonts w:cs="Times New Roman"/>
                <w:szCs w:val="28"/>
              </w:rPr>
            </w:pPr>
          </w:p>
        </w:tc>
      </w:tr>
      <w:tr w:rsidR="00C91EE6" w:rsidRPr="0022632D" w:rsidTr="009D056F">
        <w:trPr>
          <w:trHeight w:val="255"/>
        </w:trPr>
        <w:tc>
          <w:tcPr>
            <w:tcW w:w="951" w:type="dxa"/>
            <w:noWrap/>
            <w:vAlign w:val="center"/>
            <w:hideMark/>
          </w:tcPr>
          <w:p w:rsidR="00C91EE6" w:rsidRPr="0022632D" w:rsidRDefault="00C91EE6" w:rsidP="009D056F">
            <w:pPr>
              <w:ind w:firstLine="0"/>
              <w:jc w:val="center"/>
              <w:rPr>
                <w:rFonts w:cs="Times New Roman"/>
                <w:szCs w:val="28"/>
              </w:rPr>
            </w:pPr>
            <w:r w:rsidRPr="0022632D">
              <w:rPr>
                <w:rFonts w:cs="Times New Roman"/>
                <w:szCs w:val="28"/>
              </w:rPr>
              <w:t>1.2</w:t>
            </w:r>
          </w:p>
        </w:tc>
        <w:tc>
          <w:tcPr>
            <w:tcW w:w="7985" w:type="dxa"/>
            <w:hideMark/>
          </w:tcPr>
          <w:p w:rsidR="00C91EE6" w:rsidRPr="0022632D" w:rsidRDefault="00C91EE6" w:rsidP="009D056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C91EE6" w:rsidRPr="0022632D" w:rsidRDefault="00C91EE6" w:rsidP="009D056F">
            <w:pPr>
              <w:ind w:firstLine="0"/>
              <w:jc w:val="center"/>
              <w:rPr>
                <w:rFonts w:cs="Times New Roman"/>
                <w:szCs w:val="28"/>
              </w:rPr>
            </w:pPr>
          </w:p>
        </w:tc>
        <w:tc>
          <w:tcPr>
            <w:tcW w:w="1448" w:type="dxa"/>
            <w:noWrap/>
            <w:vAlign w:val="center"/>
            <w:hideMark/>
          </w:tcPr>
          <w:p w:rsidR="00C91EE6" w:rsidRPr="0022632D" w:rsidRDefault="00C91EE6" w:rsidP="009D056F">
            <w:pPr>
              <w:ind w:firstLine="0"/>
              <w:jc w:val="center"/>
              <w:rPr>
                <w:rFonts w:cs="Times New Roman"/>
                <w:szCs w:val="28"/>
              </w:rPr>
            </w:pPr>
          </w:p>
        </w:tc>
        <w:tc>
          <w:tcPr>
            <w:tcW w:w="2878" w:type="dxa"/>
            <w:noWrap/>
            <w:vAlign w:val="center"/>
            <w:hideMark/>
          </w:tcPr>
          <w:p w:rsidR="00C91EE6" w:rsidRPr="0022632D" w:rsidRDefault="00C91EE6" w:rsidP="009D056F">
            <w:pPr>
              <w:ind w:firstLine="0"/>
              <w:jc w:val="center"/>
              <w:rPr>
                <w:rFonts w:cs="Times New Roman"/>
                <w:szCs w:val="28"/>
              </w:rPr>
            </w:pPr>
          </w:p>
        </w:tc>
      </w:tr>
      <w:tr w:rsidR="00415ECB" w:rsidRPr="0022632D" w:rsidTr="00415ECB">
        <w:trPr>
          <w:trHeight w:val="131"/>
        </w:trPr>
        <w:tc>
          <w:tcPr>
            <w:tcW w:w="951" w:type="dxa"/>
            <w:noWrap/>
            <w:vAlign w:val="center"/>
          </w:tcPr>
          <w:p w:rsidR="00415ECB" w:rsidRPr="0022632D" w:rsidRDefault="00415ECB" w:rsidP="009D056F">
            <w:pPr>
              <w:ind w:firstLine="0"/>
              <w:jc w:val="center"/>
              <w:rPr>
                <w:rFonts w:cs="Times New Roman"/>
                <w:szCs w:val="28"/>
              </w:rPr>
            </w:pPr>
          </w:p>
        </w:tc>
        <w:tc>
          <w:tcPr>
            <w:tcW w:w="7985" w:type="dxa"/>
            <w:vAlign w:val="bottom"/>
          </w:tcPr>
          <w:p w:rsidR="00415ECB" w:rsidRPr="00730157" w:rsidRDefault="00415ECB" w:rsidP="009D056F">
            <w:pPr>
              <w:ind w:firstLine="0"/>
              <w:rPr>
                <w:rFonts w:cs="Times New Roman"/>
                <w:szCs w:val="28"/>
              </w:rPr>
            </w:pPr>
            <w:r w:rsidRPr="00415ECB">
              <w:rPr>
                <w:rFonts w:cs="Times New Roman"/>
                <w:szCs w:val="28"/>
              </w:rPr>
              <w:t xml:space="preserve">Ремонт канализационного колодца с. Усть-Цильма  (ж/б кольца - 6 </w:t>
            </w:r>
            <w:proofErr w:type="gramStart"/>
            <w:r w:rsidRPr="00415ECB">
              <w:rPr>
                <w:rFonts w:cs="Times New Roman"/>
                <w:szCs w:val="28"/>
              </w:rPr>
              <w:t>шт</w:t>
            </w:r>
            <w:proofErr w:type="gramEnd"/>
            <w:r w:rsidRPr="00415ECB">
              <w:rPr>
                <w:rFonts w:cs="Times New Roman"/>
                <w:szCs w:val="28"/>
              </w:rPr>
              <w:t>;  ж/б крышка - 2 шт.)</w:t>
            </w:r>
          </w:p>
        </w:tc>
        <w:tc>
          <w:tcPr>
            <w:tcW w:w="1137" w:type="dxa"/>
            <w:noWrap/>
            <w:vAlign w:val="center"/>
          </w:tcPr>
          <w:p w:rsidR="00415ECB" w:rsidRPr="00415ECB" w:rsidRDefault="00415ECB" w:rsidP="00415ECB">
            <w:pPr>
              <w:ind w:firstLine="0"/>
              <w:jc w:val="center"/>
              <w:rPr>
                <w:szCs w:val="24"/>
              </w:rPr>
            </w:pPr>
            <w:r w:rsidRPr="00415ECB">
              <w:rPr>
                <w:szCs w:val="24"/>
              </w:rPr>
              <w:t>август</w:t>
            </w:r>
          </w:p>
        </w:tc>
        <w:tc>
          <w:tcPr>
            <w:tcW w:w="1448" w:type="dxa"/>
            <w:noWrap/>
            <w:vAlign w:val="center"/>
          </w:tcPr>
          <w:p w:rsidR="00415ECB" w:rsidRPr="00415ECB" w:rsidRDefault="00415ECB" w:rsidP="00415ECB">
            <w:pPr>
              <w:ind w:firstLine="0"/>
              <w:jc w:val="center"/>
              <w:rPr>
                <w:szCs w:val="24"/>
              </w:rPr>
            </w:pPr>
            <w:r w:rsidRPr="00415ECB">
              <w:rPr>
                <w:szCs w:val="24"/>
              </w:rPr>
              <w:t>август</w:t>
            </w:r>
          </w:p>
        </w:tc>
        <w:tc>
          <w:tcPr>
            <w:tcW w:w="2878" w:type="dxa"/>
            <w:noWrap/>
            <w:vAlign w:val="center"/>
          </w:tcPr>
          <w:p w:rsidR="00415ECB" w:rsidRPr="00415ECB" w:rsidRDefault="00415ECB" w:rsidP="00415ECB">
            <w:pPr>
              <w:ind w:firstLine="0"/>
              <w:jc w:val="center"/>
              <w:rPr>
                <w:szCs w:val="24"/>
              </w:rPr>
            </w:pPr>
            <w:r w:rsidRPr="00415ECB">
              <w:rPr>
                <w:szCs w:val="24"/>
              </w:rPr>
              <w:t>67,89</w:t>
            </w:r>
          </w:p>
        </w:tc>
      </w:tr>
      <w:tr w:rsidR="00415ECB" w:rsidRPr="0022632D" w:rsidTr="009D056F">
        <w:trPr>
          <w:trHeight w:val="131"/>
        </w:trPr>
        <w:tc>
          <w:tcPr>
            <w:tcW w:w="951" w:type="dxa"/>
            <w:noWrap/>
            <w:vAlign w:val="center"/>
          </w:tcPr>
          <w:p w:rsidR="00415ECB" w:rsidRPr="0022632D" w:rsidRDefault="00415ECB" w:rsidP="009D056F">
            <w:pPr>
              <w:ind w:firstLine="0"/>
              <w:jc w:val="center"/>
              <w:rPr>
                <w:rFonts w:cs="Times New Roman"/>
                <w:szCs w:val="28"/>
              </w:rPr>
            </w:pPr>
          </w:p>
        </w:tc>
        <w:tc>
          <w:tcPr>
            <w:tcW w:w="7985" w:type="dxa"/>
            <w:vAlign w:val="bottom"/>
          </w:tcPr>
          <w:p w:rsidR="00415ECB" w:rsidRPr="00730157" w:rsidRDefault="00415ECB" w:rsidP="009D056F">
            <w:pPr>
              <w:ind w:firstLine="0"/>
              <w:rPr>
                <w:rFonts w:cs="Times New Roman"/>
                <w:szCs w:val="28"/>
              </w:rPr>
            </w:pPr>
          </w:p>
        </w:tc>
        <w:tc>
          <w:tcPr>
            <w:tcW w:w="1137" w:type="dxa"/>
            <w:noWrap/>
            <w:vAlign w:val="center"/>
          </w:tcPr>
          <w:p w:rsidR="00415ECB" w:rsidRPr="00730157" w:rsidRDefault="00415ECB" w:rsidP="009D056F">
            <w:pPr>
              <w:ind w:firstLine="0"/>
              <w:jc w:val="center"/>
              <w:rPr>
                <w:rFonts w:cs="Times New Roman"/>
                <w:szCs w:val="28"/>
              </w:rPr>
            </w:pPr>
          </w:p>
        </w:tc>
        <w:tc>
          <w:tcPr>
            <w:tcW w:w="1448" w:type="dxa"/>
            <w:noWrap/>
            <w:vAlign w:val="center"/>
          </w:tcPr>
          <w:p w:rsidR="00415ECB" w:rsidRPr="00730157" w:rsidRDefault="00415ECB" w:rsidP="009D056F">
            <w:pPr>
              <w:ind w:firstLine="0"/>
              <w:jc w:val="center"/>
              <w:rPr>
                <w:rFonts w:cs="Times New Roman"/>
                <w:szCs w:val="28"/>
              </w:rPr>
            </w:pPr>
          </w:p>
        </w:tc>
        <w:tc>
          <w:tcPr>
            <w:tcW w:w="2878" w:type="dxa"/>
            <w:noWrap/>
            <w:vAlign w:val="center"/>
          </w:tcPr>
          <w:p w:rsidR="00415ECB" w:rsidRPr="00730157" w:rsidRDefault="00415ECB" w:rsidP="009D056F">
            <w:pPr>
              <w:ind w:firstLine="0"/>
              <w:jc w:val="center"/>
              <w:rPr>
                <w:rFonts w:cs="Times New Roman"/>
                <w:szCs w:val="28"/>
              </w:rPr>
            </w:pPr>
          </w:p>
        </w:tc>
      </w:tr>
      <w:tr w:rsidR="00415ECB" w:rsidRPr="0022632D" w:rsidTr="009D056F">
        <w:trPr>
          <w:trHeight w:val="255"/>
        </w:trPr>
        <w:tc>
          <w:tcPr>
            <w:tcW w:w="951" w:type="dxa"/>
            <w:noWrap/>
            <w:vAlign w:val="center"/>
            <w:hideMark/>
          </w:tcPr>
          <w:p w:rsidR="00415ECB" w:rsidRPr="0022632D" w:rsidRDefault="00415ECB" w:rsidP="009D056F">
            <w:pPr>
              <w:ind w:firstLine="0"/>
              <w:jc w:val="center"/>
              <w:rPr>
                <w:rFonts w:cs="Times New Roman"/>
                <w:b/>
                <w:bCs/>
                <w:szCs w:val="28"/>
              </w:rPr>
            </w:pPr>
            <w:r w:rsidRPr="0022632D">
              <w:rPr>
                <w:rFonts w:cs="Times New Roman"/>
                <w:b/>
                <w:bCs/>
                <w:szCs w:val="28"/>
              </w:rPr>
              <w:t>2.</w:t>
            </w:r>
          </w:p>
        </w:tc>
        <w:tc>
          <w:tcPr>
            <w:tcW w:w="7985" w:type="dxa"/>
            <w:hideMark/>
          </w:tcPr>
          <w:p w:rsidR="00415ECB" w:rsidRPr="0022632D" w:rsidRDefault="00415ECB" w:rsidP="00EE4C5C">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D81E15">
              <w:rPr>
                <w:rFonts w:cs="Times New Roman"/>
                <w:b/>
                <w:bCs/>
                <w:szCs w:val="28"/>
              </w:rPr>
              <w:t>**</w:t>
            </w:r>
            <w:r w:rsidRPr="0022632D">
              <w:rPr>
                <w:rFonts w:cs="Times New Roman"/>
                <w:b/>
                <w:bCs/>
                <w:szCs w:val="28"/>
              </w:rPr>
              <w:t>:</w:t>
            </w:r>
          </w:p>
        </w:tc>
        <w:tc>
          <w:tcPr>
            <w:tcW w:w="1137" w:type="dxa"/>
            <w:noWrap/>
            <w:vAlign w:val="center"/>
            <w:hideMark/>
          </w:tcPr>
          <w:p w:rsidR="00415ECB" w:rsidRPr="0022632D" w:rsidRDefault="00415ECB" w:rsidP="009D056F">
            <w:pPr>
              <w:ind w:firstLine="0"/>
              <w:jc w:val="center"/>
              <w:rPr>
                <w:rFonts w:cs="Times New Roman"/>
                <w:szCs w:val="28"/>
              </w:rPr>
            </w:pPr>
          </w:p>
        </w:tc>
        <w:tc>
          <w:tcPr>
            <w:tcW w:w="1448" w:type="dxa"/>
            <w:noWrap/>
            <w:vAlign w:val="center"/>
            <w:hideMark/>
          </w:tcPr>
          <w:p w:rsidR="00415ECB" w:rsidRPr="0022632D" w:rsidRDefault="00415ECB" w:rsidP="009D056F">
            <w:pPr>
              <w:ind w:firstLine="0"/>
              <w:jc w:val="center"/>
              <w:rPr>
                <w:rFonts w:cs="Times New Roman"/>
                <w:szCs w:val="28"/>
              </w:rPr>
            </w:pPr>
          </w:p>
        </w:tc>
        <w:tc>
          <w:tcPr>
            <w:tcW w:w="2878" w:type="dxa"/>
            <w:noWrap/>
            <w:vAlign w:val="center"/>
            <w:hideMark/>
          </w:tcPr>
          <w:p w:rsidR="00415ECB" w:rsidRPr="0022632D" w:rsidRDefault="00415ECB" w:rsidP="009D056F">
            <w:pPr>
              <w:ind w:firstLine="0"/>
              <w:jc w:val="center"/>
              <w:rPr>
                <w:rFonts w:cs="Times New Roman"/>
                <w:szCs w:val="28"/>
              </w:rPr>
            </w:pPr>
          </w:p>
        </w:tc>
      </w:tr>
      <w:tr w:rsidR="00415ECB" w:rsidRPr="0022632D" w:rsidTr="009D056F">
        <w:trPr>
          <w:trHeight w:val="255"/>
        </w:trPr>
        <w:tc>
          <w:tcPr>
            <w:tcW w:w="951" w:type="dxa"/>
            <w:noWrap/>
            <w:vAlign w:val="center"/>
          </w:tcPr>
          <w:p w:rsidR="00415ECB" w:rsidRPr="0022632D" w:rsidRDefault="00415ECB" w:rsidP="009D056F">
            <w:pPr>
              <w:ind w:firstLine="0"/>
              <w:jc w:val="center"/>
              <w:rPr>
                <w:rFonts w:cs="Times New Roman"/>
                <w:szCs w:val="28"/>
              </w:rPr>
            </w:pPr>
          </w:p>
        </w:tc>
        <w:tc>
          <w:tcPr>
            <w:tcW w:w="7985" w:type="dxa"/>
            <w:vAlign w:val="bottom"/>
          </w:tcPr>
          <w:p w:rsidR="00415ECB" w:rsidRPr="00225118" w:rsidRDefault="00415ECB" w:rsidP="009D056F">
            <w:pPr>
              <w:ind w:firstLine="0"/>
              <w:rPr>
                <w:rFonts w:cs="Times New Roman"/>
                <w:szCs w:val="28"/>
              </w:rPr>
            </w:pPr>
          </w:p>
        </w:tc>
        <w:tc>
          <w:tcPr>
            <w:tcW w:w="1137" w:type="dxa"/>
            <w:noWrap/>
            <w:vAlign w:val="bottom"/>
          </w:tcPr>
          <w:p w:rsidR="00415ECB" w:rsidRPr="00225118" w:rsidRDefault="00415ECB" w:rsidP="009D056F">
            <w:pPr>
              <w:ind w:firstLine="0"/>
              <w:jc w:val="center"/>
              <w:rPr>
                <w:rFonts w:cs="Times New Roman"/>
                <w:szCs w:val="28"/>
              </w:rPr>
            </w:pPr>
          </w:p>
        </w:tc>
        <w:tc>
          <w:tcPr>
            <w:tcW w:w="1448" w:type="dxa"/>
            <w:noWrap/>
            <w:vAlign w:val="bottom"/>
          </w:tcPr>
          <w:p w:rsidR="00415ECB" w:rsidRPr="00225118" w:rsidRDefault="00415ECB" w:rsidP="009D056F">
            <w:pPr>
              <w:ind w:firstLine="0"/>
              <w:jc w:val="center"/>
              <w:rPr>
                <w:rFonts w:cs="Times New Roman"/>
                <w:szCs w:val="28"/>
              </w:rPr>
            </w:pPr>
          </w:p>
        </w:tc>
        <w:tc>
          <w:tcPr>
            <w:tcW w:w="2878" w:type="dxa"/>
            <w:noWrap/>
            <w:vAlign w:val="bottom"/>
          </w:tcPr>
          <w:p w:rsidR="00415ECB" w:rsidRPr="00225118" w:rsidRDefault="00415ECB" w:rsidP="009D056F">
            <w:pPr>
              <w:ind w:firstLine="0"/>
              <w:jc w:val="center"/>
              <w:rPr>
                <w:rFonts w:cs="Times New Roman"/>
                <w:szCs w:val="28"/>
              </w:rPr>
            </w:pPr>
          </w:p>
        </w:tc>
      </w:tr>
      <w:tr w:rsidR="00415ECB" w:rsidRPr="0022632D" w:rsidTr="009D056F">
        <w:trPr>
          <w:trHeight w:val="255"/>
        </w:trPr>
        <w:tc>
          <w:tcPr>
            <w:tcW w:w="951" w:type="dxa"/>
            <w:noWrap/>
            <w:vAlign w:val="center"/>
            <w:hideMark/>
          </w:tcPr>
          <w:p w:rsidR="00415ECB" w:rsidRPr="0022632D" w:rsidRDefault="00415ECB" w:rsidP="009D056F">
            <w:pPr>
              <w:ind w:firstLine="0"/>
              <w:jc w:val="center"/>
              <w:rPr>
                <w:rFonts w:cs="Times New Roman"/>
                <w:b/>
                <w:bCs/>
                <w:szCs w:val="28"/>
              </w:rPr>
            </w:pPr>
            <w:r w:rsidRPr="0022632D">
              <w:rPr>
                <w:rFonts w:cs="Times New Roman"/>
                <w:b/>
                <w:bCs/>
                <w:szCs w:val="28"/>
              </w:rPr>
              <w:t>3.</w:t>
            </w:r>
          </w:p>
        </w:tc>
        <w:tc>
          <w:tcPr>
            <w:tcW w:w="7985" w:type="dxa"/>
            <w:hideMark/>
          </w:tcPr>
          <w:p w:rsidR="00415ECB" w:rsidRPr="0022632D" w:rsidRDefault="00415ECB" w:rsidP="00EE4C5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D81E15">
              <w:rPr>
                <w:rFonts w:cs="Times New Roman"/>
                <w:b/>
                <w:bCs/>
                <w:szCs w:val="28"/>
              </w:rPr>
              <w:t>**</w:t>
            </w:r>
            <w:r w:rsidRPr="0022632D">
              <w:rPr>
                <w:rFonts w:cs="Times New Roman"/>
                <w:b/>
                <w:bCs/>
                <w:szCs w:val="28"/>
              </w:rPr>
              <w:t>:</w:t>
            </w:r>
          </w:p>
        </w:tc>
        <w:tc>
          <w:tcPr>
            <w:tcW w:w="1137" w:type="dxa"/>
            <w:noWrap/>
            <w:vAlign w:val="center"/>
            <w:hideMark/>
          </w:tcPr>
          <w:p w:rsidR="00415ECB" w:rsidRPr="0022632D" w:rsidRDefault="00415ECB" w:rsidP="009D056F">
            <w:pPr>
              <w:ind w:firstLine="0"/>
              <w:jc w:val="center"/>
              <w:rPr>
                <w:rFonts w:cs="Times New Roman"/>
                <w:szCs w:val="28"/>
              </w:rPr>
            </w:pPr>
          </w:p>
        </w:tc>
        <w:tc>
          <w:tcPr>
            <w:tcW w:w="1448" w:type="dxa"/>
            <w:noWrap/>
            <w:vAlign w:val="center"/>
            <w:hideMark/>
          </w:tcPr>
          <w:p w:rsidR="00415ECB" w:rsidRPr="0022632D" w:rsidRDefault="00415ECB" w:rsidP="009D056F">
            <w:pPr>
              <w:ind w:firstLine="0"/>
              <w:jc w:val="center"/>
              <w:rPr>
                <w:rFonts w:cs="Times New Roman"/>
                <w:szCs w:val="28"/>
              </w:rPr>
            </w:pPr>
          </w:p>
        </w:tc>
        <w:tc>
          <w:tcPr>
            <w:tcW w:w="2878" w:type="dxa"/>
            <w:noWrap/>
            <w:vAlign w:val="center"/>
            <w:hideMark/>
          </w:tcPr>
          <w:p w:rsidR="00415ECB" w:rsidRPr="0022632D" w:rsidRDefault="00415ECB" w:rsidP="009D056F">
            <w:pPr>
              <w:ind w:firstLine="0"/>
              <w:jc w:val="center"/>
              <w:rPr>
                <w:rFonts w:cs="Times New Roman"/>
                <w:szCs w:val="28"/>
              </w:rPr>
            </w:pPr>
          </w:p>
        </w:tc>
      </w:tr>
      <w:tr w:rsidR="00415ECB" w:rsidRPr="0022632D" w:rsidTr="009D056F">
        <w:trPr>
          <w:trHeight w:val="255"/>
        </w:trPr>
        <w:tc>
          <w:tcPr>
            <w:tcW w:w="951" w:type="dxa"/>
            <w:noWrap/>
            <w:vAlign w:val="center"/>
            <w:hideMark/>
          </w:tcPr>
          <w:p w:rsidR="00415ECB" w:rsidRPr="0022632D" w:rsidRDefault="00415ECB" w:rsidP="009D056F">
            <w:pPr>
              <w:ind w:firstLine="0"/>
              <w:jc w:val="center"/>
              <w:rPr>
                <w:rFonts w:cs="Times New Roman"/>
                <w:szCs w:val="28"/>
              </w:rPr>
            </w:pPr>
          </w:p>
        </w:tc>
        <w:tc>
          <w:tcPr>
            <w:tcW w:w="7985" w:type="dxa"/>
            <w:hideMark/>
          </w:tcPr>
          <w:p w:rsidR="00415ECB" w:rsidRPr="0022632D" w:rsidRDefault="00415ECB" w:rsidP="009D056F">
            <w:pPr>
              <w:ind w:firstLine="0"/>
              <w:rPr>
                <w:rFonts w:cs="Times New Roman"/>
                <w:szCs w:val="28"/>
              </w:rPr>
            </w:pPr>
            <w:r w:rsidRPr="0022632D">
              <w:rPr>
                <w:rFonts w:cs="Times New Roman"/>
                <w:szCs w:val="28"/>
              </w:rPr>
              <w:t> </w:t>
            </w:r>
          </w:p>
        </w:tc>
        <w:tc>
          <w:tcPr>
            <w:tcW w:w="1137" w:type="dxa"/>
            <w:noWrap/>
            <w:vAlign w:val="center"/>
            <w:hideMark/>
          </w:tcPr>
          <w:p w:rsidR="00415ECB" w:rsidRPr="0022632D" w:rsidRDefault="00415ECB" w:rsidP="009D056F">
            <w:pPr>
              <w:ind w:firstLine="0"/>
              <w:jc w:val="center"/>
              <w:rPr>
                <w:rFonts w:cs="Times New Roman"/>
                <w:szCs w:val="28"/>
              </w:rPr>
            </w:pPr>
          </w:p>
        </w:tc>
        <w:tc>
          <w:tcPr>
            <w:tcW w:w="1448" w:type="dxa"/>
            <w:noWrap/>
            <w:vAlign w:val="center"/>
            <w:hideMark/>
          </w:tcPr>
          <w:p w:rsidR="00415ECB" w:rsidRPr="0022632D" w:rsidRDefault="00415ECB" w:rsidP="009D056F">
            <w:pPr>
              <w:ind w:firstLine="0"/>
              <w:jc w:val="center"/>
              <w:rPr>
                <w:rFonts w:cs="Times New Roman"/>
                <w:szCs w:val="28"/>
              </w:rPr>
            </w:pPr>
          </w:p>
        </w:tc>
        <w:tc>
          <w:tcPr>
            <w:tcW w:w="2878" w:type="dxa"/>
            <w:noWrap/>
            <w:vAlign w:val="center"/>
            <w:hideMark/>
          </w:tcPr>
          <w:p w:rsidR="00415ECB" w:rsidRPr="0022632D" w:rsidRDefault="00415ECB" w:rsidP="009D056F">
            <w:pPr>
              <w:ind w:firstLine="0"/>
              <w:jc w:val="center"/>
              <w:rPr>
                <w:rFonts w:cs="Times New Roman"/>
                <w:szCs w:val="28"/>
              </w:rPr>
            </w:pPr>
          </w:p>
        </w:tc>
      </w:tr>
      <w:tr w:rsidR="00415ECB" w:rsidRPr="0022632D" w:rsidTr="009D056F">
        <w:trPr>
          <w:trHeight w:val="70"/>
        </w:trPr>
        <w:tc>
          <w:tcPr>
            <w:tcW w:w="951" w:type="dxa"/>
            <w:noWrap/>
            <w:vAlign w:val="center"/>
            <w:hideMark/>
          </w:tcPr>
          <w:p w:rsidR="00415ECB" w:rsidRPr="0022632D" w:rsidRDefault="00415ECB" w:rsidP="009D056F">
            <w:pPr>
              <w:ind w:firstLine="0"/>
              <w:jc w:val="center"/>
              <w:rPr>
                <w:rFonts w:cs="Times New Roman"/>
                <w:b/>
                <w:bCs/>
                <w:szCs w:val="28"/>
              </w:rPr>
            </w:pPr>
            <w:r w:rsidRPr="0022632D">
              <w:rPr>
                <w:rFonts w:cs="Times New Roman"/>
                <w:b/>
                <w:bCs/>
                <w:szCs w:val="28"/>
              </w:rPr>
              <w:lastRenderedPageBreak/>
              <w:t>4.</w:t>
            </w:r>
          </w:p>
        </w:tc>
        <w:tc>
          <w:tcPr>
            <w:tcW w:w="7985" w:type="dxa"/>
            <w:hideMark/>
          </w:tcPr>
          <w:p w:rsidR="00415ECB" w:rsidRPr="0022632D" w:rsidRDefault="00415ECB" w:rsidP="00EE4C5C">
            <w:pPr>
              <w:ind w:firstLine="0"/>
              <w:rPr>
                <w:rFonts w:cs="Times New Roman"/>
                <w:b/>
                <w:bCs/>
                <w:szCs w:val="28"/>
              </w:rPr>
            </w:pPr>
            <w:r w:rsidRPr="004F2A05">
              <w:rPr>
                <w:rFonts w:cs="Times New Roman"/>
                <w:b/>
                <w:bCs/>
                <w:szCs w:val="28"/>
              </w:rPr>
              <w:t>Мероприятия по энергосбережению и повышен</w:t>
            </w:r>
            <w:r w:rsidR="00D81E15">
              <w:rPr>
                <w:rFonts w:cs="Times New Roman"/>
                <w:b/>
                <w:bCs/>
                <w:szCs w:val="28"/>
              </w:rPr>
              <w:t>ию энергетической эффективности**</w:t>
            </w:r>
          </w:p>
        </w:tc>
        <w:tc>
          <w:tcPr>
            <w:tcW w:w="1137" w:type="dxa"/>
            <w:noWrap/>
            <w:vAlign w:val="center"/>
            <w:hideMark/>
          </w:tcPr>
          <w:p w:rsidR="00415ECB" w:rsidRPr="0022632D" w:rsidRDefault="00415ECB" w:rsidP="009D056F">
            <w:pPr>
              <w:ind w:firstLine="0"/>
              <w:jc w:val="center"/>
              <w:rPr>
                <w:rFonts w:cs="Times New Roman"/>
                <w:szCs w:val="28"/>
              </w:rPr>
            </w:pPr>
          </w:p>
        </w:tc>
        <w:tc>
          <w:tcPr>
            <w:tcW w:w="1448" w:type="dxa"/>
            <w:noWrap/>
            <w:vAlign w:val="center"/>
            <w:hideMark/>
          </w:tcPr>
          <w:p w:rsidR="00415ECB" w:rsidRPr="0022632D" w:rsidRDefault="00415ECB" w:rsidP="009D056F">
            <w:pPr>
              <w:ind w:firstLine="0"/>
              <w:jc w:val="center"/>
              <w:rPr>
                <w:rFonts w:cs="Times New Roman"/>
                <w:szCs w:val="28"/>
              </w:rPr>
            </w:pPr>
          </w:p>
        </w:tc>
        <w:tc>
          <w:tcPr>
            <w:tcW w:w="2878" w:type="dxa"/>
            <w:noWrap/>
            <w:vAlign w:val="center"/>
            <w:hideMark/>
          </w:tcPr>
          <w:p w:rsidR="00415ECB" w:rsidRPr="0022632D" w:rsidRDefault="00415ECB" w:rsidP="009D056F">
            <w:pPr>
              <w:ind w:firstLine="0"/>
              <w:jc w:val="center"/>
              <w:rPr>
                <w:rFonts w:cs="Times New Roman"/>
                <w:szCs w:val="28"/>
              </w:rPr>
            </w:pPr>
          </w:p>
        </w:tc>
      </w:tr>
      <w:tr w:rsidR="00415ECB" w:rsidRPr="0022632D" w:rsidTr="009D056F">
        <w:trPr>
          <w:trHeight w:val="255"/>
        </w:trPr>
        <w:tc>
          <w:tcPr>
            <w:tcW w:w="951" w:type="dxa"/>
            <w:noWrap/>
            <w:vAlign w:val="center"/>
            <w:hideMark/>
          </w:tcPr>
          <w:p w:rsidR="00415ECB" w:rsidRPr="0022632D" w:rsidRDefault="00415ECB" w:rsidP="009D056F">
            <w:pPr>
              <w:ind w:firstLine="0"/>
              <w:jc w:val="center"/>
              <w:rPr>
                <w:rFonts w:cs="Times New Roman"/>
                <w:szCs w:val="28"/>
              </w:rPr>
            </w:pPr>
          </w:p>
        </w:tc>
        <w:tc>
          <w:tcPr>
            <w:tcW w:w="7985" w:type="dxa"/>
            <w:vAlign w:val="center"/>
          </w:tcPr>
          <w:p w:rsidR="00415ECB" w:rsidRPr="0022632D" w:rsidRDefault="00415ECB" w:rsidP="009D056F">
            <w:pPr>
              <w:ind w:firstLine="0"/>
              <w:rPr>
                <w:rFonts w:cs="Times New Roman"/>
                <w:szCs w:val="28"/>
              </w:rPr>
            </w:pPr>
          </w:p>
        </w:tc>
        <w:tc>
          <w:tcPr>
            <w:tcW w:w="1137" w:type="dxa"/>
            <w:noWrap/>
            <w:vAlign w:val="center"/>
          </w:tcPr>
          <w:p w:rsidR="00415ECB" w:rsidRDefault="00415ECB" w:rsidP="009D056F">
            <w:pPr>
              <w:tabs>
                <w:tab w:val="left" w:pos="0"/>
              </w:tabs>
              <w:ind w:hanging="108"/>
              <w:jc w:val="center"/>
              <w:rPr>
                <w:szCs w:val="24"/>
              </w:rPr>
            </w:pPr>
          </w:p>
        </w:tc>
        <w:tc>
          <w:tcPr>
            <w:tcW w:w="1448" w:type="dxa"/>
            <w:noWrap/>
            <w:vAlign w:val="center"/>
          </w:tcPr>
          <w:p w:rsidR="00415ECB" w:rsidRDefault="00415ECB" w:rsidP="009D056F">
            <w:pPr>
              <w:ind w:firstLine="0"/>
              <w:jc w:val="center"/>
              <w:rPr>
                <w:szCs w:val="24"/>
              </w:rPr>
            </w:pPr>
          </w:p>
        </w:tc>
        <w:tc>
          <w:tcPr>
            <w:tcW w:w="2878" w:type="dxa"/>
            <w:noWrap/>
            <w:vAlign w:val="center"/>
          </w:tcPr>
          <w:p w:rsidR="00415ECB" w:rsidRPr="0022632D" w:rsidRDefault="00415ECB" w:rsidP="009D056F">
            <w:pPr>
              <w:ind w:firstLine="0"/>
              <w:jc w:val="center"/>
              <w:rPr>
                <w:rFonts w:cs="Times New Roman"/>
                <w:szCs w:val="28"/>
              </w:rPr>
            </w:pPr>
          </w:p>
        </w:tc>
      </w:tr>
      <w:tr w:rsidR="00415ECB" w:rsidRPr="0022632D" w:rsidTr="009D056F">
        <w:trPr>
          <w:trHeight w:val="255"/>
        </w:trPr>
        <w:tc>
          <w:tcPr>
            <w:tcW w:w="951" w:type="dxa"/>
            <w:noWrap/>
            <w:vAlign w:val="center"/>
            <w:hideMark/>
          </w:tcPr>
          <w:p w:rsidR="00415ECB" w:rsidRPr="0022632D" w:rsidRDefault="00415ECB" w:rsidP="009D056F">
            <w:pPr>
              <w:ind w:firstLine="0"/>
              <w:jc w:val="center"/>
              <w:rPr>
                <w:rFonts w:cs="Times New Roman"/>
                <w:b/>
                <w:bCs/>
                <w:szCs w:val="28"/>
              </w:rPr>
            </w:pPr>
            <w:r w:rsidRPr="0022632D">
              <w:rPr>
                <w:rFonts w:cs="Times New Roman"/>
                <w:b/>
                <w:bCs/>
                <w:szCs w:val="28"/>
              </w:rPr>
              <w:t>Итого:</w:t>
            </w:r>
          </w:p>
        </w:tc>
        <w:tc>
          <w:tcPr>
            <w:tcW w:w="7985" w:type="dxa"/>
            <w:hideMark/>
          </w:tcPr>
          <w:p w:rsidR="00415ECB" w:rsidRPr="0022632D" w:rsidRDefault="00415ECB" w:rsidP="009D056F">
            <w:pPr>
              <w:ind w:firstLine="0"/>
              <w:rPr>
                <w:rFonts w:cs="Times New Roman"/>
                <w:szCs w:val="28"/>
              </w:rPr>
            </w:pPr>
            <w:r w:rsidRPr="0022632D">
              <w:rPr>
                <w:rFonts w:cs="Times New Roman"/>
                <w:szCs w:val="28"/>
              </w:rPr>
              <w:t> </w:t>
            </w:r>
          </w:p>
        </w:tc>
        <w:tc>
          <w:tcPr>
            <w:tcW w:w="1137" w:type="dxa"/>
            <w:noWrap/>
            <w:vAlign w:val="center"/>
            <w:hideMark/>
          </w:tcPr>
          <w:p w:rsidR="00415ECB" w:rsidRPr="0022632D" w:rsidRDefault="00415ECB" w:rsidP="009D056F">
            <w:pPr>
              <w:ind w:firstLine="0"/>
              <w:jc w:val="center"/>
              <w:rPr>
                <w:rFonts w:cs="Times New Roman"/>
                <w:szCs w:val="28"/>
              </w:rPr>
            </w:pPr>
          </w:p>
        </w:tc>
        <w:tc>
          <w:tcPr>
            <w:tcW w:w="1448" w:type="dxa"/>
            <w:noWrap/>
            <w:vAlign w:val="center"/>
            <w:hideMark/>
          </w:tcPr>
          <w:p w:rsidR="00415ECB" w:rsidRPr="0022632D" w:rsidRDefault="00415ECB" w:rsidP="009D056F">
            <w:pPr>
              <w:ind w:firstLine="0"/>
              <w:jc w:val="center"/>
              <w:rPr>
                <w:rFonts w:cs="Times New Roman"/>
                <w:szCs w:val="28"/>
              </w:rPr>
            </w:pPr>
          </w:p>
        </w:tc>
        <w:tc>
          <w:tcPr>
            <w:tcW w:w="2878" w:type="dxa"/>
            <w:noWrap/>
            <w:vAlign w:val="center"/>
            <w:hideMark/>
          </w:tcPr>
          <w:p w:rsidR="00415ECB" w:rsidRPr="00633278" w:rsidRDefault="00AF3DED" w:rsidP="009D056F">
            <w:pPr>
              <w:ind w:firstLine="0"/>
              <w:jc w:val="center"/>
              <w:rPr>
                <w:rFonts w:cs="Times New Roman"/>
                <w:b/>
                <w:szCs w:val="28"/>
              </w:rPr>
            </w:pPr>
            <w:r>
              <w:rPr>
                <w:rFonts w:cs="Times New Roman"/>
                <w:b/>
                <w:szCs w:val="28"/>
              </w:rPr>
              <w:t>99,48</w:t>
            </w:r>
          </w:p>
        </w:tc>
      </w:tr>
    </w:tbl>
    <w:p w:rsidR="00EE4C5C" w:rsidRDefault="00EE4C5C" w:rsidP="00EE4C5C">
      <w:pPr>
        <w:ind w:firstLine="0"/>
        <w:jc w:val="right"/>
        <w:rPr>
          <w:rFonts w:cs="Times New Roman"/>
          <w:szCs w:val="24"/>
        </w:rPr>
      </w:pPr>
      <w:r>
        <w:rPr>
          <w:rFonts w:cs="Times New Roman"/>
          <w:szCs w:val="24"/>
        </w:rPr>
        <w:t xml:space="preserve"> </w:t>
      </w:r>
      <w:r w:rsidRPr="00A90105">
        <w:rPr>
          <w:rFonts w:cs="Times New Roman"/>
          <w:szCs w:val="24"/>
        </w:rPr>
        <w:t>».</w:t>
      </w:r>
    </w:p>
    <w:p w:rsidR="00EE4C5C" w:rsidRDefault="00EE4C5C"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B6141E" w:rsidRPr="00C25678" w:rsidRDefault="00B6141E" w:rsidP="00B6141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41</w:t>
      </w:r>
    </w:p>
    <w:p w:rsidR="00B6141E" w:rsidRPr="00C25678" w:rsidRDefault="00B6141E" w:rsidP="00B6141E">
      <w:pPr>
        <w:ind w:right="-173" w:firstLine="0"/>
        <w:jc w:val="right"/>
        <w:rPr>
          <w:rFonts w:cs="Times New Roman"/>
          <w:b/>
          <w:sz w:val="28"/>
          <w:szCs w:val="28"/>
        </w:rPr>
      </w:pPr>
    </w:p>
    <w:p w:rsidR="00B6141E" w:rsidRPr="00C25678" w:rsidRDefault="00B6141E" w:rsidP="00B6141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B6141E" w:rsidRPr="00C25678" w:rsidRDefault="00B6141E" w:rsidP="00B6141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6141E" w:rsidRDefault="00B6141E" w:rsidP="00B6141E">
      <w:pPr>
        <w:ind w:firstLine="0"/>
        <w:jc w:val="right"/>
        <w:rPr>
          <w:rFonts w:cs="Times New Roman"/>
          <w:b/>
          <w:sz w:val="28"/>
          <w:szCs w:val="28"/>
        </w:rPr>
      </w:pPr>
    </w:p>
    <w:p w:rsidR="00B6141E" w:rsidRDefault="00B6141E" w:rsidP="00B6141E">
      <w:pPr>
        <w:ind w:firstLine="0"/>
        <w:jc w:val="right"/>
        <w:rPr>
          <w:rFonts w:cs="Times New Roman"/>
          <w:b/>
          <w:szCs w:val="24"/>
        </w:rPr>
      </w:pPr>
      <w:r w:rsidRPr="009A5B63">
        <w:rPr>
          <w:rFonts w:cs="Times New Roman"/>
          <w:b/>
          <w:szCs w:val="24"/>
        </w:rPr>
        <w:t xml:space="preserve">«Таблица № </w:t>
      </w:r>
      <w:r>
        <w:rPr>
          <w:rFonts w:cs="Times New Roman"/>
          <w:b/>
          <w:szCs w:val="24"/>
        </w:rPr>
        <w:t>3</w:t>
      </w:r>
    </w:p>
    <w:p w:rsidR="00B6141E" w:rsidRDefault="00B6141E" w:rsidP="00B6141E">
      <w:pPr>
        <w:ind w:right="-173" w:firstLine="0"/>
        <w:jc w:val="right"/>
        <w:rPr>
          <w:rFonts w:cs="Times New Roman"/>
          <w:szCs w:val="24"/>
        </w:rPr>
      </w:pPr>
    </w:p>
    <w:p w:rsidR="00B6141E" w:rsidRPr="0022632D" w:rsidRDefault="00B6141E" w:rsidP="00B6141E">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xml:space="preserve">, </w:t>
      </w:r>
      <w:r w:rsidRPr="00B6141E">
        <w:rPr>
          <w:rFonts w:cs="Times New Roman"/>
          <w:b/>
          <w:szCs w:val="28"/>
        </w:rPr>
        <w:t>ООО «Сыктывдинская тепловая компания» (МО СП «Палевицы», МО</w:t>
      </w:r>
      <w:r>
        <w:rPr>
          <w:rFonts w:cs="Times New Roman"/>
          <w:b/>
          <w:szCs w:val="28"/>
        </w:rPr>
        <w:t> </w:t>
      </w:r>
      <w:r w:rsidRPr="00B6141E">
        <w:rPr>
          <w:rFonts w:cs="Times New Roman"/>
          <w:b/>
          <w:szCs w:val="28"/>
        </w:rPr>
        <w:t>СП «Мандач», МО СП «Слудка», МО СП «Часово»)</w:t>
      </w:r>
      <w:r>
        <w:rPr>
          <w:rFonts w:cs="Times New Roman"/>
          <w:b/>
          <w:szCs w:val="28"/>
        </w:rPr>
        <w:t xml:space="preserve"> на</w:t>
      </w:r>
      <w:proofErr w:type="gramEnd"/>
      <w:r>
        <w:rPr>
          <w:rFonts w:cs="Times New Roman"/>
          <w:b/>
          <w:szCs w:val="28"/>
        </w:rPr>
        <w:t xml:space="preserve">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B6141E" w:rsidRPr="0022632D" w:rsidTr="009D056F">
        <w:trPr>
          <w:trHeight w:val="465"/>
          <w:tblHeader/>
        </w:trPr>
        <w:tc>
          <w:tcPr>
            <w:tcW w:w="951" w:type="dxa"/>
            <w:vMerge w:val="restart"/>
            <w:vAlign w:val="center"/>
            <w:hideMark/>
          </w:tcPr>
          <w:p w:rsidR="00B6141E" w:rsidRPr="0022632D" w:rsidRDefault="00B6141E"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B6141E" w:rsidRPr="0022632D" w:rsidRDefault="00B6141E"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B6141E" w:rsidRPr="0022632D" w:rsidRDefault="00B6141E"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B6141E" w:rsidRPr="0022632D" w:rsidRDefault="00B6141E"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B6141E" w:rsidRPr="0022632D" w:rsidTr="009D056F">
        <w:trPr>
          <w:trHeight w:val="327"/>
          <w:tblHeader/>
        </w:trPr>
        <w:tc>
          <w:tcPr>
            <w:tcW w:w="951" w:type="dxa"/>
            <w:vMerge/>
            <w:vAlign w:val="center"/>
            <w:hideMark/>
          </w:tcPr>
          <w:p w:rsidR="00B6141E" w:rsidRPr="0022632D" w:rsidRDefault="00B6141E" w:rsidP="009D056F">
            <w:pPr>
              <w:ind w:firstLine="0"/>
              <w:jc w:val="center"/>
              <w:rPr>
                <w:rFonts w:cs="Times New Roman"/>
                <w:szCs w:val="28"/>
              </w:rPr>
            </w:pPr>
          </w:p>
        </w:tc>
        <w:tc>
          <w:tcPr>
            <w:tcW w:w="7985" w:type="dxa"/>
            <w:vMerge/>
            <w:vAlign w:val="center"/>
            <w:hideMark/>
          </w:tcPr>
          <w:p w:rsidR="00B6141E" w:rsidRPr="0022632D" w:rsidRDefault="00B6141E" w:rsidP="009D056F">
            <w:pPr>
              <w:ind w:firstLine="0"/>
              <w:jc w:val="center"/>
              <w:rPr>
                <w:rFonts w:cs="Times New Roman"/>
                <w:szCs w:val="28"/>
              </w:rPr>
            </w:pPr>
          </w:p>
        </w:tc>
        <w:tc>
          <w:tcPr>
            <w:tcW w:w="1137" w:type="dxa"/>
            <w:vAlign w:val="center"/>
            <w:hideMark/>
          </w:tcPr>
          <w:p w:rsidR="00B6141E" w:rsidRPr="0022632D" w:rsidRDefault="00B6141E"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B6141E" w:rsidRPr="0022632D" w:rsidRDefault="00B6141E"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B6141E" w:rsidRPr="0022632D" w:rsidRDefault="00B6141E" w:rsidP="009D056F">
            <w:pPr>
              <w:ind w:firstLine="0"/>
              <w:jc w:val="center"/>
              <w:rPr>
                <w:rFonts w:cs="Times New Roman"/>
                <w:szCs w:val="28"/>
              </w:rPr>
            </w:pPr>
          </w:p>
        </w:tc>
      </w:tr>
      <w:tr w:rsidR="00B6141E" w:rsidRPr="0022632D" w:rsidTr="009D056F">
        <w:trPr>
          <w:trHeight w:val="169"/>
          <w:tblHeader/>
        </w:trPr>
        <w:tc>
          <w:tcPr>
            <w:tcW w:w="951" w:type="dxa"/>
            <w:noWrap/>
            <w:vAlign w:val="center"/>
            <w:hideMark/>
          </w:tcPr>
          <w:p w:rsidR="00B6141E" w:rsidRPr="0022632D" w:rsidRDefault="00B6141E" w:rsidP="009D056F">
            <w:pPr>
              <w:ind w:firstLine="0"/>
              <w:jc w:val="center"/>
              <w:rPr>
                <w:rFonts w:cs="Times New Roman"/>
                <w:szCs w:val="28"/>
              </w:rPr>
            </w:pPr>
            <w:r w:rsidRPr="0022632D">
              <w:rPr>
                <w:rFonts w:cs="Times New Roman"/>
                <w:szCs w:val="28"/>
              </w:rPr>
              <w:t>1</w:t>
            </w:r>
          </w:p>
        </w:tc>
        <w:tc>
          <w:tcPr>
            <w:tcW w:w="7985" w:type="dxa"/>
            <w:noWrap/>
            <w:vAlign w:val="center"/>
            <w:hideMark/>
          </w:tcPr>
          <w:p w:rsidR="00B6141E" w:rsidRPr="0022632D" w:rsidRDefault="00B6141E" w:rsidP="009D056F">
            <w:pPr>
              <w:ind w:firstLine="0"/>
              <w:jc w:val="center"/>
              <w:rPr>
                <w:rFonts w:cs="Times New Roman"/>
                <w:szCs w:val="28"/>
              </w:rPr>
            </w:pPr>
            <w:r w:rsidRPr="0022632D">
              <w:rPr>
                <w:rFonts w:cs="Times New Roman"/>
                <w:szCs w:val="28"/>
              </w:rPr>
              <w:t>2</w:t>
            </w:r>
          </w:p>
        </w:tc>
        <w:tc>
          <w:tcPr>
            <w:tcW w:w="1137" w:type="dxa"/>
            <w:noWrap/>
            <w:vAlign w:val="center"/>
            <w:hideMark/>
          </w:tcPr>
          <w:p w:rsidR="00B6141E" w:rsidRPr="0022632D" w:rsidRDefault="00B6141E" w:rsidP="009D056F">
            <w:pPr>
              <w:ind w:firstLine="0"/>
              <w:jc w:val="center"/>
              <w:rPr>
                <w:rFonts w:cs="Times New Roman"/>
                <w:szCs w:val="28"/>
              </w:rPr>
            </w:pPr>
            <w:r w:rsidRPr="0022632D">
              <w:rPr>
                <w:rFonts w:cs="Times New Roman"/>
                <w:szCs w:val="28"/>
              </w:rPr>
              <w:t>3</w:t>
            </w:r>
          </w:p>
        </w:tc>
        <w:tc>
          <w:tcPr>
            <w:tcW w:w="1448" w:type="dxa"/>
            <w:noWrap/>
            <w:vAlign w:val="center"/>
            <w:hideMark/>
          </w:tcPr>
          <w:p w:rsidR="00B6141E" w:rsidRPr="0022632D" w:rsidRDefault="00B6141E" w:rsidP="009D056F">
            <w:pPr>
              <w:ind w:firstLine="0"/>
              <w:jc w:val="center"/>
              <w:rPr>
                <w:rFonts w:cs="Times New Roman"/>
                <w:szCs w:val="28"/>
              </w:rPr>
            </w:pPr>
            <w:r w:rsidRPr="0022632D">
              <w:rPr>
                <w:rFonts w:cs="Times New Roman"/>
                <w:szCs w:val="28"/>
              </w:rPr>
              <w:t>4</w:t>
            </w:r>
          </w:p>
        </w:tc>
        <w:tc>
          <w:tcPr>
            <w:tcW w:w="2878" w:type="dxa"/>
            <w:noWrap/>
            <w:vAlign w:val="center"/>
            <w:hideMark/>
          </w:tcPr>
          <w:p w:rsidR="00B6141E" w:rsidRPr="0022632D" w:rsidRDefault="00B6141E" w:rsidP="009D056F">
            <w:pPr>
              <w:ind w:firstLine="0"/>
              <w:jc w:val="center"/>
              <w:rPr>
                <w:rFonts w:cs="Times New Roman"/>
                <w:szCs w:val="28"/>
              </w:rPr>
            </w:pPr>
            <w:r w:rsidRPr="0022632D">
              <w:rPr>
                <w:rFonts w:cs="Times New Roman"/>
                <w:szCs w:val="28"/>
              </w:rPr>
              <w:t>5</w:t>
            </w:r>
          </w:p>
        </w:tc>
      </w:tr>
      <w:tr w:rsidR="00B6141E" w:rsidRPr="0022632D" w:rsidTr="009D056F">
        <w:trPr>
          <w:trHeight w:val="137"/>
        </w:trPr>
        <w:tc>
          <w:tcPr>
            <w:tcW w:w="951" w:type="dxa"/>
            <w:noWrap/>
            <w:vAlign w:val="center"/>
            <w:hideMark/>
          </w:tcPr>
          <w:p w:rsidR="00B6141E" w:rsidRPr="0022632D" w:rsidRDefault="00B6141E" w:rsidP="009D056F">
            <w:pPr>
              <w:ind w:firstLine="0"/>
              <w:jc w:val="center"/>
              <w:rPr>
                <w:rFonts w:cs="Times New Roman"/>
                <w:b/>
                <w:bCs/>
                <w:szCs w:val="28"/>
              </w:rPr>
            </w:pPr>
            <w:r w:rsidRPr="0022632D">
              <w:rPr>
                <w:rFonts w:cs="Times New Roman"/>
                <w:b/>
                <w:bCs/>
                <w:szCs w:val="28"/>
              </w:rPr>
              <w:t>1.</w:t>
            </w:r>
          </w:p>
        </w:tc>
        <w:tc>
          <w:tcPr>
            <w:tcW w:w="7985" w:type="dxa"/>
            <w:hideMark/>
          </w:tcPr>
          <w:p w:rsidR="00B6141E" w:rsidRPr="0022632D" w:rsidRDefault="00B6141E"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B6141E" w:rsidRPr="0022632D" w:rsidRDefault="00B6141E" w:rsidP="009D056F">
            <w:pPr>
              <w:ind w:firstLine="0"/>
              <w:jc w:val="center"/>
              <w:rPr>
                <w:rFonts w:cs="Times New Roman"/>
                <w:szCs w:val="28"/>
              </w:rPr>
            </w:pPr>
          </w:p>
        </w:tc>
        <w:tc>
          <w:tcPr>
            <w:tcW w:w="1448" w:type="dxa"/>
            <w:noWrap/>
            <w:vAlign w:val="center"/>
            <w:hideMark/>
          </w:tcPr>
          <w:p w:rsidR="00B6141E" w:rsidRPr="0022632D" w:rsidRDefault="00B6141E" w:rsidP="009D056F">
            <w:pPr>
              <w:ind w:firstLine="0"/>
              <w:jc w:val="center"/>
              <w:rPr>
                <w:rFonts w:cs="Times New Roman"/>
                <w:szCs w:val="28"/>
              </w:rPr>
            </w:pPr>
          </w:p>
        </w:tc>
        <w:tc>
          <w:tcPr>
            <w:tcW w:w="2878" w:type="dxa"/>
            <w:noWrap/>
            <w:vAlign w:val="center"/>
            <w:hideMark/>
          </w:tcPr>
          <w:p w:rsidR="00B6141E" w:rsidRPr="0022632D" w:rsidRDefault="00B6141E" w:rsidP="009D056F">
            <w:pPr>
              <w:ind w:firstLine="0"/>
              <w:jc w:val="center"/>
              <w:rPr>
                <w:rFonts w:cs="Times New Roman"/>
                <w:szCs w:val="28"/>
              </w:rPr>
            </w:pPr>
          </w:p>
        </w:tc>
      </w:tr>
      <w:tr w:rsidR="00B6141E" w:rsidRPr="0022632D" w:rsidTr="009D056F">
        <w:trPr>
          <w:trHeight w:val="70"/>
        </w:trPr>
        <w:tc>
          <w:tcPr>
            <w:tcW w:w="951" w:type="dxa"/>
            <w:noWrap/>
            <w:vAlign w:val="center"/>
            <w:hideMark/>
          </w:tcPr>
          <w:p w:rsidR="00B6141E" w:rsidRPr="0022632D" w:rsidRDefault="00B6141E" w:rsidP="009D056F">
            <w:pPr>
              <w:ind w:firstLine="0"/>
              <w:jc w:val="center"/>
              <w:rPr>
                <w:rFonts w:cs="Times New Roman"/>
                <w:szCs w:val="28"/>
              </w:rPr>
            </w:pPr>
            <w:r w:rsidRPr="0022632D">
              <w:rPr>
                <w:rFonts w:cs="Times New Roman"/>
                <w:szCs w:val="28"/>
              </w:rPr>
              <w:t>1.1</w:t>
            </w:r>
          </w:p>
        </w:tc>
        <w:tc>
          <w:tcPr>
            <w:tcW w:w="7985" w:type="dxa"/>
            <w:hideMark/>
          </w:tcPr>
          <w:p w:rsidR="00B6141E" w:rsidRPr="0022632D" w:rsidRDefault="00B6141E"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B6141E" w:rsidRPr="0022632D" w:rsidRDefault="00B6141E" w:rsidP="009D056F">
            <w:pPr>
              <w:ind w:firstLine="0"/>
              <w:jc w:val="center"/>
              <w:rPr>
                <w:rFonts w:cs="Times New Roman"/>
                <w:szCs w:val="28"/>
              </w:rPr>
            </w:pPr>
          </w:p>
        </w:tc>
        <w:tc>
          <w:tcPr>
            <w:tcW w:w="1448" w:type="dxa"/>
            <w:noWrap/>
            <w:vAlign w:val="center"/>
            <w:hideMark/>
          </w:tcPr>
          <w:p w:rsidR="00B6141E" w:rsidRPr="0022632D" w:rsidRDefault="00B6141E" w:rsidP="009D056F">
            <w:pPr>
              <w:ind w:firstLine="0"/>
              <w:jc w:val="center"/>
              <w:rPr>
                <w:rFonts w:cs="Times New Roman"/>
                <w:szCs w:val="28"/>
              </w:rPr>
            </w:pPr>
          </w:p>
        </w:tc>
        <w:tc>
          <w:tcPr>
            <w:tcW w:w="2878" w:type="dxa"/>
            <w:noWrap/>
            <w:vAlign w:val="center"/>
            <w:hideMark/>
          </w:tcPr>
          <w:p w:rsidR="00B6141E" w:rsidRPr="0022632D" w:rsidRDefault="00B6141E" w:rsidP="009D056F">
            <w:pPr>
              <w:ind w:firstLine="0"/>
              <w:jc w:val="center"/>
              <w:rPr>
                <w:rFonts w:cs="Times New Roman"/>
                <w:szCs w:val="28"/>
              </w:rPr>
            </w:pPr>
          </w:p>
        </w:tc>
      </w:tr>
      <w:tr w:rsidR="00B63BE0" w:rsidRPr="0022632D" w:rsidTr="00B63BE0">
        <w:trPr>
          <w:trHeight w:val="255"/>
        </w:trPr>
        <w:tc>
          <w:tcPr>
            <w:tcW w:w="951" w:type="dxa"/>
            <w:noWrap/>
            <w:vAlign w:val="center"/>
          </w:tcPr>
          <w:p w:rsidR="00B63BE0" w:rsidRPr="0022632D" w:rsidRDefault="00B63BE0" w:rsidP="009D056F">
            <w:pPr>
              <w:ind w:firstLine="0"/>
              <w:jc w:val="center"/>
              <w:rPr>
                <w:rFonts w:cs="Times New Roman"/>
                <w:szCs w:val="28"/>
              </w:rPr>
            </w:pPr>
          </w:p>
        </w:tc>
        <w:tc>
          <w:tcPr>
            <w:tcW w:w="7985" w:type="dxa"/>
            <w:vAlign w:val="bottom"/>
          </w:tcPr>
          <w:p w:rsidR="00B63BE0" w:rsidRPr="00B63BE0" w:rsidRDefault="00B63BE0" w:rsidP="00B63BE0">
            <w:pPr>
              <w:ind w:firstLine="0"/>
              <w:rPr>
                <w:rFonts w:cs="Times New Roman"/>
                <w:szCs w:val="28"/>
              </w:rPr>
            </w:pPr>
            <w:r w:rsidRPr="00B63BE0">
              <w:rPr>
                <w:rFonts w:cs="Times New Roman"/>
                <w:szCs w:val="28"/>
              </w:rPr>
              <w:t>Ремонт павильона на скважине (1 шт</w:t>
            </w:r>
            <w:r>
              <w:rPr>
                <w:rFonts w:cs="Times New Roman"/>
                <w:szCs w:val="28"/>
              </w:rPr>
              <w:t>.</w:t>
            </w:r>
            <w:r w:rsidRPr="00B63BE0">
              <w:rPr>
                <w:rFonts w:cs="Times New Roman"/>
                <w:szCs w:val="28"/>
              </w:rPr>
              <w:t>)</w:t>
            </w:r>
          </w:p>
        </w:tc>
        <w:tc>
          <w:tcPr>
            <w:tcW w:w="1137" w:type="dxa"/>
            <w:noWrap/>
            <w:vAlign w:val="center"/>
          </w:tcPr>
          <w:p w:rsidR="00B63BE0" w:rsidRPr="00B63BE0" w:rsidRDefault="00B63BE0" w:rsidP="00B63BE0">
            <w:pPr>
              <w:ind w:firstLine="0"/>
              <w:jc w:val="center"/>
              <w:rPr>
                <w:rFonts w:cs="Times New Roman"/>
                <w:szCs w:val="28"/>
              </w:rPr>
            </w:pPr>
            <w:r w:rsidRPr="00B63BE0">
              <w:rPr>
                <w:rFonts w:cs="Times New Roman"/>
                <w:szCs w:val="28"/>
              </w:rPr>
              <w:t>июль</w:t>
            </w:r>
          </w:p>
        </w:tc>
        <w:tc>
          <w:tcPr>
            <w:tcW w:w="1448" w:type="dxa"/>
            <w:noWrap/>
            <w:vAlign w:val="center"/>
          </w:tcPr>
          <w:p w:rsidR="00B63BE0" w:rsidRPr="00B63BE0" w:rsidRDefault="00B63BE0" w:rsidP="00B63BE0">
            <w:pPr>
              <w:ind w:firstLine="0"/>
              <w:jc w:val="center"/>
              <w:rPr>
                <w:rFonts w:cs="Times New Roman"/>
                <w:szCs w:val="28"/>
              </w:rPr>
            </w:pPr>
            <w:r w:rsidRPr="00B63BE0">
              <w:rPr>
                <w:rFonts w:cs="Times New Roman"/>
                <w:szCs w:val="28"/>
              </w:rPr>
              <w:t>июль</w:t>
            </w:r>
          </w:p>
        </w:tc>
        <w:tc>
          <w:tcPr>
            <w:tcW w:w="2878" w:type="dxa"/>
            <w:noWrap/>
            <w:vAlign w:val="center"/>
          </w:tcPr>
          <w:p w:rsidR="00B63BE0" w:rsidRPr="00B63BE0" w:rsidRDefault="00B63BE0" w:rsidP="00B63BE0">
            <w:pPr>
              <w:ind w:firstLine="0"/>
              <w:jc w:val="center"/>
              <w:rPr>
                <w:rFonts w:cs="Times New Roman"/>
                <w:szCs w:val="28"/>
              </w:rPr>
            </w:pPr>
            <w:r>
              <w:rPr>
                <w:rFonts w:cs="Times New Roman"/>
                <w:szCs w:val="28"/>
              </w:rPr>
              <w:t>60,00</w:t>
            </w:r>
          </w:p>
        </w:tc>
      </w:tr>
      <w:tr w:rsidR="00B63BE0" w:rsidRPr="0022632D" w:rsidTr="00B63BE0">
        <w:trPr>
          <w:trHeight w:val="255"/>
        </w:trPr>
        <w:tc>
          <w:tcPr>
            <w:tcW w:w="951" w:type="dxa"/>
            <w:noWrap/>
            <w:vAlign w:val="center"/>
          </w:tcPr>
          <w:p w:rsidR="00B63BE0" w:rsidRPr="0022632D" w:rsidRDefault="00B63BE0" w:rsidP="009D056F">
            <w:pPr>
              <w:ind w:firstLine="0"/>
              <w:jc w:val="center"/>
              <w:rPr>
                <w:rFonts w:cs="Times New Roman"/>
                <w:szCs w:val="28"/>
              </w:rPr>
            </w:pPr>
          </w:p>
        </w:tc>
        <w:tc>
          <w:tcPr>
            <w:tcW w:w="7985" w:type="dxa"/>
            <w:vAlign w:val="bottom"/>
          </w:tcPr>
          <w:p w:rsidR="00B63BE0" w:rsidRPr="00B63BE0" w:rsidRDefault="00B63BE0" w:rsidP="00B63BE0">
            <w:pPr>
              <w:ind w:firstLine="0"/>
              <w:rPr>
                <w:rFonts w:cs="Times New Roman"/>
                <w:szCs w:val="28"/>
              </w:rPr>
            </w:pPr>
            <w:r w:rsidRPr="00B63BE0">
              <w:rPr>
                <w:rFonts w:cs="Times New Roman"/>
                <w:szCs w:val="28"/>
              </w:rPr>
              <w:t>Ремонт электрооборудования (затраты на кабель, ремонт-замена электродвигателя насоса, замена-ремонт электросчетчиков, ремонт частотников, розетки, контакторы)</w:t>
            </w:r>
          </w:p>
        </w:tc>
        <w:tc>
          <w:tcPr>
            <w:tcW w:w="1137" w:type="dxa"/>
            <w:noWrap/>
            <w:vAlign w:val="center"/>
          </w:tcPr>
          <w:p w:rsidR="00B63BE0" w:rsidRPr="00B63BE0" w:rsidRDefault="00B63BE0" w:rsidP="00B63BE0">
            <w:pPr>
              <w:ind w:firstLine="0"/>
              <w:jc w:val="center"/>
              <w:rPr>
                <w:rFonts w:cs="Times New Roman"/>
                <w:szCs w:val="28"/>
              </w:rPr>
            </w:pPr>
            <w:r w:rsidRPr="00B63BE0">
              <w:rPr>
                <w:rFonts w:cs="Times New Roman"/>
                <w:szCs w:val="28"/>
              </w:rPr>
              <w:t>май</w:t>
            </w:r>
          </w:p>
        </w:tc>
        <w:tc>
          <w:tcPr>
            <w:tcW w:w="1448" w:type="dxa"/>
            <w:noWrap/>
            <w:vAlign w:val="center"/>
          </w:tcPr>
          <w:p w:rsidR="00B63BE0" w:rsidRPr="00B63BE0" w:rsidRDefault="00B63BE0" w:rsidP="00B63BE0">
            <w:pPr>
              <w:ind w:firstLine="0"/>
              <w:jc w:val="center"/>
              <w:rPr>
                <w:rFonts w:cs="Times New Roman"/>
                <w:szCs w:val="28"/>
              </w:rPr>
            </w:pPr>
            <w:r w:rsidRPr="00B63BE0">
              <w:rPr>
                <w:rFonts w:cs="Times New Roman"/>
                <w:szCs w:val="28"/>
              </w:rPr>
              <w:t>сентябрь</w:t>
            </w:r>
          </w:p>
        </w:tc>
        <w:tc>
          <w:tcPr>
            <w:tcW w:w="2878" w:type="dxa"/>
            <w:noWrap/>
            <w:vAlign w:val="center"/>
          </w:tcPr>
          <w:p w:rsidR="00B63BE0" w:rsidRPr="00B63BE0" w:rsidRDefault="00B63BE0" w:rsidP="00B63BE0">
            <w:pPr>
              <w:ind w:firstLine="0"/>
              <w:jc w:val="center"/>
              <w:rPr>
                <w:rFonts w:cs="Times New Roman"/>
                <w:szCs w:val="28"/>
              </w:rPr>
            </w:pPr>
            <w:r>
              <w:rPr>
                <w:rFonts w:cs="Times New Roman"/>
                <w:szCs w:val="28"/>
              </w:rPr>
              <w:t>22,22</w:t>
            </w:r>
          </w:p>
        </w:tc>
      </w:tr>
      <w:tr w:rsidR="00B63BE0" w:rsidRPr="0022632D" w:rsidTr="009D056F">
        <w:trPr>
          <w:trHeight w:val="255"/>
        </w:trPr>
        <w:tc>
          <w:tcPr>
            <w:tcW w:w="951" w:type="dxa"/>
            <w:noWrap/>
            <w:vAlign w:val="center"/>
          </w:tcPr>
          <w:p w:rsidR="00B63BE0" w:rsidRPr="0022632D" w:rsidRDefault="00B63BE0" w:rsidP="009D056F">
            <w:pPr>
              <w:ind w:firstLine="0"/>
              <w:jc w:val="center"/>
              <w:rPr>
                <w:rFonts w:cs="Times New Roman"/>
                <w:szCs w:val="28"/>
              </w:rPr>
            </w:pPr>
          </w:p>
        </w:tc>
        <w:tc>
          <w:tcPr>
            <w:tcW w:w="7985" w:type="dxa"/>
            <w:vAlign w:val="bottom"/>
          </w:tcPr>
          <w:p w:rsidR="00B63BE0" w:rsidRPr="008B1A0C" w:rsidRDefault="00B63BE0" w:rsidP="009D056F">
            <w:pPr>
              <w:ind w:firstLine="0"/>
              <w:rPr>
                <w:rFonts w:cs="Times New Roman"/>
                <w:szCs w:val="28"/>
              </w:rPr>
            </w:pPr>
          </w:p>
        </w:tc>
        <w:tc>
          <w:tcPr>
            <w:tcW w:w="1137" w:type="dxa"/>
            <w:noWrap/>
            <w:vAlign w:val="center"/>
          </w:tcPr>
          <w:p w:rsidR="00B63BE0" w:rsidRPr="008B1A0C" w:rsidRDefault="00B63BE0" w:rsidP="009D056F">
            <w:pPr>
              <w:ind w:firstLine="0"/>
              <w:jc w:val="center"/>
              <w:rPr>
                <w:rFonts w:cs="Times New Roman"/>
                <w:szCs w:val="28"/>
              </w:rPr>
            </w:pPr>
          </w:p>
        </w:tc>
        <w:tc>
          <w:tcPr>
            <w:tcW w:w="1448" w:type="dxa"/>
            <w:noWrap/>
            <w:vAlign w:val="center"/>
          </w:tcPr>
          <w:p w:rsidR="00B63BE0" w:rsidRPr="008B1A0C" w:rsidRDefault="00B63BE0" w:rsidP="009D056F">
            <w:pPr>
              <w:ind w:firstLine="0"/>
              <w:jc w:val="center"/>
              <w:rPr>
                <w:rFonts w:cs="Times New Roman"/>
                <w:szCs w:val="28"/>
              </w:rPr>
            </w:pPr>
          </w:p>
        </w:tc>
        <w:tc>
          <w:tcPr>
            <w:tcW w:w="2878" w:type="dxa"/>
            <w:noWrap/>
            <w:vAlign w:val="center"/>
          </w:tcPr>
          <w:p w:rsidR="00B63BE0" w:rsidRPr="008B1A0C" w:rsidRDefault="00B63BE0" w:rsidP="009D056F">
            <w:pPr>
              <w:ind w:firstLine="0"/>
              <w:jc w:val="center"/>
              <w:rPr>
                <w:rFonts w:cs="Times New Roman"/>
                <w:szCs w:val="28"/>
              </w:rPr>
            </w:pPr>
          </w:p>
        </w:tc>
      </w:tr>
      <w:tr w:rsidR="00B63BE0" w:rsidRPr="0022632D" w:rsidTr="009D056F">
        <w:trPr>
          <w:trHeight w:val="255"/>
        </w:trPr>
        <w:tc>
          <w:tcPr>
            <w:tcW w:w="951" w:type="dxa"/>
            <w:noWrap/>
            <w:vAlign w:val="center"/>
            <w:hideMark/>
          </w:tcPr>
          <w:p w:rsidR="00B63BE0" w:rsidRPr="0022632D" w:rsidRDefault="00B63BE0" w:rsidP="009D056F">
            <w:pPr>
              <w:ind w:firstLine="0"/>
              <w:jc w:val="center"/>
              <w:rPr>
                <w:rFonts w:cs="Times New Roman"/>
                <w:szCs w:val="28"/>
              </w:rPr>
            </w:pPr>
            <w:r w:rsidRPr="0022632D">
              <w:rPr>
                <w:rFonts w:cs="Times New Roman"/>
                <w:szCs w:val="28"/>
              </w:rPr>
              <w:t>1.2</w:t>
            </w:r>
          </w:p>
        </w:tc>
        <w:tc>
          <w:tcPr>
            <w:tcW w:w="7985" w:type="dxa"/>
            <w:hideMark/>
          </w:tcPr>
          <w:p w:rsidR="00B63BE0" w:rsidRPr="0022632D" w:rsidRDefault="00B63BE0" w:rsidP="00B6141E">
            <w:pPr>
              <w:ind w:firstLine="0"/>
              <w:rPr>
                <w:rFonts w:cs="Times New Roman"/>
                <w:szCs w:val="28"/>
              </w:rPr>
            </w:pPr>
            <w:r w:rsidRPr="0022632D">
              <w:rPr>
                <w:rFonts w:cs="Times New Roman"/>
                <w:szCs w:val="28"/>
              </w:rPr>
              <w:t>Мероприятия по капитальному ремонту</w:t>
            </w:r>
            <w:r w:rsidR="00673518">
              <w:rPr>
                <w:rFonts w:cs="Times New Roman"/>
                <w:szCs w:val="28"/>
              </w:rPr>
              <w:t>**</w:t>
            </w:r>
            <w:r w:rsidRPr="0022632D">
              <w:rPr>
                <w:rFonts w:cs="Times New Roman"/>
                <w:szCs w:val="28"/>
              </w:rPr>
              <w:t>:</w:t>
            </w:r>
          </w:p>
        </w:tc>
        <w:tc>
          <w:tcPr>
            <w:tcW w:w="1137" w:type="dxa"/>
            <w:noWrap/>
            <w:vAlign w:val="center"/>
            <w:hideMark/>
          </w:tcPr>
          <w:p w:rsidR="00B63BE0" w:rsidRPr="0022632D" w:rsidRDefault="00B63BE0" w:rsidP="009D056F">
            <w:pPr>
              <w:ind w:firstLine="0"/>
              <w:jc w:val="center"/>
              <w:rPr>
                <w:rFonts w:cs="Times New Roman"/>
                <w:szCs w:val="28"/>
              </w:rPr>
            </w:pPr>
          </w:p>
        </w:tc>
        <w:tc>
          <w:tcPr>
            <w:tcW w:w="1448" w:type="dxa"/>
            <w:noWrap/>
            <w:vAlign w:val="center"/>
            <w:hideMark/>
          </w:tcPr>
          <w:p w:rsidR="00B63BE0" w:rsidRPr="0022632D" w:rsidRDefault="00B63BE0" w:rsidP="009D056F">
            <w:pPr>
              <w:ind w:firstLine="0"/>
              <w:jc w:val="center"/>
              <w:rPr>
                <w:rFonts w:cs="Times New Roman"/>
                <w:szCs w:val="28"/>
              </w:rPr>
            </w:pPr>
          </w:p>
        </w:tc>
        <w:tc>
          <w:tcPr>
            <w:tcW w:w="2878" w:type="dxa"/>
            <w:noWrap/>
            <w:vAlign w:val="center"/>
            <w:hideMark/>
          </w:tcPr>
          <w:p w:rsidR="00B63BE0" w:rsidRPr="0022632D" w:rsidRDefault="00B63BE0" w:rsidP="009D056F">
            <w:pPr>
              <w:ind w:firstLine="0"/>
              <w:jc w:val="center"/>
              <w:rPr>
                <w:rFonts w:cs="Times New Roman"/>
                <w:szCs w:val="28"/>
              </w:rPr>
            </w:pPr>
          </w:p>
        </w:tc>
      </w:tr>
      <w:tr w:rsidR="00B63BE0" w:rsidRPr="0022632D" w:rsidTr="009D056F">
        <w:trPr>
          <w:trHeight w:val="131"/>
        </w:trPr>
        <w:tc>
          <w:tcPr>
            <w:tcW w:w="951" w:type="dxa"/>
            <w:noWrap/>
            <w:vAlign w:val="center"/>
          </w:tcPr>
          <w:p w:rsidR="00B63BE0" w:rsidRPr="0022632D" w:rsidRDefault="00B63BE0" w:rsidP="009D056F">
            <w:pPr>
              <w:ind w:firstLine="0"/>
              <w:jc w:val="center"/>
              <w:rPr>
                <w:rFonts w:cs="Times New Roman"/>
                <w:szCs w:val="28"/>
              </w:rPr>
            </w:pPr>
          </w:p>
        </w:tc>
        <w:tc>
          <w:tcPr>
            <w:tcW w:w="7985" w:type="dxa"/>
            <w:vAlign w:val="center"/>
          </w:tcPr>
          <w:p w:rsidR="00B63BE0" w:rsidRPr="000A1A7A" w:rsidRDefault="00B63BE0" w:rsidP="009D056F">
            <w:pPr>
              <w:ind w:firstLine="0"/>
              <w:rPr>
                <w:rFonts w:cs="Times New Roman"/>
                <w:szCs w:val="28"/>
              </w:rPr>
            </w:pPr>
          </w:p>
        </w:tc>
        <w:tc>
          <w:tcPr>
            <w:tcW w:w="1137" w:type="dxa"/>
            <w:noWrap/>
            <w:vAlign w:val="center"/>
          </w:tcPr>
          <w:p w:rsidR="00B63BE0" w:rsidRPr="00594E3B" w:rsidRDefault="00B63BE0" w:rsidP="009D056F">
            <w:pPr>
              <w:ind w:firstLine="0"/>
              <w:jc w:val="center"/>
              <w:rPr>
                <w:rFonts w:cs="Times New Roman"/>
                <w:szCs w:val="28"/>
              </w:rPr>
            </w:pPr>
          </w:p>
        </w:tc>
        <w:tc>
          <w:tcPr>
            <w:tcW w:w="1448" w:type="dxa"/>
            <w:noWrap/>
            <w:vAlign w:val="center"/>
          </w:tcPr>
          <w:p w:rsidR="00B63BE0" w:rsidRPr="00594E3B" w:rsidRDefault="00B63BE0" w:rsidP="009D056F">
            <w:pPr>
              <w:ind w:firstLine="0"/>
              <w:jc w:val="center"/>
              <w:rPr>
                <w:rFonts w:cs="Times New Roman"/>
                <w:szCs w:val="28"/>
              </w:rPr>
            </w:pPr>
          </w:p>
        </w:tc>
        <w:tc>
          <w:tcPr>
            <w:tcW w:w="2878" w:type="dxa"/>
            <w:noWrap/>
            <w:vAlign w:val="center"/>
          </w:tcPr>
          <w:p w:rsidR="00B63BE0" w:rsidRPr="000A1A7A" w:rsidRDefault="00B63BE0" w:rsidP="009D056F">
            <w:pPr>
              <w:ind w:firstLine="0"/>
              <w:jc w:val="center"/>
              <w:rPr>
                <w:rFonts w:cs="Times New Roman"/>
                <w:szCs w:val="28"/>
              </w:rPr>
            </w:pPr>
          </w:p>
        </w:tc>
      </w:tr>
      <w:tr w:rsidR="00B63BE0" w:rsidRPr="0022632D" w:rsidTr="009D056F">
        <w:trPr>
          <w:trHeight w:val="255"/>
        </w:trPr>
        <w:tc>
          <w:tcPr>
            <w:tcW w:w="951" w:type="dxa"/>
            <w:noWrap/>
            <w:vAlign w:val="center"/>
            <w:hideMark/>
          </w:tcPr>
          <w:p w:rsidR="00B63BE0" w:rsidRPr="0022632D" w:rsidRDefault="00B63BE0" w:rsidP="009D056F">
            <w:pPr>
              <w:ind w:firstLine="0"/>
              <w:jc w:val="center"/>
              <w:rPr>
                <w:rFonts w:cs="Times New Roman"/>
                <w:b/>
                <w:bCs/>
                <w:szCs w:val="28"/>
              </w:rPr>
            </w:pPr>
            <w:r w:rsidRPr="0022632D">
              <w:rPr>
                <w:rFonts w:cs="Times New Roman"/>
                <w:b/>
                <w:bCs/>
                <w:szCs w:val="28"/>
              </w:rPr>
              <w:t>2.</w:t>
            </w:r>
          </w:p>
        </w:tc>
        <w:tc>
          <w:tcPr>
            <w:tcW w:w="7985" w:type="dxa"/>
            <w:hideMark/>
          </w:tcPr>
          <w:p w:rsidR="00B63BE0" w:rsidRPr="0022632D" w:rsidRDefault="00B63BE0" w:rsidP="009D056F">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673518">
              <w:rPr>
                <w:rFonts w:cs="Times New Roman"/>
                <w:b/>
                <w:bCs/>
                <w:szCs w:val="28"/>
              </w:rPr>
              <w:t>***</w:t>
            </w:r>
            <w:r w:rsidRPr="0022632D">
              <w:rPr>
                <w:rFonts w:cs="Times New Roman"/>
                <w:b/>
                <w:bCs/>
                <w:szCs w:val="28"/>
              </w:rPr>
              <w:t>:</w:t>
            </w:r>
          </w:p>
        </w:tc>
        <w:tc>
          <w:tcPr>
            <w:tcW w:w="1137" w:type="dxa"/>
            <w:noWrap/>
            <w:vAlign w:val="center"/>
            <w:hideMark/>
          </w:tcPr>
          <w:p w:rsidR="00B63BE0" w:rsidRPr="0022632D" w:rsidRDefault="00B63BE0" w:rsidP="009D056F">
            <w:pPr>
              <w:ind w:firstLine="0"/>
              <w:jc w:val="center"/>
              <w:rPr>
                <w:rFonts w:cs="Times New Roman"/>
                <w:szCs w:val="28"/>
              </w:rPr>
            </w:pPr>
          </w:p>
        </w:tc>
        <w:tc>
          <w:tcPr>
            <w:tcW w:w="1448" w:type="dxa"/>
            <w:noWrap/>
            <w:vAlign w:val="center"/>
            <w:hideMark/>
          </w:tcPr>
          <w:p w:rsidR="00B63BE0" w:rsidRPr="0022632D" w:rsidRDefault="00B63BE0" w:rsidP="009D056F">
            <w:pPr>
              <w:ind w:firstLine="0"/>
              <w:jc w:val="center"/>
              <w:rPr>
                <w:rFonts w:cs="Times New Roman"/>
                <w:szCs w:val="28"/>
              </w:rPr>
            </w:pPr>
          </w:p>
        </w:tc>
        <w:tc>
          <w:tcPr>
            <w:tcW w:w="2878" w:type="dxa"/>
            <w:noWrap/>
            <w:vAlign w:val="center"/>
            <w:hideMark/>
          </w:tcPr>
          <w:p w:rsidR="00B63BE0" w:rsidRPr="0022632D" w:rsidRDefault="00B63BE0" w:rsidP="009D056F">
            <w:pPr>
              <w:ind w:firstLine="0"/>
              <w:jc w:val="center"/>
              <w:rPr>
                <w:rFonts w:cs="Times New Roman"/>
                <w:szCs w:val="28"/>
              </w:rPr>
            </w:pPr>
          </w:p>
        </w:tc>
      </w:tr>
      <w:tr w:rsidR="00B63BE0" w:rsidRPr="0022632D" w:rsidTr="009D056F">
        <w:trPr>
          <w:trHeight w:val="255"/>
        </w:trPr>
        <w:tc>
          <w:tcPr>
            <w:tcW w:w="951" w:type="dxa"/>
            <w:noWrap/>
            <w:vAlign w:val="center"/>
          </w:tcPr>
          <w:p w:rsidR="00B63BE0" w:rsidRPr="0022632D" w:rsidRDefault="00B63BE0" w:rsidP="009D056F">
            <w:pPr>
              <w:ind w:firstLine="0"/>
              <w:jc w:val="center"/>
              <w:rPr>
                <w:rFonts w:cs="Times New Roman"/>
                <w:szCs w:val="28"/>
              </w:rPr>
            </w:pPr>
          </w:p>
        </w:tc>
        <w:tc>
          <w:tcPr>
            <w:tcW w:w="7985" w:type="dxa"/>
            <w:vAlign w:val="bottom"/>
          </w:tcPr>
          <w:p w:rsidR="00B63BE0" w:rsidRPr="00673395" w:rsidRDefault="00B63BE0" w:rsidP="009D056F">
            <w:pPr>
              <w:ind w:firstLine="0"/>
              <w:rPr>
                <w:rFonts w:cs="Times New Roman"/>
                <w:szCs w:val="28"/>
              </w:rPr>
            </w:pPr>
          </w:p>
        </w:tc>
        <w:tc>
          <w:tcPr>
            <w:tcW w:w="1137" w:type="dxa"/>
            <w:noWrap/>
            <w:vAlign w:val="center"/>
          </w:tcPr>
          <w:p w:rsidR="00B63BE0" w:rsidRPr="00673395" w:rsidRDefault="00B63BE0" w:rsidP="009D056F">
            <w:pPr>
              <w:ind w:firstLine="0"/>
              <w:jc w:val="center"/>
              <w:rPr>
                <w:rFonts w:cs="Times New Roman"/>
                <w:szCs w:val="28"/>
              </w:rPr>
            </w:pPr>
          </w:p>
        </w:tc>
        <w:tc>
          <w:tcPr>
            <w:tcW w:w="1448" w:type="dxa"/>
            <w:noWrap/>
            <w:vAlign w:val="center"/>
          </w:tcPr>
          <w:p w:rsidR="00B63BE0" w:rsidRPr="00673395" w:rsidRDefault="00B63BE0" w:rsidP="009D056F">
            <w:pPr>
              <w:ind w:firstLine="0"/>
              <w:jc w:val="center"/>
              <w:rPr>
                <w:rFonts w:cs="Times New Roman"/>
                <w:szCs w:val="28"/>
              </w:rPr>
            </w:pPr>
          </w:p>
        </w:tc>
        <w:tc>
          <w:tcPr>
            <w:tcW w:w="2878" w:type="dxa"/>
            <w:noWrap/>
            <w:vAlign w:val="center"/>
          </w:tcPr>
          <w:p w:rsidR="00B63BE0" w:rsidRPr="00673395" w:rsidRDefault="00B63BE0" w:rsidP="009D056F">
            <w:pPr>
              <w:ind w:firstLine="0"/>
              <w:jc w:val="center"/>
              <w:rPr>
                <w:rFonts w:cs="Times New Roman"/>
                <w:szCs w:val="28"/>
              </w:rPr>
            </w:pPr>
          </w:p>
        </w:tc>
      </w:tr>
      <w:tr w:rsidR="00B63BE0" w:rsidRPr="0022632D" w:rsidTr="009D056F">
        <w:trPr>
          <w:trHeight w:val="255"/>
        </w:trPr>
        <w:tc>
          <w:tcPr>
            <w:tcW w:w="951" w:type="dxa"/>
            <w:noWrap/>
            <w:vAlign w:val="center"/>
            <w:hideMark/>
          </w:tcPr>
          <w:p w:rsidR="00B63BE0" w:rsidRPr="0022632D" w:rsidRDefault="00B63BE0" w:rsidP="009D056F">
            <w:pPr>
              <w:ind w:firstLine="0"/>
              <w:jc w:val="center"/>
              <w:rPr>
                <w:rFonts w:cs="Times New Roman"/>
                <w:b/>
                <w:bCs/>
                <w:szCs w:val="28"/>
              </w:rPr>
            </w:pPr>
            <w:r w:rsidRPr="0022632D">
              <w:rPr>
                <w:rFonts w:cs="Times New Roman"/>
                <w:b/>
                <w:bCs/>
                <w:szCs w:val="28"/>
              </w:rPr>
              <w:t>3.</w:t>
            </w:r>
          </w:p>
        </w:tc>
        <w:tc>
          <w:tcPr>
            <w:tcW w:w="7985" w:type="dxa"/>
            <w:hideMark/>
          </w:tcPr>
          <w:p w:rsidR="00B63BE0" w:rsidRPr="0022632D" w:rsidRDefault="00B63BE0" w:rsidP="009D056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673518">
              <w:rPr>
                <w:rFonts w:cs="Times New Roman"/>
                <w:b/>
                <w:bCs/>
                <w:szCs w:val="28"/>
              </w:rPr>
              <w:t>***</w:t>
            </w:r>
            <w:r w:rsidRPr="0022632D">
              <w:rPr>
                <w:rFonts w:cs="Times New Roman"/>
                <w:b/>
                <w:bCs/>
                <w:szCs w:val="28"/>
              </w:rPr>
              <w:t>:</w:t>
            </w:r>
          </w:p>
        </w:tc>
        <w:tc>
          <w:tcPr>
            <w:tcW w:w="1137" w:type="dxa"/>
            <w:noWrap/>
            <w:vAlign w:val="center"/>
            <w:hideMark/>
          </w:tcPr>
          <w:p w:rsidR="00B63BE0" w:rsidRPr="0022632D" w:rsidRDefault="00B63BE0" w:rsidP="009D056F">
            <w:pPr>
              <w:ind w:firstLine="0"/>
              <w:jc w:val="center"/>
              <w:rPr>
                <w:rFonts w:cs="Times New Roman"/>
                <w:szCs w:val="28"/>
              </w:rPr>
            </w:pPr>
          </w:p>
        </w:tc>
        <w:tc>
          <w:tcPr>
            <w:tcW w:w="1448" w:type="dxa"/>
            <w:noWrap/>
            <w:vAlign w:val="center"/>
            <w:hideMark/>
          </w:tcPr>
          <w:p w:rsidR="00B63BE0" w:rsidRPr="0022632D" w:rsidRDefault="00B63BE0" w:rsidP="009D056F">
            <w:pPr>
              <w:ind w:firstLine="0"/>
              <w:jc w:val="center"/>
              <w:rPr>
                <w:rFonts w:cs="Times New Roman"/>
                <w:szCs w:val="28"/>
              </w:rPr>
            </w:pPr>
          </w:p>
        </w:tc>
        <w:tc>
          <w:tcPr>
            <w:tcW w:w="2878" w:type="dxa"/>
            <w:noWrap/>
            <w:vAlign w:val="center"/>
            <w:hideMark/>
          </w:tcPr>
          <w:p w:rsidR="00B63BE0" w:rsidRPr="0022632D" w:rsidRDefault="00B63BE0" w:rsidP="009D056F">
            <w:pPr>
              <w:ind w:firstLine="0"/>
              <w:jc w:val="center"/>
              <w:rPr>
                <w:rFonts w:cs="Times New Roman"/>
                <w:szCs w:val="28"/>
              </w:rPr>
            </w:pPr>
          </w:p>
        </w:tc>
      </w:tr>
      <w:tr w:rsidR="00B63BE0" w:rsidRPr="0022632D" w:rsidTr="009D056F">
        <w:trPr>
          <w:trHeight w:val="255"/>
        </w:trPr>
        <w:tc>
          <w:tcPr>
            <w:tcW w:w="951" w:type="dxa"/>
            <w:noWrap/>
            <w:vAlign w:val="center"/>
          </w:tcPr>
          <w:p w:rsidR="00B63BE0" w:rsidRPr="0022632D" w:rsidRDefault="00B63BE0" w:rsidP="009D056F">
            <w:pPr>
              <w:ind w:firstLine="0"/>
              <w:jc w:val="center"/>
              <w:rPr>
                <w:rFonts w:cs="Times New Roman"/>
                <w:szCs w:val="28"/>
              </w:rPr>
            </w:pPr>
          </w:p>
        </w:tc>
        <w:tc>
          <w:tcPr>
            <w:tcW w:w="7985" w:type="dxa"/>
          </w:tcPr>
          <w:p w:rsidR="00B63BE0" w:rsidRPr="0022632D" w:rsidRDefault="00B63BE0" w:rsidP="009D056F">
            <w:pPr>
              <w:ind w:firstLine="0"/>
              <w:rPr>
                <w:rFonts w:cs="Times New Roman"/>
                <w:szCs w:val="28"/>
              </w:rPr>
            </w:pPr>
          </w:p>
        </w:tc>
        <w:tc>
          <w:tcPr>
            <w:tcW w:w="1137" w:type="dxa"/>
            <w:noWrap/>
            <w:vAlign w:val="center"/>
          </w:tcPr>
          <w:p w:rsidR="00B63BE0" w:rsidRPr="00971E85" w:rsidRDefault="00B63BE0" w:rsidP="009D056F">
            <w:pPr>
              <w:ind w:firstLine="0"/>
              <w:jc w:val="center"/>
              <w:rPr>
                <w:rFonts w:cs="Times New Roman"/>
                <w:szCs w:val="28"/>
              </w:rPr>
            </w:pPr>
          </w:p>
        </w:tc>
        <w:tc>
          <w:tcPr>
            <w:tcW w:w="1448" w:type="dxa"/>
            <w:noWrap/>
            <w:vAlign w:val="center"/>
          </w:tcPr>
          <w:p w:rsidR="00B63BE0" w:rsidRPr="00971E85" w:rsidRDefault="00B63BE0" w:rsidP="009D056F">
            <w:pPr>
              <w:ind w:firstLine="30"/>
              <w:jc w:val="center"/>
              <w:rPr>
                <w:rFonts w:cs="Times New Roman"/>
                <w:szCs w:val="28"/>
              </w:rPr>
            </w:pPr>
          </w:p>
        </w:tc>
        <w:tc>
          <w:tcPr>
            <w:tcW w:w="2878" w:type="dxa"/>
            <w:noWrap/>
            <w:vAlign w:val="center"/>
          </w:tcPr>
          <w:p w:rsidR="00B63BE0" w:rsidRPr="0022632D" w:rsidRDefault="00B63BE0" w:rsidP="009D056F">
            <w:pPr>
              <w:ind w:firstLine="0"/>
              <w:jc w:val="center"/>
              <w:rPr>
                <w:rFonts w:cs="Times New Roman"/>
                <w:szCs w:val="28"/>
              </w:rPr>
            </w:pPr>
          </w:p>
        </w:tc>
      </w:tr>
      <w:tr w:rsidR="00B63BE0" w:rsidRPr="0022632D" w:rsidTr="009D056F">
        <w:trPr>
          <w:trHeight w:val="83"/>
        </w:trPr>
        <w:tc>
          <w:tcPr>
            <w:tcW w:w="951" w:type="dxa"/>
            <w:noWrap/>
            <w:vAlign w:val="center"/>
            <w:hideMark/>
          </w:tcPr>
          <w:p w:rsidR="00B63BE0" w:rsidRPr="0022632D" w:rsidRDefault="00B63BE0" w:rsidP="009D056F">
            <w:pPr>
              <w:ind w:firstLine="0"/>
              <w:jc w:val="center"/>
              <w:rPr>
                <w:rFonts w:cs="Times New Roman"/>
                <w:b/>
                <w:bCs/>
                <w:szCs w:val="28"/>
              </w:rPr>
            </w:pPr>
            <w:r w:rsidRPr="0022632D">
              <w:rPr>
                <w:rFonts w:cs="Times New Roman"/>
                <w:b/>
                <w:bCs/>
                <w:szCs w:val="28"/>
              </w:rPr>
              <w:lastRenderedPageBreak/>
              <w:t>4.</w:t>
            </w:r>
          </w:p>
        </w:tc>
        <w:tc>
          <w:tcPr>
            <w:tcW w:w="7985" w:type="dxa"/>
            <w:hideMark/>
          </w:tcPr>
          <w:p w:rsidR="00B63BE0" w:rsidRPr="0022632D" w:rsidRDefault="00B63BE0" w:rsidP="009D056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B63BE0" w:rsidRPr="0022632D" w:rsidRDefault="00B63BE0" w:rsidP="009D056F">
            <w:pPr>
              <w:ind w:firstLine="0"/>
              <w:jc w:val="center"/>
              <w:rPr>
                <w:rFonts w:cs="Times New Roman"/>
                <w:szCs w:val="28"/>
              </w:rPr>
            </w:pPr>
          </w:p>
        </w:tc>
        <w:tc>
          <w:tcPr>
            <w:tcW w:w="1448" w:type="dxa"/>
            <w:noWrap/>
            <w:vAlign w:val="center"/>
            <w:hideMark/>
          </w:tcPr>
          <w:p w:rsidR="00B63BE0" w:rsidRPr="0022632D" w:rsidRDefault="00B63BE0" w:rsidP="009D056F">
            <w:pPr>
              <w:ind w:firstLine="0"/>
              <w:jc w:val="center"/>
              <w:rPr>
                <w:rFonts w:cs="Times New Roman"/>
                <w:szCs w:val="28"/>
              </w:rPr>
            </w:pPr>
          </w:p>
        </w:tc>
        <w:tc>
          <w:tcPr>
            <w:tcW w:w="2878" w:type="dxa"/>
            <w:noWrap/>
            <w:vAlign w:val="center"/>
            <w:hideMark/>
          </w:tcPr>
          <w:p w:rsidR="00B63BE0" w:rsidRPr="0022632D" w:rsidRDefault="00B63BE0" w:rsidP="009D056F">
            <w:pPr>
              <w:ind w:firstLine="0"/>
              <w:jc w:val="center"/>
              <w:rPr>
                <w:rFonts w:cs="Times New Roman"/>
                <w:szCs w:val="28"/>
              </w:rPr>
            </w:pPr>
          </w:p>
        </w:tc>
      </w:tr>
      <w:tr w:rsidR="00B63BE0" w:rsidRPr="0022632D" w:rsidTr="009D056F">
        <w:trPr>
          <w:trHeight w:val="285"/>
        </w:trPr>
        <w:tc>
          <w:tcPr>
            <w:tcW w:w="951" w:type="dxa"/>
            <w:noWrap/>
            <w:vAlign w:val="center"/>
            <w:hideMark/>
          </w:tcPr>
          <w:p w:rsidR="00B63BE0" w:rsidRPr="0022632D" w:rsidRDefault="00B63BE0" w:rsidP="009D056F">
            <w:pPr>
              <w:ind w:firstLine="0"/>
              <w:jc w:val="center"/>
              <w:rPr>
                <w:rFonts w:cs="Times New Roman"/>
                <w:szCs w:val="28"/>
              </w:rPr>
            </w:pPr>
            <w:r w:rsidRPr="0022632D">
              <w:rPr>
                <w:rFonts w:cs="Times New Roman"/>
                <w:szCs w:val="28"/>
              </w:rPr>
              <w:t>4.1</w:t>
            </w:r>
          </w:p>
        </w:tc>
        <w:tc>
          <w:tcPr>
            <w:tcW w:w="7985" w:type="dxa"/>
            <w:hideMark/>
          </w:tcPr>
          <w:p w:rsidR="00B63BE0" w:rsidRPr="0022632D" w:rsidRDefault="00B63BE0"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B63BE0" w:rsidRPr="0022632D" w:rsidRDefault="00B63BE0" w:rsidP="009D056F">
            <w:pPr>
              <w:ind w:firstLine="0"/>
              <w:jc w:val="center"/>
              <w:rPr>
                <w:rFonts w:cs="Times New Roman"/>
                <w:szCs w:val="28"/>
              </w:rPr>
            </w:pPr>
          </w:p>
        </w:tc>
        <w:tc>
          <w:tcPr>
            <w:tcW w:w="1448" w:type="dxa"/>
            <w:noWrap/>
            <w:vAlign w:val="center"/>
            <w:hideMark/>
          </w:tcPr>
          <w:p w:rsidR="00B63BE0" w:rsidRPr="0022632D" w:rsidRDefault="00B63BE0" w:rsidP="009D056F">
            <w:pPr>
              <w:ind w:firstLine="0"/>
              <w:jc w:val="center"/>
              <w:rPr>
                <w:rFonts w:cs="Times New Roman"/>
                <w:szCs w:val="28"/>
              </w:rPr>
            </w:pPr>
          </w:p>
        </w:tc>
        <w:tc>
          <w:tcPr>
            <w:tcW w:w="2878" w:type="dxa"/>
            <w:noWrap/>
            <w:vAlign w:val="center"/>
            <w:hideMark/>
          </w:tcPr>
          <w:p w:rsidR="00B63BE0" w:rsidRPr="0022632D" w:rsidRDefault="00B63BE0" w:rsidP="009D056F">
            <w:pPr>
              <w:ind w:firstLine="0"/>
              <w:jc w:val="center"/>
              <w:rPr>
                <w:rFonts w:cs="Times New Roman"/>
                <w:szCs w:val="28"/>
              </w:rPr>
            </w:pPr>
          </w:p>
        </w:tc>
      </w:tr>
      <w:tr w:rsidR="00B63BE0" w:rsidRPr="0022632D" w:rsidTr="009D056F">
        <w:trPr>
          <w:trHeight w:val="255"/>
        </w:trPr>
        <w:tc>
          <w:tcPr>
            <w:tcW w:w="951" w:type="dxa"/>
            <w:noWrap/>
            <w:vAlign w:val="center"/>
            <w:hideMark/>
          </w:tcPr>
          <w:p w:rsidR="00B63BE0" w:rsidRPr="0022632D" w:rsidRDefault="00B63BE0" w:rsidP="009D056F">
            <w:pPr>
              <w:ind w:firstLine="0"/>
              <w:jc w:val="center"/>
              <w:rPr>
                <w:rFonts w:cs="Times New Roman"/>
                <w:szCs w:val="28"/>
              </w:rPr>
            </w:pPr>
          </w:p>
        </w:tc>
        <w:tc>
          <w:tcPr>
            <w:tcW w:w="7985" w:type="dxa"/>
            <w:vAlign w:val="bottom"/>
          </w:tcPr>
          <w:p w:rsidR="00B63BE0" w:rsidRPr="00701F26" w:rsidRDefault="00B63BE0" w:rsidP="009D056F">
            <w:pPr>
              <w:ind w:firstLine="0"/>
              <w:rPr>
                <w:rFonts w:cs="Times New Roman"/>
                <w:szCs w:val="28"/>
              </w:rPr>
            </w:pPr>
          </w:p>
        </w:tc>
        <w:tc>
          <w:tcPr>
            <w:tcW w:w="1137" w:type="dxa"/>
            <w:noWrap/>
            <w:vAlign w:val="center"/>
          </w:tcPr>
          <w:p w:rsidR="00B63BE0" w:rsidRPr="00A31256" w:rsidRDefault="00B63BE0" w:rsidP="009D056F">
            <w:pPr>
              <w:ind w:firstLine="0"/>
              <w:jc w:val="center"/>
              <w:rPr>
                <w:rFonts w:cs="Times New Roman"/>
                <w:szCs w:val="28"/>
              </w:rPr>
            </w:pPr>
          </w:p>
        </w:tc>
        <w:tc>
          <w:tcPr>
            <w:tcW w:w="1448" w:type="dxa"/>
            <w:noWrap/>
            <w:vAlign w:val="center"/>
          </w:tcPr>
          <w:p w:rsidR="00B63BE0" w:rsidRPr="00A31256" w:rsidRDefault="00B63BE0" w:rsidP="009D056F">
            <w:pPr>
              <w:ind w:firstLine="0"/>
              <w:jc w:val="center"/>
              <w:rPr>
                <w:rFonts w:cs="Times New Roman"/>
                <w:szCs w:val="28"/>
              </w:rPr>
            </w:pPr>
          </w:p>
        </w:tc>
        <w:tc>
          <w:tcPr>
            <w:tcW w:w="2878" w:type="dxa"/>
            <w:noWrap/>
            <w:vAlign w:val="center"/>
          </w:tcPr>
          <w:p w:rsidR="00B63BE0" w:rsidRPr="00701F26" w:rsidRDefault="00B63BE0" w:rsidP="009D056F">
            <w:pPr>
              <w:ind w:firstLine="0"/>
              <w:jc w:val="center"/>
              <w:rPr>
                <w:rFonts w:cs="Times New Roman"/>
                <w:szCs w:val="28"/>
              </w:rPr>
            </w:pPr>
          </w:p>
        </w:tc>
      </w:tr>
      <w:tr w:rsidR="00B63BE0" w:rsidRPr="0022632D" w:rsidTr="009D056F">
        <w:trPr>
          <w:trHeight w:val="255"/>
        </w:trPr>
        <w:tc>
          <w:tcPr>
            <w:tcW w:w="951" w:type="dxa"/>
            <w:noWrap/>
            <w:vAlign w:val="center"/>
            <w:hideMark/>
          </w:tcPr>
          <w:p w:rsidR="00B63BE0" w:rsidRPr="0022632D" w:rsidRDefault="00B63BE0" w:rsidP="009D056F">
            <w:pPr>
              <w:ind w:firstLine="0"/>
              <w:jc w:val="center"/>
              <w:rPr>
                <w:rFonts w:cs="Times New Roman"/>
                <w:szCs w:val="28"/>
              </w:rPr>
            </w:pPr>
            <w:r w:rsidRPr="0022632D">
              <w:rPr>
                <w:rFonts w:cs="Times New Roman"/>
                <w:szCs w:val="28"/>
              </w:rPr>
              <w:t>4.2</w:t>
            </w:r>
          </w:p>
        </w:tc>
        <w:tc>
          <w:tcPr>
            <w:tcW w:w="7985" w:type="dxa"/>
            <w:hideMark/>
          </w:tcPr>
          <w:p w:rsidR="00B63BE0" w:rsidRPr="0022632D" w:rsidRDefault="00B63BE0"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B63BE0" w:rsidRPr="0022632D" w:rsidRDefault="00B63BE0" w:rsidP="009D056F">
            <w:pPr>
              <w:ind w:firstLine="0"/>
              <w:jc w:val="center"/>
              <w:rPr>
                <w:rFonts w:cs="Times New Roman"/>
                <w:szCs w:val="28"/>
              </w:rPr>
            </w:pPr>
          </w:p>
        </w:tc>
        <w:tc>
          <w:tcPr>
            <w:tcW w:w="1448" w:type="dxa"/>
            <w:noWrap/>
            <w:vAlign w:val="center"/>
            <w:hideMark/>
          </w:tcPr>
          <w:p w:rsidR="00B63BE0" w:rsidRPr="0022632D" w:rsidRDefault="00B63BE0" w:rsidP="009D056F">
            <w:pPr>
              <w:ind w:firstLine="0"/>
              <w:jc w:val="center"/>
              <w:rPr>
                <w:rFonts w:cs="Times New Roman"/>
                <w:szCs w:val="28"/>
              </w:rPr>
            </w:pPr>
          </w:p>
        </w:tc>
        <w:tc>
          <w:tcPr>
            <w:tcW w:w="2878" w:type="dxa"/>
            <w:noWrap/>
            <w:vAlign w:val="center"/>
            <w:hideMark/>
          </w:tcPr>
          <w:p w:rsidR="00B63BE0" w:rsidRPr="0022632D" w:rsidRDefault="00B63BE0" w:rsidP="009D056F">
            <w:pPr>
              <w:ind w:firstLine="0"/>
              <w:jc w:val="center"/>
              <w:rPr>
                <w:rFonts w:cs="Times New Roman"/>
                <w:szCs w:val="28"/>
              </w:rPr>
            </w:pPr>
          </w:p>
        </w:tc>
      </w:tr>
      <w:tr w:rsidR="00112969" w:rsidRPr="0022632D" w:rsidTr="009D056F">
        <w:trPr>
          <w:trHeight w:val="255"/>
        </w:trPr>
        <w:tc>
          <w:tcPr>
            <w:tcW w:w="951" w:type="dxa"/>
            <w:noWrap/>
            <w:vAlign w:val="center"/>
            <w:hideMark/>
          </w:tcPr>
          <w:p w:rsidR="00112969" w:rsidRPr="0022632D" w:rsidRDefault="00112969" w:rsidP="009D056F">
            <w:pPr>
              <w:ind w:firstLine="0"/>
              <w:jc w:val="center"/>
              <w:rPr>
                <w:rFonts w:cs="Times New Roman"/>
                <w:szCs w:val="28"/>
              </w:rPr>
            </w:pPr>
          </w:p>
        </w:tc>
        <w:tc>
          <w:tcPr>
            <w:tcW w:w="7985" w:type="dxa"/>
          </w:tcPr>
          <w:p w:rsidR="00112969" w:rsidRPr="0022632D" w:rsidRDefault="00112969" w:rsidP="009D056F">
            <w:pPr>
              <w:ind w:firstLine="0"/>
              <w:rPr>
                <w:rFonts w:cs="Times New Roman"/>
                <w:szCs w:val="28"/>
              </w:rPr>
            </w:pPr>
            <w:r w:rsidRPr="00112969">
              <w:rPr>
                <w:rFonts w:cs="Times New Roman"/>
                <w:szCs w:val="28"/>
              </w:rPr>
              <w:t>Замена трубопроводов холодного водоснабжения</w:t>
            </w:r>
          </w:p>
        </w:tc>
        <w:tc>
          <w:tcPr>
            <w:tcW w:w="1137" w:type="dxa"/>
            <w:noWrap/>
            <w:vAlign w:val="bottom"/>
          </w:tcPr>
          <w:p w:rsidR="00112969" w:rsidRPr="00112969" w:rsidRDefault="00112969" w:rsidP="00112969">
            <w:pPr>
              <w:ind w:firstLine="0"/>
              <w:jc w:val="center"/>
              <w:rPr>
                <w:rFonts w:cs="Times New Roman"/>
                <w:szCs w:val="28"/>
              </w:rPr>
            </w:pPr>
            <w:r w:rsidRPr="00112969">
              <w:rPr>
                <w:rFonts w:cs="Times New Roman"/>
                <w:szCs w:val="28"/>
              </w:rPr>
              <w:t>июнь</w:t>
            </w:r>
          </w:p>
        </w:tc>
        <w:tc>
          <w:tcPr>
            <w:tcW w:w="1448" w:type="dxa"/>
            <w:noWrap/>
            <w:vAlign w:val="bottom"/>
          </w:tcPr>
          <w:p w:rsidR="00112969" w:rsidRPr="00112969" w:rsidRDefault="00112969" w:rsidP="00112969">
            <w:pPr>
              <w:ind w:firstLine="0"/>
              <w:jc w:val="center"/>
              <w:rPr>
                <w:rFonts w:cs="Times New Roman"/>
                <w:szCs w:val="28"/>
              </w:rPr>
            </w:pPr>
            <w:r w:rsidRPr="00112969">
              <w:rPr>
                <w:rFonts w:cs="Times New Roman"/>
                <w:szCs w:val="28"/>
              </w:rPr>
              <w:t>июль</w:t>
            </w:r>
          </w:p>
        </w:tc>
        <w:tc>
          <w:tcPr>
            <w:tcW w:w="2878" w:type="dxa"/>
            <w:noWrap/>
            <w:vAlign w:val="center"/>
          </w:tcPr>
          <w:p w:rsidR="00112969" w:rsidRPr="0022632D" w:rsidRDefault="00112969" w:rsidP="00112969">
            <w:pPr>
              <w:ind w:firstLine="0"/>
              <w:jc w:val="center"/>
              <w:rPr>
                <w:rFonts w:cs="Times New Roman"/>
                <w:szCs w:val="28"/>
              </w:rPr>
            </w:pPr>
            <w:r>
              <w:rPr>
                <w:rFonts w:cs="Times New Roman"/>
                <w:szCs w:val="28"/>
              </w:rPr>
              <w:t>38,91</w:t>
            </w:r>
          </w:p>
        </w:tc>
      </w:tr>
      <w:tr w:rsidR="00112969" w:rsidRPr="0022632D" w:rsidTr="009D056F">
        <w:trPr>
          <w:trHeight w:val="255"/>
        </w:trPr>
        <w:tc>
          <w:tcPr>
            <w:tcW w:w="951" w:type="dxa"/>
            <w:noWrap/>
            <w:vAlign w:val="center"/>
          </w:tcPr>
          <w:p w:rsidR="00112969" w:rsidRPr="0022632D" w:rsidRDefault="00112969" w:rsidP="009D056F">
            <w:pPr>
              <w:ind w:firstLine="0"/>
              <w:jc w:val="center"/>
              <w:rPr>
                <w:rFonts w:cs="Times New Roman"/>
                <w:szCs w:val="28"/>
              </w:rPr>
            </w:pPr>
          </w:p>
        </w:tc>
        <w:tc>
          <w:tcPr>
            <w:tcW w:w="7985" w:type="dxa"/>
          </w:tcPr>
          <w:p w:rsidR="00112969" w:rsidRPr="0022632D" w:rsidRDefault="00112969" w:rsidP="009D056F">
            <w:pPr>
              <w:ind w:firstLine="0"/>
              <w:rPr>
                <w:rFonts w:cs="Times New Roman"/>
                <w:szCs w:val="28"/>
              </w:rPr>
            </w:pPr>
          </w:p>
        </w:tc>
        <w:tc>
          <w:tcPr>
            <w:tcW w:w="1137" w:type="dxa"/>
            <w:noWrap/>
            <w:vAlign w:val="center"/>
          </w:tcPr>
          <w:p w:rsidR="00112969" w:rsidRPr="0022632D" w:rsidRDefault="00112969" w:rsidP="009D056F">
            <w:pPr>
              <w:ind w:firstLine="0"/>
              <w:jc w:val="center"/>
              <w:rPr>
                <w:rFonts w:cs="Times New Roman"/>
                <w:szCs w:val="28"/>
              </w:rPr>
            </w:pPr>
          </w:p>
        </w:tc>
        <w:tc>
          <w:tcPr>
            <w:tcW w:w="1448" w:type="dxa"/>
            <w:noWrap/>
            <w:vAlign w:val="center"/>
          </w:tcPr>
          <w:p w:rsidR="00112969" w:rsidRPr="0022632D" w:rsidRDefault="00112969" w:rsidP="009D056F">
            <w:pPr>
              <w:ind w:firstLine="0"/>
              <w:jc w:val="center"/>
              <w:rPr>
                <w:rFonts w:cs="Times New Roman"/>
                <w:szCs w:val="28"/>
              </w:rPr>
            </w:pPr>
          </w:p>
        </w:tc>
        <w:tc>
          <w:tcPr>
            <w:tcW w:w="2878" w:type="dxa"/>
            <w:noWrap/>
            <w:vAlign w:val="center"/>
          </w:tcPr>
          <w:p w:rsidR="00112969" w:rsidRPr="0022632D" w:rsidRDefault="00112969" w:rsidP="009D056F">
            <w:pPr>
              <w:ind w:firstLine="0"/>
              <w:jc w:val="center"/>
              <w:rPr>
                <w:rFonts w:cs="Times New Roman"/>
                <w:szCs w:val="28"/>
              </w:rPr>
            </w:pPr>
          </w:p>
        </w:tc>
      </w:tr>
      <w:tr w:rsidR="00112969" w:rsidRPr="0022632D" w:rsidTr="009D056F">
        <w:trPr>
          <w:trHeight w:val="255"/>
        </w:trPr>
        <w:tc>
          <w:tcPr>
            <w:tcW w:w="951" w:type="dxa"/>
            <w:noWrap/>
            <w:vAlign w:val="center"/>
            <w:hideMark/>
          </w:tcPr>
          <w:p w:rsidR="00112969" w:rsidRPr="0022632D" w:rsidRDefault="00112969" w:rsidP="009D056F">
            <w:pPr>
              <w:ind w:firstLine="0"/>
              <w:jc w:val="center"/>
              <w:rPr>
                <w:rFonts w:cs="Times New Roman"/>
                <w:b/>
                <w:bCs/>
                <w:szCs w:val="28"/>
              </w:rPr>
            </w:pPr>
            <w:r w:rsidRPr="0022632D">
              <w:rPr>
                <w:rFonts w:cs="Times New Roman"/>
                <w:b/>
                <w:bCs/>
                <w:szCs w:val="28"/>
              </w:rPr>
              <w:t>Итого:</w:t>
            </w:r>
          </w:p>
        </w:tc>
        <w:tc>
          <w:tcPr>
            <w:tcW w:w="7985" w:type="dxa"/>
            <w:hideMark/>
          </w:tcPr>
          <w:p w:rsidR="00112969" w:rsidRPr="0022632D" w:rsidRDefault="00112969" w:rsidP="009D056F">
            <w:pPr>
              <w:ind w:firstLine="0"/>
              <w:rPr>
                <w:rFonts w:cs="Times New Roman"/>
                <w:szCs w:val="28"/>
              </w:rPr>
            </w:pPr>
            <w:r w:rsidRPr="0022632D">
              <w:rPr>
                <w:rFonts w:cs="Times New Roman"/>
                <w:szCs w:val="28"/>
              </w:rPr>
              <w:t> </w:t>
            </w:r>
          </w:p>
        </w:tc>
        <w:tc>
          <w:tcPr>
            <w:tcW w:w="1137" w:type="dxa"/>
            <w:noWrap/>
            <w:vAlign w:val="center"/>
            <w:hideMark/>
          </w:tcPr>
          <w:p w:rsidR="00112969" w:rsidRPr="0022632D" w:rsidRDefault="00112969" w:rsidP="009D056F">
            <w:pPr>
              <w:ind w:firstLine="0"/>
              <w:jc w:val="center"/>
              <w:rPr>
                <w:rFonts w:cs="Times New Roman"/>
                <w:szCs w:val="28"/>
              </w:rPr>
            </w:pPr>
          </w:p>
        </w:tc>
        <w:tc>
          <w:tcPr>
            <w:tcW w:w="1448" w:type="dxa"/>
            <w:noWrap/>
            <w:vAlign w:val="center"/>
            <w:hideMark/>
          </w:tcPr>
          <w:p w:rsidR="00112969" w:rsidRPr="0022632D" w:rsidRDefault="00112969" w:rsidP="009D056F">
            <w:pPr>
              <w:ind w:firstLine="0"/>
              <w:jc w:val="center"/>
              <w:rPr>
                <w:rFonts w:cs="Times New Roman"/>
                <w:szCs w:val="28"/>
              </w:rPr>
            </w:pPr>
          </w:p>
        </w:tc>
        <w:tc>
          <w:tcPr>
            <w:tcW w:w="2878" w:type="dxa"/>
            <w:noWrap/>
            <w:vAlign w:val="center"/>
            <w:hideMark/>
          </w:tcPr>
          <w:p w:rsidR="00112969" w:rsidRPr="00633278" w:rsidRDefault="00190793" w:rsidP="009D056F">
            <w:pPr>
              <w:ind w:firstLine="0"/>
              <w:jc w:val="center"/>
              <w:rPr>
                <w:rFonts w:cs="Times New Roman"/>
                <w:b/>
                <w:szCs w:val="28"/>
              </w:rPr>
            </w:pPr>
            <w:r>
              <w:rPr>
                <w:rFonts w:cs="Times New Roman"/>
                <w:b/>
                <w:szCs w:val="28"/>
              </w:rPr>
              <w:t>121,13</w:t>
            </w:r>
          </w:p>
        </w:tc>
      </w:tr>
    </w:tbl>
    <w:p w:rsidR="00673518" w:rsidRPr="00673518" w:rsidRDefault="00673518" w:rsidP="00673518">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10"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673518" w:rsidRPr="00673518" w:rsidRDefault="00673518" w:rsidP="00673518">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мероприятия по капитальному ремонту осуществляются за счет средств арендодателя;</w:t>
      </w:r>
    </w:p>
    <w:p w:rsidR="00673518" w:rsidRPr="00673518" w:rsidRDefault="00673518" w:rsidP="00673518">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план мероприятий</w:t>
      </w:r>
      <w:r w:rsidR="0068376B">
        <w:rPr>
          <w:rFonts w:cs="Times New Roman"/>
          <w:szCs w:val="24"/>
        </w:rPr>
        <w:t>, направленных на</w:t>
      </w:r>
      <w:r w:rsidRPr="00673518">
        <w:rPr>
          <w:rFonts w:cs="Times New Roman"/>
          <w:szCs w:val="24"/>
        </w:rPr>
        <w:t xml:space="preserve"> улучшени</w:t>
      </w:r>
      <w:r w:rsidR="0068376B">
        <w:rPr>
          <w:rFonts w:cs="Times New Roman"/>
          <w:szCs w:val="24"/>
        </w:rPr>
        <w:t xml:space="preserve">е </w:t>
      </w:r>
      <w:r w:rsidRPr="00673518">
        <w:rPr>
          <w:rFonts w:cs="Times New Roman"/>
          <w:szCs w:val="24"/>
        </w:rPr>
        <w:t xml:space="preserve">качества воды, </w:t>
      </w:r>
      <w:r w:rsidR="0068376B">
        <w:rPr>
          <w:rFonts w:cs="Times New Roman"/>
          <w:szCs w:val="24"/>
        </w:rPr>
        <w:t>мероприятий, направленных на</w:t>
      </w:r>
      <w:r w:rsidRPr="00673518">
        <w:rPr>
          <w:rFonts w:cs="Times New Roman"/>
          <w:szCs w:val="24"/>
        </w:rPr>
        <w:t xml:space="preserve"> повышени</w:t>
      </w:r>
      <w:r w:rsidR="0068376B">
        <w:rPr>
          <w:rFonts w:cs="Times New Roman"/>
          <w:szCs w:val="24"/>
        </w:rPr>
        <w:t>е</w:t>
      </w:r>
      <w:r w:rsidRPr="00673518">
        <w:rPr>
          <w:rFonts w:cs="Times New Roman"/>
          <w:szCs w:val="24"/>
        </w:rPr>
        <w:t xml:space="preserve"> качества обслуживания абонентов, организацией не представлен.</w:t>
      </w:r>
    </w:p>
    <w:p w:rsidR="00B6141E" w:rsidRDefault="00B6141E" w:rsidP="00B6141E">
      <w:pPr>
        <w:ind w:firstLine="0"/>
        <w:jc w:val="right"/>
        <w:rPr>
          <w:rFonts w:cs="Times New Roman"/>
          <w:szCs w:val="24"/>
        </w:rPr>
      </w:pPr>
      <w:r>
        <w:rPr>
          <w:rFonts w:cs="Times New Roman"/>
          <w:szCs w:val="24"/>
        </w:rPr>
        <w:t xml:space="preserve"> </w:t>
      </w:r>
      <w:r w:rsidRPr="00A90105">
        <w:rPr>
          <w:rFonts w:cs="Times New Roman"/>
          <w:szCs w:val="24"/>
        </w:rPr>
        <w:t>».</w:t>
      </w:r>
    </w:p>
    <w:p w:rsidR="00B6141E" w:rsidRDefault="00B6141E"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287E5C" w:rsidRDefault="00287E5C" w:rsidP="000C6D79">
      <w:pPr>
        <w:autoSpaceDE w:val="0"/>
        <w:autoSpaceDN w:val="0"/>
        <w:adjustRightInd w:val="0"/>
        <w:ind w:firstLine="0"/>
        <w:jc w:val="right"/>
        <w:rPr>
          <w:rFonts w:cs="Times New Roman"/>
          <w:szCs w:val="24"/>
        </w:rPr>
      </w:pPr>
    </w:p>
    <w:p w:rsidR="00287E5C" w:rsidRDefault="00287E5C" w:rsidP="000C6D79">
      <w:pPr>
        <w:autoSpaceDE w:val="0"/>
        <w:autoSpaceDN w:val="0"/>
        <w:adjustRightInd w:val="0"/>
        <w:ind w:firstLine="0"/>
        <w:jc w:val="right"/>
        <w:rPr>
          <w:rFonts w:cs="Times New Roman"/>
          <w:szCs w:val="24"/>
        </w:rPr>
      </w:pPr>
    </w:p>
    <w:p w:rsidR="00287E5C" w:rsidRDefault="00287E5C"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005A21" w:rsidRPr="00C25678" w:rsidRDefault="00005A21" w:rsidP="00005A2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42</w:t>
      </w:r>
    </w:p>
    <w:p w:rsidR="00005A21" w:rsidRPr="00C25678" w:rsidRDefault="00005A21" w:rsidP="00005A21">
      <w:pPr>
        <w:ind w:right="-173" w:firstLine="0"/>
        <w:jc w:val="right"/>
        <w:rPr>
          <w:rFonts w:cs="Times New Roman"/>
          <w:b/>
          <w:sz w:val="28"/>
          <w:szCs w:val="28"/>
        </w:rPr>
      </w:pPr>
    </w:p>
    <w:p w:rsidR="00005A21" w:rsidRPr="00C25678" w:rsidRDefault="00005A21" w:rsidP="00005A2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005A21" w:rsidRPr="00C25678" w:rsidRDefault="00005A21" w:rsidP="00005A2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005A21" w:rsidRDefault="00005A21" w:rsidP="00005A21">
      <w:pPr>
        <w:ind w:firstLine="0"/>
        <w:jc w:val="right"/>
        <w:rPr>
          <w:rFonts w:cs="Times New Roman"/>
          <w:b/>
          <w:sz w:val="28"/>
          <w:szCs w:val="28"/>
        </w:rPr>
      </w:pPr>
    </w:p>
    <w:p w:rsidR="00005A21" w:rsidRDefault="00005A21" w:rsidP="00005A21">
      <w:pPr>
        <w:ind w:firstLine="0"/>
        <w:jc w:val="right"/>
        <w:rPr>
          <w:rFonts w:cs="Times New Roman"/>
          <w:b/>
          <w:szCs w:val="24"/>
        </w:rPr>
      </w:pPr>
      <w:r w:rsidRPr="009A5B63">
        <w:rPr>
          <w:rFonts w:cs="Times New Roman"/>
          <w:b/>
          <w:szCs w:val="24"/>
        </w:rPr>
        <w:t xml:space="preserve">«Таблица № </w:t>
      </w:r>
      <w:r>
        <w:rPr>
          <w:rFonts w:cs="Times New Roman"/>
          <w:b/>
          <w:szCs w:val="24"/>
        </w:rPr>
        <w:t>4</w:t>
      </w:r>
    </w:p>
    <w:p w:rsidR="00005A21" w:rsidRDefault="00005A21" w:rsidP="00005A21">
      <w:pPr>
        <w:ind w:right="-173" w:firstLine="0"/>
        <w:jc w:val="right"/>
        <w:rPr>
          <w:rFonts w:cs="Times New Roman"/>
          <w:szCs w:val="24"/>
        </w:rPr>
      </w:pPr>
    </w:p>
    <w:p w:rsidR="00005A21" w:rsidRPr="0022632D" w:rsidRDefault="00005A21" w:rsidP="00005A21">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xml:space="preserve">, </w:t>
      </w:r>
      <w:r w:rsidRPr="00B6141E">
        <w:rPr>
          <w:rFonts w:cs="Times New Roman"/>
          <w:b/>
          <w:szCs w:val="28"/>
        </w:rPr>
        <w:t xml:space="preserve">ООО «Сыктывдинская тепловая компания» </w:t>
      </w:r>
      <w:r w:rsidRPr="00005A21">
        <w:rPr>
          <w:rFonts w:cs="Times New Roman"/>
          <w:b/>
          <w:szCs w:val="28"/>
        </w:rPr>
        <w:t>(МО СП «Пажга», МО</w:t>
      </w:r>
      <w:r>
        <w:rPr>
          <w:rFonts w:cs="Times New Roman"/>
          <w:b/>
          <w:szCs w:val="28"/>
        </w:rPr>
        <w:t> </w:t>
      </w:r>
      <w:r w:rsidRPr="00005A21">
        <w:rPr>
          <w:rFonts w:cs="Times New Roman"/>
          <w:b/>
          <w:szCs w:val="28"/>
        </w:rPr>
        <w:t>СП</w:t>
      </w:r>
      <w:r>
        <w:rPr>
          <w:rFonts w:cs="Times New Roman"/>
          <w:b/>
          <w:szCs w:val="28"/>
        </w:rPr>
        <w:t> </w:t>
      </w:r>
      <w:r w:rsidRPr="00005A21">
        <w:rPr>
          <w:rFonts w:cs="Times New Roman"/>
          <w:b/>
          <w:szCs w:val="28"/>
        </w:rPr>
        <w:t>«Шошка», МО СП «Яснэг», МО СП «Ыб»)</w:t>
      </w:r>
      <w:r>
        <w:rPr>
          <w:rFonts w:cs="Times New Roman"/>
          <w:b/>
          <w:szCs w:val="28"/>
        </w:rPr>
        <w:t xml:space="preserve"> на</w:t>
      </w:r>
      <w:proofErr w:type="gramEnd"/>
      <w:r>
        <w:rPr>
          <w:rFonts w:cs="Times New Roman"/>
          <w:b/>
          <w:szCs w:val="28"/>
        </w:rPr>
        <w:t xml:space="preserve">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005A21" w:rsidRPr="0022632D" w:rsidTr="009D056F">
        <w:trPr>
          <w:trHeight w:val="465"/>
          <w:tblHeader/>
        </w:trPr>
        <w:tc>
          <w:tcPr>
            <w:tcW w:w="951" w:type="dxa"/>
            <w:vMerge w:val="restart"/>
            <w:vAlign w:val="center"/>
            <w:hideMark/>
          </w:tcPr>
          <w:p w:rsidR="00005A21" w:rsidRPr="0022632D" w:rsidRDefault="00005A21"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005A21" w:rsidRPr="0022632D" w:rsidRDefault="00005A21"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005A21" w:rsidRPr="0022632D" w:rsidRDefault="00005A21"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005A21" w:rsidRPr="0022632D" w:rsidRDefault="00005A21"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005A21" w:rsidRPr="0022632D" w:rsidTr="009D056F">
        <w:trPr>
          <w:trHeight w:val="327"/>
          <w:tblHeader/>
        </w:trPr>
        <w:tc>
          <w:tcPr>
            <w:tcW w:w="951" w:type="dxa"/>
            <w:vMerge/>
            <w:vAlign w:val="center"/>
            <w:hideMark/>
          </w:tcPr>
          <w:p w:rsidR="00005A21" w:rsidRPr="0022632D" w:rsidRDefault="00005A21" w:rsidP="009D056F">
            <w:pPr>
              <w:ind w:firstLine="0"/>
              <w:jc w:val="center"/>
              <w:rPr>
                <w:rFonts w:cs="Times New Roman"/>
                <w:szCs w:val="28"/>
              </w:rPr>
            </w:pPr>
          </w:p>
        </w:tc>
        <w:tc>
          <w:tcPr>
            <w:tcW w:w="7985" w:type="dxa"/>
            <w:vMerge/>
            <w:vAlign w:val="center"/>
            <w:hideMark/>
          </w:tcPr>
          <w:p w:rsidR="00005A21" w:rsidRPr="0022632D" w:rsidRDefault="00005A21" w:rsidP="009D056F">
            <w:pPr>
              <w:ind w:firstLine="0"/>
              <w:jc w:val="center"/>
              <w:rPr>
                <w:rFonts w:cs="Times New Roman"/>
                <w:szCs w:val="28"/>
              </w:rPr>
            </w:pPr>
          </w:p>
        </w:tc>
        <w:tc>
          <w:tcPr>
            <w:tcW w:w="1137" w:type="dxa"/>
            <w:vAlign w:val="center"/>
            <w:hideMark/>
          </w:tcPr>
          <w:p w:rsidR="00005A21" w:rsidRPr="0022632D" w:rsidRDefault="00005A21"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005A21" w:rsidRPr="0022632D" w:rsidRDefault="00005A21"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005A21" w:rsidRPr="0022632D" w:rsidRDefault="00005A21" w:rsidP="009D056F">
            <w:pPr>
              <w:ind w:firstLine="0"/>
              <w:jc w:val="center"/>
              <w:rPr>
                <w:rFonts w:cs="Times New Roman"/>
                <w:szCs w:val="28"/>
              </w:rPr>
            </w:pPr>
          </w:p>
        </w:tc>
      </w:tr>
      <w:tr w:rsidR="00005A21" w:rsidRPr="0022632D" w:rsidTr="009D056F">
        <w:trPr>
          <w:trHeight w:val="169"/>
          <w:tblHeader/>
        </w:trPr>
        <w:tc>
          <w:tcPr>
            <w:tcW w:w="951" w:type="dxa"/>
            <w:noWrap/>
            <w:vAlign w:val="center"/>
            <w:hideMark/>
          </w:tcPr>
          <w:p w:rsidR="00005A21" w:rsidRPr="0022632D" w:rsidRDefault="00005A21" w:rsidP="009D056F">
            <w:pPr>
              <w:ind w:firstLine="0"/>
              <w:jc w:val="center"/>
              <w:rPr>
                <w:rFonts w:cs="Times New Roman"/>
                <w:szCs w:val="28"/>
              </w:rPr>
            </w:pPr>
            <w:r w:rsidRPr="0022632D">
              <w:rPr>
                <w:rFonts w:cs="Times New Roman"/>
                <w:szCs w:val="28"/>
              </w:rPr>
              <w:t>1</w:t>
            </w:r>
          </w:p>
        </w:tc>
        <w:tc>
          <w:tcPr>
            <w:tcW w:w="7985" w:type="dxa"/>
            <w:noWrap/>
            <w:vAlign w:val="center"/>
            <w:hideMark/>
          </w:tcPr>
          <w:p w:rsidR="00005A21" w:rsidRPr="0022632D" w:rsidRDefault="00005A21" w:rsidP="009D056F">
            <w:pPr>
              <w:ind w:firstLine="0"/>
              <w:jc w:val="center"/>
              <w:rPr>
                <w:rFonts w:cs="Times New Roman"/>
                <w:szCs w:val="28"/>
              </w:rPr>
            </w:pPr>
            <w:r w:rsidRPr="0022632D">
              <w:rPr>
                <w:rFonts w:cs="Times New Roman"/>
                <w:szCs w:val="28"/>
              </w:rPr>
              <w:t>2</w:t>
            </w:r>
          </w:p>
        </w:tc>
        <w:tc>
          <w:tcPr>
            <w:tcW w:w="1137" w:type="dxa"/>
            <w:noWrap/>
            <w:vAlign w:val="center"/>
            <w:hideMark/>
          </w:tcPr>
          <w:p w:rsidR="00005A21" w:rsidRPr="0022632D" w:rsidRDefault="00005A21" w:rsidP="009D056F">
            <w:pPr>
              <w:ind w:firstLine="0"/>
              <w:jc w:val="center"/>
              <w:rPr>
                <w:rFonts w:cs="Times New Roman"/>
                <w:szCs w:val="28"/>
              </w:rPr>
            </w:pPr>
            <w:r w:rsidRPr="0022632D">
              <w:rPr>
                <w:rFonts w:cs="Times New Roman"/>
                <w:szCs w:val="28"/>
              </w:rPr>
              <w:t>3</w:t>
            </w:r>
          </w:p>
        </w:tc>
        <w:tc>
          <w:tcPr>
            <w:tcW w:w="1448" w:type="dxa"/>
            <w:noWrap/>
            <w:vAlign w:val="center"/>
            <w:hideMark/>
          </w:tcPr>
          <w:p w:rsidR="00005A21" w:rsidRPr="0022632D" w:rsidRDefault="00005A21" w:rsidP="009D056F">
            <w:pPr>
              <w:ind w:firstLine="0"/>
              <w:jc w:val="center"/>
              <w:rPr>
                <w:rFonts w:cs="Times New Roman"/>
                <w:szCs w:val="28"/>
              </w:rPr>
            </w:pPr>
            <w:r w:rsidRPr="0022632D">
              <w:rPr>
                <w:rFonts w:cs="Times New Roman"/>
                <w:szCs w:val="28"/>
              </w:rPr>
              <w:t>4</w:t>
            </w:r>
          </w:p>
        </w:tc>
        <w:tc>
          <w:tcPr>
            <w:tcW w:w="2878" w:type="dxa"/>
            <w:noWrap/>
            <w:vAlign w:val="center"/>
            <w:hideMark/>
          </w:tcPr>
          <w:p w:rsidR="00005A21" w:rsidRPr="0022632D" w:rsidRDefault="00005A21" w:rsidP="009D056F">
            <w:pPr>
              <w:ind w:firstLine="0"/>
              <w:jc w:val="center"/>
              <w:rPr>
                <w:rFonts w:cs="Times New Roman"/>
                <w:szCs w:val="28"/>
              </w:rPr>
            </w:pPr>
            <w:r w:rsidRPr="0022632D">
              <w:rPr>
                <w:rFonts w:cs="Times New Roman"/>
                <w:szCs w:val="28"/>
              </w:rPr>
              <w:t>5</w:t>
            </w:r>
          </w:p>
        </w:tc>
      </w:tr>
      <w:tr w:rsidR="00005A21" w:rsidRPr="0022632D" w:rsidTr="009D056F">
        <w:trPr>
          <w:trHeight w:val="137"/>
        </w:trPr>
        <w:tc>
          <w:tcPr>
            <w:tcW w:w="951" w:type="dxa"/>
            <w:noWrap/>
            <w:vAlign w:val="center"/>
            <w:hideMark/>
          </w:tcPr>
          <w:p w:rsidR="00005A21" w:rsidRPr="0022632D" w:rsidRDefault="00005A21" w:rsidP="009D056F">
            <w:pPr>
              <w:ind w:firstLine="0"/>
              <w:jc w:val="center"/>
              <w:rPr>
                <w:rFonts w:cs="Times New Roman"/>
                <w:b/>
                <w:bCs/>
                <w:szCs w:val="28"/>
              </w:rPr>
            </w:pPr>
            <w:r w:rsidRPr="0022632D">
              <w:rPr>
                <w:rFonts w:cs="Times New Roman"/>
                <w:b/>
                <w:bCs/>
                <w:szCs w:val="28"/>
              </w:rPr>
              <w:t>1.</w:t>
            </w:r>
          </w:p>
        </w:tc>
        <w:tc>
          <w:tcPr>
            <w:tcW w:w="7985" w:type="dxa"/>
            <w:hideMark/>
          </w:tcPr>
          <w:p w:rsidR="00005A21" w:rsidRPr="0022632D" w:rsidRDefault="00005A21"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005A21" w:rsidRPr="0022632D" w:rsidRDefault="00005A21" w:rsidP="009D056F">
            <w:pPr>
              <w:ind w:firstLine="0"/>
              <w:jc w:val="center"/>
              <w:rPr>
                <w:rFonts w:cs="Times New Roman"/>
                <w:szCs w:val="28"/>
              </w:rPr>
            </w:pPr>
          </w:p>
        </w:tc>
        <w:tc>
          <w:tcPr>
            <w:tcW w:w="1448" w:type="dxa"/>
            <w:noWrap/>
            <w:vAlign w:val="center"/>
            <w:hideMark/>
          </w:tcPr>
          <w:p w:rsidR="00005A21" w:rsidRPr="0022632D" w:rsidRDefault="00005A21" w:rsidP="009D056F">
            <w:pPr>
              <w:ind w:firstLine="0"/>
              <w:jc w:val="center"/>
              <w:rPr>
                <w:rFonts w:cs="Times New Roman"/>
                <w:szCs w:val="28"/>
              </w:rPr>
            </w:pPr>
          </w:p>
        </w:tc>
        <w:tc>
          <w:tcPr>
            <w:tcW w:w="2878" w:type="dxa"/>
            <w:noWrap/>
            <w:vAlign w:val="center"/>
            <w:hideMark/>
          </w:tcPr>
          <w:p w:rsidR="00005A21" w:rsidRPr="0022632D" w:rsidRDefault="00005A21" w:rsidP="009D056F">
            <w:pPr>
              <w:ind w:firstLine="0"/>
              <w:jc w:val="center"/>
              <w:rPr>
                <w:rFonts w:cs="Times New Roman"/>
                <w:szCs w:val="28"/>
              </w:rPr>
            </w:pPr>
          </w:p>
        </w:tc>
      </w:tr>
      <w:tr w:rsidR="00005A21" w:rsidRPr="0022632D" w:rsidTr="009D056F">
        <w:trPr>
          <w:trHeight w:val="70"/>
        </w:trPr>
        <w:tc>
          <w:tcPr>
            <w:tcW w:w="951" w:type="dxa"/>
            <w:noWrap/>
            <w:vAlign w:val="center"/>
            <w:hideMark/>
          </w:tcPr>
          <w:p w:rsidR="00005A21" w:rsidRPr="0022632D" w:rsidRDefault="00005A21" w:rsidP="009D056F">
            <w:pPr>
              <w:ind w:firstLine="0"/>
              <w:jc w:val="center"/>
              <w:rPr>
                <w:rFonts w:cs="Times New Roman"/>
                <w:szCs w:val="28"/>
              </w:rPr>
            </w:pPr>
            <w:r w:rsidRPr="0022632D">
              <w:rPr>
                <w:rFonts w:cs="Times New Roman"/>
                <w:szCs w:val="28"/>
              </w:rPr>
              <w:t>1.1</w:t>
            </w:r>
          </w:p>
        </w:tc>
        <w:tc>
          <w:tcPr>
            <w:tcW w:w="7985" w:type="dxa"/>
            <w:hideMark/>
          </w:tcPr>
          <w:p w:rsidR="00005A21" w:rsidRPr="0022632D" w:rsidRDefault="00005A21"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005A21" w:rsidRPr="0022632D" w:rsidRDefault="00005A21" w:rsidP="009D056F">
            <w:pPr>
              <w:ind w:firstLine="0"/>
              <w:jc w:val="center"/>
              <w:rPr>
                <w:rFonts w:cs="Times New Roman"/>
                <w:szCs w:val="28"/>
              </w:rPr>
            </w:pPr>
          </w:p>
        </w:tc>
        <w:tc>
          <w:tcPr>
            <w:tcW w:w="1448" w:type="dxa"/>
            <w:noWrap/>
            <w:vAlign w:val="center"/>
            <w:hideMark/>
          </w:tcPr>
          <w:p w:rsidR="00005A21" w:rsidRPr="0022632D" w:rsidRDefault="00005A21" w:rsidP="009D056F">
            <w:pPr>
              <w:ind w:firstLine="0"/>
              <w:jc w:val="center"/>
              <w:rPr>
                <w:rFonts w:cs="Times New Roman"/>
                <w:szCs w:val="28"/>
              </w:rPr>
            </w:pPr>
          </w:p>
        </w:tc>
        <w:tc>
          <w:tcPr>
            <w:tcW w:w="2878" w:type="dxa"/>
            <w:noWrap/>
            <w:vAlign w:val="center"/>
            <w:hideMark/>
          </w:tcPr>
          <w:p w:rsidR="00005A21" w:rsidRPr="0022632D" w:rsidRDefault="00005A21" w:rsidP="009D056F">
            <w:pPr>
              <w:ind w:firstLine="0"/>
              <w:jc w:val="center"/>
              <w:rPr>
                <w:rFonts w:cs="Times New Roman"/>
                <w:szCs w:val="28"/>
              </w:rPr>
            </w:pPr>
          </w:p>
        </w:tc>
      </w:tr>
      <w:tr w:rsidR="00BC373D" w:rsidRPr="0022632D" w:rsidTr="00BC373D">
        <w:trPr>
          <w:trHeight w:val="255"/>
        </w:trPr>
        <w:tc>
          <w:tcPr>
            <w:tcW w:w="951" w:type="dxa"/>
            <w:noWrap/>
            <w:vAlign w:val="center"/>
          </w:tcPr>
          <w:p w:rsidR="00BC373D" w:rsidRPr="0022632D" w:rsidRDefault="00BC373D" w:rsidP="009D056F">
            <w:pPr>
              <w:ind w:firstLine="0"/>
              <w:jc w:val="center"/>
              <w:rPr>
                <w:rFonts w:cs="Times New Roman"/>
                <w:szCs w:val="28"/>
              </w:rPr>
            </w:pPr>
          </w:p>
        </w:tc>
        <w:tc>
          <w:tcPr>
            <w:tcW w:w="7985" w:type="dxa"/>
            <w:vAlign w:val="bottom"/>
          </w:tcPr>
          <w:p w:rsidR="00BC373D" w:rsidRPr="00BC373D" w:rsidRDefault="00BC373D" w:rsidP="00BC373D">
            <w:pPr>
              <w:ind w:firstLine="0"/>
              <w:rPr>
                <w:rFonts w:cs="Times New Roman"/>
                <w:szCs w:val="28"/>
              </w:rPr>
            </w:pPr>
            <w:r w:rsidRPr="00BC373D">
              <w:rPr>
                <w:rFonts w:cs="Times New Roman"/>
                <w:szCs w:val="28"/>
              </w:rPr>
              <w:t>с. Ыб, д. Мыргаиб, ремонт здания водобашни с заменой аккумуляторного бака</w:t>
            </w:r>
          </w:p>
        </w:tc>
        <w:tc>
          <w:tcPr>
            <w:tcW w:w="1137" w:type="dxa"/>
            <w:noWrap/>
            <w:vAlign w:val="center"/>
          </w:tcPr>
          <w:p w:rsidR="00BC373D" w:rsidRPr="00BC373D" w:rsidRDefault="00BC373D" w:rsidP="00BC373D">
            <w:pPr>
              <w:ind w:firstLine="0"/>
              <w:jc w:val="center"/>
              <w:rPr>
                <w:rFonts w:cs="Times New Roman"/>
                <w:szCs w:val="28"/>
              </w:rPr>
            </w:pPr>
            <w:r w:rsidRPr="00BC373D">
              <w:rPr>
                <w:rFonts w:cs="Times New Roman"/>
                <w:szCs w:val="28"/>
              </w:rPr>
              <w:t>январь</w:t>
            </w:r>
          </w:p>
        </w:tc>
        <w:tc>
          <w:tcPr>
            <w:tcW w:w="1448" w:type="dxa"/>
            <w:noWrap/>
            <w:vAlign w:val="center"/>
          </w:tcPr>
          <w:p w:rsidR="00BC373D" w:rsidRPr="00BC373D" w:rsidRDefault="00BC373D" w:rsidP="00BC373D">
            <w:pPr>
              <w:ind w:firstLine="0"/>
              <w:jc w:val="center"/>
              <w:rPr>
                <w:rFonts w:cs="Times New Roman"/>
                <w:szCs w:val="28"/>
              </w:rPr>
            </w:pPr>
            <w:r w:rsidRPr="00BC373D">
              <w:rPr>
                <w:rFonts w:cs="Times New Roman"/>
                <w:szCs w:val="28"/>
              </w:rPr>
              <w:t>февраль</w:t>
            </w:r>
          </w:p>
        </w:tc>
        <w:tc>
          <w:tcPr>
            <w:tcW w:w="2878" w:type="dxa"/>
            <w:noWrap/>
            <w:vAlign w:val="center"/>
          </w:tcPr>
          <w:p w:rsidR="00BC373D" w:rsidRPr="00BC373D" w:rsidRDefault="00BC373D" w:rsidP="00BC373D">
            <w:pPr>
              <w:ind w:firstLine="0"/>
              <w:jc w:val="center"/>
              <w:rPr>
                <w:rFonts w:cs="Times New Roman"/>
                <w:szCs w:val="28"/>
              </w:rPr>
            </w:pPr>
            <w:r w:rsidRPr="00BC373D">
              <w:rPr>
                <w:rFonts w:cs="Times New Roman"/>
                <w:szCs w:val="28"/>
              </w:rPr>
              <w:t>114,45</w:t>
            </w:r>
          </w:p>
        </w:tc>
      </w:tr>
      <w:tr w:rsidR="00BC373D" w:rsidRPr="0022632D" w:rsidTr="00BC373D">
        <w:trPr>
          <w:trHeight w:val="255"/>
        </w:trPr>
        <w:tc>
          <w:tcPr>
            <w:tcW w:w="951" w:type="dxa"/>
            <w:noWrap/>
            <w:vAlign w:val="center"/>
          </w:tcPr>
          <w:p w:rsidR="00BC373D" w:rsidRPr="0022632D" w:rsidRDefault="00BC373D" w:rsidP="009D056F">
            <w:pPr>
              <w:ind w:firstLine="0"/>
              <w:jc w:val="center"/>
              <w:rPr>
                <w:rFonts w:cs="Times New Roman"/>
                <w:szCs w:val="28"/>
              </w:rPr>
            </w:pPr>
          </w:p>
        </w:tc>
        <w:tc>
          <w:tcPr>
            <w:tcW w:w="7985" w:type="dxa"/>
            <w:vAlign w:val="bottom"/>
          </w:tcPr>
          <w:p w:rsidR="00BC373D" w:rsidRPr="00BC373D" w:rsidRDefault="00BC373D" w:rsidP="00BC373D">
            <w:pPr>
              <w:ind w:firstLine="0"/>
              <w:rPr>
                <w:rFonts w:cs="Times New Roman"/>
                <w:szCs w:val="28"/>
              </w:rPr>
            </w:pPr>
            <w:r w:rsidRPr="00BC373D">
              <w:rPr>
                <w:rFonts w:cs="Times New Roman"/>
                <w:szCs w:val="28"/>
              </w:rPr>
              <w:t>Ремонт электрооборудования (кабель, ремонт-замена электродвигателя насоса, замена-ремонт электросчетчиков, ремонт частотников, розетки, контакторы)</w:t>
            </w:r>
          </w:p>
        </w:tc>
        <w:tc>
          <w:tcPr>
            <w:tcW w:w="1137" w:type="dxa"/>
            <w:noWrap/>
            <w:vAlign w:val="center"/>
          </w:tcPr>
          <w:p w:rsidR="00BC373D" w:rsidRPr="00BC373D" w:rsidRDefault="00BC373D" w:rsidP="00BC373D">
            <w:pPr>
              <w:ind w:firstLine="0"/>
              <w:jc w:val="center"/>
              <w:rPr>
                <w:rFonts w:cs="Times New Roman"/>
                <w:szCs w:val="28"/>
              </w:rPr>
            </w:pPr>
            <w:r w:rsidRPr="00BC373D">
              <w:rPr>
                <w:rFonts w:cs="Times New Roman"/>
                <w:szCs w:val="28"/>
              </w:rPr>
              <w:t>май</w:t>
            </w:r>
          </w:p>
        </w:tc>
        <w:tc>
          <w:tcPr>
            <w:tcW w:w="1448" w:type="dxa"/>
            <w:noWrap/>
            <w:vAlign w:val="center"/>
          </w:tcPr>
          <w:p w:rsidR="00BC373D" w:rsidRPr="00BC373D" w:rsidRDefault="00BC373D" w:rsidP="00BC373D">
            <w:pPr>
              <w:ind w:firstLine="0"/>
              <w:jc w:val="center"/>
              <w:rPr>
                <w:rFonts w:cs="Times New Roman"/>
                <w:szCs w:val="28"/>
              </w:rPr>
            </w:pPr>
            <w:r w:rsidRPr="00BC373D">
              <w:rPr>
                <w:rFonts w:cs="Times New Roman"/>
                <w:szCs w:val="28"/>
              </w:rPr>
              <w:t>сентябрь</w:t>
            </w:r>
          </w:p>
        </w:tc>
        <w:tc>
          <w:tcPr>
            <w:tcW w:w="2878" w:type="dxa"/>
            <w:noWrap/>
            <w:vAlign w:val="center"/>
          </w:tcPr>
          <w:p w:rsidR="00BC373D" w:rsidRPr="00BC373D" w:rsidRDefault="00BC373D" w:rsidP="00BC373D">
            <w:pPr>
              <w:ind w:firstLine="0"/>
              <w:jc w:val="center"/>
              <w:rPr>
                <w:rFonts w:cs="Times New Roman"/>
                <w:szCs w:val="28"/>
              </w:rPr>
            </w:pPr>
            <w:r w:rsidRPr="00BC373D">
              <w:rPr>
                <w:rFonts w:cs="Times New Roman"/>
                <w:szCs w:val="28"/>
              </w:rPr>
              <w:t>29,97</w:t>
            </w:r>
          </w:p>
        </w:tc>
      </w:tr>
      <w:tr w:rsidR="00BC373D" w:rsidRPr="0022632D" w:rsidTr="00BC373D">
        <w:trPr>
          <w:trHeight w:val="255"/>
        </w:trPr>
        <w:tc>
          <w:tcPr>
            <w:tcW w:w="951" w:type="dxa"/>
            <w:noWrap/>
            <w:vAlign w:val="center"/>
          </w:tcPr>
          <w:p w:rsidR="00BC373D" w:rsidRPr="0022632D" w:rsidRDefault="00BC373D" w:rsidP="009D056F">
            <w:pPr>
              <w:ind w:firstLine="0"/>
              <w:jc w:val="center"/>
              <w:rPr>
                <w:rFonts w:cs="Times New Roman"/>
                <w:szCs w:val="28"/>
              </w:rPr>
            </w:pPr>
          </w:p>
        </w:tc>
        <w:tc>
          <w:tcPr>
            <w:tcW w:w="7985" w:type="dxa"/>
            <w:vAlign w:val="bottom"/>
          </w:tcPr>
          <w:p w:rsidR="00BC373D" w:rsidRPr="00BC373D" w:rsidRDefault="00BC373D" w:rsidP="00BC373D">
            <w:pPr>
              <w:ind w:firstLine="0"/>
              <w:rPr>
                <w:rFonts w:cs="Times New Roman"/>
                <w:szCs w:val="28"/>
              </w:rPr>
            </w:pPr>
            <w:r w:rsidRPr="00BC373D">
              <w:rPr>
                <w:rFonts w:cs="Times New Roman"/>
                <w:szCs w:val="28"/>
              </w:rPr>
              <w:t>Ремонт скважин (кабель, арматур</w:t>
            </w:r>
            <w:r>
              <w:rPr>
                <w:rFonts w:cs="Times New Roman"/>
                <w:szCs w:val="28"/>
              </w:rPr>
              <w:t>а</w:t>
            </w:r>
            <w:r w:rsidRPr="00BC373D">
              <w:rPr>
                <w:rFonts w:cs="Times New Roman"/>
                <w:szCs w:val="28"/>
              </w:rPr>
              <w:t>, услуги сторонней организации по перебуриванию скважины, ремонт павильона на скважине, замена насоса)</w:t>
            </w:r>
          </w:p>
        </w:tc>
        <w:tc>
          <w:tcPr>
            <w:tcW w:w="1137" w:type="dxa"/>
            <w:noWrap/>
            <w:vAlign w:val="center"/>
          </w:tcPr>
          <w:p w:rsidR="00BC373D" w:rsidRPr="00BC373D" w:rsidRDefault="00BC373D" w:rsidP="00BC373D">
            <w:pPr>
              <w:ind w:firstLine="0"/>
              <w:jc w:val="center"/>
              <w:rPr>
                <w:rFonts w:cs="Times New Roman"/>
                <w:szCs w:val="28"/>
              </w:rPr>
            </w:pPr>
            <w:r w:rsidRPr="00BC373D">
              <w:rPr>
                <w:rFonts w:cs="Times New Roman"/>
                <w:szCs w:val="28"/>
              </w:rPr>
              <w:t>январь</w:t>
            </w:r>
          </w:p>
        </w:tc>
        <w:tc>
          <w:tcPr>
            <w:tcW w:w="1448" w:type="dxa"/>
            <w:noWrap/>
            <w:vAlign w:val="center"/>
          </w:tcPr>
          <w:p w:rsidR="00BC373D" w:rsidRPr="00BC373D" w:rsidRDefault="00BC373D" w:rsidP="00BC373D">
            <w:pPr>
              <w:ind w:firstLine="0"/>
              <w:jc w:val="center"/>
              <w:rPr>
                <w:rFonts w:cs="Times New Roman"/>
                <w:szCs w:val="28"/>
              </w:rPr>
            </w:pPr>
            <w:r w:rsidRPr="00BC373D">
              <w:rPr>
                <w:rFonts w:cs="Times New Roman"/>
                <w:szCs w:val="28"/>
              </w:rPr>
              <w:t>февраль</w:t>
            </w:r>
          </w:p>
        </w:tc>
        <w:tc>
          <w:tcPr>
            <w:tcW w:w="2878" w:type="dxa"/>
            <w:noWrap/>
            <w:vAlign w:val="center"/>
          </w:tcPr>
          <w:p w:rsidR="00BC373D" w:rsidRPr="00BC373D" w:rsidRDefault="00BC373D" w:rsidP="00BC373D">
            <w:pPr>
              <w:ind w:firstLine="0"/>
              <w:jc w:val="center"/>
              <w:rPr>
                <w:rFonts w:cs="Times New Roman"/>
                <w:szCs w:val="28"/>
              </w:rPr>
            </w:pPr>
            <w:r w:rsidRPr="00BC373D">
              <w:rPr>
                <w:rFonts w:cs="Times New Roman"/>
                <w:szCs w:val="28"/>
              </w:rPr>
              <w:t>51,81</w:t>
            </w:r>
          </w:p>
        </w:tc>
      </w:tr>
      <w:tr w:rsidR="00BC373D" w:rsidRPr="0022632D" w:rsidTr="009D056F">
        <w:trPr>
          <w:trHeight w:val="255"/>
        </w:trPr>
        <w:tc>
          <w:tcPr>
            <w:tcW w:w="951" w:type="dxa"/>
            <w:noWrap/>
            <w:vAlign w:val="center"/>
          </w:tcPr>
          <w:p w:rsidR="00BC373D" w:rsidRPr="0022632D" w:rsidRDefault="00BC373D" w:rsidP="009D056F">
            <w:pPr>
              <w:ind w:firstLine="0"/>
              <w:jc w:val="center"/>
              <w:rPr>
                <w:rFonts w:cs="Times New Roman"/>
                <w:szCs w:val="28"/>
              </w:rPr>
            </w:pPr>
          </w:p>
        </w:tc>
        <w:tc>
          <w:tcPr>
            <w:tcW w:w="7985" w:type="dxa"/>
            <w:vAlign w:val="bottom"/>
          </w:tcPr>
          <w:p w:rsidR="00BC373D" w:rsidRPr="008B1A0C" w:rsidRDefault="00BC373D" w:rsidP="009D056F">
            <w:pPr>
              <w:ind w:firstLine="0"/>
              <w:rPr>
                <w:rFonts w:cs="Times New Roman"/>
                <w:szCs w:val="28"/>
              </w:rPr>
            </w:pPr>
          </w:p>
        </w:tc>
        <w:tc>
          <w:tcPr>
            <w:tcW w:w="1137" w:type="dxa"/>
            <w:noWrap/>
            <w:vAlign w:val="center"/>
          </w:tcPr>
          <w:p w:rsidR="00BC373D" w:rsidRPr="008B1A0C" w:rsidRDefault="00BC373D" w:rsidP="009D056F">
            <w:pPr>
              <w:ind w:firstLine="0"/>
              <w:jc w:val="center"/>
              <w:rPr>
                <w:rFonts w:cs="Times New Roman"/>
                <w:szCs w:val="28"/>
              </w:rPr>
            </w:pPr>
          </w:p>
        </w:tc>
        <w:tc>
          <w:tcPr>
            <w:tcW w:w="1448" w:type="dxa"/>
            <w:noWrap/>
            <w:vAlign w:val="center"/>
          </w:tcPr>
          <w:p w:rsidR="00BC373D" w:rsidRPr="008B1A0C" w:rsidRDefault="00BC373D" w:rsidP="009D056F">
            <w:pPr>
              <w:ind w:firstLine="0"/>
              <w:jc w:val="center"/>
              <w:rPr>
                <w:rFonts w:cs="Times New Roman"/>
                <w:szCs w:val="28"/>
              </w:rPr>
            </w:pPr>
          </w:p>
        </w:tc>
        <w:tc>
          <w:tcPr>
            <w:tcW w:w="2878" w:type="dxa"/>
            <w:noWrap/>
            <w:vAlign w:val="center"/>
          </w:tcPr>
          <w:p w:rsidR="00BC373D" w:rsidRPr="008B1A0C" w:rsidRDefault="00BC373D" w:rsidP="009D056F">
            <w:pPr>
              <w:ind w:firstLine="0"/>
              <w:jc w:val="center"/>
              <w:rPr>
                <w:rFonts w:cs="Times New Roman"/>
                <w:szCs w:val="28"/>
              </w:rPr>
            </w:pPr>
          </w:p>
        </w:tc>
      </w:tr>
      <w:tr w:rsidR="00BC373D" w:rsidRPr="0022632D" w:rsidTr="009D056F">
        <w:trPr>
          <w:trHeight w:val="255"/>
        </w:trPr>
        <w:tc>
          <w:tcPr>
            <w:tcW w:w="951" w:type="dxa"/>
            <w:noWrap/>
            <w:vAlign w:val="center"/>
            <w:hideMark/>
          </w:tcPr>
          <w:p w:rsidR="00BC373D" w:rsidRPr="0022632D" w:rsidRDefault="00BC373D" w:rsidP="009D056F">
            <w:pPr>
              <w:ind w:firstLine="0"/>
              <w:jc w:val="center"/>
              <w:rPr>
                <w:rFonts w:cs="Times New Roman"/>
                <w:szCs w:val="28"/>
              </w:rPr>
            </w:pPr>
            <w:r w:rsidRPr="0022632D">
              <w:rPr>
                <w:rFonts w:cs="Times New Roman"/>
                <w:szCs w:val="28"/>
              </w:rPr>
              <w:t>1.2</w:t>
            </w:r>
          </w:p>
        </w:tc>
        <w:tc>
          <w:tcPr>
            <w:tcW w:w="7985" w:type="dxa"/>
            <w:hideMark/>
          </w:tcPr>
          <w:p w:rsidR="00BC373D" w:rsidRPr="0022632D" w:rsidRDefault="00BC373D" w:rsidP="009D056F">
            <w:pPr>
              <w:ind w:firstLine="0"/>
              <w:rPr>
                <w:rFonts w:cs="Times New Roman"/>
                <w:szCs w:val="28"/>
              </w:rPr>
            </w:pPr>
            <w:r w:rsidRPr="0022632D">
              <w:rPr>
                <w:rFonts w:cs="Times New Roman"/>
                <w:szCs w:val="28"/>
              </w:rPr>
              <w:t>Мероприятия по капитальному ремонту</w:t>
            </w:r>
            <w:r w:rsidR="00077F1E">
              <w:rPr>
                <w:rFonts w:cs="Times New Roman"/>
                <w:szCs w:val="28"/>
              </w:rPr>
              <w:t>**</w:t>
            </w:r>
            <w:r w:rsidRPr="0022632D">
              <w:rPr>
                <w:rFonts w:cs="Times New Roman"/>
                <w:szCs w:val="28"/>
              </w:rPr>
              <w:t>:</w:t>
            </w:r>
          </w:p>
        </w:tc>
        <w:tc>
          <w:tcPr>
            <w:tcW w:w="1137" w:type="dxa"/>
            <w:noWrap/>
            <w:vAlign w:val="center"/>
            <w:hideMark/>
          </w:tcPr>
          <w:p w:rsidR="00BC373D" w:rsidRPr="0022632D" w:rsidRDefault="00BC373D" w:rsidP="009D056F">
            <w:pPr>
              <w:ind w:firstLine="0"/>
              <w:jc w:val="center"/>
              <w:rPr>
                <w:rFonts w:cs="Times New Roman"/>
                <w:szCs w:val="28"/>
              </w:rPr>
            </w:pPr>
          </w:p>
        </w:tc>
        <w:tc>
          <w:tcPr>
            <w:tcW w:w="1448" w:type="dxa"/>
            <w:noWrap/>
            <w:vAlign w:val="center"/>
            <w:hideMark/>
          </w:tcPr>
          <w:p w:rsidR="00BC373D" w:rsidRPr="0022632D" w:rsidRDefault="00BC373D" w:rsidP="009D056F">
            <w:pPr>
              <w:ind w:firstLine="0"/>
              <w:jc w:val="center"/>
              <w:rPr>
                <w:rFonts w:cs="Times New Roman"/>
                <w:szCs w:val="28"/>
              </w:rPr>
            </w:pPr>
          </w:p>
        </w:tc>
        <w:tc>
          <w:tcPr>
            <w:tcW w:w="2878" w:type="dxa"/>
            <w:noWrap/>
            <w:vAlign w:val="center"/>
            <w:hideMark/>
          </w:tcPr>
          <w:p w:rsidR="00BC373D" w:rsidRPr="0022632D" w:rsidRDefault="00BC373D" w:rsidP="009D056F">
            <w:pPr>
              <w:ind w:firstLine="0"/>
              <w:jc w:val="center"/>
              <w:rPr>
                <w:rFonts w:cs="Times New Roman"/>
                <w:szCs w:val="28"/>
              </w:rPr>
            </w:pPr>
          </w:p>
        </w:tc>
      </w:tr>
      <w:tr w:rsidR="00BC373D" w:rsidRPr="0022632D" w:rsidTr="009D056F">
        <w:trPr>
          <w:trHeight w:val="131"/>
        </w:trPr>
        <w:tc>
          <w:tcPr>
            <w:tcW w:w="951" w:type="dxa"/>
            <w:noWrap/>
            <w:vAlign w:val="center"/>
          </w:tcPr>
          <w:p w:rsidR="00BC373D" w:rsidRPr="0022632D" w:rsidRDefault="00BC373D" w:rsidP="009D056F">
            <w:pPr>
              <w:ind w:firstLine="0"/>
              <w:jc w:val="center"/>
              <w:rPr>
                <w:rFonts w:cs="Times New Roman"/>
                <w:szCs w:val="28"/>
              </w:rPr>
            </w:pPr>
          </w:p>
        </w:tc>
        <w:tc>
          <w:tcPr>
            <w:tcW w:w="7985" w:type="dxa"/>
            <w:vAlign w:val="center"/>
          </w:tcPr>
          <w:p w:rsidR="00BC373D" w:rsidRPr="000A1A7A" w:rsidRDefault="00BC373D" w:rsidP="009D056F">
            <w:pPr>
              <w:ind w:firstLine="0"/>
              <w:rPr>
                <w:rFonts w:cs="Times New Roman"/>
                <w:szCs w:val="28"/>
              </w:rPr>
            </w:pPr>
          </w:p>
        </w:tc>
        <w:tc>
          <w:tcPr>
            <w:tcW w:w="1137" w:type="dxa"/>
            <w:noWrap/>
            <w:vAlign w:val="center"/>
          </w:tcPr>
          <w:p w:rsidR="00BC373D" w:rsidRPr="00594E3B" w:rsidRDefault="00BC373D" w:rsidP="009D056F">
            <w:pPr>
              <w:ind w:firstLine="0"/>
              <w:jc w:val="center"/>
              <w:rPr>
                <w:rFonts w:cs="Times New Roman"/>
                <w:szCs w:val="28"/>
              </w:rPr>
            </w:pPr>
          </w:p>
        </w:tc>
        <w:tc>
          <w:tcPr>
            <w:tcW w:w="1448" w:type="dxa"/>
            <w:noWrap/>
            <w:vAlign w:val="center"/>
          </w:tcPr>
          <w:p w:rsidR="00BC373D" w:rsidRPr="00594E3B" w:rsidRDefault="00BC373D" w:rsidP="009D056F">
            <w:pPr>
              <w:ind w:firstLine="0"/>
              <w:jc w:val="center"/>
              <w:rPr>
                <w:rFonts w:cs="Times New Roman"/>
                <w:szCs w:val="28"/>
              </w:rPr>
            </w:pPr>
          </w:p>
        </w:tc>
        <w:tc>
          <w:tcPr>
            <w:tcW w:w="2878" w:type="dxa"/>
            <w:noWrap/>
            <w:vAlign w:val="center"/>
          </w:tcPr>
          <w:p w:rsidR="00BC373D" w:rsidRPr="000A1A7A" w:rsidRDefault="00BC373D" w:rsidP="009D056F">
            <w:pPr>
              <w:ind w:firstLine="0"/>
              <w:jc w:val="center"/>
              <w:rPr>
                <w:rFonts w:cs="Times New Roman"/>
                <w:szCs w:val="28"/>
              </w:rPr>
            </w:pPr>
          </w:p>
        </w:tc>
      </w:tr>
      <w:tr w:rsidR="00BC373D" w:rsidRPr="0022632D" w:rsidTr="009D056F">
        <w:trPr>
          <w:trHeight w:val="255"/>
        </w:trPr>
        <w:tc>
          <w:tcPr>
            <w:tcW w:w="951" w:type="dxa"/>
            <w:noWrap/>
            <w:vAlign w:val="center"/>
            <w:hideMark/>
          </w:tcPr>
          <w:p w:rsidR="00BC373D" w:rsidRPr="0022632D" w:rsidRDefault="00BC373D" w:rsidP="009D056F">
            <w:pPr>
              <w:ind w:firstLine="0"/>
              <w:jc w:val="center"/>
              <w:rPr>
                <w:rFonts w:cs="Times New Roman"/>
                <w:b/>
                <w:bCs/>
                <w:szCs w:val="28"/>
              </w:rPr>
            </w:pPr>
            <w:r w:rsidRPr="0022632D">
              <w:rPr>
                <w:rFonts w:cs="Times New Roman"/>
                <w:b/>
                <w:bCs/>
                <w:szCs w:val="28"/>
              </w:rPr>
              <w:t>2.</w:t>
            </w:r>
          </w:p>
        </w:tc>
        <w:tc>
          <w:tcPr>
            <w:tcW w:w="7985" w:type="dxa"/>
            <w:hideMark/>
          </w:tcPr>
          <w:p w:rsidR="00BC373D" w:rsidRPr="0022632D" w:rsidRDefault="00BC373D" w:rsidP="009D056F">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077F1E">
              <w:rPr>
                <w:rFonts w:cs="Times New Roman"/>
                <w:b/>
                <w:bCs/>
                <w:szCs w:val="28"/>
              </w:rPr>
              <w:t>***</w:t>
            </w:r>
            <w:r w:rsidRPr="0022632D">
              <w:rPr>
                <w:rFonts w:cs="Times New Roman"/>
                <w:b/>
                <w:bCs/>
                <w:szCs w:val="28"/>
              </w:rPr>
              <w:t>:</w:t>
            </w:r>
          </w:p>
        </w:tc>
        <w:tc>
          <w:tcPr>
            <w:tcW w:w="1137" w:type="dxa"/>
            <w:noWrap/>
            <w:vAlign w:val="center"/>
            <w:hideMark/>
          </w:tcPr>
          <w:p w:rsidR="00BC373D" w:rsidRPr="0022632D" w:rsidRDefault="00BC373D" w:rsidP="009D056F">
            <w:pPr>
              <w:ind w:firstLine="0"/>
              <w:jc w:val="center"/>
              <w:rPr>
                <w:rFonts w:cs="Times New Roman"/>
                <w:szCs w:val="28"/>
              </w:rPr>
            </w:pPr>
          </w:p>
        </w:tc>
        <w:tc>
          <w:tcPr>
            <w:tcW w:w="1448" w:type="dxa"/>
            <w:noWrap/>
            <w:vAlign w:val="center"/>
            <w:hideMark/>
          </w:tcPr>
          <w:p w:rsidR="00BC373D" w:rsidRPr="0022632D" w:rsidRDefault="00BC373D" w:rsidP="009D056F">
            <w:pPr>
              <w:ind w:firstLine="0"/>
              <w:jc w:val="center"/>
              <w:rPr>
                <w:rFonts w:cs="Times New Roman"/>
                <w:szCs w:val="28"/>
              </w:rPr>
            </w:pPr>
          </w:p>
        </w:tc>
        <w:tc>
          <w:tcPr>
            <w:tcW w:w="2878" w:type="dxa"/>
            <w:noWrap/>
            <w:vAlign w:val="center"/>
            <w:hideMark/>
          </w:tcPr>
          <w:p w:rsidR="00BC373D" w:rsidRPr="0022632D" w:rsidRDefault="00BC373D" w:rsidP="009D056F">
            <w:pPr>
              <w:ind w:firstLine="0"/>
              <w:jc w:val="center"/>
              <w:rPr>
                <w:rFonts w:cs="Times New Roman"/>
                <w:szCs w:val="28"/>
              </w:rPr>
            </w:pPr>
          </w:p>
        </w:tc>
      </w:tr>
      <w:tr w:rsidR="00BC373D" w:rsidRPr="0022632D" w:rsidTr="009D056F">
        <w:trPr>
          <w:trHeight w:val="255"/>
        </w:trPr>
        <w:tc>
          <w:tcPr>
            <w:tcW w:w="951" w:type="dxa"/>
            <w:noWrap/>
            <w:vAlign w:val="center"/>
          </w:tcPr>
          <w:p w:rsidR="00BC373D" w:rsidRPr="0022632D" w:rsidRDefault="00BC373D" w:rsidP="009D056F">
            <w:pPr>
              <w:ind w:firstLine="0"/>
              <w:jc w:val="center"/>
              <w:rPr>
                <w:rFonts w:cs="Times New Roman"/>
                <w:szCs w:val="28"/>
              </w:rPr>
            </w:pPr>
          </w:p>
        </w:tc>
        <w:tc>
          <w:tcPr>
            <w:tcW w:w="7985" w:type="dxa"/>
            <w:vAlign w:val="bottom"/>
          </w:tcPr>
          <w:p w:rsidR="00BC373D" w:rsidRPr="00501ACC" w:rsidRDefault="00BC373D" w:rsidP="009D056F">
            <w:pPr>
              <w:ind w:firstLine="0"/>
              <w:rPr>
                <w:rFonts w:cs="Times New Roman"/>
                <w:szCs w:val="28"/>
              </w:rPr>
            </w:pPr>
          </w:p>
        </w:tc>
        <w:tc>
          <w:tcPr>
            <w:tcW w:w="1137" w:type="dxa"/>
            <w:noWrap/>
            <w:vAlign w:val="center"/>
          </w:tcPr>
          <w:p w:rsidR="00BC373D" w:rsidRPr="00501ACC" w:rsidRDefault="00BC373D" w:rsidP="009D056F">
            <w:pPr>
              <w:ind w:firstLine="0"/>
              <w:jc w:val="center"/>
              <w:rPr>
                <w:rFonts w:cs="Times New Roman"/>
                <w:szCs w:val="28"/>
              </w:rPr>
            </w:pPr>
          </w:p>
        </w:tc>
        <w:tc>
          <w:tcPr>
            <w:tcW w:w="1448" w:type="dxa"/>
            <w:noWrap/>
            <w:vAlign w:val="center"/>
          </w:tcPr>
          <w:p w:rsidR="00BC373D" w:rsidRPr="00501ACC" w:rsidRDefault="00BC373D" w:rsidP="009D056F">
            <w:pPr>
              <w:ind w:firstLine="0"/>
              <w:jc w:val="center"/>
              <w:rPr>
                <w:rFonts w:cs="Times New Roman"/>
                <w:szCs w:val="28"/>
              </w:rPr>
            </w:pPr>
          </w:p>
        </w:tc>
        <w:tc>
          <w:tcPr>
            <w:tcW w:w="2878" w:type="dxa"/>
            <w:noWrap/>
            <w:vAlign w:val="center"/>
          </w:tcPr>
          <w:p w:rsidR="00BC373D" w:rsidRPr="00501ACC" w:rsidRDefault="00BC373D" w:rsidP="009D056F">
            <w:pPr>
              <w:ind w:firstLine="0"/>
              <w:jc w:val="center"/>
              <w:rPr>
                <w:rFonts w:cs="Times New Roman"/>
                <w:szCs w:val="28"/>
              </w:rPr>
            </w:pPr>
          </w:p>
        </w:tc>
      </w:tr>
      <w:tr w:rsidR="00BC373D" w:rsidRPr="0022632D" w:rsidTr="009D056F">
        <w:trPr>
          <w:trHeight w:val="255"/>
        </w:trPr>
        <w:tc>
          <w:tcPr>
            <w:tcW w:w="951" w:type="dxa"/>
            <w:noWrap/>
            <w:vAlign w:val="center"/>
          </w:tcPr>
          <w:p w:rsidR="00BC373D" w:rsidRPr="0022632D" w:rsidRDefault="00BC373D" w:rsidP="009D056F">
            <w:pPr>
              <w:ind w:firstLine="0"/>
              <w:jc w:val="center"/>
              <w:rPr>
                <w:rFonts w:cs="Times New Roman"/>
                <w:szCs w:val="28"/>
              </w:rPr>
            </w:pPr>
          </w:p>
        </w:tc>
        <w:tc>
          <w:tcPr>
            <w:tcW w:w="7985" w:type="dxa"/>
            <w:vAlign w:val="bottom"/>
          </w:tcPr>
          <w:p w:rsidR="00BC373D" w:rsidRPr="00501ACC" w:rsidRDefault="00BC373D" w:rsidP="009D056F">
            <w:pPr>
              <w:ind w:firstLine="0"/>
              <w:rPr>
                <w:rFonts w:cs="Times New Roman"/>
                <w:szCs w:val="28"/>
              </w:rPr>
            </w:pPr>
          </w:p>
        </w:tc>
        <w:tc>
          <w:tcPr>
            <w:tcW w:w="1137" w:type="dxa"/>
            <w:noWrap/>
            <w:vAlign w:val="center"/>
          </w:tcPr>
          <w:p w:rsidR="00BC373D" w:rsidRPr="00501ACC" w:rsidRDefault="00BC373D" w:rsidP="009D056F">
            <w:pPr>
              <w:ind w:firstLine="0"/>
              <w:jc w:val="center"/>
              <w:rPr>
                <w:rFonts w:cs="Times New Roman"/>
                <w:szCs w:val="28"/>
              </w:rPr>
            </w:pPr>
          </w:p>
        </w:tc>
        <w:tc>
          <w:tcPr>
            <w:tcW w:w="1448" w:type="dxa"/>
            <w:noWrap/>
            <w:vAlign w:val="center"/>
          </w:tcPr>
          <w:p w:rsidR="00BC373D" w:rsidRPr="00501ACC" w:rsidRDefault="00BC373D" w:rsidP="009D056F">
            <w:pPr>
              <w:ind w:firstLine="0"/>
              <w:jc w:val="center"/>
              <w:rPr>
                <w:rFonts w:cs="Times New Roman"/>
                <w:szCs w:val="28"/>
              </w:rPr>
            </w:pPr>
          </w:p>
        </w:tc>
        <w:tc>
          <w:tcPr>
            <w:tcW w:w="2878" w:type="dxa"/>
            <w:noWrap/>
            <w:vAlign w:val="center"/>
          </w:tcPr>
          <w:p w:rsidR="00BC373D" w:rsidRPr="00501ACC" w:rsidRDefault="00BC373D" w:rsidP="009D056F">
            <w:pPr>
              <w:ind w:firstLine="0"/>
              <w:jc w:val="center"/>
              <w:rPr>
                <w:rFonts w:cs="Times New Roman"/>
                <w:szCs w:val="28"/>
              </w:rPr>
            </w:pPr>
          </w:p>
        </w:tc>
      </w:tr>
      <w:tr w:rsidR="00BC373D" w:rsidRPr="0022632D" w:rsidTr="009D056F">
        <w:trPr>
          <w:trHeight w:val="255"/>
        </w:trPr>
        <w:tc>
          <w:tcPr>
            <w:tcW w:w="951" w:type="dxa"/>
            <w:noWrap/>
            <w:vAlign w:val="center"/>
            <w:hideMark/>
          </w:tcPr>
          <w:p w:rsidR="00BC373D" w:rsidRPr="0022632D" w:rsidRDefault="00BC373D" w:rsidP="009D056F">
            <w:pPr>
              <w:ind w:firstLine="0"/>
              <w:jc w:val="center"/>
              <w:rPr>
                <w:rFonts w:cs="Times New Roman"/>
                <w:b/>
                <w:bCs/>
                <w:szCs w:val="28"/>
              </w:rPr>
            </w:pPr>
            <w:r w:rsidRPr="0022632D">
              <w:rPr>
                <w:rFonts w:cs="Times New Roman"/>
                <w:b/>
                <w:bCs/>
                <w:szCs w:val="28"/>
              </w:rPr>
              <w:t>3.</w:t>
            </w:r>
          </w:p>
        </w:tc>
        <w:tc>
          <w:tcPr>
            <w:tcW w:w="7985" w:type="dxa"/>
            <w:hideMark/>
          </w:tcPr>
          <w:p w:rsidR="00BC373D" w:rsidRPr="0022632D" w:rsidRDefault="00BC373D" w:rsidP="009D056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077F1E">
              <w:rPr>
                <w:rFonts w:cs="Times New Roman"/>
                <w:b/>
                <w:bCs/>
                <w:szCs w:val="28"/>
              </w:rPr>
              <w:t>***</w:t>
            </w:r>
            <w:r w:rsidRPr="0022632D">
              <w:rPr>
                <w:rFonts w:cs="Times New Roman"/>
                <w:b/>
                <w:bCs/>
                <w:szCs w:val="28"/>
              </w:rPr>
              <w:t>:</w:t>
            </w:r>
          </w:p>
        </w:tc>
        <w:tc>
          <w:tcPr>
            <w:tcW w:w="1137" w:type="dxa"/>
            <w:noWrap/>
            <w:vAlign w:val="center"/>
            <w:hideMark/>
          </w:tcPr>
          <w:p w:rsidR="00BC373D" w:rsidRPr="0022632D" w:rsidRDefault="00BC373D" w:rsidP="009D056F">
            <w:pPr>
              <w:ind w:firstLine="0"/>
              <w:jc w:val="center"/>
              <w:rPr>
                <w:rFonts w:cs="Times New Roman"/>
                <w:szCs w:val="28"/>
              </w:rPr>
            </w:pPr>
          </w:p>
        </w:tc>
        <w:tc>
          <w:tcPr>
            <w:tcW w:w="1448" w:type="dxa"/>
            <w:noWrap/>
            <w:vAlign w:val="center"/>
            <w:hideMark/>
          </w:tcPr>
          <w:p w:rsidR="00BC373D" w:rsidRPr="0022632D" w:rsidRDefault="00BC373D" w:rsidP="009D056F">
            <w:pPr>
              <w:ind w:firstLine="0"/>
              <w:jc w:val="center"/>
              <w:rPr>
                <w:rFonts w:cs="Times New Roman"/>
                <w:szCs w:val="28"/>
              </w:rPr>
            </w:pPr>
          </w:p>
        </w:tc>
        <w:tc>
          <w:tcPr>
            <w:tcW w:w="2878" w:type="dxa"/>
            <w:noWrap/>
            <w:vAlign w:val="center"/>
            <w:hideMark/>
          </w:tcPr>
          <w:p w:rsidR="00BC373D" w:rsidRPr="0022632D" w:rsidRDefault="00BC373D" w:rsidP="009D056F">
            <w:pPr>
              <w:ind w:firstLine="0"/>
              <w:jc w:val="center"/>
              <w:rPr>
                <w:rFonts w:cs="Times New Roman"/>
                <w:szCs w:val="28"/>
              </w:rPr>
            </w:pPr>
          </w:p>
        </w:tc>
      </w:tr>
      <w:tr w:rsidR="00BC373D" w:rsidRPr="0022632D" w:rsidTr="009D056F">
        <w:trPr>
          <w:trHeight w:val="255"/>
        </w:trPr>
        <w:tc>
          <w:tcPr>
            <w:tcW w:w="951" w:type="dxa"/>
            <w:noWrap/>
            <w:vAlign w:val="center"/>
          </w:tcPr>
          <w:p w:rsidR="00BC373D" w:rsidRPr="0022632D" w:rsidRDefault="00BC373D" w:rsidP="009D056F">
            <w:pPr>
              <w:ind w:firstLine="0"/>
              <w:jc w:val="center"/>
              <w:rPr>
                <w:rFonts w:cs="Times New Roman"/>
                <w:szCs w:val="28"/>
              </w:rPr>
            </w:pPr>
          </w:p>
        </w:tc>
        <w:tc>
          <w:tcPr>
            <w:tcW w:w="7985" w:type="dxa"/>
          </w:tcPr>
          <w:p w:rsidR="00BC373D" w:rsidRPr="0022632D" w:rsidRDefault="00BC373D" w:rsidP="009D056F">
            <w:pPr>
              <w:ind w:firstLine="0"/>
              <w:rPr>
                <w:rFonts w:cs="Times New Roman"/>
                <w:szCs w:val="28"/>
              </w:rPr>
            </w:pPr>
          </w:p>
        </w:tc>
        <w:tc>
          <w:tcPr>
            <w:tcW w:w="1137" w:type="dxa"/>
            <w:noWrap/>
            <w:vAlign w:val="center"/>
          </w:tcPr>
          <w:p w:rsidR="00BC373D" w:rsidRPr="0022632D" w:rsidRDefault="00BC373D" w:rsidP="009D056F">
            <w:pPr>
              <w:ind w:firstLine="0"/>
              <w:jc w:val="center"/>
              <w:rPr>
                <w:rFonts w:cs="Times New Roman"/>
                <w:szCs w:val="28"/>
              </w:rPr>
            </w:pPr>
          </w:p>
        </w:tc>
        <w:tc>
          <w:tcPr>
            <w:tcW w:w="1448" w:type="dxa"/>
            <w:noWrap/>
            <w:vAlign w:val="center"/>
          </w:tcPr>
          <w:p w:rsidR="00BC373D" w:rsidRPr="0022632D" w:rsidRDefault="00BC373D" w:rsidP="009D056F">
            <w:pPr>
              <w:ind w:firstLine="0"/>
              <w:jc w:val="center"/>
              <w:rPr>
                <w:rFonts w:cs="Times New Roman"/>
                <w:szCs w:val="28"/>
              </w:rPr>
            </w:pPr>
          </w:p>
        </w:tc>
        <w:tc>
          <w:tcPr>
            <w:tcW w:w="2878" w:type="dxa"/>
            <w:noWrap/>
            <w:vAlign w:val="center"/>
          </w:tcPr>
          <w:p w:rsidR="00BC373D" w:rsidRPr="0022632D" w:rsidRDefault="00BC373D" w:rsidP="009D056F">
            <w:pPr>
              <w:ind w:firstLine="0"/>
              <w:jc w:val="center"/>
              <w:rPr>
                <w:rFonts w:cs="Times New Roman"/>
                <w:szCs w:val="28"/>
              </w:rPr>
            </w:pPr>
          </w:p>
        </w:tc>
      </w:tr>
      <w:tr w:rsidR="00BC373D" w:rsidRPr="0022632D" w:rsidTr="009D056F">
        <w:trPr>
          <w:trHeight w:val="83"/>
        </w:trPr>
        <w:tc>
          <w:tcPr>
            <w:tcW w:w="951" w:type="dxa"/>
            <w:noWrap/>
            <w:vAlign w:val="center"/>
            <w:hideMark/>
          </w:tcPr>
          <w:p w:rsidR="00BC373D" w:rsidRPr="0022632D" w:rsidRDefault="00BC373D" w:rsidP="009D056F">
            <w:pPr>
              <w:ind w:firstLine="0"/>
              <w:jc w:val="center"/>
              <w:rPr>
                <w:rFonts w:cs="Times New Roman"/>
                <w:b/>
                <w:bCs/>
                <w:szCs w:val="28"/>
              </w:rPr>
            </w:pPr>
            <w:r w:rsidRPr="0022632D">
              <w:rPr>
                <w:rFonts w:cs="Times New Roman"/>
                <w:b/>
                <w:bCs/>
                <w:szCs w:val="28"/>
              </w:rPr>
              <w:t>4.</w:t>
            </w:r>
          </w:p>
        </w:tc>
        <w:tc>
          <w:tcPr>
            <w:tcW w:w="7985" w:type="dxa"/>
            <w:hideMark/>
          </w:tcPr>
          <w:p w:rsidR="00BC373D" w:rsidRPr="0022632D" w:rsidRDefault="00BC373D" w:rsidP="009D056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BC373D" w:rsidRPr="0022632D" w:rsidRDefault="00BC373D" w:rsidP="009D056F">
            <w:pPr>
              <w:ind w:firstLine="0"/>
              <w:jc w:val="center"/>
              <w:rPr>
                <w:rFonts w:cs="Times New Roman"/>
                <w:szCs w:val="28"/>
              </w:rPr>
            </w:pPr>
          </w:p>
        </w:tc>
        <w:tc>
          <w:tcPr>
            <w:tcW w:w="1448" w:type="dxa"/>
            <w:noWrap/>
            <w:vAlign w:val="center"/>
            <w:hideMark/>
          </w:tcPr>
          <w:p w:rsidR="00BC373D" w:rsidRPr="0022632D" w:rsidRDefault="00BC373D" w:rsidP="009D056F">
            <w:pPr>
              <w:ind w:firstLine="0"/>
              <w:jc w:val="center"/>
              <w:rPr>
                <w:rFonts w:cs="Times New Roman"/>
                <w:szCs w:val="28"/>
              </w:rPr>
            </w:pPr>
          </w:p>
        </w:tc>
        <w:tc>
          <w:tcPr>
            <w:tcW w:w="2878" w:type="dxa"/>
            <w:noWrap/>
            <w:vAlign w:val="center"/>
            <w:hideMark/>
          </w:tcPr>
          <w:p w:rsidR="00BC373D" w:rsidRPr="0022632D" w:rsidRDefault="00BC373D" w:rsidP="009D056F">
            <w:pPr>
              <w:ind w:firstLine="0"/>
              <w:jc w:val="center"/>
              <w:rPr>
                <w:rFonts w:cs="Times New Roman"/>
                <w:szCs w:val="28"/>
              </w:rPr>
            </w:pPr>
          </w:p>
        </w:tc>
      </w:tr>
      <w:tr w:rsidR="00BC373D" w:rsidRPr="0022632D" w:rsidTr="009D056F">
        <w:trPr>
          <w:trHeight w:val="285"/>
        </w:trPr>
        <w:tc>
          <w:tcPr>
            <w:tcW w:w="951" w:type="dxa"/>
            <w:noWrap/>
            <w:vAlign w:val="center"/>
            <w:hideMark/>
          </w:tcPr>
          <w:p w:rsidR="00BC373D" w:rsidRPr="0022632D" w:rsidRDefault="00BC373D" w:rsidP="009D056F">
            <w:pPr>
              <w:ind w:firstLine="0"/>
              <w:jc w:val="center"/>
              <w:rPr>
                <w:rFonts w:cs="Times New Roman"/>
                <w:szCs w:val="28"/>
              </w:rPr>
            </w:pPr>
            <w:r w:rsidRPr="0022632D">
              <w:rPr>
                <w:rFonts w:cs="Times New Roman"/>
                <w:szCs w:val="28"/>
              </w:rPr>
              <w:t>4.1</w:t>
            </w:r>
          </w:p>
        </w:tc>
        <w:tc>
          <w:tcPr>
            <w:tcW w:w="7985" w:type="dxa"/>
            <w:hideMark/>
          </w:tcPr>
          <w:p w:rsidR="00BC373D" w:rsidRPr="0022632D" w:rsidRDefault="00BC373D"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BC373D" w:rsidRPr="0022632D" w:rsidRDefault="00BC373D" w:rsidP="009D056F">
            <w:pPr>
              <w:ind w:firstLine="0"/>
              <w:jc w:val="center"/>
              <w:rPr>
                <w:rFonts w:cs="Times New Roman"/>
                <w:szCs w:val="28"/>
              </w:rPr>
            </w:pPr>
          </w:p>
        </w:tc>
        <w:tc>
          <w:tcPr>
            <w:tcW w:w="1448" w:type="dxa"/>
            <w:noWrap/>
            <w:vAlign w:val="center"/>
            <w:hideMark/>
          </w:tcPr>
          <w:p w:rsidR="00BC373D" w:rsidRPr="0022632D" w:rsidRDefault="00BC373D" w:rsidP="009D056F">
            <w:pPr>
              <w:ind w:firstLine="0"/>
              <w:jc w:val="center"/>
              <w:rPr>
                <w:rFonts w:cs="Times New Roman"/>
                <w:szCs w:val="28"/>
              </w:rPr>
            </w:pPr>
          </w:p>
        </w:tc>
        <w:tc>
          <w:tcPr>
            <w:tcW w:w="2878" w:type="dxa"/>
            <w:noWrap/>
            <w:vAlign w:val="center"/>
            <w:hideMark/>
          </w:tcPr>
          <w:p w:rsidR="00BC373D" w:rsidRPr="0022632D" w:rsidRDefault="00BC373D" w:rsidP="009D056F">
            <w:pPr>
              <w:ind w:firstLine="0"/>
              <w:jc w:val="center"/>
              <w:rPr>
                <w:rFonts w:cs="Times New Roman"/>
                <w:szCs w:val="28"/>
              </w:rPr>
            </w:pPr>
          </w:p>
        </w:tc>
      </w:tr>
      <w:tr w:rsidR="00BC373D" w:rsidRPr="0022632D" w:rsidTr="009D056F">
        <w:trPr>
          <w:trHeight w:val="255"/>
        </w:trPr>
        <w:tc>
          <w:tcPr>
            <w:tcW w:w="951" w:type="dxa"/>
            <w:noWrap/>
            <w:vAlign w:val="center"/>
            <w:hideMark/>
          </w:tcPr>
          <w:p w:rsidR="00BC373D" w:rsidRPr="0022632D" w:rsidRDefault="00BC373D" w:rsidP="009D056F">
            <w:pPr>
              <w:ind w:firstLine="0"/>
              <w:jc w:val="center"/>
              <w:rPr>
                <w:rFonts w:cs="Times New Roman"/>
                <w:szCs w:val="28"/>
              </w:rPr>
            </w:pPr>
          </w:p>
        </w:tc>
        <w:tc>
          <w:tcPr>
            <w:tcW w:w="7985" w:type="dxa"/>
            <w:vAlign w:val="bottom"/>
          </w:tcPr>
          <w:p w:rsidR="00BC373D" w:rsidRPr="00701F26" w:rsidRDefault="00BC373D" w:rsidP="009D056F">
            <w:pPr>
              <w:ind w:firstLine="0"/>
              <w:rPr>
                <w:rFonts w:cs="Times New Roman"/>
                <w:szCs w:val="28"/>
              </w:rPr>
            </w:pPr>
          </w:p>
        </w:tc>
        <w:tc>
          <w:tcPr>
            <w:tcW w:w="1137" w:type="dxa"/>
            <w:noWrap/>
            <w:vAlign w:val="center"/>
          </w:tcPr>
          <w:p w:rsidR="00BC373D" w:rsidRPr="00A31256" w:rsidRDefault="00BC373D" w:rsidP="009D056F">
            <w:pPr>
              <w:ind w:firstLine="0"/>
              <w:jc w:val="center"/>
              <w:rPr>
                <w:rFonts w:cs="Times New Roman"/>
                <w:szCs w:val="28"/>
              </w:rPr>
            </w:pPr>
          </w:p>
        </w:tc>
        <w:tc>
          <w:tcPr>
            <w:tcW w:w="1448" w:type="dxa"/>
            <w:noWrap/>
            <w:vAlign w:val="center"/>
          </w:tcPr>
          <w:p w:rsidR="00BC373D" w:rsidRPr="00A31256" w:rsidRDefault="00BC373D" w:rsidP="009D056F">
            <w:pPr>
              <w:ind w:firstLine="0"/>
              <w:jc w:val="center"/>
              <w:rPr>
                <w:rFonts w:cs="Times New Roman"/>
                <w:szCs w:val="28"/>
              </w:rPr>
            </w:pPr>
          </w:p>
        </w:tc>
        <w:tc>
          <w:tcPr>
            <w:tcW w:w="2878" w:type="dxa"/>
            <w:noWrap/>
            <w:vAlign w:val="center"/>
          </w:tcPr>
          <w:p w:rsidR="00BC373D" w:rsidRPr="00701F26" w:rsidRDefault="00BC373D" w:rsidP="009D056F">
            <w:pPr>
              <w:ind w:firstLine="0"/>
              <w:jc w:val="center"/>
              <w:rPr>
                <w:rFonts w:cs="Times New Roman"/>
                <w:szCs w:val="28"/>
              </w:rPr>
            </w:pPr>
          </w:p>
        </w:tc>
      </w:tr>
      <w:tr w:rsidR="00BC373D" w:rsidRPr="0022632D" w:rsidTr="009D056F">
        <w:trPr>
          <w:trHeight w:val="255"/>
        </w:trPr>
        <w:tc>
          <w:tcPr>
            <w:tcW w:w="951" w:type="dxa"/>
            <w:noWrap/>
            <w:vAlign w:val="center"/>
            <w:hideMark/>
          </w:tcPr>
          <w:p w:rsidR="00BC373D" w:rsidRPr="0022632D" w:rsidRDefault="00BC373D" w:rsidP="009D056F">
            <w:pPr>
              <w:ind w:firstLine="0"/>
              <w:jc w:val="center"/>
              <w:rPr>
                <w:rFonts w:cs="Times New Roman"/>
                <w:szCs w:val="28"/>
              </w:rPr>
            </w:pPr>
            <w:r w:rsidRPr="0022632D">
              <w:rPr>
                <w:rFonts w:cs="Times New Roman"/>
                <w:szCs w:val="28"/>
              </w:rPr>
              <w:t>4.2</w:t>
            </w:r>
          </w:p>
        </w:tc>
        <w:tc>
          <w:tcPr>
            <w:tcW w:w="7985" w:type="dxa"/>
            <w:hideMark/>
          </w:tcPr>
          <w:p w:rsidR="00BC373D" w:rsidRPr="0022632D" w:rsidRDefault="00BC373D"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BC373D" w:rsidRPr="0022632D" w:rsidRDefault="00BC373D" w:rsidP="009D056F">
            <w:pPr>
              <w:ind w:firstLine="0"/>
              <w:jc w:val="center"/>
              <w:rPr>
                <w:rFonts w:cs="Times New Roman"/>
                <w:szCs w:val="28"/>
              </w:rPr>
            </w:pPr>
          </w:p>
        </w:tc>
        <w:tc>
          <w:tcPr>
            <w:tcW w:w="1448" w:type="dxa"/>
            <w:noWrap/>
            <w:vAlign w:val="center"/>
            <w:hideMark/>
          </w:tcPr>
          <w:p w:rsidR="00BC373D" w:rsidRPr="0022632D" w:rsidRDefault="00BC373D" w:rsidP="009D056F">
            <w:pPr>
              <w:ind w:firstLine="0"/>
              <w:jc w:val="center"/>
              <w:rPr>
                <w:rFonts w:cs="Times New Roman"/>
                <w:szCs w:val="28"/>
              </w:rPr>
            </w:pPr>
          </w:p>
        </w:tc>
        <w:tc>
          <w:tcPr>
            <w:tcW w:w="2878" w:type="dxa"/>
            <w:noWrap/>
            <w:vAlign w:val="center"/>
            <w:hideMark/>
          </w:tcPr>
          <w:p w:rsidR="00BC373D" w:rsidRPr="0022632D" w:rsidRDefault="00BC373D" w:rsidP="009D056F">
            <w:pPr>
              <w:ind w:firstLine="0"/>
              <w:jc w:val="center"/>
              <w:rPr>
                <w:rFonts w:cs="Times New Roman"/>
                <w:szCs w:val="28"/>
              </w:rPr>
            </w:pPr>
          </w:p>
        </w:tc>
      </w:tr>
      <w:tr w:rsidR="00DF6953" w:rsidRPr="0022632D" w:rsidTr="00DF6953">
        <w:trPr>
          <w:trHeight w:val="255"/>
        </w:trPr>
        <w:tc>
          <w:tcPr>
            <w:tcW w:w="951" w:type="dxa"/>
            <w:noWrap/>
            <w:vAlign w:val="center"/>
            <w:hideMark/>
          </w:tcPr>
          <w:p w:rsidR="00DF6953" w:rsidRPr="0022632D" w:rsidRDefault="00DF6953" w:rsidP="009D056F">
            <w:pPr>
              <w:ind w:firstLine="0"/>
              <w:jc w:val="center"/>
              <w:rPr>
                <w:rFonts w:cs="Times New Roman"/>
                <w:szCs w:val="28"/>
              </w:rPr>
            </w:pPr>
          </w:p>
        </w:tc>
        <w:tc>
          <w:tcPr>
            <w:tcW w:w="7985" w:type="dxa"/>
          </w:tcPr>
          <w:p w:rsidR="00DF6953" w:rsidRPr="0022632D" w:rsidRDefault="00DF6953" w:rsidP="009D056F">
            <w:pPr>
              <w:ind w:firstLine="0"/>
              <w:rPr>
                <w:rFonts w:cs="Times New Roman"/>
                <w:szCs w:val="28"/>
              </w:rPr>
            </w:pPr>
            <w:r w:rsidRPr="00DF6953">
              <w:rPr>
                <w:rFonts w:cs="Times New Roman"/>
                <w:szCs w:val="28"/>
              </w:rPr>
              <w:t>Замена трубопроводов холодного водоснабжения</w:t>
            </w:r>
          </w:p>
        </w:tc>
        <w:tc>
          <w:tcPr>
            <w:tcW w:w="1137" w:type="dxa"/>
            <w:noWrap/>
            <w:vAlign w:val="center"/>
          </w:tcPr>
          <w:p w:rsidR="00DF6953" w:rsidRPr="00DF6953" w:rsidRDefault="00DF6953" w:rsidP="00DF6953">
            <w:pPr>
              <w:ind w:firstLine="0"/>
              <w:jc w:val="center"/>
              <w:rPr>
                <w:rFonts w:cs="Times New Roman"/>
                <w:szCs w:val="28"/>
              </w:rPr>
            </w:pPr>
            <w:r w:rsidRPr="00DF6953">
              <w:rPr>
                <w:rFonts w:cs="Times New Roman"/>
                <w:szCs w:val="28"/>
              </w:rPr>
              <w:t>июнь</w:t>
            </w:r>
          </w:p>
        </w:tc>
        <w:tc>
          <w:tcPr>
            <w:tcW w:w="1448" w:type="dxa"/>
            <w:noWrap/>
            <w:vAlign w:val="center"/>
          </w:tcPr>
          <w:p w:rsidR="00DF6953" w:rsidRPr="00DF6953" w:rsidRDefault="00DF6953" w:rsidP="00DF6953">
            <w:pPr>
              <w:ind w:firstLine="0"/>
              <w:jc w:val="center"/>
              <w:rPr>
                <w:rFonts w:cs="Times New Roman"/>
                <w:szCs w:val="28"/>
              </w:rPr>
            </w:pPr>
            <w:r w:rsidRPr="00DF6953">
              <w:rPr>
                <w:rFonts w:cs="Times New Roman"/>
                <w:szCs w:val="28"/>
              </w:rPr>
              <w:t>август</w:t>
            </w:r>
          </w:p>
        </w:tc>
        <w:tc>
          <w:tcPr>
            <w:tcW w:w="2878" w:type="dxa"/>
            <w:noWrap/>
            <w:vAlign w:val="center"/>
          </w:tcPr>
          <w:p w:rsidR="00DF6953" w:rsidRPr="0022632D" w:rsidRDefault="001A71CF" w:rsidP="00DF6953">
            <w:pPr>
              <w:ind w:firstLine="0"/>
              <w:jc w:val="center"/>
              <w:rPr>
                <w:rFonts w:cs="Times New Roman"/>
                <w:szCs w:val="28"/>
              </w:rPr>
            </w:pPr>
            <w:r>
              <w:rPr>
                <w:rFonts w:cs="Times New Roman"/>
                <w:szCs w:val="28"/>
              </w:rPr>
              <w:t>528,45</w:t>
            </w:r>
          </w:p>
        </w:tc>
      </w:tr>
      <w:tr w:rsidR="00DF6953" w:rsidRPr="0022632D" w:rsidTr="009D056F">
        <w:trPr>
          <w:trHeight w:val="255"/>
        </w:trPr>
        <w:tc>
          <w:tcPr>
            <w:tcW w:w="951" w:type="dxa"/>
            <w:noWrap/>
            <w:vAlign w:val="center"/>
          </w:tcPr>
          <w:p w:rsidR="00DF6953" w:rsidRPr="0022632D" w:rsidRDefault="00DF6953" w:rsidP="009D056F">
            <w:pPr>
              <w:ind w:firstLine="0"/>
              <w:jc w:val="center"/>
              <w:rPr>
                <w:rFonts w:cs="Times New Roman"/>
                <w:szCs w:val="28"/>
              </w:rPr>
            </w:pPr>
          </w:p>
        </w:tc>
        <w:tc>
          <w:tcPr>
            <w:tcW w:w="7985" w:type="dxa"/>
          </w:tcPr>
          <w:p w:rsidR="00DF6953" w:rsidRPr="0022632D" w:rsidRDefault="00DF6953" w:rsidP="009D056F">
            <w:pPr>
              <w:ind w:firstLine="0"/>
              <w:rPr>
                <w:rFonts w:cs="Times New Roman"/>
                <w:szCs w:val="28"/>
              </w:rPr>
            </w:pPr>
          </w:p>
        </w:tc>
        <w:tc>
          <w:tcPr>
            <w:tcW w:w="1137" w:type="dxa"/>
            <w:noWrap/>
            <w:vAlign w:val="center"/>
          </w:tcPr>
          <w:p w:rsidR="00DF6953" w:rsidRPr="0022632D" w:rsidRDefault="00DF6953" w:rsidP="009D056F">
            <w:pPr>
              <w:ind w:firstLine="0"/>
              <w:jc w:val="center"/>
              <w:rPr>
                <w:rFonts w:cs="Times New Roman"/>
                <w:szCs w:val="28"/>
              </w:rPr>
            </w:pPr>
          </w:p>
        </w:tc>
        <w:tc>
          <w:tcPr>
            <w:tcW w:w="1448" w:type="dxa"/>
            <w:noWrap/>
            <w:vAlign w:val="center"/>
          </w:tcPr>
          <w:p w:rsidR="00DF6953" w:rsidRPr="0022632D" w:rsidRDefault="00DF6953" w:rsidP="009D056F">
            <w:pPr>
              <w:ind w:firstLine="0"/>
              <w:jc w:val="center"/>
              <w:rPr>
                <w:rFonts w:cs="Times New Roman"/>
                <w:szCs w:val="28"/>
              </w:rPr>
            </w:pPr>
          </w:p>
        </w:tc>
        <w:tc>
          <w:tcPr>
            <w:tcW w:w="2878" w:type="dxa"/>
            <w:noWrap/>
            <w:vAlign w:val="center"/>
          </w:tcPr>
          <w:p w:rsidR="00DF6953" w:rsidRPr="0022632D" w:rsidRDefault="00DF6953" w:rsidP="009D056F">
            <w:pPr>
              <w:ind w:firstLine="0"/>
              <w:jc w:val="center"/>
              <w:rPr>
                <w:rFonts w:cs="Times New Roman"/>
                <w:szCs w:val="28"/>
              </w:rPr>
            </w:pPr>
          </w:p>
        </w:tc>
      </w:tr>
      <w:tr w:rsidR="00DF6953" w:rsidRPr="0022632D" w:rsidTr="009D056F">
        <w:trPr>
          <w:trHeight w:val="255"/>
        </w:trPr>
        <w:tc>
          <w:tcPr>
            <w:tcW w:w="951" w:type="dxa"/>
            <w:noWrap/>
            <w:vAlign w:val="center"/>
            <w:hideMark/>
          </w:tcPr>
          <w:p w:rsidR="00DF6953" w:rsidRPr="0022632D" w:rsidRDefault="00DF6953" w:rsidP="009D056F">
            <w:pPr>
              <w:ind w:firstLine="0"/>
              <w:jc w:val="center"/>
              <w:rPr>
                <w:rFonts w:cs="Times New Roman"/>
                <w:b/>
                <w:bCs/>
                <w:szCs w:val="28"/>
              </w:rPr>
            </w:pPr>
            <w:r w:rsidRPr="0022632D">
              <w:rPr>
                <w:rFonts w:cs="Times New Roman"/>
                <w:b/>
                <w:bCs/>
                <w:szCs w:val="28"/>
              </w:rPr>
              <w:t>Итого:</w:t>
            </w:r>
          </w:p>
        </w:tc>
        <w:tc>
          <w:tcPr>
            <w:tcW w:w="7985" w:type="dxa"/>
            <w:hideMark/>
          </w:tcPr>
          <w:p w:rsidR="00DF6953" w:rsidRPr="0022632D" w:rsidRDefault="00DF6953" w:rsidP="009D056F">
            <w:pPr>
              <w:ind w:firstLine="0"/>
              <w:rPr>
                <w:rFonts w:cs="Times New Roman"/>
                <w:szCs w:val="28"/>
              </w:rPr>
            </w:pPr>
            <w:r w:rsidRPr="0022632D">
              <w:rPr>
                <w:rFonts w:cs="Times New Roman"/>
                <w:szCs w:val="28"/>
              </w:rPr>
              <w:t> </w:t>
            </w:r>
          </w:p>
        </w:tc>
        <w:tc>
          <w:tcPr>
            <w:tcW w:w="1137" w:type="dxa"/>
            <w:noWrap/>
            <w:vAlign w:val="center"/>
            <w:hideMark/>
          </w:tcPr>
          <w:p w:rsidR="00DF6953" w:rsidRPr="0022632D" w:rsidRDefault="00DF6953" w:rsidP="009D056F">
            <w:pPr>
              <w:ind w:firstLine="0"/>
              <w:jc w:val="center"/>
              <w:rPr>
                <w:rFonts w:cs="Times New Roman"/>
                <w:szCs w:val="28"/>
              </w:rPr>
            </w:pPr>
          </w:p>
        </w:tc>
        <w:tc>
          <w:tcPr>
            <w:tcW w:w="1448" w:type="dxa"/>
            <w:noWrap/>
            <w:vAlign w:val="center"/>
            <w:hideMark/>
          </w:tcPr>
          <w:p w:rsidR="00DF6953" w:rsidRPr="0022632D" w:rsidRDefault="00DF6953" w:rsidP="009D056F">
            <w:pPr>
              <w:ind w:firstLine="0"/>
              <w:jc w:val="center"/>
              <w:rPr>
                <w:rFonts w:cs="Times New Roman"/>
                <w:szCs w:val="28"/>
              </w:rPr>
            </w:pPr>
          </w:p>
        </w:tc>
        <w:tc>
          <w:tcPr>
            <w:tcW w:w="2878" w:type="dxa"/>
            <w:noWrap/>
            <w:vAlign w:val="center"/>
            <w:hideMark/>
          </w:tcPr>
          <w:p w:rsidR="00DF6953" w:rsidRPr="00633278" w:rsidRDefault="001A71CF" w:rsidP="009D056F">
            <w:pPr>
              <w:ind w:firstLine="0"/>
              <w:jc w:val="center"/>
              <w:rPr>
                <w:rFonts w:cs="Times New Roman"/>
                <w:b/>
                <w:szCs w:val="28"/>
              </w:rPr>
            </w:pPr>
            <w:r>
              <w:rPr>
                <w:rFonts w:cs="Times New Roman"/>
                <w:b/>
                <w:szCs w:val="28"/>
              </w:rPr>
              <w:t>724,68</w:t>
            </w:r>
          </w:p>
        </w:tc>
      </w:tr>
    </w:tbl>
    <w:p w:rsidR="00253F36" w:rsidRPr="00673518" w:rsidRDefault="00253F36" w:rsidP="00253F36">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11"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253F36" w:rsidRPr="00673518" w:rsidRDefault="00253F36" w:rsidP="00253F36">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мероприятия по капитальному ремонту осуществляются за счет средств арендодателя;</w:t>
      </w:r>
    </w:p>
    <w:p w:rsidR="00253F36" w:rsidRPr="00673518" w:rsidRDefault="00253F36" w:rsidP="00253F36">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план мероприятий</w:t>
      </w:r>
      <w:r>
        <w:rPr>
          <w:rFonts w:cs="Times New Roman"/>
          <w:szCs w:val="24"/>
        </w:rPr>
        <w:t>, направленных на</w:t>
      </w:r>
      <w:r w:rsidRPr="00673518">
        <w:rPr>
          <w:rFonts w:cs="Times New Roman"/>
          <w:szCs w:val="24"/>
        </w:rPr>
        <w:t xml:space="preserve"> улучшени</w:t>
      </w:r>
      <w:r>
        <w:rPr>
          <w:rFonts w:cs="Times New Roman"/>
          <w:szCs w:val="24"/>
        </w:rPr>
        <w:t xml:space="preserve">е </w:t>
      </w:r>
      <w:r w:rsidRPr="00673518">
        <w:rPr>
          <w:rFonts w:cs="Times New Roman"/>
          <w:szCs w:val="24"/>
        </w:rPr>
        <w:t xml:space="preserve">качества воды, </w:t>
      </w:r>
      <w:r>
        <w:rPr>
          <w:rFonts w:cs="Times New Roman"/>
          <w:szCs w:val="24"/>
        </w:rPr>
        <w:t>мероприятий, направленных на</w:t>
      </w:r>
      <w:r w:rsidRPr="00673518">
        <w:rPr>
          <w:rFonts w:cs="Times New Roman"/>
          <w:szCs w:val="24"/>
        </w:rPr>
        <w:t xml:space="preserve"> повышени</w:t>
      </w:r>
      <w:r>
        <w:rPr>
          <w:rFonts w:cs="Times New Roman"/>
          <w:szCs w:val="24"/>
        </w:rPr>
        <w:t>е</w:t>
      </w:r>
      <w:r w:rsidRPr="00673518">
        <w:rPr>
          <w:rFonts w:cs="Times New Roman"/>
          <w:szCs w:val="24"/>
        </w:rPr>
        <w:t xml:space="preserve"> качества обслуживания абонентов, организацией не представлен.</w:t>
      </w:r>
    </w:p>
    <w:p w:rsidR="00005A21" w:rsidRDefault="00005A21" w:rsidP="00005A21">
      <w:pPr>
        <w:ind w:firstLine="0"/>
        <w:jc w:val="right"/>
        <w:rPr>
          <w:rFonts w:cs="Times New Roman"/>
          <w:szCs w:val="24"/>
        </w:rPr>
      </w:pPr>
      <w:r w:rsidRPr="00A90105">
        <w:rPr>
          <w:rFonts w:cs="Times New Roman"/>
          <w:szCs w:val="24"/>
        </w:rPr>
        <w:t>».</w:t>
      </w:r>
    </w:p>
    <w:p w:rsidR="00005A21" w:rsidRDefault="00005A21" w:rsidP="000C6D79">
      <w:pPr>
        <w:autoSpaceDE w:val="0"/>
        <w:autoSpaceDN w:val="0"/>
        <w:adjustRightInd w:val="0"/>
        <w:ind w:firstLine="0"/>
        <w:jc w:val="right"/>
        <w:rPr>
          <w:rFonts w:cs="Times New Roman"/>
          <w:szCs w:val="24"/>
        </w:rPr>
      </w:pPr>
    </w:p>
    <w:p w:rsidR="008D6214" w:rsidRDefault="008D6214" w:rsidP="000C6D79">
      <w:pPr>
        <w:autoSpaceDE w:val="0"/>
        <w:autoSpaceDN w:val="0"/>
        <w:adjustRightInd w:val="0"/>
        <w:ind w:firstLine="0"/>
        <w:jc w:val="right"/>
        <w:rPr>
          <w:rFonts w:cs="Times New Roman"/>
          <w:szCs w:val="24"/>
        </w:rPr>
      </w:pPr>
    </w:p>
    <w:p w:rsidR="008D6214" w:rsidRDefault="008D6214" w:rsidP="000C6D79">
      <w:pPr>
        <w:autoSpaceDE w:val="0"/>
        <w:autoSpaceDN w:val="0"/>
        <w:adjustRightInd w:val="0"/>
        <w:ind w:firstLine="0"/>
        <w:jc w:val="right"/>
        <w:rPr>
          <w:rFonts w:cs="Times New Roman"/>
          <w:szCs w:val="24"/>
        </w:rPr>
      </w:pPr>
    </w:p>
    <w:p w:rsidR="008D6214" w:rsidRDefault="008D6214" w:rsidP="000C6D79">
      <w:pPr>
        <w:autoSpaceDE w:val="0"/>
        <w:autoSpaceDN w:val="0"/>
        <w:adjustRightInd w:val="0"/>
        <w:ind w:firstLine="0"/>
        <w:jc w:val="right"/>
        <w:rPr>
          <w:rFonts w:cs="Times New Roman"/>
          <w:szCs w:val="24"/>
        </w:rPr>
      </w:pPr>
    </w:p>
    <w:p w:rsidR="008D6214" w:rsidRDefault="008D6214" w:rsidP="000C6D79">
      <w:pPr>
        <w:autoSpaceDE w:val="0"/>
        <w:autoSpaceDN w:val="0"/>
        <w:adjustRightInd w:val="0"/>
        <w:ind w:firstLine="0"/>
        <w:jc w:val="right"/>
        <w:rPr>
          <w:rFonts w:cs="Times New Roman"/>
          <w:szCs w:val="24"/>
        </w:rPr>
      </w:pPr>
    </w:p>
    <w:p w:rsidR="008D6214" w:rsidRDefault="008D6214" w:rsidP="000C6D79">
      <w:pPr>
        <w:autoSpaceDE w:val="0"/>
        <w:autoSpaceDN w:val="0"/>
        <w:adjustRightInd w:val="0"/>
        <w:ind w:firstLine="0"/>
        <w:jc w:val="right"/>
        <w:rPr>
          <w:rFonts w:cs="Times New Roman"/>
          <w:szCs w:val="24"/>
        </w:rPr>
      </w:pPr>
    </w:p>
    <w:p w:rsidR="008D6214" w:rsidRDefault="008D6214" w:rsidP="000C6D79">
      <w:pPr>
        <w:autoSpaceDE w:val="0"/>
        <w:autoSpaceDN w:val="0"/>
        <w:adjustRightInd w:val="0"/>
        <w:ind w:firstLine="0"/>
        <w:jc w:val="right"/>
        <w:rPr>
          <w:rFonts w:cs="Times New Roman"/>
          <w:szCs w:val="24"/>
        </w:rPr>
      </w:pPr>
    </w:p>
    <w:p w:rsidR="008D6214" w:rsidRDefault="008D6214" w:rsidP="000C6D79">
      <w:pPr>
        <w:autoSpaceDE w:val="0"/>
        <w:autoSpaceDN w:val="0"/>
        <w:adjustRightInd w:val="0"/>
        <w:ind w:firstLine="0"/>
        <w:jc w:val="right"/>
        <w:rPr>
          <w:rFonts w:cs="Times New Roman"/>
          <w:szCs w:val="24"/>
        </w:rPr>
      </w:pPr>
    </w:p>
    <w:p w:rsidR="008D6214" w:rsidRDefault="008D6214" w:rsidP="000C6D79">
      <w:pPr>
        <w:autoSpaceDE w:val="0"/>
        <w:autoSpaceDN w:val="0"/>
        <w:adjustRightInd w:val="0"/>
        <w:ind w:firstLine="0"/>
        <w:jc w:val="right"/>
        <w:rPr>
          <w:rFonts w:cs="Times New Roman"/>
          <w:szCs w:val="24"/>
        </w:rPr>
      </w:pPr>
    </w:p>
    <w:p w:rsidR="008D6214" w:rsidRDefault="008D6214" w:rsidP="000C6D79">
      <w:pPr>
        <w:autoSpaceDE w:val="0"/>
        <w:autoSpaceDN w:val="0"/>
        <w:adjustRightInd w:val="0"/>
        <w:ind w:firstLine="0"/>
        <w:jc w:val="right"/>
        <w:rPr>
          <w:rFonts w:cs="Times New Roman"/>
          <w:szCs w:val="24"/>
        </w:rPr>
      </w:pPr>
    </w:p>
    <w:p w:rsidR="008D6214" w:rsidRPr="00C25678" w:rsidRDefault="008D6214" w:rsidP="008D6214">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43</w:t>
      </w:r>
    </w:p>
    <w:p w:rsidR="008D6214" w:rsidRPr="00C25678" w:rsidRDefault="008D6214" w:rsidP="008D6214">
      <w:pPr>
        <w:ind w:right="-173" w:firstLine="0"/>
        <w:jc w:val="right"/>
        <w:rPr>
          <w:rFonts w:cs="Times New Roman"/>
          <w:b/>
          <w:sz w:val="28"/>
          <w:szCs w:val="28"/>
        </w:rPr>
      </w:pPr>
    </w:p>
    <w:p w:rsidR="008D6214" w:rsidRPr="00C25678" w:rsidRDefault="008D6214" w:rsidP="008D6214">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D6214" w:rsidRPr="00C25678" w:rsidRDefault="008D6214" w:rsidP="008D6214">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8D6214" w:rsidRDefault="008D6214" w:rsidP="008D6214">
      <w:pPr>
        <w:ind w:firstLine="0"/>
        <w:jc w:val="right"/>
        <w:rPr>
          <w:rFonts w:cs="Times New Roman"/>
          <w:b/>
          <w:sz w:val="28"/>
          <w:szCs w:val="28"/>
        </w:rPr>
      </w:pPr>
    </w:p>
    <w:p w:rsidR="008D6214" w:rsidRDefault="008D6214" w:rsidP="008D6214">
      <w:pPr>
        <w:ind w:firstLine="0"/>
        <w:jc w:val="right"/>
        <w:rPr>
          <w:rFonts w:cs="Times New Roman"/>
          <w:b/>
          <w:szCs w:val="24"/>
        </w:rPr>
      </w:pPr>
      <w:r w:rsidRPr="009A5B63">
        <w:rPr>
          <w:rFonts w:cs="Times New Roman"/>
          <w:b/>
          <w:szCs w:val="24"/>
        </w:rPr>
        <w:t xml:space="preserve">«Таблица № </w:t>
      </w:r>
      <w:r>
        <w:rPr>
          <w:rFonts w:cs="Times New Roman"/>
          <w:b/>
          <w:szCs w:val="24"/>
        </w:rPr>
        <w:t>3</w:t>
      </w:r>
    </w:p>
    <w:p w:rsidR="008D6214" w:rsidRDefault="008D6214" w:rsidP="008D6214">
      <w:pPr>
        <w:ind w:right="-173" w:firstLine="0"/>
        <w:jc w:val="right"/>
        <w:rPr>
          <w:rFonts w:cs="Times New Roman"/>
          <w:szCs w:val="24"/>
        </w:rPr>
      </w:pPr>
    </w:p>
    <w:p w:rsidR="008D6214" w:rsidRPr="000D415E" w:rsidRDefault="008D6214" w:rsidP="008D6214">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w:t>
      </w:r>
      <w:r w:rsidR="00407C09" w:rsidRPr="00407C09">
        <w:rPr>
          <w:rFonts w:cs="Times New Roman"/>
          <w:b/>
          <w:szCs w:val="28"/>
        </w:rPr>
        <w:t>ООО «Сыктывдинская тепловая компания» (МО СП «Пажга», МО СП «Шошка», МО СП «Ыб»)</w:t>
      </w:r>
      <w:r w:rsidR="00407C09">
        <w:rPr>
          <w:rFonts w:cs="Times New Roman"/>
          <w:b/>
          <w:szCs w:val="28"/>
        </w:rPr>
        <w:t xml:space="preserve"> </w:t>
      </w:r>
      <w:r>
        <w:rPr>
          <w:rFonts w:cs="Times New Roman"/>
          <w:b/>
          <w:szCs w:val="28"/>
        </w:rPr>
        <w:t>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8D6214" w:rsidRPr="0022632D" w:rsidTr="009D056F">
        <w:trPr>
          <w:trHeight w:val="465"/>
          <w:tblHeader/>
        </w:trPr>
        <w:tc>
          <w:tcPr>
            <w:tcW w:w="951" w:type="dxa"/>
            <w:vMerge w:val="restart"/>
            <w:vAlign w:val="center"/>
            <w:hideMark/>
          </w:tcPr>
          <w:p w:rsidR="008D6214" w:rsidRPr="0022632D" w:rsidRDefault="008D6214"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8D6214" w:rsidRPr="0022632D" w:rsidRDefault="008D6214"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8D6214" w:rsidRPr="0022632D" w:rsidRDefault="008D6214"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8D6214" w:rsidRPr="0022632D" w:rsidRDefault="008D6214"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8D6214" w:rsidRPr="0022632D" w:rsidTr="009D056F">
        <w:trPr>
          <w:trHeight w:val="435"/>
          <w:tblHeader/>
        </w:trPr>
        <w:tc>
          <w:tcPr>
            <w:tcW w:w="951" w:type="dxa"/>
            <w:vMerge/>
            <w:vAlign w:val="center"/>
            <w:hideMark/>
          </w:tcPr>
          <w:p w:rsidR="008D6214" w:rsidRPr="0022632D" w:rsidRDefault="008D6214" w:rsidP="009D056F">
            <w:pPr>
              <w:ind w:firstLine="0"/>
              <w:jc w:val="center"/>
              <w:rPr>
                <w:rFonts w:cs="Times New Roman"/>
                <w:szCs w:val="28"/>
              </w:rPr>
            </w:pPr>
          </w:p>
        </w:tc>
        <w:tc>
          <w:tcPr>
            <w:tcW w:w="7985" w:type="dxa"/>
            <w:vMerge/>
            <w:vAlign w:val="center"/>
            <w:hideMark/>
          </w:tcPr>
          <w:p w:rsidR="008D6214" w:rsidRPr="0022632D" w:rsidRDefault="008D6214" w:rsidP="009D056F">
            <w:pPr>
              <w:ind w:firstLine="0"/>
              <w:jc w:val="center"/>
              <w:rPr>
                <w:rFonts w:cs="Times New Roman"/>
                <w:szCs w:val="28"/>
              </w:rPr>
            </w:pPr>
          </w:p>
        </w:tc>
        <w:tc>
          <w:tcPr>
            <w:tcW w:w="1137" w:type="dxa"/>
            <w:vAlign w:val="center"/>
            <w:hideMark/>
          </w:tcPr>
          <w:p w:rsidR="008D6214" w:rsidRPr="0022632D" w:rsidRDefault="008D6214"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8D6214" w:rsidRPr="0022632D" w:rsidRDefault="008D6214"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8D6214" w:rsidRPr="0022632D" w:rsidRDefault="008D6214" w:rsidP="009D056F">
            <w:pPr>
              <w:ind w:firstLine="0"/>
              <w:jc w:val="center"/>
              <w:rPr>
                <w:rFonts w:cs="Times New Roman"/>
                <w:szCs w:val="28"/>
              </w:rPr>
            </w:pPr>
          </w:p>
        </w:tc>
      </w:tr>
      <w:tr w:rsidR="008D6214" w:rsidRPr="0022632D" w:rsidTr="009D056F">
        <w:trPr>
          <w:trHeight w:val="169"/>
          <w:tblHeader/>
        </w:trPr>
        <w:tc>
          <w:tcPr>
            <w:tcW w:w="951" w:type="dxa"/>
            <w:noWrap/>
            <w:vAlign w:val="center"/>
            <w:hideMark/>
          </w:tcPr>
          <w:p w:rsidR="008D6214" w:rsidRPr="0022632D" w:rsidRDefault="008D6214" w:rsidP="009D056F">
            <w:pPr>
              <w:ind w:firstLine="0"/>
              <w:jc w:val="center"/>
              <w:rPr>
                <w:rFonts w:cs="Times New Roman"/>
                <w:szCs w:val="28"/>
              </w:rPr>
            </w:pPr>
            <w:r w:rsidRPr="0022632D">
              <w:rPr>
                <w:rFonts w:cs="Times New Roman"/>
                <w:szCs w:val="28"/>
              </w:rPr>
              <w:t>1</w:t>
            </w:r>
          </w:p>
        </w:tc>
        <w:tc>
          <w:tcPr>
            <w:tcW w:w="7985" w:type="dxa"/>
            <w:noWrap/>
            <w:vAlign w:val="center"/>
            <w:hideMark/>
          </w:tcPr>
          <w:p w:rsidR="008D6214" w:rsidRPr="0022632D" w:rsidRDefault="008D6214" w:rsidP="009D056F">
            <w:pPr>
              <w:ind w:firstLine="0"/>
              <w:jc w:val="center"/>
              <w:rPr>
                <w:rFonts w:cs="Times New Roman"/>
                <w:szCs w:val="28"/>
              </w:rPr>
            </w:pPr>
            <w:r w:rsidRPr="0022632D">
              <w:rPr>
                <w:rFonts w:cs="Times New Roman"/>
                <w:szCs w:val="28"/>
              </w:rPr>
              <w:t>2</w:t>
            </w:r>
          </w:p>
        </w:tc>
        <w:tc>
          <w:tcPr>
            <w:tcW w:w="1137" w:type="dxa"/>
            <w:noWrap/>
            <w:vAlign w:val="center"/>
            <w:hideMark/>
          </w:tcPr>
          <w:p w:rsidR="008D6214" w:rsidRPr="0022632D" w:rsidRDefault="008D6214" w:rsidP="009D056F">
            <w:pPr>
              <w:ind w:firstLine="0"/>
              <w:jc w:val="center"/>
              <w:rPr>
                <w:rFonts w:cs="Times New Roman"/>
                <w:szCs w:val="28"/>
              </w:rPr>
            </w:pPr>
            <w:r w:rsidRPr="0022632D">
              <w:rPr>
                <w:rFonts w:cs="Times New Roman"/>
                <w:szCs w:val="28"/>
              </w:rPr>
              <w:t>3</w:t>
            </w:r>
          </w:p>
        </w:tc>
        <w:tc>
          <w:tcPr>
            <w:tcW w:w="1448" w:type="dxa"/>
            <w:noWrap/>
            <w:vAlign w:val="center"/>
            <w:hideMark/>
          </w:tcPr>
          <w:p w:rsidR="008D6214" w:rsidRPr="0022632D" w:rsidRDefault="008D6214" w:rsidP="009D056F">
            <w:pPr>
              <w:ind w:firstLine="0"/>
              <w:jc w:val="center"/>
              <w:rPr>
                <w:rFonts w:cs="Times New Roman"/>
                <w:szCs w:val="28"/>
              </w:rPr>
            </w:pPr>
            <w:r w:rsidRPr="0022632D">
              <w:rPr>
                <w:rFonts w:cs="Times New Roman"/>
                <w:szCs w:val="28"/>
              </w:rPr>
              <w:t>4</w:t>
            </w:r>
          </w:p>
        </w:tc>
        <w:tc>
          <w:tcPr>
            <w:tcW w:w="2878" w:type="dxa"/>
            <w:noWrap/>
            <w:vAlign w:val="center"/>
            <w:hideMark/>
          </w:tcPr>
          <w:p w:rsidR="008D6214" w:rsidRPr="0022632D" w:rsidRDefault="008D6214" w:rsidP="009D056F">
            <w:pPr>
              <w:ind w:firstLine="0"/>
              <w:jc w:val="center"/>
              <w:rPr>
                <w:rFonts w:cs="Times New Roman"/>
                <w:szCs w:val="28"/>
              </w:rPr>
            </w:pPr>
            <w:r w:rsidRPr="0022632D">
              <w:rPr>
                <w:rFonts w:cs="Times New Roman"/>
                <w:szCs w:val="28"/>
              </w:rPr>
              <w:t>5</w:t>
            </w:r>
          </w:p>
        </w:tc>
      </w:tr>
      <w:tr w:rsidR="008D6214" w:rsidRPr="0022632D" w:rsidTr="009D056F">
        <w:trPr>
          <w:trHeight w:val="70"/>
        </w:trPr>
        <w:tc>
          <w:tcPr>
            <w:tcW w:w="951" w:type="dxa"/>
            <w:noWrap/>
            <w:vAlign w:val="center"/>
            <w:hideMark/>
          </w:tcPr>
          <w:p w:rsidR="008D6214" w:rsidRPr="0022632D" w:rsidRDefault="008D6214" w:rsidP="009D056F">
            <w:pPr>
              <w:ind w:firstLine="0"/>
              <w:jc w:val="center"/>
              <w:rPr>
                <w:rFonts w:cs="Times New Roman"/>
                <w:b/>
                <w:bCs/>
                <w:szCs w:val="28"/>
              </w:rPr>
            </w:pPr>
            <w:r w:rsidRPr="0022632D">
              <w:rPr>
                <w:rFonts w:cs="Times New Roman"/>
                <w:b/>
                <w:bCs/>
                <w:szCs w:val="28"/>
              </w:rPr>
              <w:t>1.</w:t>
            </w:r>
          </w:p>
        </w:tc>
        <w:tc>
          <w:tcPr>
            <w:tcW w:w="7985" w:type="dxa"/>
            <w:hideMark/>
          </w:tcPr>
          <w:p w:rsidR="008D6214" w:rsidRPr="0022632D" w:rsidRDefault="008D6214"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8D6214" w:rsidRPr="0022632D" w:rsidRDefault="008D6214" w:rsidP="009D056F">
            <w:pPr>
              <w:ind w:firstLine="0"/>
              <w:jc w:val="center"/>
              <w:rPr>
                <w:rFonts w:cs="Times New Roman"/>
                <w:szCs w:val="28"/>
              </w:rPr>
            </w:pPr>
          </w:p>
        </w:tc>
        <w:tc>
          <w:tcPr>
            <w:tcW w:w="1448" w:type="dxa"/>
            <w:noWrap/>
            <w:vAlign w:val="center"/>
            <w:hideMark/>
          </w:tcPr>
          <w:p w:rsidR="008D6214" w:rsidRPr="0022632D" w:rsidRDefault="008D6214" w:rsidP="009D056F">
            <w:pPr>
              <w:ind w:firstLine="0"/>
              <w:jc w:val="center"/>
              <w:rPr>
                <w:rFonts w:cs="Times New Roman"/>
                <w:szCs w:val="28"/>
              </w:rPr>
            </w:pPr>
          </w:p>
        </w:tc>
        <w:tc>
          <w:tcPr>
            <w:tcW w:w="2878" w:type="dxa"/>
            <w:noWrap/>
            <w:vAlign w:val="center"/>
            <w:hideMark/>
          </w:tcPr>
          <w:p w:rsidR="008D6214" w:rsidRPr="0022632D" w:rsidRDefault="008D6214" w:rsidP="009D056F">
            <w:pPr>
              <w:ind w:firstLine="0"/>
              <w:jc w:val="center"/>
              <w:rPr>
                <w:rFonts w:cs="Times New Roman"/>
                <w:szCs w:val="28"/>
              </w:rPr>
            </w:pPr>
          </w:p>
        </w:tc>
      </w:tr>
      <w:tr w:rsidR="008D6214" w:rsidRPr="0022632D" w:rsidTr="009D056F">
        <w:trPr>
          <w:trHeight w:val="70"/>
        </w:trPr>
        <w:tc>
          <w:tcPr>
            <w:tcW w:w="951" w:type="dxa"/>
            <w:noWrap/>
            <w:vAlign w:val="center"/>
            <w:hideMark/>
          </w:tcPr>
          <w:p w:rsidR="008D6214" w:rsidRPr="0022632D" w:rsidRDefault="008D6214" w:rsidP="009D056F">
            <w:pPr>
              <w:ind w:firstLine="0"/>
              <w:jc w:val="center"/>
              <w:rPr>
                <w:rFonts w:cs="Times New Roman"/>
                <w:szCs w:val="28"/>
              </w:rPr>
            </w:pPr>
            <w:r w:rsidRPr="0022632D">
              <w:rPr>
                <w:rFonts w:cs="Times New Roman"/>
                <w:szCs w:val="28"/>
              </w:rPr>
              <w:t>1.1</w:t>
            </w:r>
          </w:p>
        </w:tc>
        <w:tc>
          <w:tcPr>
            <w:tcW w:w="7985" w:type="dxa"/>
            <w:hideMark/>
          </w:tcPr>
          <w:p w:rsidR="008D6214" w:rsidRPr="0022632D" w:rsidRDefault="008D6214"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8D6214" w:rsidRPr="0022632D" w:rsidRDefault="008D6214" w:rsidP="009D056F">
            <w:pPr>
              <w:ind w:firstLine="0"/>
              <w:jc w:val="center"/>
              <w:rPr>
                <w:rFonts w:cs="Times New Roman"/>
                <w:szCs w:val="28"/>
              </w:rPr>
            </w:pPr>
          </w:p>
        </w:tc>
        <w:tc>
          <w:tcPr>
            <w:tcW w:w="1448" w:type="dxa"/>
            <w:noWrap/>
            <w:vAlign w:val="center"/>
            <w:hideMark/>
          </w:tcPr>
          <w:p w:rsidR="008D6214" w:rsidRPr="0022632D" w:rsidRDefault="008D6214" w:rsidP="009D056F">
            <w:pPr>
              <w:ind w:firstLine="0"/>
              <w:jc w:val="center"/>
              <w:rPr>
                <w:rFonts w:cs="Times New Roman"/>
                <w:szCs w:val="28"/>
              </w:rPr>
            </w:pPr>
          </w:p>
        </w:tc>
        <w:tc>
          <w:tcPr>
            <w:tcW w:w="2878" w:type="dxa"/>
            <w:noWrap/>
            <w:vAlign w:val="center"/>
            <w:hideMark/>
          </w:tcPr>
          <w:p w:rsidR="008D6214" w:rsidRPr="0022632D" w:rsidRDefault="008D6214" w:rsidP="009D056F">
            <w:pPr>
              <w:ind w:firstLine="0"/>
              <w:jc w:val="center"/>
              <w:rPr>
                <w:rFonts w:cs="Times New Roman"/>
                <w:szCs w:val="28"/>
              </w:rPr>
            </w:pPr>
          </w:p>
        </w:tc>
      </w:tr>
      <w:tr w:rsidR="00F6031D" w:rsidRPr="0022632D" w:rsidTr="00F6031D">
        <w:trPr>
          <w:trHeight w:val="255"/>
        </w:trPr>
        <w:tc>
          <w:tcPr>
            <w:tcW w:w="951" w:type="dxa"/>
            <w:noWrap/>
            <w:vAlign w:val="center"/>
          </w:tcPr>
          <w:p w:rsidR="00F6031D" w:rsidRPr="0022632D" w:rsidRDefault="00F6031D" w:rsidP="009D056F">
            <w:pPr>
              <w:ind w:firstLine="0"/>
              <w:jc w:val="center"/>
              <w:rPr>
                <w:rFonts w:cs="Times New Roman"/>
                <w:szCs w:val="28"/>
              </w:rPr>
            </w:pPr>
          </w:p>
        </w:tc>
        <w:tc>
          <w:tcPr>
            <w:tcW w:w="7985" w:type="dxa"/>
            <w:vAlign w:val="bottom"/>
          </w:tcPr>
          <w:p w:rsidR="00F6031D" w:rsidRPr="00B66149" w:rsidRDefault="00F6031D" w:rsidP="009D056F">
            <w:pPr>
              <w:ind w:firstLine="0"/>
              <w:rPr>
                <w:rFonts w:cs="Times New Roman"/>
                <w:szCs w:val="28"/>
              </w:rPr>
            </w:pPr>
            <w:r w:rsidRPr="00F6031D">
              <w:rPr>
                <w:rFonts w:cs="Times New Roman"/>
                <w:szCs w:val="28"/>
              </w:rPr>
              <w:t>Замена эл/оборудования на аналогичное (компрессор 2АФ49Э53С с эл</w:t>
            </w:r>
            <w:proofErr w:type="gramStart"/>
            <w:r w:rsidRPr="00F6031D">
              <w:rPr>
                <w:rFonts w:cs="Times New Roman"/>
                <w:szCs w:val="28"/>
              </w:rPr>
              <w:t>.д</w:t>
            </w:r>
            <w:proofErr w:type="gramEnd"/>
            <w:r w:rsidRPr="00F6031D">
              <w:rPr>
                <w:rFonts w:cs="Times New Roman"/>
                <w:szCs w:val="28"/>
              </w:rPr>
              <w:t>виг. 4 кВт)</w:t>
            </w:r>
          </w:p>
        </w:tc>
        <w:tc>
          <w:tcPr>
            <w:tcW w:w="1137" w:type="dxa"/>
            <w:noWrap/>
            <w:vAlign w:val="center"/>
          </w:tcPr>
          <w:p w:rsidR="00F6031D" w:rsidRPr="00F6031D" w:rsidRDefault="00F6031D" w:rsidP="00F6031D">
            <w:pPr>
              <w:ind w:firstLine="0"/>
              <w:jc w:val="center"/>
              <w:rPr>
                <w:rFonts w:cs="Times New Roman"/>
                <w:szCs w:val="28"/>
              </w:rPr>
            </w:pPr>
            <w:r w:rsidRPr="00F6031D">
              <w:rPr>
                <w:rFonts w:cs="Times New Roman"/>
                <w:szCs w:val="28"/>
              </w:rPr>
              <w:t>январь</w:t>
            </w:r>
          </w:p>
        </w:tc>
        <w:tc>
          <w:tcPr>
            <w:tcW w:w="1448" w:type="dxa"/>
            <w:noWrap/>
            <w:vAlign w:val="center"/>
          </w:tcPr>
          <w:p w:rsidR="00F6031D" w:rsidRPr="00F6031D" w:rsidRDefault="00F6031D" w:rsidP="00F6031D">
            <w:pPr>
              <w:ind w:firstLine="0"/>
              <w:jc w:val="center"/>
              <w:rPr>
                <w:rFonts w:cs="Times New Roman"/>
                <w:szCs w:val="28"/>
              </w:rPr>
            </w:pPr>
            <w:r w:rsidRPr="00F6031D">
              <w:rPr>
                <w:rFonts w:cs="Times New Roman"/>
                <w:szCs w:val="28"/>
              </w:rPr>
              <w:t>январь</w:t>
            </w:r>
          </w:p>
        </w:tc>
        <w:tc>
          <w:tcPr>
            <w:tcW w:w="2878" w:type="dxa"/>
            <w:noWrap/>
            <w:vAlign w:val="center"/>
          </w:tcPr>
          <w:p w:rsidR="00F6031D" w:rsidRPr="00B66149" w:rsidRDefault="00F6031D" w:rsidP="00F6031D">
            <w:pPr>
              <w:ind w:firstLine="0"/>
              <w:jc w:val="center"/>
              <w:rPr>
                <w:rFonts w:cs="Times New Roman"/>
                <w:szCs w:val="28"/>
              </w:rPr>
            </w:pPr>
            <w:r w:rsidRPr="00F6031D">
              <w:rPr>
                <w:rFonts w:cs="Times New Roman"/>
                <w:szCs w:val="28"/>
              </w:rPr>
              <w:t>111,48</w:t>
            </w:r>
          </w:p>
        </w:tc>
      </w:tr>
      <w:tr w:rsidR="00F6031D" w:rsidRPr="0022632D" w:rsidTr="009D056F">
        <w:trPr>
          <w:trHeight w:val="255"/>
        </w:trPr>
        <w:tc>
          <w:tcPr>
            <w:tcW w:w="951" w:type="dxa"/>
            <w:noWrap/>
            <w:vAlign w:val="center"/>
          </w:tcPr>
          <w:p w:rsidR="00F6031D" w:rsidRPr="0022632D" w:rsidRDefault="00F6031D" w:rsidP="009D056F">
            <w:pPr>
              <w:ind w:firstLine="0"/>
              <w:jc w:val="center"/>
              <w:rPr>
                <w:rFonts w:cs="Times New Roman"/>
                <w:szCs w:val="28"/>
              </w:rPr>
            </w:pPr>
          </w:p>
        </w:tc>
        <w:tc>
          <w:tcPr>
            <w:tcW w:w="7985" w:type="dxa"/>
            <w:vAlign w:val="bottom"/>
          </w:tcPr>
          <w:p w:rsidR="00F6031D" w:rsidRPr="00B66149" w:rsidRDefault="00F6031D" w:rsidP="009D056F">
            <w:pPr>
              <w:ind w:firstLine="0"/>
              <w:rPr>
                <w:rFonts w:cs="Times New Roman"/>
                <w:szCs w:val="28"/>
              </w:rPr>
            </w:pPr>
          </w:p>
        </w:tc>
        <w:tc>
          <w:tcPr>
            <w:tcW w:w="1137" w:type="dxa"/>
            <w:noWrap/>
            <w:vAlign w:val="center"/>
          </w:tcPr>
          <w:p w:rsidR="00F6031D" w:rsidRPr="00B66149" w:rsidRDefault="00F6031D" w:rsidP="009D056F">
            <w:pPr>
              <w:ind w:firstLine="0"/>
              <w:jc w:val="center"/>
              <w:rPr>
                <w:rFonts w:cs="Times New Roman"/>
                <w:szCs w:val="28"/>
              </w:rPr>
            </w:pPr>
          </w:p>
        </w:tc>
        <w:tc>
          <w:tcPr>
            <w:tcW w:w="1448" w:type="dxa"/>
            <w:noWrap/>
            <w:vAlign w:val="center"/>
          </w:tcPr>
          <w:p w:rsidR="00F6031D" w:rsidRPr="00B66149" w:rsidRDefault="00F6031D" w:rsidP="009D056F">
            <w:pPr>
              <w:ind w:firstLine="0"/>
              <w:jc w:val="center"/>
              <w:rPr>
                <w:rFonts w:cs="Times New Roman"/>
                <w:szCs w:val="28"/>
              </w:rPr>
            </w:pPr>
          </w:p>
        </w:tc>
        <w:tc>
          <w:tcPr>
            <w:tcW w:w="2878" w:type="dxa"/>
            <w:noWrap/>
            <w:vAlign w:val="center"/>
          </w:tcPr>
          <w:p w:rsidR="00F6031D" w:rsidRPr="00B66149" w:rsidRDefault="00F6031D" w:rsidP="009D056F">
            <w:pPr>
              <w:ind w:firstLine="0"/>
              <w:jc w:val="center"/>
              <w:rPr>
                <w:rFonts w:cs="Times New Roman"/>
                <w:szCs w:val="28"/>
              </w:rPr>
            </w:pPr>
          </w:p>
        </w:tc>
      </w:tr>
      <w:tr w:rsidR="00F6031D" w:rsidRPr="0022632D" w:rsidTr="009D056F">
        <w:trPr>
          <w:trHeight w:val="255"/>
        </w:trPr>
        <w:tc>
          <w:tcPr>
            <w:tcW w:w="951" w:type="dxa"/>
            <w:noWrap/>
            <w:vAlign w:val="center"/>
            <w:hideMark/>
          </w:tcPr>
          <w:p w:rsidR="00F6031D" w:rsidRPr="0022632D" w:rsidRDefault="00F6031D" w:rsidP="009D056F">
            <w:pPr>
              <w:ind w:firstLine="0"/>
              <w:jc w:val="center"/>
              <w:rPr>
                <w:rFonts w:cs="Times New Roman"/>
                <w:szCs w:val="28"/>
              </w:rPr>
            </w:pPr>
            <w:r w:rsidRPr="0022632D">
              <w:rPr>
                <w:rFonts w:cs="Times New Roman"/>
                <w:szCs w:val="28"/>
              </w:rPr>
              <w:t>1.2</w:t>
            </w:r>
          </w:p>
        </w:tc>
        <w:tc>
          <w:tcPr>
            <w:tcW w:w="7985" w:type="dxa"/>
            <w:hideMark/>
          </w:tcPr>
          <w:p w:rsidR="00F6031D" w:rsidRPr="0022632D" w:rsidRDefault="00F6031D" w:rsidP="009D056F">
            <w:pPr>
              <w:ind w:firstLine="0"/>
              <w:rPr>
                <w:rFonts w:cs="Times New Roman"/>
                <w:szCs w:val="28"/>
              </w:rPr>
            </w:pPr>
            <w:r w:rsidRPr="0022632D">
              <w:rPr>
                <w:rFonts w:cs="Times New Roman"/>
                <w:szCs w:val="28"/>
              </w:rPr>
              <w:t>Мероприятия по капитальному ремонту</w:t>
            </w:r>
            <w:r w:rsidR="00C63FC9">
              <w:rPr>
                <w:rFonts w:cs="Times New Roman"/>
                <w:szCs w:val="28"/>
              </w:rPr>
              <w:t>**</w:t>
            </w:r>
            <w:r w:rsidRPr="0022632D">
              <w:rPr>
                <w:rFonts w:cs="Times New Roman"/>
                <w:szCs w:val="28"/>
              </w:rPr>
              <w:t>:</w:t>
            </w:r>
          </w:p>
        </w:tc>
        <w:tc>
          <w:tcPr>
            <w:tcW w:w="1137" w:type="dxa"/>
            <w:noWrap/>
            <w:vAlign w:val="center"/>
            <w:hideMark/>
          </w:tcPr>
          <w:p w:rsidR="00F6031D" w:rsidRPr="0022632D" w:rsidRDefault="00F6031D" w:rsidP="009D056F">
            <w:pPr>
              <w:ind w:firstLine="0"/>
              <w:jc w:val="center"/>
              <w:rPr>
                <w:rFonts w:cs="Times New Roman"/>
                <w:szCs w:val="28"/>
              </w:rPr>
            </w:pPr>
          </w:p>
        </w:tc>
        <w:tc>
          <w:tcPr>
            <w:tcW w:w="1448" w:type="dxa"/>
            <w:noWrap/>
            <w:vAlign w:val="center"/>
            <w:hideMark/>
          </w:tcPr>
          <w:p w:rsidR="00F6031D" w:rsidRPr="0022632D" w:rsidRDefault="00F6031D" w:rsidP="009D056F">
            <w:pPr>
              <w:ind w:firstLine="0"/>
              <w:jc w:val="center"/>
              <w:rPr>
                <w:rFonts w:cs="Times New Roman"/>
                <w:szCs w:val="28"/>
              </w:rPr>
            </w:pPr>
          </w:p>
        </w:tc>
        <w:tc>
          <w:tcPr>
            <w:tcW w:w="2878" w:type="dxa"/>
            <w:noWrap/>
            <w:vAlign w:val="center"/>
            <w:hideMark/>
          </w:tcPr>
          <w:p w:rsidR="00F6031D" w:rsidRPr="0022632D" w:rsidRDefault="00F6031D" w:rsidP="009D056F">
            <w:pPr>
              <w:ind w:firstLine="0"/>
              <w:jc w:val="center"/>
              <w:rPr>
                <w:rFonts w:cs="Times New Roman"/>
                <w:szCs w:val="28"/>
              </w:rPr>
            </w:pPr>
          </w:p>
        </w:tc>
      </w:tr>
      <w:tr w:rsidR="00F6031D" w:rsidRPr="0022632D" w:rsidTr="009D056F">
        <w:trPr>
          <w:trHeight w:val="131"/>
        </w:trPr>
        <w:tc>
          <w:tcPr>
            <w:tcW w:w="951" w:type="dxa"/>
            <w:noWrap/>
            <w:vAlign w:val="center"/>
          </w:tcPr>
          <w:p w:rsidR="00F6031D" w:rsidRPr="0022632D" w:rsidRDefault="00F6031D" w:rsidP="009D056F">
            <w:pPr>
              <w:ind w:firstLine="0"/>
              <w:jc w:val="center"/>
              <w:rPr>
                <w:rFonts w:cs="Times New Roman"/>
                <w:szCs w:val="28"/>
              </w:rPr>
            </w:pPr>
          </w:p>
        </w:tc>
        <w:tc>
          <w:tcPr>
            <w:tcW w:w="7985" w:type="dxa"/>
            <w:vAlign w:val="bottom"/>
          </w:tcPr>
          <w:p w:rsidR="00F6031D" w:rsidRPr="00730157" w:rsidRDefault="00F6031D" w:rsidP="009D056F">
            <w:pPr>
              <w:ind w:firstLine="0"/>
              <w:rPr>
                <w:rFonts w:cs="Times New Roman"/>
                <w:szCs w:val="28"/>
              </w:rPr>
            </w:pPr>
          </w:p>
        </w:tc>
        <w:tc>
          <w:tcPr>
            <w:tcW w:w="1137" w:type="dxa"/>
            <w:noWrap/>
            <w:vAlign w:val="center"/>
          </w:tcPr>
          <w:p w:rsidR="00F6031D" w:rsidRPr="00730157" w:rsidRDefault="00F6031D" w:rsidP="009D056F">
            <w:pPr>
              <w:ind w:firstLine="0"/>
              <w:jc w:val="center"/>
              <w:rPr>
                <w:rFonts w:cs="Times New Roman"/>
                <w:szCs w:val="28"/>
              </w:rPr>
            </w:pPr>
          </w:p>
        </w:tc>
        <w:tc>
          <w:tcPr>
            <w:tcW w:w="1448" w:type="dxa"/>
            <w:noWrap/>
            <w:vAlign w:val="center"/>
          </w:tcPr>
          <w:p w:rsidR="00F6031D" w:rsidRPr="00730157" w:rsidRDefault="00F6031D" w:rsidP="009D056F">
            <w:pPr>
              <w:ind w:firstLine="0"/>
              <w:jc w:val="center"/>
              <w:rPr>
                <w:rFonts w:cs="Times New Roman"/>
                <w:szCs w:val="28"/>
              </w:rPr>
            </w:pPr>
          </w:p>
        </w:tc>
        <w:tc>
          <w:tcPr>
            <w:tcW w:w="2878" w:type="dxa"/>
            <w:noWrap/>
            <w:vAlign w:val="center"/>
          </w:tcPr>
          <w:p w:rsidR="00F6031D" w:rsidRPr="00730157" w:rsidRDefault="00F6031D" w:rsidP="009D056F">
            <w:pPr>
              <w:ind w:firstLine="0"/>
              <w:jc w:val="center"/>
              <w:rPr>
                <w:rFonts w:cs="Times New Roman"/>
                <w:szCs w:val="28"/>
              </w:rPr>
            </w:pPr>
          </w:p>
        </w:tc>
      </w:tr>
      <w:tr w:rsidR="00F6031D" w:rsidRPr="0022632D" w:rsidTr="009D056F">
        <w:trPr>
          <w:trHeight w:val="255"/>
        </w:trPr>
        <w:tc>
          <w:tcPr>
            <w:tcW w:w="951" w:type="dxa"/>
            <w:noWrap/>
            <w:vAlign w:val="center"/>
            <w:hideMark/>
          </w:tcPr>
          <w:p w:rsidR="00F6031D" w:rsidRPr="0022632D" w:rsidRDefault="00F6031D" w:rsidP="009D056F">
            <w:pPr>
              <w:ind w:firstLine="0"/>
              <w:jc w:val="center"/>
              <w:rPr>
                <w:rFonts w:cs="Times New Roman"/>
                <w:b/>
                <w:bCs/>
                <w:szCs w:val="28"/>
              </w:rPr>
            </w:pPr>
            <w:r w:rsidRPr="0022632D">
              <w:rPr>
                <w:rFonts w:cs="Times New Roman"/>
                <w:b/>
                <w:bCs/>
                <w:szCs w:val="28"/>
              </w:rPr>
              <w:t>2.</w:t>
            </w:r>
          </w:p>
        </w:tc>
        <w:tc>
          <w:tcPr>
            <w:tcW w:w="7985" w:type="dxa"/>
            <w:hideMark/>
          </w:tcPr>
          <w:p w:rsidR="00F6031D" w:rsidRPr="0022632D" w:rsidRDefault="00F6031D" w:rsidP="008D6214">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C63FC9">
              <w:rPr>
                <w:rFonts w:cs="Times New Roman"/>
                <w:b/>
                <w:bCs/>
                <w:szCs w:val="28"/>
              </w:rPr>
              <w:t>***</w:t>
            </w:r>
            <w:r w:rsidRPr="0022632D">
              <w:rPr>
                <w:rFonts w:cs="Times New Roman"/>
                <w:b/>
                <w:bCs/>
                <w:szCs w:val="28"/>
              </w:rPr>
              <w:t>:</w:t>
            </w:r>
          </w:p>
        </w:tc>
        <w:tc>
          <w:tcPr>
            <w:tcW w:w="1137" w:type="dxa"/>
            <w:noWrap/>
            <w:vAlign w:val="center"/>
            <w:hideMark/>
          </w:tcPr>
          <w:p w:rsidR="00F6031D" w:rsidRPr="0022632D" w:rsidRDefault="00F6031D" w:rsidP="009D056F">
            <w:pPr>
              <w:ind w:firstLine="0"/>
              <w:jc w:val="center"/>
              <w:rPr>
                <w:rFonts w:cs="Times New Roman"/>
                <w:szCs w:val="28"/>
              </w:rPr>
            </w:pPr>
          </w:p>
        </w:tc>
        <w:tc>
          <w:tcPr>
            <w:tcW w:w="1448" w:type="dxa"/>
            <w:noWrap/>
            <w:vAlign w:val="center"/>
            <w:hideMark/>
          </w:tcPr>
          <w:p w:rsidR="00F6031D" w:rsidRPr="0022632D" w:rsidRDefault="00F6031D" w:rsidP="009D056F">
            <w:pPr>
              <w:ind w:firstLine="0"/>
              <w:jc w:val="center"/>
              <w:rPr>
                <w:rFonts w:cs="Times New Roman"/>
                <w:szCs w:val="28"/>
              </w:rPr>
            </w:pPr>
          </w:p>
        </w:tc>
        <w:tc>
          <w:tcPr>
            <w:tcW w:w="2878" w:type="dxa"/>
            <w:noWrap/>
            <w:vAlign w:val="center"/>
            <w:hideMark/>
          </w:tcPr>
          <w:p w:rsidR="00F6031D" w:rsidRPr="0022632D" w:rsidRDefault="00F6031D" w:rsidP="009D056F">
            <w:pPr>
              <w:ind w:firstLine="0"/>
              <w:jc w:val="center"/>
              <w:rPr>
                <w:rFonts w:cs="Times New Roman"/>
                <w:szCs w:val="28"/>
              </w:rPr>
            </w:pPr>
          </w:p>
        </w:tc>
      </w:tr>
      <w:tr w:rsidR="00F6031D" w:rsidRPr="0022632D" w:rsidTr="009D056F">
        <w:trPr>
          <w:trHeight w:val="255"/>
        </w:trPr>
        <w:tc>
          <w:tcPr>
            <w:tcW w:w="951" w:type="dxa"/>
            <w:noWrap/>
            <w:vAlign w:val="center"/>
          </w:tcPr>
          <w:p w:rsidR="00F6031D" w:rsidRPr="0022632D" w:rsidRDefault="00F6031D" w:rsidP="009D056F">
            <w:pPr>
              <w:ind w:firstLine="0"/>
              <w:jc w:val="center"/>
              <w:rPr>
                <w:rFonts w:cs="Times New Roman"/>
                <w:szCs w:val="28"/>
              </w:rPr>
            </w:pPr>
          </w:p>
        </w:tc>
        <w:tc>
          <w:tcPr>
            <w:tcW w:w="7985" w:type="dxa"/>
            <w:vAlign w:val="bottom"/>
          </w:tcPr>
          <w:p w:rsidR="00F6031D" w:rsidRPr="00225118" w:rsidRDefault="00F6031D" w:rsidP="009D056F">
            <w:pPr>
              <w:ind w:firstLine="0"/>
              <w:rPr>
                <w:rFonts w:cs="Times New Roman"/>
                <w:szCs w:val="28"/>
              </w:rPr>
            </w:pPr>
          </w:p>
        </w:tc>
        <w:tc>
          <w:tcPr>
            <w:tcW w:w="1137" w:type="dxa"/>
            <w:noWrap/>
            <w:vAlign w:val="bottom"/>
          </w:tcPr>
          <w:p w:rsidR="00F6031D" w:rsidRPr="00225118" w:rsidRDefault="00F6031D" w:rsidP="009D056F">
            <w:pPr>
              <w:ind w:firstLine="0"/>
              <w:jc w:val="center"/>
              <w:rPr>
                <w:rFonts w:cs="Times New Roman"/>
                <w:szCs w:val="28"/>
              </w:rPr>
            </w:pPr>
          </w:p>
        </w:tc>
        <w:tc>
          <w:tcPr>
            <w:tcW w:w="1448" w:type="dxa"/>
            <w:noWrap/>
            <w:vAlign w:val="bottom"/>
          </w:tcPr>
          <w:p w:rsidR="00F6031D" w:rsidRPr="00225118" w:rsidRDefault="00F6031D" w:rsidP="009D056F">
            <w:pPr>
              <w:ind w:firstLine="0"/>
              <w:jc w:val="center"/>
              <w:rPr>
                <w:rFonts w:cs="Times New Roman"/>
                <w:szCs w:val="28"/>
              </w:rPr>
            </w:pPr>
          </w:p>
        </w:tc>
        <w:tc>
          <w:tcPr>
            <w:tcW w:w="2878" w:type="dxa"/>
            <w:noWrap/>
            <w:vAlign w:val="bottom"/>
          </w:tcPr>
          <w:p w:rsidR="00F6031D" w:rsidRPr="00225118" w:rsidRDefault="00F6031D" w:rsidP="009D056F">
            <w:pPr>
              <w:ind w:firstLine="0"/>
              <w:jc w:val="center"/>
              <w:rPr>
                <w:rFonts w:cs="Times New Roman"/>
                <w:szCs w:val="28"/>
              </w:rPr>
            </w:pPr>
          </w:p>
        </w:tc>
      </w:tr>
      <w:tr w:rsidR="00F6031D" w:rsidRPr="0022632D" w:rsidTr="009D056F">
        <w:trPr>
          <w:trHeight w:val="255"/>
        </w:trPr>
        <w:tc>
          <w:tcPr>
            <w:tcW w:w="951" w:type="dxa"/>
            <w:noWrap/>
            <w:vAlign w:val="center"/>
            <w:hideMark/>
          </w:tcPr>
          <w:p w:rsidR="00F6031D" w:rsidRPr="0022632D" w:rsidRDefault="00F6031D" w:rsidP="009D056F">
            <w:pPr>
              <w:ind w:firstLine="0"/>
              <w:jc w:val="center"/>
              <w:rPr>
                <w:rFonts w:cs="Times New Roman"/>
                <w:b/>
                <w:bCs/>
                <w:szCs w:val="28"/>
              </w:rPr>
            </w:pPr>
            <w:r w:rsidRPr="0022632D">
              <w:rPr>
                <w:rFonts w:cs="Times New Roman"/>
                <w:b/>
                <w:bCs/>
                <w:szCs w:val="28"/>
              </w:rPr>
              <w:t>3.</w:t>
            </w:r>
          </w:p>
        </w:tc>
        <w:tc>
          <w:tcPr>
            <w:tcW w:w="7985" w:type="dxa"/>
            <w:hideMark/>
          </w:tcPr>
          <w:p w:rsidR="00F6031D" w:rsidRPr="0022632D" w:rsidRDefault="00F6031D" w:rsidP="008D6214">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C63FC9">
              <w:rPr>
                <w:rFonts w:cs="Times New Roman"/>
                <w:b/>
                <w:bCs/>
                <w:szCs w:val="28"/>
              </w:rPr>
              <w:t>***</w:t>
            </w:r>
            <w:r w:rsidRPr="0022632D">
              <w:rPr>
                <w:rFonts w:cs="Times New Roman"/>
                <w:b/>
                <w:bCs/>
                <w:szCs w:val="28"/>
              </w:rPr>
              <w:t>:</w:t>
            </w:r>
          </w:p>
        </w:tc>
        <w:tc>
          <w:tcPr>
            <w:tcW w:w="1137" w:type="dxa"/>
            <w:noWrap/>
            <w:vAlign w:val="center"/>
            <w:hideMark/>
          </w:tcPr>
          <w:p w:rsidR="00F6031D" w:rsidRPr="0022632D" w:rsidRDefault="00F6031D" w:rsidP="009D056F">
            <w:pPr>
              <w:ind w:firstLine="0"/>
              <w:jc w:val="center"/>
              <w:rPr>
                <w:rFonts w:cs="Times New Roman"/>
                <w:szCs w:val="28"/>
              </w:rPr>
            </w:pPr>
          </w:p>
        </w:tc>
        <w:tc>
          <w:tcPr>
            <w:tcW w:w="1448" w:type="dxa"/>
            <w:noWrap/>
            <w:vAlign w:val="center"/>
            <w:hideMark/>
          </w:tcPr>
          <w:p w:rsidR="00F6031D" w:rsidRPr="0022632D" w:rsidRDefault="00F6031D" w:rsidP="009D056F">
            <w:pPr>
              <w:ind w:firstLine="0"/>
              <w:jc w:val="center"/>
              <w:rPr>
                <w:rFonts w:cs="Times New Roman"/>
                <w:szCs w:val="28"/>
              </w:rPr>
            </w:pPr>
          </w:p>
        </w:tc>
        <w:tc>
          <w:tcPr>
            <w:tcW w:w="2878" w:type="dxa"/>
            <w:noWrap/>
            <w:vAlign w:val="center"/>
            <w:hideMark/>
          </w:tcPr>
          <w:p w:rsidR="00F6031D" w:rsidRPr="0022632D" w:rsidRDefault="00F6031D" w:rsidP="009D056F">
            <w:pPr>
              <w:ind w:firstLine="0"/>
              <w:jc w:val="center"/>
              <w:rPr>
                <w:rFonts w:cs="Times New Roman"/>
                <w:szCs w:val="28"/>
              </w:rPr>
            </w:pPr>
          </w:p>
        </w:tc>
      </w:tr>
      <w:tr w:rsidR="00F6031D" w:rsidRPr="0022632D" w:rsidTr="009D056F">
        <w:trPr>
          <w:trHeight w:val="255"/>
        </w:trPr>
        <w:tc>
          <w:tcPr>
            <w:tcW w:w="951" w:type="dxa"/>
            <w:noWrap/>
            <w:vAlign w:val="center"/>
            <w:hideMark/>
          </w:tcPr>
          <w:p w:rsidR="00F6031D" w:rsidRPr="0022632D" w:rsidRDefault="00F6031D" w:rsidP="009D056F">
            <w:pPr>
              <w:ind w:firstLine="0"/>
              <w:jc w:val="center"/>
              <w:rPr>
                <w:rFonts w:cs="Times New Roman"/>
                <w:szCs w:val="28"/>
              </w:rPr>
            </w:pPr>
          </w:p>
        </w:tc>
        <w:tc>
          <w:tcPr>
            <w:tcW w:w="7985" w:type="dxa"/>
            <w:hideMark/>
          </w:tcPr>
          <w:p w:rsidR="00F6031D" w:rsidRPr="0022632D" w:rsidRDefault="00F6031D" w:rsidP="009D056F">
            <w:pPr>
              <w:ind w:firstLine="0"/>
              <w:rPr>
                <w:rFonts w:cs="Times New Roman"/>
                <w:szCs w:val="28"/>
              </w:rPr>
            </w:pPr>
            <w:r w:rsidRPr="0022632D">
              <w:rPr>
                <w:rFonts w:cs="Times New Roman"/>
                <w:szCs w:val="28"/>
              </w:rPr>
              <w:t> </w:t>
            </w:r>
          </w:p>
        </w:tc>
        <w:tc>
          <w:tcPr>
            <w:tcW w:w="1137" w:type="dxa"/>
            <w:noWrap/>
            <w:vAlign w:val="center"/>
            <w:hideMark/>
          </w:tcPr>
          <w:p w:rsidR="00F6031D" w:rsidRPr="0022632D" w:rsidRDefault="00F6031D" w:rsidP="009D056F">
            <w:pPr>
              <w:ind w:firstLine="0"/>
              <w:jc w:val="center"/>
              <w:rPr>
                <w:rFonts w:cs="Times New Roman"/>
                <w:szCs w:val="28"/>
              </w:rPr>
            </w:pPr>
          </w:p>
        </w:tc>
        <w:tc>
          <w:tcPr>
            <w:tcW w:w="1448" w:type="dxa"/>
            <w:noWrap/>
            <w:vAlign w:val="center"/>
            <w:hideMark/>
          </w:tcPr>
          <w:p w:rsidR="00F6031D" w:rsidRPr="0022632D" w:rsidRDefault="00F6031D" w:rsidP="009D056F">
            <w:pPr>
              <w:ind w:firstLine="0"/>
              <w:jc w:val="center"/>
              <w:rPr>
                <w:rFonts w:cs="Times New Roman"/>
                <w:szCs w:val="28"/>
              </w:rPr>
            </w:pPr>
          </w:p>
        </w:tc>
        <w:tc>
          <w:tcPr>
            <w:tcW w:w="2878" w:type="dxa"/>
            <w:noWrap/>
            <w:vAlign w:val="center"/>
            <w:hideMark/>
          </w:tcPr>
          <w:p w:rsidR="00F6031D" w:rsidRPr="0022632D" w:rsidRDefault="00F6031D" w:rsidP="009D056F">
            <w:pPr>
              <w:ind w:firstLine="0"/>
              <w:jc w:val="center"/>
              <w:rPr>
                <w:rFonts w:cs="Times New Roman"/>
                <w:szCs w:val="28"/>
              </w:rPr>
            </w:pPr>
          </w:p>
        </w:tc>
      </w:tr>
      <w:tr w:rsidR="00F6031D" w:rsidRPr="0022632D" w:rsidTr="009D056F">
        <w:trPr>
          <w:trHeight w:val="70"/>
        </w:trPr>
        <w:tc>
          <w:tcPr>
            <w:tcW w:w="951" w:type="dxa"/>
            <w:noWrap/>
            <w:vAlign w:val="center"/>
            <w:hideMark/>
          </w:tcPr>
          <w:p w:rsidR="00F6031D" w:rsidRPr="0022632D" w:rsidRDefault="00F6031D" w:rsidP="009D056F">
            <w:pPr>
              <w:ind w:firstLine="0"/>
              <w:jc w:val="center"/>
              <w:rPr>
                <w:rFonts w:cs="Times New Roman"/>
                <w:b/>
                <w:bCs/>
                <w:szCs w:val="28"/>
              </w:rPr>
            </w:pPr>
            <w:r w:rsidRPr="0022632D">
              <w:rPr>
                <w:rFonts w:cs="Times New Roman"/>
                <w:b/>
                <w:bCs/>
                <w:szCs w:val="28"/>
              </w:rPr>
              <w:t>4.</w:t>
            </w:r>
          </w:p>
        </w:tc>
        <w:tc>
          <w:tcPr>
            <w:tcW w:w="7985" w:type="dxa"/>
            <w:hideMark/>
          </w:tcPr>
          <w:p w:rsidR="00F6031D" w:rsidRPr="0022632D" w:rsidRDefault="00F6031D" w:rsidP="008D6214">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F6031D" w:rsidRPr="0022632D" w:rsidRDefault="00F6031D" w:rsidP="009D056F">
            <w:pPr>
              <w:ind w:firstLine="0"/>
              <w:jc w:val="center"/>
              <w:rPr>
                <w:rFonts w:cs="Times New Roman"/>
                <w:szCs w:val="28"/>
              </w:rPr>
            </w:pPr>
          </w:p>
        </w:tc>
        <w:tc>
          <w:tcPr>
            <w:tcW w:w="1448" w:type="dxa"/>
            <w:noWrap/>
            <w:vAlign w:val="center"/>
            <w:hideMark/>
          </w:tcPr>
          <w:p w:rsidR="00F6031D" w:rsidRPr="0022632D" w:rsidRDefault="00F6031D" w:rsidP="009D056F">
            <w:pPr>
              <w:ind w:firstLine="0"/>
              <w:jc w:val="center"/>
              <w:rPr>
                <w:rFonts w:cs="Times New Roman"/>
                <w:szCs w:val="28"/>
              </w:rPr>
            </w:pPr>
          </w:p>
        </w:tc>
        <w:tc>
          <w:tcPr>
            <w:tcW w:w="2878" w:type="dxa"/>
            <w:noWrap/>
            <w:vAlign w:val="center"/>
            <w:hideMark/>
          </w:tcPr>
          <w:p w:rsidR="00F6031D" w:rsidRPr="0022632D" w:rsidRDefault="00F6031D" w:rsidP="009D056F">
            <w:pPr>
              <w:ind w:firstLine="0"/>
              <w:jc w:val="center"/>
              <w:rPr>
                <w:rFonts w:cs="Times New Roman"/>
                <w:szCs w:val="28"/>
              </w:rPr>
            </w:pPr>
          </w:p>
        </w:tc>
      </w:tr>
      <w:tr w:rsidR="00720315" w:rsidRPr="0022632D" w:rsidTr="00720315">
        <w:trPr>
          <w:trHeight w:val="255"/>
        </w:trPr>
        <w:tc>
          <w:tcPr>
            <w:tcW w:w="951" w:type="dxa"/>
            <w:noWrap/>
            <w:vAlign w:val="center"/>
            <w:hideMark/>
          </w:tcPr>
          <w:p w:rsidR="00720315" w:rsidRPr="0022632D" w:rsidRDefault="00720315" w:rsidP="009D056F">
            <w:pPr>
              <w:ind w:firstLine="0"/>
              <w:jc w:val="center"/>
              <w:rPr>
                <w:rFonts w:cs="Times New Roman"/>
                <w:szCs w:val="28"/>
              </w:rPr>
            </w:pPr>
          </w:p>
        </w:tc>
        <w:tc>
          <w:tcPr>
            <w:tcW w:w="7985" w:type="dxa"/>
            <w:vAlign w:val="center"/>
          </w:tcPr>
          <w:p w:rsidR="00720315" w:rsidRPr="0022632D" w:rsidRDefault="00720315" w:rsidP="009E5F21">
            <w:pPr>
              <w:ind w:firstLine="0"/>
              <w:rPr>
                <w:rFonts w:cs="Times New Roman"/>
                <w:szCs w:val="28"/>
              </w:rPr>
            </w:pPr>
            <w:r w:rsidRPr="00720315">
              <w:rPr>
                <w:rFonts w:cs="Times New Roman"/>
                <w:szCs w:val="28"/>
              </w:rPr>
              <w:t>Установка приборов учёта на канализационные очистные сооружения (2</w:t>
            </w:r>
            <w:r w:rsidR="009E5F21">
              <w:rPr>
                <w:rFonts w:cs="Times New Roman"/>
                <w:szCs w:val="28"/>
              </w:rPr>
              <w:t> </w:t>
            </w:r>
            <w:r w:rsidRPr="00720315">
              <w:rPr>
                <w:rFonts w:cs="Times New Roman"/>
                <w:szCs w:val="28"/>
              </w:rPr>
              <w:t>шт</w:t>
            </w:r>
            <w:r w:rsidR="009E5F21">
              <w:rPr>
                <w:rFonts w:cs="Times New Roman"/>
                <w:szCs w:val="28"/>
              </w:rPr>
              <w:t>.</w:t>
            </w:r>
            <w:r w:rsidRPr="00720315">
              <w:rPr>
                <w:rFonts w:cs="Times New Roman"/>
                <w:szCs w:val="28"/>
              </w:rPr>
              <w:t>)</w:t>
            </w:r>
          </w:p>
        </w:tc>
        <w:tc>
          <w:tcPr>
            <w:tcW w:w="1137" w:type="dxa"/>
            <w:noWrap/>
            <w:vAlign w:val="center"/>
          </w:tcPr>
          <w:p w:rsidR="00720315" w:rsidRPr="00720315" w:rsidRDefault="00720315" w:rsidP="00720315">
            <w:pPr>
              <w:ind w:firstLine="0"/>
              <w:jc w:val="center"/>
              <w:rPr>
                <w:rFonts w:cs="Times New Roman"/>
                <w:szCs w:val="28"/>
              </w:rPr>
            </w:pPr>
            <w:r w:rsidRPr="00720315">
              <w:rPr>
                <w:rFonts w:cs="Times New Roman"/>
                <w:szCs w:val="28"/>
              </w:rPr>
              <w:t>июль</w:t>
            </w:r>
          </w:p>
        </w:tc>
        <w:tc>
          <w:tcPr>
            <w:tcW w:w="1448" w:type="dxa"/>
            <w:noWrap/>
            <w:vAlign w:val="center"/>
          </w:tcPr>
          <w:p w:rsidR="00720315" w:rsidRPr="00720315" w:rsidRDefault="00720315" w:rsidP="00720315">
            <w:pPr>
              <w:ind w:firstLine="0"/>
              <w:jc w:val="center"/>
              <w:rPr>
                <w:rFonts w:cs="Times New Roman"/>
                <w:szCs w:val="28"/>
              </w:rPr>
            </w:pPr>
            <w:r w:rsidRPr="00720315">
              <w:rPr>
                <w:rFonts w:cs="Times New Roman"/>
                <w:szCs w:val="28"/>
              </w:rPr>
              <w:t>сентябрь</w:t>
            </w:r>
          </w:p>
        </w:tc>
        <w:tc>
          <w:tcPr>
            <w:tcW w:w="2878" w:type="dxa"/>
            <w:noWrap/>
            <w:vAlign w:val="center"/>
          </w:tcPr>
          <w:p w:rsidR="00720315" w:rsidRPr="0022632D" w:rsidRDefault="00720315" w:rsidP="00720315">
            <w:pPr>
              <w:ind w:firstLine="0"/>
              <w:jc w:val="center"/>
              <w:rPr>
                <w:rFonts w:cs="Times New Roman"/>
                <w:szCs w:val="28"/>
              </w:rPr>
            </w:pPr>
            <w:r w:rsidRPr="00720315">
              <w:rPr>
                <w:rFonts w:cs="Times New Roman"/>
                <w:szCs w:val="28"/>
              </w:rPr>
              <w:t>73,78</w:t>
            </w:r>
          </w:p>
        </w:tc>
      </w:tr>
      <w:tr w:rsidR="00720315" w:rsidRPr="0022632D" w:rsidTr="00720315">
        <w:trPr>
          <w:trHeight w:val="255"/>
        </w:trPr>
        <w:tc>
          <w:tcPr>
            <w:tcW w:w="951" w:type="dxa"/>
            <w:noWrap/>
            <w:vAlign w:val="center"/>
          </w:tcPr>
          <w:p w:rsidR="00720315" w:rsidRPr="0022632D" w:rsidRDefault="00720315" w:rsidP="009D056F">
            <w:pPr>
              <w:ind w:firstLine="0"/>
              <w:jc w:val="center"/>
              <w:rPr>
                <w:rFonts w:cs="Times New Roman"/>
                <w:szCs w:val="28"/>
              </w:rPr>
            </w:pPr>
          </w:p>
        </w:tc>
        <w:tc>
          <w:tcPr>
            <w:tcW w:w="7985" w:type="dxa"/>
            <w:vAlign w:val="center"/>
          </w:tcPr>
          <w:p w:rsidR="00720315" w:rsidRPr="00720315" w:rsidRDefault="00720315" w:rsidP="009D056F">
            <w:pPr>
              <w:ind w:firstLine="0"/>
              <w:rPr>
                <w:rFonts w:cs="Times New Roman"/>
                <w:szCs w:val="28"/>
              </w:rPr>
            </w:pPr>
          </w:p>
        </w:tc>
        <w:tc>
          <w:tcPr>
            <w:tcW w:w="1137" w:type="dxa"/>
            <w:noWrap/>
            <w:vAlign w:val="center"/>
          </w:tcPr>
          <w:p w:rsidR="00720315" w:rsidRPr="00720315" w:rsidRDefault="00720315" w:rsidP="00720315">
            <w:pPr>
              <w:ind w:firstLine="0"/>
              <w:jc w:val="center"/>
              <w:rPr>
                <w:rFonts w:cs="Times New Roman"/>
                <w:szCs w:val="28"/>
              </w:rPr>
            </w:pPr>
          </w:p>
        </w:tc>
        <w:tc>
          <w:tcPr>
            <w:tcW w:w="1448" w:type="dxa"/>
            <w:noWrap/>
            <w:vAlign w:val="center"/>
          </w:tcPr>
          <w:p w:rsidR="00720315" w:rsidRPr="00720315" w:rsidRDefault="00720315" w:rsidP="00720315">
            <w:pPr>
              <w:ind w:firstLine="0"/>
              <w:jc w:val="center"/>
              <w:rPr>
                <w:rFonts w:cs="Times New Roman"/>
                <w:szCs w:val="28"/>
              </w:rPr>
            </w:pPr>
          </w:p>
        </w:tc>
        <w:tc>
          <w:tcPr>
            <w:tcW w:w="2878" w:type="dxa"/>
            <w:noWrap/>
            <w:vAlign w:val="center"/>
          </w:tcPr>
          <w:p w:rsidR="00720315" w:rsidRPr="00720315" w:rsidRDefault="00720315" w:rsidP="00720315">
            <w:pPr>
              <w:ind w:firstLine="0"/>
              <w:jc w:val="center"/>
              <w:rPr>
                <w:rFonts w:cs="Times New Roman"/>
                <w:szCs w:val="28"/>
              </w:rPr>
            </w:pPr>
          </w:p>
        </w:tc>
      </w:tr>
      <w:tr w:rsidR="00720315" w:rsidRPr="0022632D" w:rsidTr="009D056F">
        <w:trPr>
          <w:trHeight w:val="255"/>
        </w:trPr>
        <w:tc>
          <w:tcPr>
            <w:tcW w:w="951" w:type="dxa"/>
            <w:noWrap/>
            <w:vAlign w:val="center"/>
            <w:hideMark/>
          </w:tcPr>
          <w:p w:rsidR="00720315" w:rsidRPr="0022632D" w:rsidRDefault="00720315" w:rsidP="009D056F">
            <w:pPr>
              <w:ind w:firstLine="0"/>
              <w:jc w:val="center"/>
              <w:rPr>
                <w:rFonts w:cs="Times New Roman"/>
                <w:b/>
                <w:bCs/>
                <w:szCs w:val="28"/>
              </w:rPr>
            </w:pPr>
            <w:r w:rsidRPr="0022632D">
              <w:rPr>
                <w:rFonts w:cs="Times New Roman"/>
                <w:b/>
                <w:bCs/>
                <w:szCs w:val="28"/>
              </w:rPr>
              <w:t>Итого:</w:t>
            </w:r>
          </w:p>
        </w:tc>
        <w:tc>
          <w:tcPr>
            <w:tcW w:w="7985" w:type="dxa"/>
            <w:hideMark/>
          </w:tcPr>
          <w:p w:rsidR="00720315" w:rsidRPr="0022632D" w:rsidRDefault="00720315" w:rsidP="009D056F">
            <w:pPr>
              <w:ind w:firstLine="0"/>
              <w:rPr>
                <w:rFonts w:cs="Times New Roman"/>
                <w:szCs w:val="28"/>
              </w:rPr>
            </w:pPr>
            <w:r w:rsidRPr="0022632D">
              <w:rPr>
                <w:rFonts w:cs="Times New Roman"/>
                <w:szCs w:val="28"/>
              </w:rPr>
              <w:t> </w:t>
            </w:r>
          </w:p>
        </w:tc>
        <w:tc>
          <w:tcPr>
            <w:tcW w:w="1137" w:type="dxa"/>
            <w:noWrap/>
            <w:vAlign w:val="center"/>
            <w:hideMark/>
          </w:tcPr>
          <w:p w:rsidR="00720315" w:rsidRPr="0022632D" w:rsidRDefault="00720315" w:rsidP="009D056F">
            <w:pPr>
              <w:ind w:firstLine="0"/>
              <w:jc w:val="center"/>
              <w:rPr>
                <w:rFonts w:cs="Times New Roman"/>
                <w:szCs w:val="28"/>
              </w:rPr>
            </w:pPr>
          </w:p>
        </w:tc>
        <w:tc>
          <w:tcPr>
            <w:tcW w:w="1448" w:type="dxa"/>
            <w:noWrap/>
            <w:vAlign w:val="center"/>
            <w:hideMark/>
          </w:tcPr>
          <w:p w:rsidR="00720315" w:rsidRPr="0022632D" w:rsidRDefault="00720315" w:rsidP="009D056F">
            <w:pPr>
              <w:ind w:firstLine="0"/>
              <w:jc w:val="center"/>
              <w:rPr>
                <w:rFonts w:cs="Times New Roman"/>
                <w:szCs w:val="28"/>
              </w:rPr>
            </w:pPr>
          </w:p>
        </w:tc>
        <w:tc>
          <w:tcPr>
            <w:tcW w:w="2878" w:type="dxa"/>
            <w:noWrap/>
            <w:vAlign w:val="center"/>
            <w:hideMark/>
          </w:tcPr>
          <w:p w:rsidR="00720315" w:rsidRPr="00633278" w:rsidRDefault="00720315" w:rsidP="009D056F">
            <w:pPr>
              <w:ind w:firstLine="0"/>
              <w:jc w:val="center"/>
              <w:rPr>
                <w:rFonts w:cs="Times New Roman"/>
                <w:b/>
                <w:szCs w:val="28"/>
              </w:rPr>
            </w:pPr>
            <w:r>
              <w:rPr>
                <w:rFonts w:cs="Times New Roman"/>
                <w:b/>
                <w:szCs w:val="28"/>
              </w:rPr>
              <w:t>185,26</w:t>
            </w:r>
          </w:p>
        </w:tc>
      </w:tr>
    </w:tbl>
    <w:p w:rsidR="00C63FC9" w:rsidRPr="00C63FC9" w:rsidRDefault="00C63FC9" w:rsidP="00C63FC9">
      <w:pPr>
        <w:autoSpaceDE w:val="0"/>
        <w:autoSpaceDN w:val="0"/>
        <w:adjustRightInd w:val="0"/>
        <w:ind w:firstLine="0"/>
        <w:rPr>
          <w:rFonts w:cs="Times New Roman"/>
          <w:szCs w:val="24"/>
        </w:rPr>
      </w:pPr>
      <w:r w:rsidRPr="00C63FC9">
        <w:rPr>
          <w:rFonts w:cs="Times New Roman"/>
          <w:szCs w:val="24"/>
        </w:rPr>
        <w:t>*</w:t>
      </w:r>
      <w:r>
        <w:rPr>
          <w:rFonts w:cs="Times New Roman"/>
          <w:szCs w:val="24"/>
        </w:rPr>
        <w:t xml:space="preserve"> -</w:t>
      </w:r>
      <w:r w:rsidRPr="00C63FC9">
        <w:rPr>
          <w:rFonts w:cs="Times New Roman"/>
          <w:szCs w:val="24"/>
        </w:rPr>
        <w:t xml:space="preserve"> мероприятия, учтенные в </w:t>
      </w:r>
      <w:hyperlink r:id="rId12" w:history="1">
        <w:r w:rsidRPr="00C63FC9">
          <w:rPr>
            <w:rFonts w:cs="Times New Roman"/>
            <w:szCs w:val="24"/>
          </w:rPr>
          <w:t>Разделе 2</w:t>
        </w:r>
      </w:hyperlink>
      <w:r w:rsidRPr="00C63FC9">
        <w:rPr>
          <w:rFonts w:cs="Times New Roman"/>
          <w:szCs w:val="24"/>
        </w:rPr>
        <w:t>, включены в раздел ремонтных работ в базовый уровень операционных расходов;</w:t>
      </w:r>
    </w:p>
    <w:p w:rsidR="00C63FC9" w:rsidRPr="00C63FC9" w:rsidRDefault="00C63FC9" w:rsidP="00C63FC9">
      <w:pPr>
        <w:autoSpaceDE w:val="0"/>
        <w:autoSpaceDN w:val="0"/>
        <w:adjustRightInd w:val="0"/>
        <w:ind w:firstLine="0"/>
        <w:rPr>
          <w:rFonts w:cs="Times New Roman"/>
          <w:szCs w:val="24"/>
        </w:rPr>
      </w:pPr>
      <w:r w:rsidRPr="00C63FC9">
        <w:rPr>
          <w:rFonts w:cs="Times New Roman"/>
          <w:szCs w:val="24"/>
        </w:rPr>
        <w:t>**</w:t>
      </w:r>
      <w:r>
        <w:rPr>
          <w:rFonts w:cs="Times New Roman"/>
          <w:szCs w:val="24"/>
        </w:rPr>
        <w:t xml:space="preserve"> -</w:t>
      </w:r>
      <w:r w:rsidRPr="00C63FC9">
        <w:rPr>
          <w:rFonts w:cs="Times New Roman"/>
          <w:szCs w:val="24"/>
        </w:rPr>
        <w:t xml:space="preserve"> мероприятия по капитальному ремонту осуществляются за счет средств арендодателя;</w:t>
      </w:r>
    </w:p>
    <w:p w:rsidR="00C63FC9" w:rsidRPr="00C63FC9" w:rsidRDefault="00C63FC9" w:rsidP="00C63FC9">
      <w:pPr>
        <w:autoSpaceDE w:val="0"/>
        <w:autoSpaceDN w:val="0"/>
        <w:adjustRightInd w:val="0"/>
        <w:ind w:firstLine="0"/>
        <w:rPr>
          <w:rFonts w:cs="Times New Roman"/>
          <w:szCs w:val="24"/>
        </w:rPr>
      </w:pPr>
      <w:r w:rsidRPr="00C63FC9">
        <w:rPr>
          <w:rFonts w:cs="Times New Roman"/>
          <w:szCs w:val="24"/>
        </w:rPr>
        <w:t>***</w:t>
      </w:r>
      <w:r>
        <w:rPr>
          <w:rFonts w:cs="Times New Roman"/>
          <w:szCs w:val="24"/>
        </w:rPr>
        <w:t xml:space="preserve"> -</w:t>
      </w:r>
      <w:r w:rsidRPr="00C63FC9">
        <w:rPr>
          <w:rFonts w:cs="Times New Roman"/>
          <w:szCs w:val="24"/>
        </w:rPr>
        <w:t xml:space="preserve"> план мероприятий</w:t>
      </w:r>
      <w:r w:rsidR="00CE6A75">
        <w:rPr>
          <w:rFonts w:cs="Times New Roman"/>
          <w:szCs w:val="24"/>
        </w:rPr>
        <w:t>, направленных</w:t>
      </w:r>
      <w:r w:rsidRPr="00C63FC9">
        <w:rPr>
          <w:rFonts w:cs="Times New Roman"/>
          <w:szCs w:val="24"/>
        </w:rPr>
        <w:t xml:space="preserve"> </w:t>
      </w:r>
      <w:r w:rsidR="00CE6A75">
        <w:rPr>
          <w:rFonts w:cs="Times New Roman"/>
          <w:szCs w:val="24"/>
        </w:rPr>
        <w:t>на</w:t>
      </w:r>
      <w:r w:rsidRPr="00C63FC9">
        <w:rPr>
          <w:rFonts w:cs="Times New Roman"/>
          <w:szCs w:val="24"/>
        </w:rPr>
        <w:t xml:space="preserve"> улучшени</w:t>
      </w:r>
      <w:r w:rsidR="00CE6A75">
        <w:rPr>
          <w:rFonts w:cs="Times New Roman"/>
          <w:szCs w:val="24"/>
        </w:rPr>
        <w:t>е</w:t>
      </w:r>
      <w:r w:rsidRPr="00C63FC9">
        <w:rPr>
          <w:rFonts w:cs="Times New Roman"/>
          <w:szCs w:val="24"/>
        </w:rPr>
        <w:t xml:space="preserve"> качества очистки сточных вод,</w:t>
      </w:r>
      <w:r w:rsidR="00CE6A75">
        <w:rPr>
          <w:rFonts w:cs="Times New Roman"/>
          <w:szCs w:val="24"/>
        </w:rPr>
        <w:t xml:space="preserve"> мероприятий, направленных</w:t>
      </w:r>
      <w:r w:rsidRPr="00C63FC9">
        <w:rPr>
          <w:rFonts w:cs="Times New Roman"/>
          <w:szCs w:val="24"/>
        </w:rPr>
        <w:t xml:space="preserve"> </w:t>
      </w:r>
      <w:r w:rsidR="00CE6A75">
        <w:rPr>
          <w:rFonts w:cs="Times New Roman"/>
          <w:szCs w:val="24"/>
        </w:rPr>
        <w:t xml:space="preserve">на </w:t>
      </w:r>
      <w:r w:rsidRPr="00C63FC9">
        <w:rPr>
          <w:rFonts w:cs="Times New Roman"/>
          <w:szCs w:val="24"/>
        </w:rPr>
        <w:t>повышени</w:t>
      </w:r>
      <w:r w:rsidR="00CE6A75">
        <w:rPr>
          <w:rFonts w:cs="Times New Roman"/>
          <w:szCs w:val="24"/>
        </w:rPr>
        <w:t>е</w:t>
      </w:r>
      <w:r w:rsidRPr="00C63FC9">
        <w:rPr>
          <w:rFonts w:cs="Times New Roman"/>
          <w:szCs w:val="24"/>
        </w:rPr>
        <w:t xml:space="preserve"> качества обслуживания абонентов, организацией не представлен.</w:t>
      </w:r>
    </w:p>
    <w:p w:rsidR="008D6214" w:rsidRDefault="008D6214" w:rsidP="008D6214">
      <w:pPr>
        <w:ind w:firstLine="0"/>
        <w:jc w:val="right"/>
        <w:rPr>
          <w:rFonts w:cs="Times New Roman"/>
          <w:szCs w:val="24"/>
        </w:rPr>
      </w:pPr>
      <w:r w:rsidRPr="00A90105">
        <w:rPr>
          <w:rFonts w:cs="Times New Roman"/>
          <w:szCs w:val="24"/>
        </w:rPr>
        <w:t>».</w:t>
      </w:r>
    </w:p>
    <w:p w:rsidR="008D6214" w:rsidRDefault="008D6214"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5A3E89" w:rsidRPr="00C25678" w:rsidRDefault="005A3E89" w:rsidP="005A3E89">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44</w:t>
      </w:r>
    </w:p>
    <w:p w:rsidR="005A3E89" w:rsidRPr="00C25678" w:rsidRDefault="005A3E89" w:rsidP="005A3E89">
      <w:pPr>
        <w:ind w:right="-173" w:firstLine="0"/>
        <w:jc w:val="right"/>
        <w:rPr>
          <w:rFonts w:cs="Times New Roman"/>
          <w:b/>
          <w:sz w:val="28"/>
          <w:szCs w:val="28"/>
        </w:rPr>
      </w:pPr>
    </w:p>
    <w:p w:rsidR="005A3E89" w:rsidRPr="00C25678" w:rsidRDefault="005A3E89" w:rsidP="005A3E89">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5A3E89" w:rsidRPr="00C25678" w:rsidRDefault="005A3E89" w:rsidP="005A3E89">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425A34">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5A3E89" w:rsidRDefault="005A3E89" w:rsidP="005A3E89">
      <w:pPr>
        <w:ind w:firstLine="0"/>
        <w:jc w:val="right"/>
        <w:rPr>
          <w:rFonts w:cs="Times New Roman"/>
          <w:b/>
          <w:sz w:val="28"/>
          <w:szCs w:val="28"/>
        </w:rPr>
      </w:pPr>
    </w:p>
    <w:p w:rsidR="005A3E89" w:rsidRDefault="005A3E89" w:rsidP="005A3E89">
      <w:pPr>
        <w:ind w:firstLine="0"/>
        <w:jc w:val="right"/>
        <w:rPr>
          <w:rFonts w:cs="Times New Roman"/>
          <w:b/>
          <w:szCs w:val="24"/>
        </w:rPr>
      </w:pPr>
      <w:r w:rsidRPr="009A5B63">
        <w:rPr>
          <w:rFonts w:cs="Times New Roman"/>
          <w:b/>
          <w:szCs w:val="24"/>
        </w:rPr>
        <w:t>«Таблица № 2</w:t>
      </w:r>
    </w:p>
    <w:p w:rsidR="005A3E89" w:rsidRDefault="005A3E89" w:rsidP="005A3E89">
      <w:pPr>
        <w:ind w:right="-173" w:firstLine="0"/>
        <w:jc w:val="right"/>
        <w:rPr>
          <w:rFonts w:cs="Times New Roman"/>
          <w:szCs w:val="24"/>
        </w:rPr>
      </w:pPr>
    </w:p>
    <w:p w:rsidR="005A3E89" w:rsidRPr="0022632D" w:rsidRDefault="005A3E89" w:rsidP="005A3E89">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5A3E89" w:rsidRPr="0022632D" w:rsidTr="009D056F">
        <w:trPr>
          <w:trHeight w:val="465"/>
          <w:tblHeader/>
        </w:trPr>
        <w:tc>
          <w:tcPr>
            <w:tcW w:w="951" w:type="dxa"/>
            <w:vMerge w:val="restart"/>
            <w:vAlign w:val="center"/>
            <w:hideMark/>
          </w:tcPr>
          <w:p w:rsidR="005A3E89" w:rsidRPr="0022632D" w:rsidRDefault="005A3E89"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5A3E89" w:rsidRPr="0022632D" w:rsidRDefault="005A3E89"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5A3E89" w:rsidRPr="0022632D" w:rsidRDefault="005A3E89"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5A3E89" w:rsidRPr="0022632D" w:rsidRDefault="005A3E89"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5A3E89" w:rsidRPr="0022632D" w:rsidTr="009D056F">
        <w:trPr>
          <w:trHeight w:val="327"/>
          <w:tblHeader/>
        </w:trPr>
        <w:tc>
          <w:tcPr>
            <w:tcW w:w="951" w:type="dxa"/>
            <w:vMerge/>
            <w:vAlign w:val="center"/>
            <w:hideMark/>
          </w:tcPr>
          <w:p w:rsidR="005A3E89" w:rsidRPr="0022632D" w:rsidRDefault="005A3E89" w:rsidP="009D056F">
            <w:pPr>
              <w:ind w:firstLine="0"/>
              <w:jc w:val="center"/>
              <w:rPr>
                <w:rFonts w:cs="Times New Roman"/>
                <w:szCs w:val="28"/>
              </w:rPr>
            </w:pPr>
          </w:p>
        </w:tc>
        <w:tc>
          <w:tcPr>
            <w:tcW w:w="7985" w:type="dxa"/>
            <w:vMerge/>
            <w:vAlign w:val="center"/>
            <w:hideMark/>
          </w:tcPr>
          <w:p w:rsidR="005A3E89" w:rsidRPr="0022632D" w:rsidRDefault="005A3E89" w:rsidP="009D056F">
            <w:pPr>
              <w:ind w:firstLine="0"/>
              <w:jc w:val="center"/>
              <w:rPr>
                <w:rFonts w:cs="Times New Roman"/>
                <w:szCs w:val="28"/>
              </w:rPr>
            </w:pPr>
          </w:p>
        </w:tc>
        <w:tc>
          <w:tcPr>
            <w:tcW w:w="1137" w:type="dxa"/>
            <w:vAlign w:val="center"/>
            <w:hideMark/>
          </w:tcPr>
          <w:p w:rsidR="005A3E89" w:rsidRPr="0022632D" w:rsidRDefault="005A3E89"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5A3E89" w:rsidRPr="0022632D" w:rsidRDefault="005A3E89"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5A3E89" w:rsidRPr="0022632D" w:rsidRDefault="005A3E89" w:rsidP="009D056F">
            <w:pPr>
              <w:ind w:firstLine="0"/>
              <w:jc w:val="center"/>
              <w:rPr>
                <w:rFonts w:cs="Times New Roman"/>
                <w:szCs w:val="28"/>
              </w:rPr>
            </w:pPr>
          </w:p>
        </w:tc>
      </w:tr>
      <w:tr w:rsidR="005A3E89" w:rsidRPr="0022632D" w:rsidTr="009D056F">
        <w:trPr>
          <w:trHeight w:val="169"/>
          <w:tblHeader/>
        </w:trPr>
        <w:tc>
          <w:tcPr>
            <w:tcW w:w="951" w:type="dxa"/>
            <w:noWrap/>
            <w:vAlign w:val="center"/>
            <w:hideMark/>
          </w:tcPr>
          <w:p w:rsidR="005A3E89" w:rsidRPr="0022632D" w:rsidRDefault="005A3E89" w:rsidP="009D056F">
            <w:pPr>
              <w:ind w:firstLine="0"/>
              <w:jc w:val="center"/>
              <w:rPr>
                <w:rFonts w:cs="Times New Roman"/>
                <w:szCs w:val="28"/>
              </w:rPr>
            </w:pPr>
            <w:r w:rsidRPr="0022632D">
              <w:rPr>
                <w:rFonts w:cs="Times New Roman"/>
                <w:szCs w:val="28"/>
              </w:rPr>
              <w:t>1</w:t>
            </w:r>
          </w:p>
        </w:tc>
        <w:tc>
          <w:tcPr>
            <w:tcW w:w="7985" w:type="dxa"/>
            <w:noWrap/>
            <w:vAlign w:val="center"/>
            <w:hideMark/>
          </w:tcPr>
          <w:p w:rsidR="005A3E89" w:rsidRPr="0022632D" w:rsidRDefault="005A3E89" w:rsidP="009D056F">
            <w:pPr>
              <w:ind w:firstLine="0"/>
              <w:jc w:val="center"/>
              <w:rPr>
                <w:rFonts w:cs="Times New Roman"/>
                <w:szCs w:val="28"/>
              </w:rPr>
            </w:pPr>
            <w:r w:rsidRPr="0022632D">
              <w:rPr>
                <w:rFonts w:cs="Times New Roman"/>
                <w:szCs w:val="28"/>
              </w:rPr>
              <w:t>2</w:t>
            </w:r>
          </w:p>
        </w:tc>
        <w:tc>
          <w:tcPr>
            <w:tcW w:w="1137" w:type="dxa"/>
            <w:noWrap/>
            <w:vAlign w:val="center"/>
            <w:hideMark/>
          </w:tcPr>
          <w:p w:rsidR="005A3E89" w:rsidRPr="0022632D" w:rsidRDefault="005A3E89" w:rsidP="009D056F">
            <w:pPr>
              <w:ind w:firstLine="0"/>
              <w:jc w:val="center"/>
              <w:rPr>
                <w:rFonts w:cs="Times New Roman"/>
                <w:szCs w:val="28"/>
              </w:rPr>
            </w:pPr>
            <w:r w:rsidRPr="0022632D">
              <w:rPr>
                <w:rFonts w:cs="Times New Roman"/>
                <w:szCs w:val="28"/>
              </w:rPr>
              <w:t>3</w:t>
            </w:r>
          </w:p>
        </w:tc>
        <w:tc>
          <w:tcPr>
            <w:tcW w:w="1448" w:type="dxa"/>
            <w:noWrap/>
            <w:vAlign w:val="center"/>
            <w:hideMark/>
          </w:tcPr>
          <w:p w:rsidR="005A3E89" w:rsidRPr="0022632D" w:rsidRDefault="005A3E89" w:rsidP="009D056F">
            <w:pPr>
              <w:ind w:firstLine="0"/>
              <w:jc w:val="center"/>
              <w:rPr>
                <w:rFonts w:cs="Times New Roman"/>
                <w:szCs w:val="28"/>
              </w:rPr>
            </w:pPr>
            <w:r w:rsidRPr="0022632D">
              <w:rPr>
                <w:rFonts w:cs="Times New Roman"/>
                <w:szCs w:val="28"/>
              </w:rPr>
              <w:t>4</w:t>
            </w:r>
          </w:p>
        </w:tc>
        <w:tc>
          <w:tcPr>
            <w:tcW w:w="2878" w:type="dxa"/>
            <w:noWrap/>
            <w:vAlign w:val="center"/>
            <w:hideMark/>
          </w:tcPr>
          <w:p w:rsidR="005A3E89" w:rsidRPr="0022632D" w:rsidRDefault="005A3E89" w:rsidP="009D056F">
            <w:pPr>
              <w:ind w:firstLine="0"/>
              <w:jc w:val="center"/>
              <w:rPr>
                <w:rFonts w:cs="Times New Roman"/>
                <w:szCs w:val="28"/>
              </w:rPr>
            </w:pPr>
            <w:r w:rsidRPr="0022632D">
              <w:rPr>
                <w:rFonts w:cs="Times New Roman"/>
                <w:szCs w:val="28"/>
              </w:rPr>
              <w:t>5</w:t>
            </w:r>
          </w:p>
        </w:tc>
      </w:tr>
      <w:tr w:rsidR="005A3E89" w:rsidRPr="0022632D" w:rsidTr="009D056F">
        <w:trPr>
          <w:trHeight w:val="137"/>
        </w:trPr>
        <w:tc>
          <w:tcPr>
            <w:tcW w:w="951" w:type="dxa"/>
            <w:noWrap/>
            <w:vAlign w:val="center"/>
            <w:hideMark/>
          </w:tcPr>
          <w:p w:rsidR="005A3E89" w:rsidRPr="0022632D" w:rsidRDefault="005A3E89" w:rsidP="009D056F">
            <w:pPr>
              <w:ind w:firstLine="0"/>
              <w:jc w:val="center"/>
              <w:rPr>
                <w:rFonts w:cs="Times New Roman"/>
                <w:b/>
                <w:bCs/>
                <w:szCs w:val="28"/>
              </w:rPr>
            </w:pPr>
            <w:r w:rsidRPr="0022632D">
              <w:rPr>
                <w:rFonts w:cs="Times New Roman"/>
                <w:b/>
                <w:bCs/>
                <w:szCs w:val="28"/>
              </w:rPr>
              <w:t>1.</w:t>
            </w:r>
          </w:p>
        </w:tc>
        <w:tc>
          <w:tcPr>
            <w:tcW w:w="7985" w:type="dxa"/>
            <w:hideMark/>
          </w:tcPr>
          <w:p w:rsidR="005A3E89" w:rsidRPr="0022632D" w:rsidRDefault="005A3E89"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5A3E89" w:rsidRPr="0022632D" w:rsidRDefault="005A3E89" w:rsidP="009D056F">
            <w:pPr>
              <w:ind w:firstLine="0"/>
              <w:jc w:val="center"/>
              <w:rPr>
                <w:rFonts w:cs="Times New Roman"/>
                <w:szCs w:val="28"/>
              </w:rPr>
            </w:pPr>
          </w:p>
        </w:tc>
        <w:tc>
          <w:tcPr>
            <w:tcW w:w="1448" w:type="dxa"/>
            <w:noWrap/>
            <w:vAlign w:val="center"/>
            <w:hideMark/>
          </w:tcPr>
          <w:p w:rsidR="005A3E89" w:rsidRPr="0022632D" w:rsidRDefault="005A3E89" w:rsidP="009D056F">
            <w:pPr>
              <w:ind w:firstLine="0"/>
              <w:jc w:val="center"/>
              <w:rPr>
                <w:rFonts w:cs="Times New Roman"/>
                <w:szCs w:val="28"/>
              </w:rPr>
            </w:pPr>
          </w:p>
        </w:tc>
        <w:tc>
          <w:tcPr>
            <w:tcW w:w="2878" w:type="dxa"/>
            <w:noWrap/>
            <w:vAlign w:val="center"/>
            <w:hideMark/>
          </w:tcPr>
          <w:p w:rsidR="005A3E89" w:rsidRPr="0022632D" w:rsidRDefault="005A3E89" w:rsidP="009D056F">
            <w:pPr>
              <w:ind w:firstLine="0"/>
              <w:jc w:val="center"/>
              <w:rPr>
                <w:rFonts w:cs="Times New Roman"/>
                <w:szCs w:val="28"/>
              </w:rPr>
            </w:pPr>
          </w:p>
        </w:tc>
      </w:tr>
      <w:tr w:rsidR="005A3E89" w:rsidRPr="0022632D" w:rsidTr="009D056F">
        <w:trPr>
          <w:trHeight w:val="70"/>
        </w:trPr>
        <w:tc>
          <w:tcPr>
            <w:tcW w:w="951" w:type="dxa"/>
            <w:noWrap/>
            <w:vAlign w:val="center"/>
            <w:hideMark/>
          </w:tcPr>
          <w:p w:rsidR="005A3E89" w:rsidRPr="0022632D" w:rsidRDefault="005A3E89" w:rsidP="009D056F">
            <w:pPr>
              <w:ind w:firstLine="0"/>
              <w:jc w:val="center"/>
              <w:rPr>
                <w:rFonts w:cs="Times New Roman"/>
                <w:szCs w:val="28"/>
              </w:rPr>
            </w:pPr>
            <w:r w:rsidRPr="0022632D">
              <w:rPr>
                <w:rFonts w:cs="Times New Roman"/>
                <w:szCs w:val="28"/>
              </w:rPr>
              <w:t>1.1</w:t>
            </w:r>
          </w:p>
        </w:tc>
        <w:tc>
          <w:tcPr>
            <w:tcW w:w="7985" w:type="dxa"/>
            <w:hideMark/>
          </w:tcPr>
          <w:p w:rsidR="005A3E89" w:rsidRPr="0022632D" w:rsidRDefault="005A3E89"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5A3E89" w:rsidRPr="0022632D" w:rsidRDefault="005A3E89" w:rsidP="009D056F">
            <w:pPr>
              <w:ind w:firstLine="0"/>
              <w:jc w:val="center"/>
              <w:rPr>
                <w:rFonts w:cs="Times New Roman"/>
                <w:szCs w:val="28"/>
              </w:rPr>
            </w:pPr>
          </w:p>
        </w:tc>
        <w:tc>
          <w:tcPr>
            <w:tcW w:w="1448" w:type="dxa"/>
            <w:noWrap/>
            <w:vAlign w:val="center"/>
            <w:hideMark/>
          </w:tcPr>
          <w:p w:rsidR="005A3E89" w:rsidRPr="0022632D" w:rsidRDefault="005A3E89" w:rsidP="009D056F">
            <w:pPr>
              <w:ind w:firstLine="0"/>
              <w:jc w:val="center"/>
              <w:rPr>
                <w:rFonts w:cs="Times New Roman"/>
                <w:szCs w:val="28"/>
              </w:rPr>
            </w:pPr>
          </w:p>
        </w:tc>
        <w:tc>
          <w:tcPr>
            <w:tcW w:w="2878" w:type="dxa"/>
            <w:noWrap/>
            <w:vAlign w:val="center"/>
            <w:hideMark/>
          </w:tcPr>
          <w:p w:rsidR="005A3E89" w:rsidRPr="0022632D" w:rsidRDefault="005A3E89" w:rsidP="009D056F">
            <w:pPr>
              <w:ind w:firstLine="0"/>
              <w:jc w:val="center"/>
              <w:rPr>
                <w:rFonts w:cs="Times New Roman"/>
                <w:szCs w:val="28"/>
              </w:rPr>
            </w:pPr>
          </w:p>
        </w:tc>
      </w:tr>
      <w:tr w:rsidR="00E473D8" w:rsidRPr="0022632D" w:rsidTr="00E473D8">
        <w:trPr>
          <w:trHeight w:val="255"/>
        </w:trPr>
        <w:tc>
          <w:tcPr>
            <w:tcW w:w="951" w:type="dxa"/>
            <w:noWrap/>
            <w:vAlign w:val="center"/>
          </w:tcPr>
          <w:p w:rsidR="00E473D8" w:rsidRPr="0022632D" w:rsidRDefault="00E473D8" w:rsidP="009D056F">
            <w:pPr>
              <w:ind w:firstLine="0"/>
              <w:jc w:val="center"/>
              <w:rPr>
                <w:rFonts w:cs="Times New Roman"/>
                <w:szCs w:val="28"/>
              </w:rPr>
            </w:pPr>
          </w:p>
        </w:tc>
        <w:tc>
          <w:tcPr>
            <w:tcW w:w="7985" w:type="dxa"/>
            <w:vAlign w:val="bottom"/>
          </w:tcPr>
          <w:p w:rsidR="00E473D8" w:rsidRPr="00501ACC" w:rsidRDefault="00E473D8" w:rsidP="004F2293">
            <w:pPr>
              <w:ind w:firstLine="0"/>
              <w:rPr>
                <w:rFonts w:cs="Times New Roman"/>
                <w:szCs w:val="28"/>
              </w:rPr>
            </w:pPr>
            <w:r>
              <w:rPr>
                <w:rFonts w:cs="Times New Roman"/>
                <w:szCs w:val="28"/>
              </w:rPr>
              <w:t>Текущий ремонт</w:t>
            </w:r>
            <w:r w:rsidRPr="00E473D8">
              <w:rPr>
                <w:rFonts w:cs="Times New Roman"/>
                <w:szCs w:val="28"/>
              </w:rPr>
              <w:t xml:space="preserve"> скважин (услуги сторонних организаций по </w:t>
            </w:r>
            <w:r w:rsidR="004F2293">
              <w:rPr>
                <w:rFonts w:cs="Times New Roman"/>
                <w:szCs w:val="28"/>
              </w:rPr>
              <w:t>текущему ремонту</w:t>
            </w:r>
            <w:r w:rsidRPr="00E473D8">
              <w:rPr>
                <w:rFonts w:cs="Times New Roman"/>
                <w:szCs w:val="28"/>
              </w:rPr>
              <w:t xml:space="preserve"> скважин, замена приборов учета и оборудования скважин)</w:t>
            </w:r>
          </w:p>
        </w:tc>
        <w:tc>
          <w:tcPr>
            <w:tcW w:w="1137" w:type="dxa"/>
            <w:noWrap/>
            <w:vAlign w:val="center"/>
          </w:tcPr>
          <w:p w:rsidR="00E473D8" w:rsidRPr="00E473D8" w:rsidRDefault="00E473D8" w:rsidP="00E473D8">
            <w:pPr>
              <w:ind w:firstLine="0"/>
              <w:jc w:val="center"/>
              <w:rPr>
                <w:rFonts w:cs="Times New Roman"/>
                <w:szCs w:val="28"/>
              </w:rPr>
            </w:pPr>
            <w:r w:rsidRPr="00E473D8">
              <w:rPr>
                <w:rFonts w:cs="Times New Roman"/>
                <w:szCs w:val="28"/>
              </w:rPr>
              <w:t>апрель</w:t>
            </w:r>
          </w:p>
        </w:tc>
        <w:tc>
          <w:tcPr>
            <w:tcW w:w="1448" w:type="dxa"/>
            <w:noWrap/>
            <w:vAlign w:val="center"/>
          </w:tcPr>
          <w:p w:rsidR="00E473D8" w:rsidRPr="00E473D8" w:rsidRDefault="00E473D8" w:rsidP="00E473D8">
            <w:pPr>
              <w:ind w:firstLine="0"/>
              <w:jc w:val="center"/>
              <w:rPr>
                <w:rFonts w:cs="Times New Roman"/>
                <w:szCs w:val="28"/>
              </w:rPr>
            </w:pPr>
            <w:r w:rsidRPr="00E473D8">
              <w:rPr>
                <w:rFonts w:cs="Times New Roman"/>
                <w:szCs w:val="28"/>
              </w:rPr>
              <w:t>декабрь</w:t>
            </w:r>
          </w:p>
        </w:tc>
        <w:tc>
          <w:tcPr>
            <w:tcW w:w="2878" w:type="dxa"/>
            <w:noWrap/>
            <w:vAlign w:val="center"/>
          </w:tcPr>
          <w:p w:rsidR="00E473D8" w:rsidRPr="00501ACC" w:rsidRDefault="00E473D8" w:rsidP="00E473D8">
            <w:pPr>
              <w:ind w:firstLine="0"/>
              <w:jc w:val="center"/>
              <w:rPr>
                <w:rFonts w:cs="Times New Roman"/>
                <w:szCs w:val="28"/>
              </w:rPr>
            </w:pPr>
            <w:r w:rsidRPr="00E473D8">
              <w:rPr>
                <w:rFonts w:cs="Times New Roman"/>
                <w:szCs w:val="28"/>
              </w:rPr>
              <w:t>650,00</w:t>
            </w:r>
          </w:p>
        </w:tc>
      </w:tr>
      <w:tr w:rsidR="00E473D8" w:rsidRPr="0022632D" w:rsidTr="009D056F">
        <w:trPr>
          <w:trHeight w:val="255"/>
        </w:trPr>
        <w:tc>
          <w:tcPr>
            <w:tcW w:w="951" w:type="dxa"/>
            <w:noWrap/>
            <w:vAlign w:val="center"/>
          </w:tcPr>
          <w:p w:rsidR="00E473D8" w:rsidRPr="0022632D" w:rsidRDefault="00E473D8" w:rsidP="009D056F">
            <w:pPr>
              <w:ind w:firstLine="0"/>
              <w:jc w:val="center"/>
              <w:rPr>
                <w:rFonts w:cs="Times New Roman"/>
                <w:szCs w:val="28"/>
              </w:rPr>
            </w:pPr>
          </w:p>
        </w:tc>
        <w:tc>
          <w:tcPr>
            <w:tcW w:w="7985" w:type="dxa"/>
            <w:vAlign w:val="bottom"/>
          </w:tcPr>
          <w:p w:rsidR="00E473D8" w:rsidRPr="00501ACC" w:rsidRDefault="00E473D8" w:rsidP="009D056F">
            <w:pPr>
              <w:ind w:firstLine="0"/>
              <w:rPr>
                <w:rFonts w:cs="Times New Roman"/>
                <w:szCs w:val="28"/>
              </w:rPr>
            </w:pPr>
          </w:p>
        </w:tc>
        <w:tc>
          <w:tcPr>
            <w:tcW w:w="1137" w:type="dxa"/>
            <w:noWrap/>
            <w:vAlign w:val="center"/>
          </w:tcPr>
          <w:p w:rsidR="00E473D8" w:rsidRPr="00501ACC" w:rsidRDefault="00E473D8" w:rsidP="009D056F">
            <w:pPr>
              <w:ind w:firstLine="0"/>
              <w:jc w:val="center"/>
              <w:rPr>
                <w:rFonts w:cs="Times New Roman"/>
                <w:szCs w:val="28"/>
              </w:rPr>
            </w:pPr>
          </w:p>
        </w:tc>
        <w:tc>
          <w:tcPr>
            <w:tcW w:w="1448" w:type="dxa"/>
            <w:noWrap/>
            <w:vAlign w:val="center"/>
          </w:tcPr>
          <w:p w:rsidR="00E473D8" w:rsidRPr="00501ACC" w:rsidRDefault="00E473D8" w:rsidP="009D056F">
            <w:pPr>
              <w:ind w:firstLine="0"/>
              <w:jc w:val="center"/>
              <w:rPr>
                <w:rFonts w:cs="Times New Roman"/>
                <w:szCs w:val="28"/>
              </w:rPr>
            </w:pPr>
          </w:p>
        </w:tc>
        <w:tc>
          <w:tcPr>
            <w:tcW w:w="2878" w:type="dxa"/>
            <w:noWrap/>
            <w:vAlign w:val="center"/>
          </w:tcPr>
          <w:p w:rsidR="00E473D8" w:rsidRPr="00501ACC" w:rsidRDefault="00E473D8" w:rsidP="009D056F">
            <w:pPr>
              <w:ind w:firstLine="0"/>
              <w:jc w:val="center"/>
              <w:rPr>
                <w:rFonts w:cs="Times New Roman"/>
                <w:szCs w:val="28"/>
              </w:rPr>
            </w:pPr>
          </w:p>
        </w:tc>
      </w:tr>
      <w:tr w:rsidR="00E473D8" w:rsidRPr="0022632D" w:rsidTr="009D056F">
        <w:trPr>
          <w:trHeight w:val="255"/>
        </w:trPr>
        <w:tc>
          <w:tcPr>
            <w:tcW w:w="951" w:type="dxa"/>
            <w:noWrap/>
            <w:vAlign w:val="center"/>
            <w:hideMark/>
          </w:tcPr>
          <w:p w:rsidR="00E473D8" w:rsidRPr="0022632D" w:rsidRDefault="00E473D8" w:rsidP="009D056F">
            <w:pPr>
              <w:ind w:firstLine="0"/>
              <w:jc w:val="center"/>
              <w:rPr>
                <w:rFonts w:cs="Times New Roman"/>
                <w:szCs w:val="28"/>
              </w:rPr>
            </w:pPr>
            <w:r w:rsidRPr="0022632D">
              <w:rPr>
                <w:rFonts w:cs="Times New Roman"/>
                <w:szCs w:val="28"/>
              </w:rPr>
              <w:t>1.2</w:t>
            </w:r>
          </w:p>
        </w:tc>
        <w:tc>
          <w:tcPr>
            <w:tcW w:w="7985" w:type="dxa"/>
            <w:hideMark/>
          </w:tcPr>
          <w:p w:rsidR="00E473D8" w:rsidRPr="0022632D" w:rsidRDefault="00E473D8" w:rsidP="005A3E89">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E473D8" w:rsidRPr="0022632D" w:rsidRDefault="00E473D8" w:rsidP="009D056F">
            <w:pPr>
              <w:ind w:firstLine="0"/>
              <w:jc w:val="center"/>
              <w:rPr>
                <w:rFonts w:cs="Times New Roman"/>
                <w:szCs w:val="28"/>
              </w:rPr>
            </w:pPr>
          </w:p>
        </w:tc>
        <w:tc>
          <w:tcPr>
            <w:tcW w:w="1448" w:type="dxa"/>
            <w:noWrap/>
            <w:vAlign w:val="center"/>
            <w:hideMark/>
          </w:tcPr>
          <w:p w:rsidR="00E473D8" w:rsidRPr="0022632D" w:rsidRDefault="00E473D8" w:rsidP="009D056F">
            <w:pPr>
              <w:ind w:firstLine="0"/>
              <w:jc w:val="center"/>
              <w:rPr>
                <w:rFonts w:cs="Times New Roman"/>
                <w:szCs w:val="28"/>
              </w:rPr>
            </w:pPr>
          </w:p>
        </w:tc>
        <w:tc>
          <w:tcPr>
            <w:tcW w:w="2878" w:type="dxa"/>
            <w:noWrap/>
            <w:vAlign w:val="center"/>
            <w:hideMark/>
          </w:tcPr>
          <w:p w:rsidR="00E473D8" w:rsidRPr="0022632D" w:rsidRDefault="00E473D8" w:rsidP="009D056F">
            <w:pPr>
              <w:ind w:firstLine="0"/>
              <w:jc w:val="center"/>
              <w:rPr>
                <w:rFonts w:cs="Times New Roman"/>
                <w:szCs w:val="28"/>
              </w:rPr>
            </w:pPr>
          </w:p>
        </w:tc>
      </w:tr>
      <w:tr w:rsidR="00C06F4E" w:rsidRPr="0022632D" w:rsidTr="00C06F4E">
        <w:trPr>
          <w:trHeight w:val="131"/>
        </w:trPr>
        <w:tc>
          <w:tcPr>
            <w:tcW w:w="951" w:type="dxa"/>
            <w:noWrap/>
            <w:vAlign w:val="center"/>
          </w:tcPr>
          <w:p w:rsidR="00C06F4E" w:rsidRPr="0022632D" w:rsidRDefault="00C06F4E" w:rsidP="009D056F">
            <w:pPr>
              <w:ind w:firstLine="0"/>
              <w:jc w:val="center"/>
              <w:rPr>
                <w:rFonts w:cs="Times New Roman"/>
                <w:szCs w:val="28"/>
              </w:rPr>
            </w:pPr>
          </w:p>
        </w:tc>
        <w:tc>
          <w:tcPr>
            <w:tcW w:w="7985" w:type="dxa"/>
            <w:vAlign w:val="bottom"/>
          </w:tcPr>
          <w:p w:rsidR="00C06F4E" w:rsidRPr="00C06F4E" w:rsidRDefault="00C06F4E" w:rsidP="00C06F4E">
            <w:pPr>
              <w:ind w:firstLine="0"/>
              <w:rPr>
                <w:rFonts w:cs="Times New Roman"/>
                <w:szCs w:val="28"/>
              </w:rPr>
            </w:pPr>
            <w:r w:rsidRPr="00C06F4E">
              <w:rPr>
                <w:rFonts w:cs="Times New Roman"/>
                <w:szCs w:val="28"/>
              </w:rPr>
              <w:t>Ремонт павильонов скважин (строительные работы: демонтаж старых и установка новых павильонов 3 шт.)</w:t>
            </w:r>
          </w:p>
        </w:tc>
        <w:tc>
          <w:tcPr>
            <w:tcW w:w="1137" w:type="dxa"/>
            <w:noWrap/>
            <w:vAlign w:val="center"/>
          </w:tcPr>
          <w:p w:rsidR="00C06F4E" w:rsidRPr="00C06F4E" w:rsidRDefault="00C06F4E" w:rsidP="00C06F4E">
            <w:pPr>
              <w:ind w:firstLine="0"/>
              <w:jc w:val="center"/>
              <w:rPr>
                <w:rFonts w:cs="Times New Roman"/>
                <w:szCs w:val="28"/>
              </w:rPr>
            </w:pPr>
            <w:r w:rsidRPr="00C06F4E">
              <w:rPr>
                <w:rFonts w:cs="Times New Roman"/>
                <w:szCs w:val="28"/>
              </w:rPr>
              <w:t>июнь</w:t>
            </w:r>
          </w:p>
        </w:tc>
        <w:tc>
          <w:tcPr>
            <w:tcW w:w="1448" w:type="dxa"/>
            <w:noWrap/>
            <w:vAlign w:val="center"/>
          </w:tcPr>
          <w:p w:rsidR="00C06F4E" w:rsidRPr="00C06F4E" w:rsidRDefault="00C06F4E" w:rsidP="00C06F4E">
            <w:pPr>
              <w:ind w:firstLine="0"/>
              <w:jc w:val="center"/>
              <w:rPr>
                <w:rFonts w:cs="Times New Roman"/>
                <w:szCs w:val="28"/>
              </w:rPr>
            </w:pPr>
            <w:r w:rsidRPr="00C06F4E">
              <w:rPr>
                <w:rFonts w:cs="Times New Roman"/>
                <w:szCs w:val="28"/>
              </w:rPr>
              <w:t>сентябрь</w:t>
            </w:r>
          </w:p>
        </w:tc>
        <w:tc>
          <w:tcPr>
            <w:tcW w:w="2878" w:type="dxa"/>
            <w:noWrap/>
            <w:vAlign w:val="center"/>
          </w:tcPr>
          <w:p w:rsidR="00C06F4E" w:rsidRPr="00C06F4E" w:rsidRDefault="00C06F4E" w:rsidP="00C06F4E">
            <w:pPr>
              <w:ind w:firstLine="0"/>
              <w:jc w:val="center"/>
              <w:rPr>
                <w:rFonts w:cs="Times New Roman"/>
                <w:szCs w:val="28"/>
              </w:rPr>
            </w:pPr>
            <w:r w:rsidRPr="00C06F4E">
              <w:rPr>
                <w:rFonts w:cs="Times New Roman"/>
                <w:szCs w:val="28"/>
              </w:rPr>
              <w:t>235,00</w:t>
            </w:r>
          </w:p>
        </w:tc>
      </w:tr>
      <w:tr w:rsidR="00C06F4E" w:rsidRPr="0022632D" w:rsidTr="00C06F4E">
        <w:trPr>
          <w:trHeight w:val="131"/>
        </w:trPr>
        <w:tc>
          <w:tcPr>
            <w:tcW w:w="951" w:type="dxa"/>
            <w:noWrap/>
            <w:vAlign w:val="center"/>
          </w:tcPr>
          <w:p w:rsidR="00C06F4E" w:rsidRPr="0022632D" w:rsidRDefault="00C06F4E" w:rsidP="009D056F">
            <w:pPr>
              <w:ind w:firstLine="0"/>
              <w:jc w:val="center"/>
              <w:rPr>
                <w:rFonts w:cs="Times New Roman"/>
                <w:szCs w:val="28"/>
              </w:rPr>
            </w:pPr>
          </w:p>
        </w:tc>
        <w:tc>
          <w:tcPr>
            <w:tcW w:w="7985" w:type="dxa"/>
            <w:vAlign w:val="bottom"/>
          </w:tcPr>
          <w:p w:rsidR="00C06F4E" w:rsidRPr="00C06F4E" w:rsidRDefault="00C06F4E" w:rsidP="00C06F4E">
            <w:pPr>
              <w:ind w:firstLine="0"/>
              <w:rPr>
                <w:rFonts w:cs="Times New Roman"/>
                <w:szCs w:val="28"/>
              </w:rPr>
            </w:pPr>
            <w:r w:rsidRPr="00C06F4E">
              <w:rPr>
                <w:rFonts w:cs="Times New Roman"/>
                <w:szCs w:val="28"/>
              </w:rPr>
              <w:t>Обустройство зон санитарной охраны скважин (строительство ЗСО - 3 скважин</w:t>
            </w:r>
            <w:r>
              <w:rPr>
                <w:rFonts w:cs="Times New Roman"/>
                <w:szCs w:val="28"/>
              </w:rPr>
              <w:t>ы</w:t>
            </w:r>
            <w:r w:rsidRPr="00C06F4E">
              <w:rPr>
                <w:rFonts w:cs="Times New Roman"/>
                <w:szCs w:val="28"/>
              </w:rPr>
              <w:t>, ограждение досчатое на ст. столбах)</w:t>
            </w:r>
          </w:p>
        </w:tc>
        <w:tc>
          <w:tcPr>
            <w:tcW w:w="1137" w:type="dxa"/>
            <w:noWrap/>
            <w:vAlign w:val="center"/>
          </w:tcPr>
          <w:p w:rsidR="00C06F4E" w:rsidRPr="00C06F4E" w:rsidRDefault="00C06F4E" w:rsidP="00C06F4E">
            <w:pPr>
              <w:ind w:firstLine="0"/>
              <w:jc w:val="center"/>
              <w:rPr>
                <w:rFonts w:cs="Times New Roman"/>
                <w:szCs w:val="28"/>
              </w:rPr>
            </w:pPr>
            <w:r w:rsidRPr="00C06F4E">
              <w:rPr>
                <w:rFonts w:cs="Times New Roman"/>
                <w:szCs w:val="28"/>
              </w:rPr>
              <w:t>май</w:t>
            </w:r>
          </w:p>
        </w:tc>
        <w:tc>
          <w:tcPr>
            <w:tcW w:w="1448" w:type="dxa"/>
            <w:noWrap/>
            <w:vAlign w:val="center"/>
          </w:tcPr>
          <w:p w:rsidR="00C06F4E" w:rsidRPr="00C06F4E" w:rsidRDefault="00C06F4E" w:rsidP="00C06F4E">
            <w:pPr>
              <w:ind w:firstLine="0"/>
              <w:jc w:val="center"/>
              <w:rPr>
                <w:rFonts w:cs="Times New Roman"/>
                <w:szCs w:val="28"/>
              </w:rPr>
            </w:pPr>
            <w:r w:rsidRPr="00C06F4E">
              <w:rPr>
                <w:rFonts w:cs="Times New Roman"/>
                <w:szCs w:val="28"/>
              </w:rPr>
              <w:t>октябрь</w:t>
            </w:r>
          </w:p>
        </w:tc>
        <w:tc>
          <w:tcPr>
            <w:tcW w:w="2878" w:type="dxa"/>
            <w:noWrap/>
            <w:vAlign w:val="center"/>
          </w:tcPr>
          <w:p w:rsidR="00C06F4E" w:rsidRPr="00C06F4E" w:rsidRDefault="00C06F4E" w:rsidP="00C06F4E">
            <w:pPr>
              <w:ind w:firstLine="0"/>
              <w:jc w:val="center"/>
              <w:rPr>
                <w:rFonts w:cs="Times New Roman"/>
                <w:szCs w:val="28"/>
              </w:rPr>
            </w:pPr>
            <w:r w:rsidRPr="00C06F4E">
              <w:rPr>
                <w:rFonts w:cs="Times New Roman"/>
                <w:szCs w:val="28"/>
              </w:rPr>
              <w:t>693,00</w:t>
            </w:r>
          </w:p>
        </w:tc>
      </w:tr>
      <w:tr w:rsidR="00C06F4E" w:rsidRPr="0022632D" w:rsidTr="00C06F4E">
        <w:trPr>
          <w:trHeight w:val="131"/>
        </w:trPr>
        <w:tc>
          <w:tcPr>
            <w:tcW w:w="951" w:type="dxa"/>
            <w:noWrap/>
            <w:vAlign w:val="center"/>
          </w:tcPr>
          <w:p w:rsidR="00C06F4E" w:rsidRPr="0022632D" w:rsidRDefault="00C06F4E" w:rsidP="009D056F">
            <w:pPr>
              <w:ind w:firstLine="0"/>
              <w:jc w:val="center"/>
              <w:rPr>
                <w:rFonts w:cs="Times New Roman"/>
                <w:szCs w:val="28"/>
              </w:rPr>
            </w:pPr>
          </w:p>
        </w:tc>
        <w:tc>
          <w:tcPr>
            <w:tcW w:w="7985" w:type="dxa"/>
            <w:vAlign w:val="bottom"/>
          </w:tcPr>
          <w:p w:rsidR="00C06F4E" w:rsidRPr="00C06F4E" w:rsidRDefault="00C06F4E" w:rsidP="00C06F4E">
            <w:pPr>
              <w:ind w:firstLine="0"/>
              <w:rPr>
                <w:rFonts w:cs="Times New Roman"/>
                <w:szCs w:val="28"/>
              </w:rPr>
            </w:pPr>
            <w:r w:rsidRPr="00C06F4E">
              <w:rPr>
                <w:rFonts w:cs="Times New Roman"/>
                <w:szCs w:val="28"/>
              </w:rPr>
              <w:t>Перекладка водопроводных сетей с.</w:t>
            </w:r>
            <w:r>
              <w:rPr>
                <w:rFonts w:cs="Times New Roman"/>
                <w:szCs w:val="28"/>
              </w:rPr>
              <w:t xml:space="preserve"> </w:t>
            </w:r>
            <w:r w:rsidRPr="00C06F4E">
              <w:rPr>
                <w:rFonts w:cs="Times New Roman"/>
                <w:szCs w:val="28"/>
              </w:rPr>
              <w:t>Корткерос (дополнительная ветка)</w:t>
            </w:r>
          </w:p>
        </w:tc>
        <w:tc>
          <w:tcPr>
            <w:tcW w:w="1137" w:type="dxa"/>
            <w:noWrap/>
            <w:vAlign w:val="center"/>
          </w:tcPr>
          <w:p w:rsidR="00C06F4E" w:rsidRPr="00C06F4E" w:rsidRDefault="00C06F4E" w:rsidP="00C06F4E">
            <w:pPr>
              <w:ind w:firstLine="0"/>
              <w:jc w:val="center"/>
              <w:rPr>
                <w:rFonts w:cs="Times New Roman"/>
                <w:szCs w:val="28"/>
              </w:rPr>
            </w:pPr>
            <w:r w:rsidRPr="00C06F4E">
              <w:rPr>
                <w:rFonts w:cs="Times New Roman"/>
                <w:szCs w:val="28"/>
              </w:rPr>
              <w:t>май</w:t>
            </w:r>
          </w:p>
        </w:tc>
        <w:tc>
          <w:tcPr>
            <w:tcW w:w="1448" w:type="dxa"/>
            <w:noWrap/>
            <w:vAlign w:val="center"/>
          </w:tcPr>
          <w:p w:rsidR="00C06F4E" w:rsidRPr="00C06F4E" w:rsidRDefault="00C06F4E" w:rsidP="00C06F4E">
            <w:pPr>
              <w:ind w:firstLine="0"/>
              <w:jc w:val="center"/>
              <w:rPr>
                <w:rFonts w:cs="Times New Roman"/>
                <w:szCs w:val="28"/>
              </w:rPr>
            </w:pPr>
            <w:r w:rsidRPr="00C06F4E">
              <w:rPr>
                <w:rFonts w:cs="Times New Roman"/>
                <w:szCs w:val="28"/>
              </w:rPr>
              <w:t>декабрь</w:t>
            </w:r>
          </w:p>
        </w:tc>
        <w:tc>
          <w:tcPr>
            <w:tcW w:w="2878" w:type="dxa"/>
            <w:noWrap/>
            <w:vAlign w:val="center"/>
          </w:tcPr>
          <w:p w:rsidR="00C06F4E" w:rsidRPr="00C06F4E" w:rsidRDefault="00C06F4E" w:rsidP="00C06F4E">
            <w:pPr>
              <w:ind w:firstLine="0"/>
              <w:jc w:val="center"/>
              <w:rPr>
                <w:rFonts w:cs="Times New Roman"/>
                <w:szCs w:val="28"/>
              </w:rPr>
            </w:pPr>
            <w:r w:rsidRPr="00C06F4E">
              <w:rPr>
                <w:rFonts w:cs="Times New Roman"/>
                <w:szCs w:val="28"/>
              </w:rPr>
              <w:t>413,95</w:t>
            </w:r>
          </w:p>
        </w:tc>
      </w:tr>
      <w:tr w:rsidR="00C06F4E" w:rsidRPr="0022632D" w:rsidTr="009D056F">
        <w:trPr>
          <w:trHeight w:val="131"/>
        </w:trPr>
        <w:tc>
          <w:tcPr>
            <w:tcW w:w="951" w:type="dxa"/>
            <w:noWrap/>
            <w:vAlign w:val="center"/>
          </w:tcPr>
          <w:p w:rsidR="00C06F4E" w:rsidRPr="0022632D" w:rsidRDefault="00C06F4E" w:rsidP="009D056F">
            <w:pPr>
              <w:ind w:firstLine="0"/>
              <w:jc w:val="center"/>
              <w:rPr>
                <w:rFonts w:cs="Times New Roman"/>
                <w:szCs w:val="28"/>
              </w:rPr>
            </w:pPr>
          </w:p>
        </w:tc>
        <w:tc>
          <w:tcPr>
            <w:tcW w:w="7985" w:type="dxa"/>
            <w:vAlign w:val="center"/>
          </w:tcPr>
          <w:p w:rsidR="00C06F4E" w:rsidRPr="000A1A7A" w:rsidRDefault="00C06F4E" w:rsidP="009D056F">
            <w:pPr>
              <w:ind w:firstLine="0"/>
              <w:rPr>
                <w:rFonts w:cs="Times New Roman"/>
                <w:szCs w:val="28"/>
              </w:rPr>
            </w:pPr>
          </w:p>
        </w:tc>
        <w:tc>
          <w:tcPr>
            <w:tcW w:w="1137" w:type="dxa"/>
            <w:noWrap/>
            <w:vAlign w:val="center"/>
          </w:tcPr>
          <w:p w:rsidR="00C06F4E" w:rsidRPr="00594E3B" w:rsidRDefault="00C06F4E" w:rsidP="009D056F">
            <w:pPr>
              <w:ind w:firstLine="0"/>
              <w:jc w:val="center"/>
              <w:rPr>
                <w:rFonts w:cs="Times New Roman"/>
                <w:szCs w:val="28"/>
              </w:rPr>
            </w:pPr>
          </w:p>
        </w:tc>
        <w:tc>
          <w:tcPr>
            <w:tcW w:w="1448" w:type="dxa"/>
            <w:noWrap/>
            <w:vAlign w:val="center"/>
          </w:tcPr>
          <w:p w:rsidR="00C06F4E" w:rsidRPr="00594E3B" w:rsidRDefault="00C06F4E" w:rsidP="009D056F">
            <w:pPr>
              <w:ind w:firstLine="0"/>
              <w:jc w:val="center"/>
              <w:rPr>
                <w:rFonts w:cs="Times New Roman"/>
                <w:szCs w:val="28"/>
              </w:rPr>
            </w:pPr>
          </w:p>
        </w:tc>
        <w:tc>
          <w:tcPr>
            <w:tcW w:w="2878" w:type="dxa"/>
            <w:noWrap/>
            <w:vAlign w:val="center"/>
          </w:tcPr>
          <w:p w:rsidR="00C06F4E" w:rsidRPr="000A1A7A" w:rsidRDefault="00C06F4E" w:rsidP="009D056F">
            <w:pPr>
              <w:ind w:firstLine="0"/>
              <w:jc w:val="center"/>
              <w:rPr>
                <w:rFonts w:cs="Times New Roman"/>
                <w:szCs w:val="28"/>
              </w:rPr>
            </w:pPr>
          </w:p>
        </w:tc>
      </w:tr>
      <w:tr w:rsidR="00C06F4E" w:rsidRPr="0022632D" w:rsidTr="009D056F">
        <w:trPr>
          <w:trHeight w:val="255"/>
        </w:trPr>
        <w:tc>
          <w:tcPr>
            <w:tcW w:w="951" w:type="dxa"/>
            <w:noWrap/>
            <w:vAlign w:val="center"/>
            <w:hideMark/>
          </w:tcPr>
          <w:p w:rsidR="00C06F4E" w:rsidRPr="0022632D" w:rsidRDefault="00C06F4E" w:rsidP="009D056F">
            <w:pPr>
              <w:ind w:firstLine="0"/>
              <w:jc w:val="center"/>
              <w:rPr>
                <w:rFonts w:cs="Times New Roman"/>
                <w:b/>
                <w:bCs/>
                <w:szCs w:val="28"/>
              </w:rPr>
            </w:pPr>
            <w:r w:rsidRPr="0022632D">
              <w:rPr>
                <w:rFonts w:cs="Times New Roman"/>
                <w:b/>
                <w:bCs/>
                <w:szCs w:val="28"/>
              </w:rPr>
              <w:t>2.</w:t>
            </w:r>
          </w:p>
        </w:tc>
        <w:tc>
          <w:tcPr>
            <w:tcW w:w="7985" w:type="dxa"/>
            <w:hideMark/>
          </w:tcPr>
          <w:p w:rsidR="00C06F4E" w:rsidRPr="0022632D" w:rsidRDefault="00C06F4E" w:rsidP="009D056F">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C06F4E" w:rsidRPr="0022632D" w:rsidRDefault="00C06F4E" w:rsidP="009D056F">
            <w:pPr>
              <w:ind w:firstLine="0"/>
              <w:jc w:val="center"/>
              <w:rPr>
                <w:rFonts w:cs="Times New Roman"/>
                <w:szCs w:val="28"/>
              </w:rPr>
            </w:pPr>
          </w:p>
        </w:tc>
        <w:tc>
          <w:tcPr>
            <w:tcW w:w="1448" w:type="dxa"/>
            <w:noWrap/>
            <w:vAlign w:val="center"/>
            <w:hideMark/>
          </w:tcPr>
          <w:p w:rsidR="00C06F4E" w:rsidRPr="0022632D" w:rsidRDefault="00C06F4E" w:rsidP="009D056F">
            <w:pPr>
              <w:ind w:firstLine="0"/>
              <w:jc w:val="center"/>
              <w:rPr>
                <w:rFonts w:cs="Times New Roman"/>
                <w:szCs w:val="28"/>
              </w:rPr>
            </w:pPr>
          </w:p>
        </w:tc>
        <w:tc>
          <w:tcPr>
            <w:tcW w:w="2878" w:type="dxa"/>
            <w:noWrap/>
            <w:vAlign w:val="center"/>
            <w:hideMark/>
          </w:tcPr>
          <w:p w:rsidR="00C06F4E" w:rsidRPr="0022632D" w:rsidRDefault="00C06F4E" w:rsidP="009D056F">
            <w:pPr>
              <w:ind w:firstLine="0"/>
              <w:jc w:val="center"/>
              <w:rPr>
                <w:rFonts w:cs="Times New Roman"/>
                <w:szCs w:val="28"/>
              </w:rPr>
            </w:pPr>
          </w:p>
        </w:tc>
      </w:tr>
      <w:tr w:rsidR="00310488" w:rsidRPr="0022632D" w:rsidTr="00310488">
        <w:trPr>
          <w:trHeight w:val="255"/>
        </w:trPr>
        <w:tc>
          <w:tcPr>
            <w:tcW w:w="951" w:type="dxa"/>
            <w:noWrap/>
            <w:vAlign w:val="center"/>
          </w:tcPr>
          <w:p w:rsidR="00310488" w:rsidRPr="0022632D" w:rsidRDefault="00310488" w:rsidP="009D056F">
            <w:pPr>
              <w:ind w:firstLine="0"/>
              <w:jc w:val="center"/>
              <w:rPr>
                <w:rFonts w:cs="Times New Roman"/>
                <w:szCs w:val="28"/>
              </w:rPr>
            </w:pPr>
          </w:p>
        </w:tc>
        <w:tc>
          <w:tcPr>
            <w:tcW w:w="7985" w:type="dxa"/>
            <w:vAlign w:val="bottom"/>
          </w:tcPr>
          <w:p w:rsidR="00310488" w:rsidRPr="00501ACC" w:rsidRDefault="00310488" w:rsidP="009D056F">
            <w:pPr>
              <w:ind w:firstLine="0"/>
              <w:rPr>
                <w:rFonts w:cs="Times New Roman"/>
                <w:szCs w:val="28"/>
              </w:rPr>
            </w:pPr>
            <w:r w:rsidRPr="00310488">
              <w:rPr>
                <w:rFonts w:cs="Times New Roman"/>
                <w:szCs w:val="28"/>
              </w:rPr>
              <w:t xml:space="preserve">Замена оборудования на станции обезжелезивания </w:t>
            </w:r>
            <w:proofErr w:type="gramStart"/>
            <w:r w:rsidRPr="00310488">
              <w:rPr>
                <w:rFonts w:cs="Times New Roman"/>
                <w:szCs w:val="28"/>
              </w:rPr>
              <w:t>в</w:t>
            </w:r>
            <w:proofErr w:type="gramEnd"/>
            <w:r w:rsidRPr="00310488">
              <w:rPr>
                <w:rFonts w:cs="Times New Roman"/>
                <w:szCs w:val="28"/>
              </w:rPr>
              <w:t xml:space="preserve"> </w:t>
            </w:r>
            <w:proofErr w:type="gramStart"/>
            <w:r w:rsidRPr="00310488">
              <w:rPr>
                <w:rFonts w:cs="Times New Roman"/>
                <w:szCs w:val="28"/>
              </w:rPr>
              <w:t>с</w:t>
            </w:r>
            <w:proofErr w:type="gramEnd"/>
            <w:r w:rsidRPr="00310488">
              <w:rPr>
                <w:rFonts w:cs="Times New Roman"/>
                <w:szCs w:val="28"/>
              </w:rPr>
              <w:t xml:space="preserve">. Корткерос (установка аэракционного миксера, установка дополнительных </w:t>
            </w:r>
            <w:r w:rsidRPr="00310488">
              <w:rPr>
                <w:rFonts w:cs="Times New Roman"/>
                <w:szCs w:val="28"/>
              </w:rPr>
              <w:lastRenderedPageBreak/>
              <w:t>фильтровых колонн и замена системы обвязки трубопроводов)</w:t>
            </w:r>
          </w:p>
        </w:tc>
        <w:tc>
          <w:tcPr>
            <w:tcW w:w="1137" w:type="dxa"/>
            <w:noWrap/>
            <w:vAlign w:val="center"/>
          </w:tcPr>
          <w:p w:rsidR="00310488" w:rsidRPr="00310488" w:rsidRDefault="00310488" w:rsidP="00310488">
            <w:pPr>
              <w:ind w:firstLine="0"/>
              <w:jc w:val="center"/>
              <w:rPr>
                <w:rFonts w:cs="Times New Roman"/>
                <w:szCs w:val="28"/>
              </w:rPr>
            </w:pPr>
            <w:r w:rsidRPr="00310488">
              <w:rPr>
                <w:rFonts w:cs="Times New Roman"/>
                <w:szCs w:val="28"/>
              </w:rPr>
              <w:lastRenderedPageBreak/>
              <w:t>февраль</w:t>
            </w:r>
          </w:p>
        </w:tc>
        <w:tc>
          <w:tcPr>
            <w:tcW w:w="1448" w:type="dxa"/>
            <w:noWrap/>
            <w:vAlign w:val="center"/>
          </w:tcPr>
          <w:p w:rsidR="00310488" w:rsidRPr="00310488" w:rsidRDefault="00310488" w:rsidP="00310488">
            <w:pPr>
              <w:ind w:firstLine="0"/>
              <w:jc w:val="center"/>
              <w:rPr>
                <w:rFonts w:cs="Times New Roman"/>
                <w:szCs w:val="28"/>
              </w:rPr>
            </w:pPr>
            <w:r w:rsidRPr="00310488">
              <w:rPr>
                <w:rFonts w:cs="Times New Roman"/>
                <w:szCs w:val="28"/>
              </w:rPr>
              <w:t>декабрь</w:t>
            </w:r>
          </w:p>
        </w:tc>
        <w:tc>
          <w:tcPr>
            <w:tcW w:w="2878" w:type="dxa"/>
            <w:noWrap/>
            <w:vAlign w:val="center"/>
          </w:tcPr>
          <w:p w:rsidR="00310488" w:rsidRPr="00501ACC" w:rsidRDefault="00310488" w:rsidP="00310488">
            <w:pPr>
              <w:ind w:firstLine="0"/>
              <w:jc w:val="center"/>
              <w:rPr>
                <w:rFonts w:cs="Times New Roman"/>
                <w:szCs w:val="28"/>
              </w:rPr>
            </w:pPr>
            <w:r w:rsidRPr="00310488">
              <w:rPr>
                <w:rFonts w:cs="Times New Roman"/>
                <w:szCs w:val="28"/>
              </w:rPr>
              <w:t>1 570,00</w:t>
            </w:r>
          </w:p>
        </w:tc>
      </w:tr>
      <w:tr w:rsidR="00310488" w:rsidRPr="0022632D" w:rsidTr="009D056F">
        <w:trPr>
          <w:trHeight w:val="255"/>
        </w:trPr>
        <w:tc>
          <w:tcPr>
            <w:tcW w:w="951" w:type="dxa"/>
            <w:noWrap/>
            <w:vAlign w:val="center"/>
          </w:tcPr>
          <w:p w:rsidR="00310488" w:rsidRPr="0022632D" w:rsidRDefault="00310488" w:rsidP="009D056F">
            <w:pPr>
              <w:ind w:firstLine="0"/>
              <w:jc w:val="center"/>
              <w:rPr>
                <w:rFonts w:cs="Times New Roman"/>
                <w:szCs w:val="28"/>
              </w:rPr>
            </w:pPr>
          </w:p>
        </w:tc>
        <w:tc>
          <w:tcPr>
            <w:tcW w:w="7985" w:type="dxa"/>
            <w:vAlign w:val="bottom"/>
          </w:tcPr>
          <w:p w:rsidR="00310488" w:rsidRPr="00501ACC" w:rsidRDefault="00310488" w:rsidP="009D056F">
            <w:pPr>
              <w:ind w:firstLine="0"/>
              <w:rPr>
                <w:rFonts w:cs="Times New Roman"/>
                <w:szCs w:val="28"/>
              </w:rPr>
            </w:pPr>
          </w:p>
        </w:tc>
        <w:tc>
          <w:tcPr>
            <w:tcW w:w="1137" w:type="dxa"/>
            <w:noWrap/>
            <w:vAlign w:val="center"/>
          </w:tcPr>
          <w:p w:rsidR="00310488" w:rsidRPr="00501ACC" w:rsidRDefault="00310488" w:rsidP="009D056F">
            <w:pPr>
              <w:ind w:firstLine="0"/>
              <w:jc w:val="center"/>
              <w:rPr>
                <w:rFonts w:cs="Times New Roman"/>
                <w:szCs w:val="28"/>
              </w:rPr>
            </w:pPr>
          </w:p>
        </w:tc>
        <w:tc>
          <w:tcPr>
            <w:tcW w:w="1448" w:type="dxa"/>
            <w:noWrap/>
            <w:vAlign w:val="center"/>
          </w:tcPr>
          <w:p w:rsidR="00310488" w:rsidRPr="00501ACC" w:rsidRDefault="00310488" w:rsidP="009D056F">
            <w:pPr>
              <w:ind w:firstLine="0"/>
              <w:jc w:val="center"/>
              <w:rPr>
                <w:rFonts w:cs="Times New Roman"/>
                <w:szCs w:val="28"/>
              </w:rPr>
            </w:pPr>
          </w:p>
        </w:tc>
        <w:tc>
          <w:tcPr>
            <w:tcW w:w="2878" w:type="dxa"/>
            <w:noWrap/>
            <w:vAlign w:val="center"/>
          </w:tcPr>
          <w:p w:rsidR="00310488" w:rsidRPr="00501ACC" w:rsidRDefault="00310488" w:rsidP="009D056F">
            <w:pPr>
              <w:ind w:firstLine="0"/>
              <w:jc w:val="center"/>
              <w:rPr>
                <w:rFonts w:cs="Times New Roman"/>
                <w:szCs w:val="28"/>
              </w:rPr>
            </w:pPr>
          </w:p>
        </w:tc>
      </w:tr>
      <w:tr w:rsidR="00310488" w:rsidRPr="0022632D" w:rsidTr="009D056F">
        <w:trPr>
          <w:trHeight w:val="255"/>
        </w:trPr>
        <w:tc>
          <w:tcPr>
            <w:tcW w:w="951" w:type="dxa"/>
            <w:noWrap/>
            <w:vAlign w:val="center"/>
            <w:hideMark/>
          </w:tcPr>
          <w:p w:rsidR="00310488" w:rsidRPr="0022632D" w:rsidRDefault="00310488" w:rsidP="009D056F">
            <w:pPr>
              <w:ind w:firstLine="0"/>
              <w:jc w:val="center"/>
              <w:rPr>
                <w:rFonts w:cs="Times New Roman"/>
                <w:b/>
                <w:bCs/>
                <w:szCs w:val="28"/>
              </w:rPr>
            </w:pPr>
            <w:r w:rsidRPr="0022632D">
              <w:rPr>
                <w:rFonts w:cs="Times New Roman"/>
                <w:b/>
                <w:bCs/>
                <w:szCs w:val="28"/>
              </w:rPr>
              <w:t>3.</w:t>
            </w:r>
          </w:p>
        </w:tc>
        <w:tc>
          <w:tcPr>
            <w:tcW w:w="7985" w:type="dxa"/>
            <w:hideMark/>
          </w:tcPr>
          <w:p w:rsidR="00310488" w:rsidRPr="0022632D" w:rsidRDefault="00310488" w:rsidP="009D056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EA5212">
              <w:rPr>
                <w:rFonts w:cs="Times New Roman"/>
                <w:b/>
                <w:bCs/>
                <w:szCs w:val="28"/>
              </w:rPr>
              <w:t>**</w:t>
            </w:r>
            <w:r w:rsidRPr="0022632D">
              <w:rPr>
                <w:rFonts w:cs="Times New Roman"/>
                <w:b/>
                <w:bCs/>
                <w:szCs w:val="28"/>
              </w:rPr>
              <w:t>:</w:t>
            </w:r>
          </w:p>
        </w:tc>
        <w:tc>
          <w:tcPr>
            <w:tcW w:w="1137" w:type="dxa"/>
            <w:noWrap/>
            <w:vAlign w:val="center"/>
            <w:hideMark/>
          </w:tcPr>
          <w:p w:rsidR="00310488" w:rsidRPr="0022632D" w:rsidRDefault="00310488" w:rsidP="009D056F">
            <w:pPr>
              <w:ind w:firstLine="0"/>
              <w:jc w:val="center"/>
              <w:rPr>
                <w:rFonts w:cs="Times New Roman"/>
                <w:szCs w:val="28"/>
              </w:rPr>
            </w:pPr>
          </w:p>
        </w:tc>
        <w:tc>
          <w:tcPr>
            <w:tcW w:w="1448" w:type="dxa"/>
            <w:noWrap/>
            <w:vAlign w:val="center"/>
            <w:hideMark/>
          </w:tcPr>
          <w:p w:rsidR="00310488" w:rsidRPr="0022632D" w:rsidRDefault="00310488" w:rsidP="009D056F">
            <w:pPr>
              <w:ind w:firstLine="0"/>
              <w:jc w:val="center"/>
              <w:rPr>
                <w:rFonts w:cs="Times New Roman"/>
                <w:szCs w:val="28"/>
              </w:rPr>
            </w:pPr>
          </w:p>
        </w:tc>
        <w:tc>
          <w:tcPr>
            <w:tcW w:w="2878" w:type="dxa"/>
            <w:noWrap/>
            <w:vAlign w:val="center"/>
            <w:hideMark/>
          </w:tcPr>
          <w:p w:rsidR="00310488" w:rsidRPr="0022632D" w:rsidRDefault="00310488" w:rsidP="009D056F">
            <w:pPr>
              <w:ind w:firstLine="0"/>
              <w:jc w:val="center"/>
              <w:rPr>
                <w:rFonts w:cs="Times New Roman"/>
                <w:szCs w:val="28"/>
              </w:rPr>
            </w:pPr>
          </w:p>
        </w:tc>
      </w:tr>
      <w:tr w:rsidR="00310488" w:rsidRPr="0022632D" w:rsidTr="009D056F">
        <w:trPr>
          <w:trHeight w:val="255"/>
        </w:trPr>
        <w:tc>
          <w:tcPr>
            <w:tcW w:w="951" w:type="dxa"/>
            <w:noWrap/>
            <w:vAlign w:val="center"/>
          </w:tcPr>
          <w:p w:rsidR="00310488" w:rsidRPr="0022632D" w:rsidRDefault="00310488" w:rsidP="009D056F">
            <w:pPr>
              <w:ind w:firstLine="0"/>
              <w:jc w:val="center"/>
              <w:rPr>
                <w:rFonts w:cs="Times New Roman"/>
                <w:szCs w:val="28"/>
              </w:rPr>
            </w:pPr>
          </w:p>
        </w:tc>
        <w:tc>
          <w:tcPr>
            <w:tcW w:w="7985" w:type="dxa"/>
          </w:tcPr>
          <w:p w:rsidR="00310488" w:rsidRPr="0022632D" w:rsidRDefault="00310488" w:rsidP="009D056F">
            <w:pPr>
              <w:ind w:firstLine="0"/>
              <w:rPr>
                <w:rFonts w:cs="Times New Roman"/>
                <w:szCs w:val="28"/>
              </w:rPr>
            </w:pPr>
          </w:p>
        </w:tc>
        <w:tc>
          <w:tcPr>
            <w:tcW w:w="1137" w:type="dxa"/>
            <w:noWrap/>
            <w:vAlign w:val="center"/>
          </w:tcPr>
          <w:p w:rsidR="00310488" w:rsidRPr="00971E85" w:rsidRDefault="00310488" w:rsidP="009D056F">
            <w:pPr>
              <w:ind w:firstLine="0"/>
              <w:jc w:val="center"/>
              <w:rPr>
                <w:rFonts w:cs="Times New Roman"/>
                <w:szCs w:val="28"/>
              </w:rPr>
            </w:pPr>
          </w:p>
        </w:tc>
        <w:tc>
          <w:tcPr>
            <w:tcW w:w="1448" w:type="dxa"/>
            <w:noWrap/>
            <w:vAlign w:val="center"/>
          </w:tcPr>
          <w:p w:rsidR="00310488" w:rsidRPr="00971E85" w:rsidRDefault="00310488" w:rsidP="009D056F">
            <w:pPr>
              <w:ind w:firstLine="30"/>
              <w:jc w:val="center"/>
              <w:rPr>
                <w:rFonts w:cs="Times New Roman"/>
                <w:szCs w:val="28"/>
              </w:rPr>
            </w:pPr>
          </w:p>
        </w:tc>
        <w:tc>
          <w:tcPr>
            <w:tcW w:w="2878" w:type="dxa"/>
            <w:noWrap/>
            <w:vAlign w:val="center"/>
          </w:tcPr>
          <w:p w:rsidR="00310488" w:rsidRPr="0022632D" w:rsidRDefault="00310488" w:rsidP="009D056F">
            <w:pPr>
              <w:ind w:firstLine="0"/>
              <w:jc w:val="center"/>
              <w:rPr>
                <w:rFonts w:cs="Times New Roman"/>
                <w:szCs w:val="28"/>
              </w:rPr>
            </w:pPr>
          </w:p>
        </w:tc>
      </w:tr>
      <w:tr w:rsidR="00310488" w:rsidRPr="0022632D" w:rsidTr="009D056F">
        <w:trPr>
          <w:trHeight w:val="255"/>
        </w:trPr>
        <w:tc>
          <w:tcPr>
            <w:tcW w:w="951" w:type="dxa"/>
            <w:noWrap/>
            <w:vAlign w:val="center"/>
          </w:tcPr>
          <w:p w:rsidR="00310488" w:rsidRPr="0022632D" w:rsidRDefault="00310488" w:rsidP="009D056F">
            <w:pPr>
              <w:ind w:firstLine="0"/>
              <w:jc w:val="center"/>
              <w:rPr>
                <w:rFonts w:cs="Times New Roman"/>
                <w:szCs w:val="28"/>
              </w:rPr>
            </w:pPr>
          </w:p>
        </w:tc>
        <w:tc>
          <w:tcPr>
            <w:tcW w:w="7985" w:type="dxa"/>
          </w:tcPr>
          <w:p w:rsidR="00310488" w:rsidRPr="0022632D" w:rsidRDefault="00310488" w:rsidP="009D056F">
            <w:pPr>
              <w:ind w:firstLine="0"/>
              <w:rPr>
                <w:rFonts w:cs="Times New Roman"/>
                <w:szCs w:val="28"/>
              </w:rPr>
            </w:pPr>
          </w:p>
        </w:tc>
        <w:tc>
          <w:tcPr>
            <w:tcW w:w="1137" w:type="dxa"/>
            <w:noWrap/>
            <w:vAlign w:val="center"/>
          </w:tcPr>
          <w:p w:rsidR="00310488" w:rsidRPr="0022632D" w:rsidRDefault="00310488" w:rsidP="009D056F">
            <w:pPr>
              <w:ind w:firstLine="0"/>
              <w:jc w:val="center"/>
              <w:rPr>
                <w:rFonts w:cs="Times New Roman"/>
                <w:szCs w:val="28"/>
              </w:rPr>
            </w:pPr>
          </w:p>
        </w:tc>
        <w:tc>
          <w:tcPr>
            <w:tcW w:w="1448" w:type="dxa"/>
            <w:noWrap/>
            <w:vAlign w:val="center"/>
          </w:tcPr>
          <w:p w:rsidR="00310488" w:rsidRPr="0022632D" w:rsidRDefault="00310488" w:rsidP="009D056F">
            <w:pPr>
              <w:ind w:firstLine="0"/>
              <w:jc w:val="center"/>
              <w:rPr>
                <w:rFonts w:cs="Times New Roman"/>
                <w:szCs w:val="28"/>
              </w:rPr>
            </w:pPr>
          </w:p>
        </w:tc>
        <w:tc>
          <w:tcPr>
            <w:tcW w:w="2878" w:type="dxa"/>
            <w:noWrap/>
            <w:vAlign w:val="center"/>
          </w:tcPr>
          <w:p w:rsidR="00310488" w:rsidRPr="0022632D" w:rsidRDefault="00310488" w:rsidP="009D056F">
            <w:pPr>
              <w:ind w:firstLine="0"/>
              <w:jc w:val="center"/>
              <w:rPr>
                <w:rFonts w:cs="Times New Roman"/>
                <w:szCs w:val="28"/>
              </w:rPr>
            </w:pPr>
          </w:p>
        </w:tc>
      </w:tr>
      <w:tr w:rsidR="00310488" w:rsidRPr="0022632D" w:rsidTr="009D056F">
        <w:trPr>
          <w:trHeight w:val="83"/>
        </w:trPr>
        <w:tc>
          <w:tcPr>
            <w:tcW w:w="951" w:type="dxa"/>
            <w:noWrap/>
            <w:vAlign w:val="center"/>
            <w:hideMark/>
          </w:tcPr>
          <w:p w:rsidR="00310488" w:rsidRPr="0022632D" w:rsidRDefault="00310488" w:rsidP="009D056F">
            <w:pPr>
              <w:ind w:firstLine="0"/>
              <w:jc w:val="center"/>
              <w:rPr>
                <w:rFonts w:cs="Times New Roman"/>
                <w:b/>
                <w:bCs/>
                <w:szCs w:val="28"/>
              </w:rPr>
            </w:pPr>
            <w:r w:rsidRPr="0022632D">
              <w:rPr>
                <w:rFonts w:cs="Times New Roman"/>
                <w:b/>
                <w:bCs/>
                <w:szCs w:val="28"/>
              </w:rPr>
              <w:t>4.</w:t>
            </w:r>
          </w:p>
        </w:tc>
        <w:tc>
          <w:tcPr>
            <w:tcW w:w="7985" w:type="dxa"/>
            <w:hideMark/>
          </w:tcPr>
          <w:p w:rsidR="00310488" w:rsidRPr="0022632D" w:rsidRDefault="00310488" w:rsidP="009D056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310488" w:rsidRPr="0022632D" w:rsidRDefault="00310488" w:rsidP="009D056F">
            <w:pPr>
              <w:ind w:firstLine="0"/>
              <w:jc w:val="center"/>
              <w:rPr>
                <w:rFonts w:cs="Times New Roman"/>
                <w:szCs w:val="28"/>
              </w:rPr>
            </w:pPr>
          </w:p>
        </w:tc>
        <w:tc>
          <w:tcPr>
            <w:tcW w:w="1448" w:type="dxa"/>
            <w:noWrap/>
            <w:vAlign w:val="center"/>
            <w:hideMark/>
          </w:tcPr>
          <w:p w:rsidR="00310488" w:rsidRPr="0022632D" w:rsidRDefault="00310488" w:rsidP="009D056F">
            <w:pPr>
              <w:ind w:firstLine="0"/>
              <w:jc w:val="center"/>
              <w:rPr>
                <w:rFonts w:cs="Times New Roman"/>
                <w:szCs w:val="28"/>
              </w:rPr>
            </w:pPr>
          </w:p>
        </w:tc>
        <w:tc>
          <w:tcPr>
            <w:tcW w:w="2878" w:type="dxa"/>
            <w:noWrap/>
            <w:vAlign w:val="center"/>
            <w:hideMark/>
          </w:tcPr>
          <w:p w:rsidR="00310488" w:rsidRPr="0022632D" w:rsidRDefault="00310488" w:rsidP="009D056F">
            <w:pPr>
              <w:ind w:firstLine="0"/>
              <w:jc w:val="center"/>
              <w:rPr>
                <w:rFonts w:cs="Times New Roman"/>
                <w:szCs w:val="28"/>
              </w:rPr>
            </w:pPr>
          </w:p>
        </w:tc>
      </w:tr>
      <w:tr w:rsidR="00310488" w:rsidRPr="0022632D" w:rsidTr="009D056F">
        <w:trPr>
          <w:trHeight w:val="285"/>
        </w:trPr>
        <w:tc>
          <w:tcPr>
            <w:tcW w:w="951" w:type="dxa"/>
            <w:noWrap/>
            <w:vAlign w:val="center"/>
            <w:hideMark/>
          </w:tcPr>
          <w:p w:rsidR="00310488" w:rsidRPr="0022632D" w:rsidRDefault="00310488" w:rsidP="009D056F">
            <w:pPr>
              <w:ind w:firstLine="0"/>
              <w:jc w:val="center"/>
              <w:rPr>
                <w:rFonts w:cs="Times New Roman"/>
                <w:szCs w:val="28"/>
              </w:rPr>
            </w:pPr>
            <w:r w:rsidRPr="0022632D">
              <w:rPr>
                <w:rFonts w:cs="Times New Roman"/>
                <w:szCs w:val="28"/>
              </w:rPr>
              <w:t>4.1</w:t>
            </w:r>
          </w:p>
        </w:tc>
        <w:tc>
          <w:tcPr>
            <w:tcW w:w="7985" w:type="dxa"/>
            <w:hideMark/>
          </w:tcPr>
          <w:p w:rsidR="00310488" w:rsidRPr="0022632D" w:rsidRDefault="00310488"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310488" w:rsidRPr="0022632D" w:rsidRDefault="00310488" w:rsidP="009D056F">
            <w:pPr>
              <w:ind w:firstLine="0"/>
              <w:jc w:val="center"/>
              <w:rPr>
                <w:rFonts w:cs="Times New Roman"/>
                <w:szCs w:val="28"/>
              </w:rPr>
            </w:pPr>
          </w:p>
        </w:tc>
        <w:tc>
          <w:tcPr>
            <w:tcW w:w="1448" w:type="dxa"/>
            <w:noWrap/>
            <w:vAlign w:val="center"/>
            <w:hideMark/>
          </w:tcPr>
          <w:p w:rsidR="00310488" w:rsidRPr="0022632D" w:rsidRDefault="00310488" w:rsidP="009D056F">
            <w:pPr>
              <w:ind w:firstLine="0"/>
              <w:jc w:val="center"/>
              <w:rPr>
                <w:rFonts w:cs="Times New Roman"/>
                <w:szCs w:val="28"/>
              </w:rPr>
            </w:pPr>
          </w:p>
        </w:tc>
        <w:tc>
          <w:tcPr>
            <w:tcW w:w="2878" w:type="dxa"/>
            <w:noWrap/>
            <w:vAlign w:val="center"/>
            <w:hideMark/>
          </w:tcPr>
          <w:p w:rsidR="00310488" w:rsidRPr="0022632D" w:rsidRDefault="00310488" w:rsidP="009D056F">
            <w:pPr>
              <w:ind w:firstLine="0"/>
              <w:jc w:val="center"/>
              <w:rPr>
                <w:rFonts w:cs="Times New Roman"/>
                <w:szCs w:val="28"/>
              </w:rPr>
            </w:pPr>
          </w:p>
        </w:tc>
      </w:tr>
      <w:tr w:rsidR="00310488" w:rsidRPr="0022632D" w:rsidTr="00310488">
        <w:trPr>
          <w:trHeight w:val="255"/>
        </w:trPr>
        <w:tc>
          <w:tcPr>
            <w:tcW w:w="951" w:type="dxa"/>
            <w:noWrap/>
            <w:vAlign w:val="center"/>
            <w:hideMark/>
          </w:tcPr>
          <w:p w:rsidR="00310488" w:rsidRPr="0022632D" w:rsidRDefault="00310488" w:rsidP="009D056F">
            <w:pPr>
              <w:ind w:firstLine="0"/>
              <w:jc w:val="center"/>
              <w:rPr>
                <w:rFonts w:cs="Times New Roman"/>
                <w:szCs w:val="28"/>
              </w:rPr>
            </w:pPr>
          </w:p>
        </w:tc>
        <w:tc>
          <w:tcPr>
            <w:tcW w:w="7985" w:type="dxa"/>
            <w:vAlign w:val="bottom"/>
          </w:tcPr>
          <w:p w:rsidR="00310488" w:rsidRPr="00701F26" w:rsidRDefault="00310488" w:rsidP="009D056F">
            <w:pPr>
              <w:ind w:firstLine="0"/>
              <w:rPr>
                <w:rFonts w:cs="Times New Roman"/>
                <w:szCs w:val="28"/>
              </w:rPr>
            </w:pPr>
            <w:r w:rsidRPr="00310488">
              <w:rPr>
                <w:rFonts w:cs="Times New Roman"/>
                <w:szCs w:val="28"/>
              </w:rPr>
              <w:t>Установка частотного регулятора (закупка электрооборудования и его монтаж - 1 шт.)</w:t>
            </w:r>
          </w:p>
        </w:tc>
        <w:tc>
          <w:tcPr>
            <w:tcW w:w="1137" w:type="dxa"/>
            <w:noWrap/>
            <w:vAlign w:val="center"/>
          </w:tcPr>
          <w:p w:rsidR="00310488" w:rsidRPr="00310488" w:rsidRDefault="00310488" w:rsidP="00310488">
            <w:pPr>
              <w:ind w:firstLine="0"/>
              <w:jc w:val="center"/>
              <w:rPr>
                <w:rFonts w:cs="Times New Roman"/>
                <w:szCs w:val="28"/>
              </w:rPr>
            </w:pPr>
            <w:r w:rsidRPr="00310488">
              <w:rPr>
                <w:rFonts w:cs="Times New Roman"/>
                <w:szCs w:val="28"/>
              </w:rPr>
              <w:t>май</w:t>
            </w:r>
          </w:p>
        </w:tc>
        <w:tc>
          <w:tcPr>
            <w:tcW w:w="1448" w:type="dxa"/>
            <w:noWrap/>
            <w:vAlign w:val="center"/>
          </w:tcPr>
          <w:p w:rsidR="00310488" w:rsidRPr="00310488" w:rsidRDefault="00310488" w:rsidP="00310488">
            <w:pPr>
              <w:ind w:firstLine="0"/>
              <w:jc w:val="center"/>
              <w:rPr>
                <w:rFonts w:cs="Times New Roman"/>
                <w:szCs w:val="28"/>
              </w:rPr>
            </w:pPr>
            <w:r w:rsidRPr="00310488">
              <w:rPr>
                <w:rFonts w:cs="Times New Roman"/>
                <w:szCs w:val="28"/>
              </w:rPr>
              <w:t>декабрь</w:t>
            </w:r>
          </w:p>
        </w:tc>
        <w:tc>
          <w:tcPr>
            <w:tcW w:w="2878" w:type="dxa"/>
            <w:noWrap/>
            <w:vAlign w:val="center"/>
          </w:tcPr>
          <w:p w:rsidR="00310488" w:rsidRPr="00701F26" w:rsidRDefault="00310488" w:rsidP="00310488">
            <w:pPr>
              <w:ind w:firstLine="0"/>
              <w:jc w:val="center"/>
              <w:rPr>
                <w:rFonts w:cs="Times New Roman"/>
                <w:szCs w:val="28"/>
              </w:rPr>
            </w:pPr>
            <w:r w:rsidRPr="00310488">
              <w:rPr>
                <w:rFonts w:cs="Times New Roman"/>
                <w:szCs w:val="28"/>
              </w:rPr>
              <w:t>81,00</w:t>
            </w:r>
          </w:p>
        </w:tc>
      </w:tr>
      <w:tr w:rsidR="00310488" w:rsidRPr="0022632D" w:rsidTr="009D056F">
        <w:trPr>
          <w:trHeight w:val="255"/>
        </w:trPr>
        <w:tc>
          <w:tcPr>
            <w:tcW w:w="951" w:type="dxa"/>
            <w:noWrap/>
            <w:vAlign w:val="center"/>
          </w:tcPr>
          <w:p w:rsidR="00310488" w:rsidRPr="0022632D" w:rsidRDefault="00310488" w:rsidP="009D056F">
            <w:pPr>
              <w:ind w:firstLine="0"/>
              <w:jc w:val="center"/>
              <w:rPr>
                <w:rFonts w:cs="Times New Roman"/>
                <w:szCs w:val="28"/>
              </w:rPr>
            </w:pPr>
          </w:p>
        </w:tc>
        <w:tc>
          <w:tcPr>
            <w:tcW w:w="7985" w:type="dxa"/>
            <w:vAlign w:val="bottom"/>
          </w:tcPr>
          <w:p w:rsidR="00310488" w:rsidRPr="00701F26" w:rsidRDefault="00310488" w:rsidP="009D056F">
            <w:pPr>
              <w:ind w:firstLine="0"/>
              <w:rPr>
                <w:rFonts w:cs="Times New Roman"/>
                <w:szCs w:val="28"/>
              </w:rPr>
            </w:pPr>
          </w:p>
        </w:tc>
        <w:tc>
          <w:tcPr>
            <w:tcW w:w="1137" w:type="dxa"/>
            <w:noWrap/>
            <w:vAlign w:val="center"/>
          </w:tcPr>
          <w:p w:rsidR="00310488" w:rsidRPr="00A31256" w:rsidRDefault="00310488" w:rsidP="009D056F">
            <w:pPr>
              <w:ind w:firstLine="0"/>
              <w:jc w:val="center"/>
              <w:rPr>
                <w:rFonts w:cs="Times New Roman"/>
                <w:szCs w:val="28"/>
              </w:rPr>
            </w:pPr>
          </w:p>
        </w:tc>
        <w:tc>
          <w:tcPr>
            <w:tcW w:w="1448" w:type="dxa"/>
            <w:noWrap/>
            <w:vAlign w:val="center"/>
          </w:tcPr>
          <w:p w:rsidR="00310488" w:rsidRPr="00A31256" w:rsidRDefault="00310488" w:rsidP="009D056F">
            <w:pPr>
              <w:ind w:firstLine="0"/>
              <w:jc w:val="center"/>
              <w:rPr>
                <w:rFonts w:cs="Times New Roman"/>
                <w:szCs w:val="28"/>
              </w:rPr>
            </w:pPr>
          </w:p>
        </w:tc>
        <w:tc>
          <w:tcPr>
            <w:tcW w:w="2878" w:type="dxa"/>
            <w:noWrap/>
            <w:vAlign w:val="center"/>
          </w:tcPr>
          <w:p w:rsidR="00310488" w:rsidRPr="00701F26" w:rsidRDefault="00310488" w:rsidP="009D056F">
            <w:pPr>
              <w:ind w:firstLine="0"/>
              <w:jc w:val="center"/>
              <w:rPr>
                <w:rFonts w:cs="Times New Roman"/>
                <w:szCs w:val="28"/>
              </w:rPr>
            </w:pPr>
          </w:p>
        </w:tc>
      </w:tr>
      <w:tr w:rsidR="00310488" w:rsidRPr="0022632D" w:rsidTr="009D056F">
        <w:trPr>
          <w:trHeight w:val="255"/>
        </w:trPr>
        <w:tc>
          <w:tcPr>
            <w:tcW w:w="951" w:type="dxa"/>
            <w:noWrap/>
            <w:vAlign w:val="center"/>
            <w:hideMark/>
          </w:tcPr>
          <w:p w:rsidR="00310488" w:rsidRPr="0022632D" w:rsidRDefault="00310488" w:rsidP="009D056F">
            <w:pPr>
              <w:ind w:firstLine="0"/>
              <w:jc w:val="center"/>
              <w:rPr>
                <w:rFonts w:cs="Times New Roman"/>
                <w:szCs w:val="28"/>
              </w:rPr>
            </w:pPr>
            <w:r w:rsidRPr="0022632D">
              <w:rPr>
                <w:rFonts w:cs="Times New Roman"/>
                <w:szCs w:val="28"/>
              </w:rPr>
              <w:t>4.2</w:t>
            </w:r>
          </w:p>
        </w:tc>
        <w:tc>
          <w:tcPr>
            <w:tcW w:w="7985" w:type="dxa"/>
            <w:hideMark/>
          </w:tcPr>
          <w:p w:rsidR="00310488" w:rsidRPr="0022632D" w:rsidRDefault="00310488"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310488" w:rsidRPr="0022632D" w:rsidRDefault="00310488" w:rsidP="009D056F">
            <w:pPr>
              <w:ind w:firstLine="0"/>
              <w:jc w:val="center"/>
              <w:rPr>
                <w:rFonts w:cs="Times New Roman"/>
                <w:szCs w:val="28"/>
              </w:rPr>
            </w:pPr>
          </w:p>
        </w:tc>
        <w:tc>
          <w:tcPr>
            <w:tcW w:w="1448" w:type="dxa"/>
            <w:noWrap/>
            <w:vAlign w:val="center"/>
            <w:hideMark/>
          </w:tcPr>
          <w:p w:rsidR="00310488" w:rsidRPr="0022632D" w:rsidRDefault="00310488" w:rsidP="009D056F">
            <w:pPr>
              <w:ind w:firstLine="0"/>
              <w:jc w:val="center"/>
              <w:rPr>
                <w:rFonts w:cs="Times New Roman"/>
                <w:szCs w:val="28"/>
              </w:rPr>
            </w:pPr>
          </w:p>
        </w:tc>
        <w:tc>
          <w:tcPr>
            <w:tcW w:w="2878" w:type="dxa"/>
            <w:noWrap/>
            <w:vAlign w:val="center"/>
            <w:hideMark/>
          </w:tcPr>
          <w:p w:rsidR="00310488" w:rsidRPr="0022632D" w:rsidRDefault="00310488" w:rsidP="009D056F">
            <w:pPr>
              <w:ind w:firstLine="0"/>
              <w:jc w:val="center"/>
              <w:rPr>
                <w:rFonts w:cs="Times New Roman"/>
                <w:szCs w:val="28"/>
              </w:rPr>
            </w:pPr>
          </w:p>
        </w:tc>
      </w:tr>
      <w:tr w:rsidR="00310488" w:rsidRPr="0022632D" w:rsidTr="00310488">
        <w:trPr>
          <w:trHeight w:val="255"/>
        </w:trPr>
        <w:tc>
          <w:tcPr>
            <w:tcW w:w="951" w:type="dxa"/>
            <w:noWrap/>
            <w:vAlign w:val="center"/>
            <w:hideMark/>
          </w:tcPr>
          <w:p w:rsidR="00310488" w:rsidRPr="0022632D" w:rsidRDefault="00310488" w:rsidP="009D056F">
            <w:pPr>
              <w:ind w:firstLine="0"/>
              <w:jc w:val="center"/>
              <w:rPr>
                <w:rFonts w:cs="Times New Roman"/>
                <w:szCs w:val="28"/>
              </w:rPr>
            </w:pPr>
          </w:p>
        </w:tc>
        <w:tc>
          <w:tcPr>
            <w:tcW w:w="7985" w:type="dxa"/>
          </w:tcPr>
          <w:p w:rsidR="00310488" w:rsidRPr="0022632D" w:rsidRDefault="00310488" w:rsidP="009D056F">
            <w:pPr>
              <w:ind w:firstLine="0"/>
              <w:rPr>
                <w:rFonts w:cs="Times New Roman"/>
                <w:szCs w:val="28"/>
              </w:rPr>
            </w:pPr>
            <w:r w:rsidRPr="00310488">
              <w:rPr>
                <w:rFonts w:cs="Times New Roman"/>
                <w:szCs w:val="28"/>
              </w:rPr>
              <w:t xml:space="preserve">Замена ветхих водопроводных сетей (методом ГНБ </w:t>
            </w:r>
            <w:proofErr w:type="gramStart"/>
            <w:r w:rsidRPr="00310488">
              <w:rPr>
                <w:rFonts w:cs="Times New Roman"/>
                <w:szCs w:val="28"/>
              </w:rPr>
              <w:t>в</w:t>
            </w:r>
            <w:proofErr w:type="gramEnd"/>
            <w:r w:rsidRPr="00310488">
              <w:rPr>
                <w:rFonts w:cs="Times New Roman"/>
                <w:szCs w:val="28"/>
              </w:rPr>
              <w:t xml:space="preserve"> с. Корткерос)</w:t>
            </w:r>
          </w:p>
        </w:tc>
        <w:tc>
          <w:tcPr>
            <w:tcW w:w="1137" w:type="dxa"/>
            <w:noWrap/>
            <w:vAlign w:val="center"/>
          </w:tcPr>
          <w:p w:rsidR="00310488" w:rsidRPr="00310488" w:rsidRDefault="00310488" w:rsidP="00310488">
            <w:pPr>
              <w:ind w:firstLine="0"/>
              <w:jc w:val="center"/>
              <w:rPr>
                <w:rFonts w:cs="Times New Roman"/>
                <w:szCs w:val="28"/>
              </w:rPr>
            </w:pPr>
            <w:r w:rsidRPr="00310488">
              <w:rPr>
                <w:rFonts w:cs="Times New Roman"/>
                <w:szCs w:val="28"/>
              </w:rPr>
              <w:t>май</w:t>
            </w:r>
          </w:p>
        </w:tc>
        <w:tc>
          <w:tcPr>
            <w:tcW w:w="1448" w:type="dxa"/>
            <w:noWrap/>
            <w:vAlign w:val="center"/>
          </w:tcPr>
          <w:p w:rsidR="00310488" w:rsidRPr="00310488" w:rsidRDefault="00310488" w:rsidP="00310488">
            <w:pPr>
              <w:ind w:firstLine="0"/>
              <w:jc w:val="center"/>
              <w:rPr>
                <w:rFonts w:cs="Times New Roman"/>
                <w:szCs w:val="28"/>
              </w:rPr>
            </w:pPr>
            <w:r w:rsidRPr="00310488">
              <w:rPr>
                <w:rFonts w:cs="Times New Roman"/>
                <w:szCs w:val="28"/>
              </w:rPr>
              <w:t>декабрь</w:t>
            </w:r>
          </w:p>
        </w:tc>
        <w:tc>
          <w:tcPr>
            <w:tcW w:w="2878" w:type="dxa"/>
            <w:noWrap/>
            <w:vAlign w:val="center"/>
          </w:tcPr>
          <w:p w:rsidR="00310488" w:rsidRPr="0022632D" w:rsidRDefault="00310488" w:rsidP="00310488">
            <w:pPr>
              <w:ind w:firstLine="0"/>
              <w:jc w:val="center"/>
              <w:rPr>
                <w:rFonts w:cs="Times New Roman"/>
                <w:szCs w:val="28"/>
              </w:rPr>
            </w:pPr>
            <w:r w:rsidRPr="00310488">
              <w:rPr>
                <w:rFonts w:cs="Times New Roman"/>
                <w:szCs w:val="28"/>
              </w:rPr>
              <w:t>1 453,56</w:t>
            </w:r>
          </w:p>
        </w:tc>
      </w:tr>
      <w:tr w:rsidR="00310488" w:rsidRPr="0022632D" w:rsidTr="009D056F">
        <w:trPr>
          <w:trHeight w:val="255"/>
        </w:trPr>
        <w:tc>
          <w:tcPr>
            <w:tcW w:w="951" w:type="dxa"/>
            <w:noWrap/>
            <w:vAlign w:val="center"/>
          </w:tcPr>
          <w:p w:rsidR="00310488" w:rsidRPr="0022632D" w:rsidRDefault="00310488" w:rsidP="009D056F">
            <w:pPr>
              <w:ind w:firstLine="0"/>
              <w:jc w:val="center"/>
              <w:rPr>
                <w:rFonts w:cs="Times New Roman"/>
                <w:szCs w:val="28"/>
              </w:rPr>
            </w:pPr>
          </w:p>
        </w:tc>
        <w:tc>
          <w:tcPr>
            <w:tcW w:w="7985" w:type="dxa"/>
          </w:tcPr>
          <w:p w:rsidR="00310488" w:rsidRPr="0022632D" w:rsidRDefault="00310488" w:rsidP="009D056F">
            <w:pPr>
              <w:ind w:firstLine="0"/>
              <w:rPr>
                <w:rFonts w:cs="Times New Roman"/>
                <w:szCs w:val="28"/>
              </w:rPr>
            </w:pPr>
          </w:p>
        </w:tc>
        <w:tc>
          <w:tcPr>
            <w:tcW w:w="1137" w:type="dxa"/>
            <w:noWrap/>
            <w:vAlign w:val="center"/>
          </w:tcPr>
          <w:p w:rsidR="00310488" w:rsidRPr="0022632D" w:rsidRDefault="00310488" w:rsidP="009D056F">
            <w:pPr>
              <w:ind w:firstLine="0"/>
              <w:jc w:val="center"/>
              <w:rPr>
                <w:rFonts w:cs="Times New Roman"/>
                <w:szCs w:val="28"/>
              </w:rPr>
            </w:pPr>
          </w:p>
        </w:tc>
        <w:tc>
          <w:tcPr>
            <w:tcW w:w="1448" w:type="dxa"/>
            <w:noWrap/>
            <w:vAlign w:val="center"/>
          </w:tcPr>
          <w:p w:rsidR="00310488" w:rsidRPr="0022632D" w:rsidRDefault="00310488" w:rsidP="009D056F">
            <w:pPr>
              <w:ind w:firstLine="0"/>
              <w:jc w:val="center"/>
              <w:rPr>
                <w:rFonts w:cs="Times New Roman"/>
                <w:szCs w:val="28"/>
              </w:rPr>
            </w:pPr>
          </w:p>
        </w:tc>
        <w:tc>
          <w:tcPr>
            <w:tcW w:w="2878" w:type="dxa"/>
            <w:noWrap/>
            <w:vAlign w:val="center"/>
          </w:tcPr>
          <w:p w:rsidR="00310488" w:rsidRPr="0022632D" w:rsidRDefault="00310488" w:rsidP="009D056F">
            <w:pPr>
              <w:ind w:firstLine="0"/>
              <w:jc w:val="center"/>
              <w:rPr>
                <w:rFonts w:cs="Times New Roman"/>
                <w:szCs w:val="28"/>
              </w:rPr>
            </w:pPr>
          </w:p>
        </w:tc>
      </w:tr>
      <w:tr w:rsidR="00310488" w:rsidRPr="0022632D" w:rsidTr="009D056F">
        <w:trPr>
          <w:trHeight w:val="255"/>
        </w:trPr>
        <w:tc>
          <w:tcPr>
            <w:tcW w:w="951" w:type="dxa"/>
            <w:noWrap/>
            <w:vAlign w:val="center"/>
            <w:hideMark/>
          </w:tcPr>
          <w:p w:rsidR="00310488" w:rsidRPr="0022632D" w:rsidRDefault="00310488" w:rsidP="009D056F">
            <w:pPr>
              <w:ind w:firstLine="0"/>
              <w:jc w:val="center"/>
              <w:rPr>
                <w:rFonts w:cs="Times New Roman"/>
                <w:b/>
                <w:bCs/>
                <w:szCs w:val="28"/>
              </w:rPr>
            </w:pPr>
            <w:r w:rsidRPr="0022632D">
              <w:rPr>
                <w:rFonts w:cs="Times New Roman"/>
                <w:b/>
                <w:bCs/>
                <w:szCs w:val="28"/>
              </w:rPr>
              <w:t>Итого:</w:t>
            </w:r>
          </w:p>
        </w:tc>
        <w:tc>
          <w:tcPr>
            <w:tcW w:w="7985" w:type="dxa"/>
            <w:hideMark/>
          </w:tcPr>
          <w:p w:rsidR="00310488" w:rsidRPr="0022632D" w:rsidRDefault="00310488" w:rsidP="009D056F">
            <w:pPr>
              <w:ind w:firstLine="0"/>
              <w:rPr>
                <w:rFonts w:cs="Times New Roman"/>
                <w:szCs w:val="28"/>
              </w:rPr>
            </w:pPr>
            <w:r w:rsidRPr="0022632D">
              <w:rPr>
                <w:rFonts w:cs="Times New Roman"/>
                <w:szCs w:val="28"/>
              </w:rPr>
              <w:t> </w:t>
            </w:r>
          </w:p>
        </w:tc>
        <w:tc>
          <w:tcPr>
            <w:tcW w:w="1137" w:type="dxa"/>
            <w:noWrap/>
            <w:vAlign w:val="center"/>
            <w:hideMark/>
          </w:tcPr>
          <w:p w:rsidR="00310488" w:rsidRPr="0022632D" w:rsidRDefault="00310488" w:rsidP="009D056F">
            <w:pPr>
              <w:ind w:firstLine="0"/>
              <w:jc w:val="center"/>
              <w:rPr>
                <w:rFonts w:cs="Times New Roman"/>
                <w:szCs w:val="28"/>
              </w:rPr>
            </w:pPr>
          </w:p>
        </w:tc>
        <w:tc>
          <w:tcPr>
            <w:tcW w:w="1448" w:type="dxa"/>
            <w:noWrap/>
            <w:vAlign w:val="center"/>
            <w:hideMark/>
          </w:tcPr>
          <w:p w:rsidR="00310488" w:rsidRPr="0022632D" w:rsidRDefault="00310488" w:rsidP="009D056F">
            <w:pPr>
              <w:ind w:firstLine="0"/>
              <w:jc w:val="center"/>
              <w:rPr>
                <w:rFonts w:cs="Times New Roman"/>
                <w:szCs w:val="28"/>
              </w:rPr>
            </w:pPr>
          </w:p>
        </w:tc>
        <w:tc>
          <w:tcPr>
            <w:tcW w:w="2878" w:type="dxa"/>
            <w:noWrap/>
            <w:vAlign w:val="center"/>
            <w:hideMark/>
          </w:tcPr>
          <w:p w:rsidR="00310488" w:rsidRPr="00633278" w:rsidRDefault="00310488" w:rsidP="009D056F">
            <w:pPr>
              <w:ind w:firstLine="0"/>
              <w:jc w:val="center"/>
              <w:rPr>
                <w:rFonts w:cs="Times New Roman"/>
                <w:b/>
                <w:szCs w:val="28"/>
              </w:rPr>
            </w:pPr>
            <w:r>
              <w:rPr>
                <w:rFonts w:cs="Times New Roman"/>
                <w:b/>
                <w:szCs w:val="28"/>
              </w:rPr>
              <w:t>5 096,51</w:t>
            </w:r>
          </w:p>
        </w:tc>
      </w:tr>
    </w:tbl>
    <w:p w:rsidR="005A3E89" w:rsidRDefault="005A3E89" w:rsidP="005A3E89">
      <w:pPr>
        <w:ind w:firstLine="0"/>
        <w:jc w:val="right"/>
        <w:rPr>
          <w:rFonts w:cs="Times New Roman"/>
          <w:szCs w:val="24"/>
        </w:rPr>
      </w:pPr>
      <w:r>
        <w:rPr>
          <w:rFonts w:cs="Times New Roman"/>
          <w:szCs w:val="24"/>
        </w:rPr>
        <w:t xml:space="preserve"> </w:t>
      </w:r>
      <w:r w:rsidRPr="00A90105">
        <w:rPr>
          <w:rFonts w:cs="Times New Roman"/>
          <w:szCs w:val="24"/>
        </w:rPr>
        <w:t>».</w:t>
      </w:r>
    </w:p>
    <w:p w:rsidR="005A3E89" w:rsidRDefault="005A3E89" w:rsidP="000C6D79">
      <w:pPr>
        <w:autoSpaceDE w:val="0"/>
        <w:autoSpaceDN w:val="0"/>
        <w:adjustRightInd w:val="0"/>
        <w:ind w:firstLine="0"/>
        <w:jc w:val="right"/>
        <w:rPr>
          <w:rFonts w:cs="Times New Roman"/>
          <w:szCs w:val="24"/>
        </w:rPr>
      </w:pPr>
    </w:p>
    <w:p w:rsidR="005A3E89" w:rsidRDefault="005A3E89" w:rsidP="000C6D79">
      <w:pPr>
        <w:autoSpaceDE w:val="0"/>
        <w:autoSpaceDN w:val="0"/>
        <w:adjustRightInd w:val="0"/>
        <w:ind w:firstLine="0"/>
        <w:jc w:val="right"/>
        <w:rPr>
          <w:rFonts w:cs="Times New Roman"/>
          <w:szCs w:val="24"/>
        </w:rPr>
      </w:pPr>
    </w:p>
    <w:p w:rsidR="00005A21" w:rsidRDefault="00005A2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8234A3" w:rsidRPr="00C25678" w:rsidRDefault="008234A3" w:rsidP="008234A3">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45</w:t>
      </w:r>
    </w:p>
    <w:p w:rsidR="008234A3" w:rsidRPr="00C25678" w:rsidRDefault="008234A3" w:rsidP="008234A3">
      <w:pPr>
        <w:ind w:right="-173" w:firstLine="0"/>
        <w:jc w:val="right"/>
        <w:rPr>
          <w:rFonts w:cs="Times New Roman"/>
          <w:b/>
          <w:sz w:val="28"/>
          <w:szCs w:val="28"/>
        </w:rPr>
      </w:pPr>
    </w:p>
    <w:p w:rsidR="008234A3" w:rsidRPr="00C25678" w:rsidRDefault="008234A3" w:rsidP="008234A3">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234A3" w:rsidRPr="00C25678" w:rsidRDefault="008234A3" w:rsidP="008234A3">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8234A3" w:rsidRDefault="008234A3" w:rsidP="008234A3">
      <w:pPr>
        <w:ind w:firstLine="0"/>
        <w:jc w:val="right"/>
        <w:rPr>
          <w:rFonts w:cs="Times New Roman"/>
          <w:b/>
          <w:sz w:val="28"/>
          <w:szCs w:val="28"/>
        </w:rPr>
      </w:pPr>
    </w:p>
    <w:p w:rsidR="008234A3" w:rsidRDefault="008234A3" w:rsidP="008234A3">
      <w:pPr>
        <w:ind w:firstLine="0"/>
        <w:jc w:val="right"/>
        <w:rPr>
          <w:rFonts w:cs="Times New Roman"/>
          <w:b/>
          <w:szCs w:val="24"/>
        </w:rPr>
      </w:pPr>
      <w:r w:rsidRPr="009A5B63">
        <w:rPr>
          <w:rFonts w:cs="Times New Roman"/>
          <w:b/>
          <w:szCs w:val="24"/>
        </w:rPr>
        <w:t>«Таблица № 2</w:t>
      </w:r>
    </w:p>
    <w:p w:rsidR="008234A3" w:rsidRDefault="008234A3" w:rsidP="008234A3">
      <w:pPr>
        <w:ind w:right="-173" w:firstLine="0"/>
        <w:jc w:val="right"/>
        <w:rPr>
          <w:rFonts w:cs="Times New Roman"/>
          <w:szCs w:val="24"/>
        </w:rPr>
      </w:pPr>
    </w:p>
    <w:p w:rsidR="008234A3" w:rsidRPr="000D415E" w:rsidRDefault="008234A3" w:rsidP="008234A3">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8234A3" w:rsidRPr="0022632D" w:rsidTr="009D056F">
        <w:trPr>
          <w:trHeight w:val="465"/>
          <w:tblHeader/>
        </w:trPr>
        <w:tc>
          <w:tcPr>
            <w:tcW w:w="951" w:type="dxa"/>
            <w:vMerge w:val="restart"/>
            <w:vAlign w:val="center"/>
            <w:hideMark/>
          </w:tcPr>
          <w:p w:rsidR="008234A3" w:rsidRPr="0022632D" w:rsidRDefault="008234A3"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8234A3" w:rsidRPr="0022632D" w:rsidRDefault="008234A3"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8234A3" w:rsidRPr="0022632D" w:rsidRDefault="008234A3"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8234A3" w:rsidRPr="0022632D" w:rsidRDefault="008234A3"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8234A3" w:rsidRPr="0022632D" w:rsidTr="009D056F">
        <w:trPr>
          <w:trHeight w:val="435"/>
          <w:tblHeader/>
        </w:trPr>
        <w:tc>
          <w:tcPr>
            <w:tcW w:w="951" w:type="dxa"/>
            <w:vMerge/>
            <w:vAlign w:val="center"/>
            <w:hideMark/>
          </w:tcPr>
          <w:p w:rsidR="008234A3" w:rsidRPr="0022632D" w:rsidRDefault="008234A3" w:rsidP="009D056F">
            <w:pPr>
              <w:ind w:firstLine="0"/>
              <w:jc w:val="center"/>
              <w:rPr>
                <w:rFonts w:cs="Times New Roman"/>
                <w:szCs w:val="28"/>
              </w:rPr>
            </w:pPr>
          </w:p>
        </w:tc>
        <w:tc>
          <w:tcPr>
            <w:tcW w:w="7985" w:type="dxa"/>
            <w:vMerge/>
            <w:vAlign w:val="center"/>
            <w:hideMark/>
          </w:tcPr>
          <w:p w:rsidR="008234A3" w:rsidRPr="0022632D" w:rsidRDefault="008234A3" w:rsidP="009D056F">
            <w:pPr>
              <w:ind w:firstLine="0"/>
              <w:jc w:val="center"/>
              <w:rPr>
                <w:rFonts w:cs="Times New Roman"/>
                <w:szCs w:val="28"/>
              </w:rPr>
            </w:pPr>
          </w:p>
        </w:tc>
        <w:tc>
          <w:tcPr>
            <w:tcW w:w="1137" w:type="dxa"/>
            <w:vAlign w:val="center"/>
            <w:hideMark/>
          </w:tcPr>
          <w:p w:rsidR="008234A3" w:rsidRPr="0022632D" w:rsidRDefault="008234A3"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8234A3" w:rsidRPr="0022632D" w:rsidRDefault="008234A3"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8234A3" w:rsidRPr="0022632D" w:rsidRDefault="008234A3" w:rsidP="009D056F">
            <w:pPr>
              <w:ind w:firstLine="0"/>
              <w:jc w:val="center"/>
              <w:rPr>
                <w:rFonts w:cs="Times New Roman"/>
                <w:szCs w:val="28"/>
              </w:rPr>
            </w:pPr>
          </w:p>
        </w:tc>
      </w:tr>
      <w:tr w:rsidR="008234A3" w:rsidRPr="0022632D" w:rsidTr="009D056F">
        <w:trPr>
          <w:trHeight w:val="169"/>
          <w:tblHeader/>
        </w:trPr>
        <w:tc>
          <w:tcPr>
            <w:tcW w:w="951" w:type="dxa"/>
            <w:noWrap/>
            <w:vAlign w:val="center"/>
            <w:hideMark/>
          </w:tcPr>
          <w:p w:rsidR="008234A3" w:rsidRPr="0022632D" w:rsidRDefault="008234A3" w:rsidP="009D056F">
            <w:pPr>
              <w:ind w:firstLine="0"/>
              <w:jc w:val="center"/>
              <w:rPr>
                <w:rFonts w:cs="Times New Roman"/>
                <w:szCs w:val="28"/>
              </w:rPr>
            </w:pPr>
            <w:r w:rsidRPr="0022632D">
              <w:rPr>
                <w:rFonts w:cs="Times New Roman"/>
                <w:szCs w:val="28"/>
              </w:rPr>
              <w:t>1</w:t>
            </w:r>
          </w:p>
        </w:tc>
        <w:tc>
          <w:tcPr>
            <w:tcW w:w="7985" w:type="dxa"/>
            <w:noWrap/>
            <w:vAlign w:val="center"/>
            <w:hideMark/>
          </w:tcPr>
          <w:p w:rsidR="008234A3" w:rsidRPr="0022632D" w:rsidRDefault="008234A3" w:rsidP="009D056F">
            <w:pPr>
              <w:ind w:firstLine="0"/>
              <w:jc w:val="center"/>
              <w:rPr>
                <w:rFonts w:cs="Times New Roman"/>
                <w:szCs w:val="28"/>
              </w:rPr>
            </w:pPr>
            <w:r w:rsidRPr="0022632D">
              <w:rPr>
                <w:rFonts w:cs="Times New Roman"/>
                <w:szCs w:val="28"/>
              </w:rPr>
              <w:t>2</w:t>
            </w:r>
          </w:p>
        </w:tc>
        <w:tc>
          <w:tcPr>
            <w:tcW w:w="1137" w:type="dxa"/>
            <w:noWrap/>
            <w:vAlign w:val="center"/>
            <w:hideMark/>
          </w:tcPr>
          <w:p w:rsidR="008234A3" w:rsidRPr="0022632D" w:rsidRDefault="008234A3" w:rsidP="009D056F">
            <w:pPr>
              <w:ind w:firstLine="0"/>
              <w:jc w:val="center"/>
              <w:rPr>
                <w:rFonts w:cs="Times New Roman"/>
                <w:szCs w:val="28"/>
              </w:rPr>
            </w:pPr>
            <w:r w:rsidRPr="0022632D">
              <w:rPr>
                <w:rFonts w:cs="Times New Roman"/>
                <w:szCs w:val="28"/>
              </w:rPr>
              <w:t>3</w:t>
            </w:r>
          </w:p>
        </w:tc>
        <w:tc>
          <w:tcPr>
            <w:tcW w:w="1448" w:type="dxa"/>
            <w:noWrap/>
            <w:vAlign w:val="center"/>
            <w:hideMark/>
          </w:tcPr>
          <w:p w:rsidR="008234A3" w:rsidRPr="0022632D" w:rsidRDefault="008234A3" w:rsidP="009D056F">
            <w:pPr>
              <w:ind w:firstLine="0"/>
              <w:jc w:val="center"/>
              <w:rPr>
                <w:rFonts w:cs="Times New Roman"/>
                <w:szCs w:val="28"/>
              </w:rPr>
            </w:pPr>
            <w:r w:rsidRPr="0022632D">
              <w:rPr>
                <w:rFonts w:cs="Times New Roman"/>
                <w:szCs w:val="28"/>
              </w:rPr>
              <w:t>4</w:t>
            </w:r>
          </w:p>
        </w:tc>
        <w:tc>
          <w:tcPr>
            <w:tcW w:w="2878" w:type="dxa"/>
            <w:noWrap/>
            <w:vAlign w:val="center"/>
            <w:hideMark/>
          </w:tcPr>
          <w:p w:rsidR="008234A3" w:rsidRPr="0022632D" w:rsidRDefault="008234A3" w:rsidP="009D056F">
            <w:pPr>
              <w:ind w:firstLine="0"/>
              <w:jc w:val="center"/>
              <w:rPr>
                <w:rFonts w:cs="Times New Roman"/>
                <w:szCs w:val="28"/>
              </w:rPr>
            </w:pPr>
            <w:r w:rsidRPr="0022632D">
              <w:rPr>
                <w:rFonts w:cs="Times New Roman"/>
                <w:szCs w:val="28"/>
              </w:rPr>
              <w:t>5</w:t>
            </w:r>
          </w:p>
        </w:tc>
      </w:tr>
      <w:tr w:rsidR="008234A3" w:rsidRPr="0022632D" w:rsidTr="009D056F">
        <w:trPr>
          <w:trHeight w:val="70"/>
        </w:trPr>
        <w:tc>
          <w:tcPr>
            <w:tcW w:w="951" w:type="dxa"/>
            <w:noWrap/>
            <w:vAlign w:val="center"/>
            <w:hideMark/>
          </w:tcPr>
          <w:p w:rsidR="008234A3" w:rsidRPr="0022632D" w:rsidRDefault="008234A3" w:rsidP="009D056F">
            <w:pPr>
              <w:ind w:firstLine="0"/>
              <w:jc w:val="center"/>
              <w:rPr>
                <w:rFonts w:cs="Times New Roman"/>
                <w:b/>
                <w:bCs/>
                <w:szCs w:val="28"/>
              </w:rPr>
            </w:pPr>
            <w:r w:rsidRPr="0022632D">
              <w:rPr>
                <w:rFonts w:cs="Times New Roman"/>
                <w:b/>
                <w:bCs/>
                <w:szCs w:val="28"/>
              </w:rPr>
              <w:t>1.</w:t>
            </w:r>
          </w:p>
        </w:tc>
        <w:tc>
          <w:tcPr>
            <w:tcW w:w="7985" w:type="dxa"/>
            <w:hideMark/>
          </w:tcPr>
          <w:p w:rsidR="008234A3" w:rsidRPr="0022632D" w:rsidRDefault="008234A3"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8234A3" w:rsidRPr="0022632D" w:rsidRDefault="008234A3" w:rsidP="009D056F">
            <w:pPr>
              <w:ind w:firstLine="0"/>
              <w:jc w:val="center"/>
              <w:rPr>
                <w:rFonts w:cs="Times New Roman"/>
                <w:szCs w:val="28"/>
              </w:rPr>
            </w:pPr>
          </w:p>
        </w:tc>
        <w:tc>
          <w:tcPr>
            <w:tcW w:w="1448" w:type="dxa"/>
            <w:noWrap/>
            <w:vAlign w:val="center"/>
            <w:hideMark/>
          </w:tcPr>
          <w:p w:rsidR="008234A3" w:rsidRPr="0022632D" w:rsidRDefault="008234A3" w:rsidP="009D056F">
            <w:pPr>
              <w:ind w:firstLine="0"/>
              <w:jc w:val="center"/>
              <w:rPr>
                <w:rFonts w:cs="Times New Roman"/>
                <w:szCs w:val="28"/>
              </w:rPr>
            </w:pPr>
          </w:p>
        </w:tc>
        <w:tc>
          <w:tcPr>
            <w:tcW w:w="2878" w:type="dxa"/>
            <w:noWrap/>
            <w:vAlign w:val="center"/>
            <w:hideMark/>
          </w:tcPr>
          <w:p w:rsidR="008234A3" w:rsidRPr="0022632D" w:rsidRDefault="008234A3" w:rsidP="009D056F">
            <w:pPr>
              <w:ind w:firstLine="0"/>
              <w:jc w:val="center"/>
              <w:rPr>
                <w:rFonts w:cs="Times New Roman"/>
                <w:szCs w:val="28"/>
              </w:rPr>
            </w:pPr>
          </w:p>
        </w:tc>
      </w:tr>
      <w:tr w:rsidR="008234A3" w:rsidRPr="0022632D" w:rsidTr="009D056F">
        <w:trPr>
          <w:trHeight w:val="70"/>
        </w:trPr>
        <w:tc>
          <w:tcPr>
            <w:tcW w:w="951" w:type="dxa"/>
            <w:noWrap/>
            <w:vAlign w:val="center"/>
            <w:hideMark/>
          </w:tcPr>
          <w:p w:rsidR="008234A3" w:rsidRPr="0022632D" w:rsidRDefault="008234A3" w:rsidP="009D056F">
            <w:pPr>
              <w:ind w:firstLine="0"/>
              <w:jc w:val="center"/>
              <w:rPr>
                <w:rFonts w:cs="Times New Roman"/>
                <w:szCs w:val="28"/>
              </w:rPr>
            </w:pPr>
            <w:r w:rsidRPr="0022632D">
              <w:rPr>
                <w:rFonts w:cs="Times New Roman"/>
                <w:szCs w:val="28"/>
              </w:rPr>
              <w:t>1.1</w:t>
            </w:r>
          </w:p>
        </w:tc>
        <w:tc>
          <w:tcPr>
            <w:tcW w:w="7985" w:type="dxa"/>
            <w:hideMark/>
          </w:tcPr>
          <w:p w:rsidR="008234A3" w:rsidRPr="0022632D" w:rsidRDefault="008234A3"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8234A3" w:rsidRPr="0022632D" w:rsidRDefault="008234A3" w:rsidP="009D056F">
            <w:pPr>
              <w:ind w:firstLine="0"/>
              <w:jc w:val="center"/>
              <w:rPr>
                <w:rFonts w:cs="Times New Roman"/>
                <w:szCs w:val="28"/>
              </w:rPr>
            </w:pPr>
          </w:p>
        </w:tc>
        <w:tc>
          <w:tcPr>
            <w:tcW w:w="1448" w:type="dxa"/>
            <w:noWrap/>
            <w:vAlign w:val="center"/>
            <w:hideMark/>
          </w:tcPr>
          <w:p w:rsidR="008234A3" w:rsidRPr="0022632D" w:rsidRDefault="008234A3" w:rsidP="009D056F">
            <w:pPr>
              <w:ind w:firstLine="0"/>
              <w:jc w:val="center"/>
              <w:rPr>
                <w:rFonts w:cs="Times New Roman"/>
                <w:szCs w:val="28"/>
              </w:rPr>
            </w:pPr>
          </w:p>
        </w:tc>
        <w:tc>
          <w:tcPr>
            <w:tcW w:w="2878" w:type="dxa"/>
            <w:noWrap/>
            <w:vAlign w:val="center"/>
            <w:hideMark/>
          </w:tcPr>
          <w:p w:rsidR="008234A3" w:rsidRPr="0022632D" w:rsidRDefault="008234A3" w:rsidP="009D056F">
            <w:pPr>
              <w:ind w:firstLine="0"/>
              <w:jc w:val="center"/>
              <w:rPr>
                <w:rFonts w:cs="Times New Roman"/>
                <w:szCs w:val="28"/>
              </w:rPr>
            </w:pPr>
          </w:p>
        </w:tc>
      </w:tr>
      <w:tr w:rsidR="008957DC" w:rsidRPr="0022632D" w:rsidTr="008957DC">
        <w:trPr>
          <w:trHeight w:val="255"/>
        </w:trPr>
        <w:tc>
          <w:tcPr>
            <w:tcW w:w="951" w:type="dxa"/>
            <w:noWrap/>
            <w:vAlign w:val="center"/>
          </w:tcPr>
          <w:p w:rsidR="008957DC" w:rsidRPr="0022632D" w:rsidRDefault="008957DC" w:rsidP="009D056F">
            <w:pPr>
              <w:ind w:firstLine="0"/>
              <w:jc w:val="center"/>
              <w:rPr>
                <w:rFonts w:cs="Times New Roman"/>
                <w:szCs w:val="28"/>
              </w:rPr>
            </w:pPr>
          </w:p>
        </w:tc>
        <w:tc>
          <w:tcPr>
            <w:tcW w:w="7985" w:type="dxa"/>
            <w:vAlign w:val="bottom"/>
          </w:tcPr>
          <w:p w:rsidR="008957DC" w:rsidRPr="008957DC" w:rsidRDefault="008957DC" w:rsidP="008957DC">
            <w:pPr>
              <w:ind w:firstLine="0"/>
              <w:rPr>
                <w:rFonts w:cs="Times New Roman"/>
                <w:szCs w:val="28"/>
              </w:rPr>
            </w:pPr>
            <w:r>
              <w:rPr>
                <w:rFonts w:cs="Times New Roman"/>
                <w:szCs w:val="28"/>
              </w:rPr>
              <w:t>Текущий ремонт</w:t>
            </w:r>
            <w:r w:rsidRPr="008957DC">
              <w:rPr>
                <w:rFonts w:cs="Times New Roman"/>
                <w:szCs w:val="28"/>
              </w:rPr>
              <w:t xml:space="preserve"> отстойников, чистка иловых карт КОС (механизированная чистка иловых площадок, вывоз сапропеля)</w:t>
            </w:r>
          </w:p>
        </w:tc>
        <w:tc>
          <w:tcPr>
            <w:tcW w:w="1137" w:type="dxa"/>
            <w:noWrap/>
            <w:vAlign w:val="center"/>
          </w:tcPr>
          <w:p w:rsidR="008957DC" w:rsidRPr="008957DC" w:rsidRDefault="008957DC" w:rsidP="008957DC">
            <w:pPr>
              <w:ind w:firstLine="0"/>
              <w:jc w:val="center"/>
              <w:rPr>
                <w:rFonts w:cs="Times New Roman"/>
                <w:szCs w:val="28"/>
              </w:rPr>
            </w:pPr>
            <w:r w:rsidRPr="008957DC">
              <w:rPr>
                <w:rFonts w:cs="Times New Roman"/>
                <w:szCs w:val="28"/>
              </w:rPr>
              <w:t>июнь</w:t>
            </w:r>
          </w:p>
        </w:tc>
        <w:tc>
          <w:tcPr>
            <w:tcW w:w="1448" w:type="dxa"/>
            <w:noWrap/>
            <w:vAlign w:val="center"/>
          </w:tcPr>
          <w:p w:rsidR="008957DC" w:rsidRPr="008957DC" w:rsidRDefault="008957DC" w:rsidP="008957DC">
            <w:pPr>
              <w:ind w:firstLine="0"/>
              <w:jc w:val="center"/>
              <w:rPr>
                <w:rFonts w:cs="Times New Roman"/>
                <w:szCs w:val="28"/>
              </w:rPr>
            </w:pPr>
            <w:r w:rsidRPr="008957DC">
              <w:rPr>
                <w:rFonts w:cs="Times New Roman"/>
                <w:szCs w:val="28"/>
              </w:rPr>
              <w:t>ноябрь</w:t>
            </w:r>
          </w:p>
        </w:tc>
        <w:tc>
          <w:tcPr>
            <w:tcW w:w="2878" w:type="dxa"/>
            <w:noWrap/>
            <w:vAlign w:val="center"/>
          </w:tcPr>
          <w:p w:rsidR="008957DC" w:rsidRPr="008957DC" w:rsidRDefault="008957DC" w:rsidP="008957DC">
            <w:pPr>
              <w:ind w:firstLine="0"/>
              <w:jc w:val="center"/>
              <w:rPr>
                <w:rFonts w:cs="Times New Roman"/>
                <w:szCs w:val="28"/>
              </w:rPr>
            </w:pPr>
            <w:r w:rsidRPr="008957DC">
              <w:rPr>
                <w:rFonts w:cs="Times New Roman"/>
                <w:szCs w:val="28"/>
              </w:rPr>
              <w:t>106,00</w:t>
            </w:r>
          </w:p>
        </w:tc>
      </w:tr>
      <w:tr w:rsidR="008957DC" w:rsidRPr="0022632D" w:rsidTr="008957DC">
        <w:trPr>
          <w:trHeight w:val="255"/>
        </w:trPr>
        <w:tc>
          <w:tcPr>
            <w:tcW w:w="951" w:type="dxa"/>
            <w:noWrap/>
            <w:vAlign w:val="center"/>
          </w:tcPr>
          <w:p w:rsidR="008957DC" w:rsidRPr="0022632D" w:rsidRDefault="008957DC" w:rsidP="009D056F">
            <w:pPr>
              <w:ind w:firstLine="0"/>
              <w:jc w:val="center"/>
              <w:rPr>
                <w:rFonts w:cs="Times New Roman"/>
                <w:szCs w:val="28"/>
              </w:rPr>
            </w:pPr>
          </w:p>
        </w:tc>
        <w:tc>
          <w:tcPr>
            <w:tcW w:w="7985" w:type="dxa"/>
            <w:vAlign w:val="bottom"/>
          </w:tcPr>
          <w:p w:rsidR="008957DC" w:rsidRPr="008957DC" w:rsidRDefault="008957DC" w:rsidP="008957DC">
            <w:pPr>
              <w:ind w:firstLine="0"/>
              <w:rPr>
                <w:rFonts w:cs="Times New Roman"/>
                <w:szCs w:val="28"/>
              </w:rPr>
            </w:pPr>
            <w:r w:rsidRPr="008957DC">
              <w:rPr>
                <w:rFonts w:cs="Times New Roman"/>
                <w:szCs w:val="28"/>
              </w:rPr>
              <w:t xml:space="preserve">Текущий ремонт канализационных сетей (обслуживание установки Крот, услуги сторонней организации, ремонт оголовников и замена </w:t>
            </w:r>
            <w:proofErr w:type="gramStart"/>
            <w:r w:rsidRPr="008957DC">
              <w:rPr>
                <w:rFonts w:cs="Times New Roman"/>
                <w:szCs w:val="28"/>
              </w:rPr>
              <w:t>колец ж</w:t>
            </w:r>
            <w:proofErr w:type="gramEnd"/>
            <w:r w:rsidRPr="008957DC">
              <w:rPr>
                <w:rFonts w:cs="Times New Roman"/>
                <w:szCs w:val="28"/>
              </w:rPr>
              <w:t>/б)</w:t>
            </w:r>
          </w:p>
        </w:tc>
        <w:tc>
          <w:tcPr>
            <w:tcW w:w="1137" w:type="dxa"/>
            <w:noWrap/>
            <w:vAlign w:val="center"/>
          </w:tcPr>
          <w:p w:rsidR="008957DC" w:rsidRPr="008957DC" w:rsidRDefault="008957DC" w:rsidP="008957DC">
            <w:pPr>
              <w:ind w:firstLine="0"/>
              <w:jc w:val="center"/>
              <w:rPr>
                <w:rFonts w:cs="Times New Roman"/>
                <w:szCs w:val="28"/>
              </w:rPr>
            </w:pPr>
            <w:r w:rsidRPr="008957DC">
              <w:rPr>
                <w:rFonts w:cs="Times New Roman"/>
                <w:szCs w:val="28"/>
              </w:rPr>
              <w:t>июнь</w:t>
            </w:r>
          </w:p>
        </w:tc>
        <w:tc>
          <w:tcPr>
            <w:tcW w:w="1448" w:type="dxa"/>
            <w:noWrap/>
            <w:vAlign w:val="center"/>
          </w:tcPr>
          <w:p w:rsidR="008957DC" w:rsidRPr="008957DC" w:rsidRDefault="008957DC" w:rsidP="008957DC">
            <w:pPr>
              <w:ind w:firstLine="0"/>
              <w:jc w:val="center"/>
              <w:rPr>
                <w:rFonts w:cs="Times New Roman"/>
                <w:szCs w:val="28"/>
              </w:rPr>
            </w:pPr>
            <w:r w:rsidRPr="008957DC">
              <w:rPr>
                <w:rFonts w:cs="Times New Roman"/>
                <w:szCs w:val="28"/>
              </w:rPr>
              <w:t>октябрь</w:t>
            </w:r>
          </w:p>
        </w:tc>
        <w:tc>
          <w:tcPr>
            <w:tcW w:w="2878" w:type="dxa"/>
            <w:noWrap/>
            <w:vAlign w:val="center"/>
          </w:tcPr>
          <w:p w:rsidR="008957DC" w:rsidRPr="008957DC" w:rsidRDefault="008957DC" w:rsidP="008957DC">
            <w:pPr>
              <w:ind w:firstLine="0"/>
              <w:jc w:val="center"/>
              <w:rPr>
                <w:rFonts w:cs="Times New Roman"/>
                <w:szCs w:val="28"/>
              </w:rPr>
            </w:pPr>
            <w:r w:rsidRPr="008957DC">
              <w:rPr>
                <w:rFonts w:cs="Times New Roman"/>
                <w:szCs w:val="28"/>
              </w:rPr>
              <w:t>135,00</w:t>
            </w:r>
          </w:p>
        </w:tc>
      </w:tr>
      <w:tr w:rsidR="008957DC" w:rsidRPr="0022632D" w:rsidTr="009D056F">
        <w:trPr>
          <w:trHeight w:val="255"/>
        </w:trPr>
        <w:tc>
          <w:tcPr>
            <w:tcW w:w="951" w:type="dxa"/>
            <w:noWrap/>
            <w:vAlign w:val="center"/>
          </w:tcPr>
          <w:p w:rsidR="008957DC" w:rsidRPr="0022632D" w:rsidRDefault="008957DC" w:rsidP="009D056F">
            <w:pPr>
              <w:ind w:firstLine="0"/>
              <w:jc w:val="center"/>
              <w:rPr>
                <w:rFonts w:cs="Times New Roman"/>
                <w:szCs w:val="28"/>
              </w:rPr>
            </w:pPr>
          </w:p>
        </w:tc>
        <w:tc>
          <w:tcPr>
            <w:tcW w:w="7985" w:type="dxa"/>
            <w:vAlign w:val="bottom"/>
          </w:tcPr>
          <w:p w:rsidR="008957DC" w:rsidRPr="00B66149" w:rsidRDefault="008957DC" w:rsidP="009D056F">
            <w:pPr>
              <w:ind w:firstLine="0"/>
              <w:rPr>
                <w:rFonts w:cs="Times New Roman"/>
                <w:szCs w:val="28"/>
              </w:rPr>
            </w:pPr>
          </w:p>
        </w:tc>
        <w:tc>
          <w:tcPr>
            <w:tcW w:w="1137" w:type="dxa"/>
            <w:noWrap/>
            <w:vAlign w:val="center"/>
          </w:tcPr>
          <w:p w:rsidR="008957DC" w:rsidRPr="00B66149" w:rsidRDefault="008957DC" w:rsidP="009D056F">
            <w:pPr>
              <w:ind w:firstLine="0"/>
              <w:jc w:val="center"/>
              <w:rPr>
                <w:rFonts w:cs="Times New Roman"/>
                <w:szCs w:val="28"/>
              </w:rPr>
            </w:pPr>
          </w:p>
        </w:tc>
        <w:tc>
          <w:tcPr>
            <w:tcW w:w="1448" w:type="dxa"/>
            <w:noWrap/>
            <w:vAlign w:val="center"/>
          </w:tcPr>
          <w:p w:rsidR="008957DC" w:rsidRPr="00B66149" w:rsidRDefault="008957DC" w:rsidP="009D056F">
            <w:pPr>
              <w:ind w:firstLine="0"/>
              <w:jc w:val="center"/>
              <w:rPr>
                <w:rFonts w:cs="Times New Roman"/>
                <w:szCs w:val="28"/>
              </w:rPr>
            </w:pPr>
          </w:p>
        </w:tc>
        <w:tc>
          <w:tcPr>
            <w:tcW w:w="2878" w:type="dxa"/>
            <w:noWrap/>
            <w:vAlign w:val="center"/>
          </w:tcPr>
          <w:p w:rsidR="008957DC" w:rsidRPr="00B66149" w:rsidRDefault="008957DC" w:rsidP="009D056F">
            <w:pPr>
              <w:ind w:firstLine="0"/>
              <w:jc w:val="center"/>
              <w:rPr>
                <w:rFonts w:cs="Times New Roman"/>
                <w:szCs w:val="28"/>
              </w:rPr>
            </w:pPr>
          </w:p>
        </w:tc>
      </w:tr>
      <w:tr w:rsidR="008957DC" w:rsidRPr="0022632D" w:rsidTr="009D056F">
        <w:trPr>
          <w:trHeight w:val="255"/>
        </w:trPr>
        <w:tc>
          <w:tcPr>
            <w:tcW w:w="951" w:type="dxa"/>
            <w:noWrap/>
            <w:vAlign w:val="center"/>
            <w:hideMark/>
          </w:tcPr>
          <w:p w:rsidR="008957DC" w:rsidRPr="0022632D" w:rsidRDefault="008957DC" w:rsidP="009D056F">
            <w:pPr>
              <w:ind w:firstLine="0"/>
              <w:jc w:val="center"/>
              <w:rPr>
                <w:rFonts w:cs="Times New Roman"/>
                <w:szCs w:val="28"/>
              </w:rPr>
            </w:pPr>
            <w:r w:rsidRPr="0022632D">
              <w:rPr>
                <w:rFonts w:cs="Times New Roman"/>
                <w:szCs w:val="28"/>
              </w:rPr>
              <w:t>1.2</w:t>
            </w:r>
          </w:p>
        </w:tc>
        <w:tc>
          <w:tcPr>
            <w:tcW w:w="7985" w:type="dxa"/>
            <w:hideMark/>
          </w:tcPr>
          <w:p w:rsidR="008957DC" w:rsidRPr="0022632D" w:rsidRDefault="008957DC" w:rsidP="009D056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8957DC" w:rsidRPr="0022632D" w:rsidRDefault="008957DC" w:rsidP="009D056F">
            <w:pPr>
              <w:ind w:firstLine="0"/>
              <w:jc w:val="center"/>
              <w:rPr>
                <w:rFonts w:cs="Times New Roman"/>
                <w:szCs w:val="28"/>
              </w:rPr>
            </w:pPr>
          </w:p>
        </w:tc>
        <w:tc>
          <w:tcPr>
            <w:tcW w:w="1448" w:type="dxa"/>
            <w:noWrap/>
            <w:vAlign w:val="center"/>
            <w:hideMark/>
          </w:tcPr>
          <w:p w:rsidR="008957DC" w:rsidRPr="0022632D" w:rsidRDefault="008957DC" w:rsidP="009D056F">
            <w:pPr>
              <w:ind w:firstLine="0"/>
              <w:jc w:val="center"/>
              <w:rPr>
                <w:rFonts w:cs="Times New Roman"/>
                <w:szCs w:val="28"/>
              </w:rPr>
            </w:pPr>
          </w:p>
        </w:tc>
        <w:tc>
          <w:tcPr>
            <w:tcW w:w="2878" w:type="dxa"/>
            <w:noWrap/>
            <w:vAlign w:val="center"/>
            <w:hideMark/>
          </w:tcPr>
          <w:p w:rsidR="008957DC" w:rsidRPr="0022632D" w:rsidRDefault="008957DC" w:rsidP="009D056F">
            <w:pPr>
              <w:ind w:firstLine="0"/>
              <w:jc w:val="center"/>
              <w:rPr>
                <w:rFonts w:cs="Times New Roman"/>
                <w:szCs w:val="28"/>
              </w:rPr>
            </w:pPr>
          </w:p>
        </w:tc>
      </w:tr>
      <w:tr w:rsidR="00522E0D" w:rsidRPr="0022632D" w:rsidTr="009D056F">
        <w:trPr>
          <w:trHeight w:val="131"/>
        </w:trPr>
        <w:tc>
          <w:tcPr>
            <w:tcW w:w="951" w:type="dxa"/>
            <w:noWrap/>
            <w:vAlign w:val="center"/>
          </w:tcPr>
          <w:p w:rsidR="00522E0D" w:rsidRPr="0022632D" w:rsidRDefault="00522E0D" w:rsidP="009D056F">
            <w:pPr>
              <w:ind w:firstLine="0"/>
              <w:jc w:val="center"/>
              <w:rPr>
                <w:rFonts w:cs="Times New Roman"/>
                <w:szCs w:val="28"/>
              </w:rPr>
            </w:pPr>
          </w:p>
        </w:tc>
        <w:tc>
          <w:tcPr>
            <w:tcW w:w="7985" w:type="dxa"/>
            <w:vAlign w:val="bottom"/>
          </w:tcPr>
          <w:p w:rsidR="00522E0D" w:rsidRPr="00522E0D" w:rsidRDefault="00522E0D" w:rsidP="00522E0D">
            <w:pPr>
              <w:ind w:firstLine="0"/>
              <w:rPr>
                <w:rFonts w:cs="Times New Roman"/>
                <w:szCs w:val="28"/>
              </w:rPr>
            </w:pPr>
            <w:r w:rsidRPr="00522E0D">
              <w:rPr>
                <w:rFonts w:cs="Times New Roman"/>
                <w:szCs w:val="28"/>
              </w:rPr>
              <w:t>Замена ветхих канализационных сетей (методом ГНБ  п. Аджером)</w:t>
            </w:r>
          </w:p>
        </w:tc>
        <w:tc>
          <w:tcPr>
            <w:tcW w:w="1137" w:type="dxa"/>
            <w:noWrap/>
            <w:vAlign w:val="bottom"/>
          </w:tcPr>
          <w:p w:rsidR="00522E0D" w:rsidRPr="00522E0D" w:rsidRDefault="00522E0D" w:rsidP="00522E0D">
            <w:pPr>
              <w:ind w:firstLine="0"/>
              <w:jc w:val="center"/>
              <w:rPr>
                <w:rFonts w:cs="Times New Roman"/>
                <w:szCs w:val="28"/>
              </w:rPr>
            </w:pPr>
            <w:r w:rsidRPr="00522E0D">
              <w:rPr>
                <w:rFonts w:cs="Times New Roman"/>
                <w:szCs w:val="28"/>
              </w:rPr>
              <w:t>июнь</w:t>
            </w:r>
          </w:p>
        </w:tc>
        <w:tc>
          <w:tcPr>
            <w:tcW w:w="1448" w:type="dxa"/>
            <w:noWrap/>
            <w:vAlign w:val="bottom"/>
          </w:tcPr>
          <w:p w:rsidR="00522E0D" w:rsidRPr="00522E0D" w:rsidRDefault="00522E0D" w:rsidP="00522E0D">
            <w:pPr>
              <w:ind w:firstLine="0"/>
              <w:jc w:val="center"/>
              <w:rPr>
                <w:rFonts w:cs="Times New Roman"/>
                <w:szCs w:val="28"/>
              </w:rPr>
            </w:pPr>
            <w:r w:rsidRPr="00522E0D">
              <w:rPr>
                <w:rFonts w:cs="Times New Roman"/>
                <w:szCs w:val="28"/>
              </w:rPr>
              <w:t>октябрь</w:t>
            </w:r>
          </w:p>
        </w:tc>
        <w:tc>
          <w:tcPr>
            <w:tcW w:w="2878" w:type="dxa"/>
            <w:noWrap/>
            <w:vAlign w:val="bottom"/>
          </w:tcPr>
          <w:p w:rsidR="00522E0D" w:rsidRPr="00522E0D" w:rsidRDefault="00522E0D" w:rsidP="00522E0D">
            <w:pPr>
              <w:ind w:firstLine="0"/>
              <w:jc w:val="center"/>
              <w:rPr>
                <w:rFonts w:cs="Times New Roman"/>
                <w:szCs w:val="28"/>
              </w:rPr>
            </w:pPr>
            <w:r w:rsidRPr="00522E0D">
              <w:rPr>
                <w:rFonts w:cs="Times New Roman"/>
                <w:szCs w:val="28"/>
              </w:rPr>
              <w:t>548,54</w:t>
            </w:r>
          </w:p>
        </w:tc>
      </w:tr>
      <w:tr w:rsidR="00522E0D" w:rsidRPr="0022632D" w:rsidTr="00522E0D">
        <w:trPr>
          <w:trHeight w:val="131"/>
        </w:trPr>
        <w:tc>
          <w:tcPr>
            <w:tcW w:w="951" w:type="dxa"/>
            <w:noWrap/>
            <w:vAlign w:val="center"/>
          </w:tcPr>
          <w:p w:rsidR="00522E0D" w:rsidRPr="0022632D" w:rsidRDefault="00522E0D" w:rsidP="009D056F">
            <w:pPr>
              <w:ind w:firstLine="0"/>
              <w:jc w:val="center"/>
              <w:rPr>
                <w:rFonts w:cs="Times New Roman"/>
                <w:szCs w:val="28"/>
              </w:rPr>
            </w:pPr>
          </w:p>
        </w:tc>
        <w:tc>
          <w:tcPr>
            <w:tcW w:w="7985" w:type="dxa"/>
            <w:vAlign w:val="bottom"/>
          </w:tcPr>
          <w:p w:rsidR="00522E0D" w:rsidRPr="00522E0D" w:rsidRDefault="00522E0D" w:rsidP="00522E0D">
            <w:pPr>
              <w:ind w:firstLine="0"/>
              <w:rPr>
                <w:rFonts w:cs="Times New Roman"/>
                <w:szCs w:val="28"/>
              </w:rPr>
            </w:pPr>
            <w:r w:rsidRPr="00522E0D">
              <w:rPr>
                <w:rFonts w:cs="Times New Roman"/>
                <w:szCs w:val="28"/>
              </w:rPr>
              <w:t>Ремонт аэротенка № 1 с. Корткерос (демонтаж, закупка материалов, монтаж стальных конструкций, привлечение подрядной организации)</w:t>
            </w:r>
          </w:p>
        </w:tc>
        <w:tc>
          <w:tcPr>
            <w:tcW w:w="1137" w:type="dxa"/>
            <w:noWrap/>
            <w:vAlign w:val="center"/>
          </w:tcPr>
          <w:p w:rsidR="00522E0D" w:rsidRPr="00522E0D" w:rsidRDefault="00522E0D" w:rsidP="00522E0D">
            <w:pPr>
              <w:ind w:firstLine="0"/>
              <w:jc w:val="center"/>
              <w:rPr>
                <w:rFonts w:cs="Times New Roman"/>
                <w:szCs w:val="28"/>
              </w:rPr>
            </w:pPr>
            <w:r w:rsidRPr="00522E0D">
              <w:rPr>
                <w:rFonts w:cs="Times New Roman"/>
                <w:szCs w:val="28"/>
              </w:rPr>
              <w:t>май</w:t>
            </w:r>
          </w:p>
        </w:tc>
        <w:tc>
          <w:tcPr>
            <w:tcW w:w="1448" w:type="dxa"/>
            <w:noWrap/>
            <w:vAlign w:val="center"/>
          </w:tcPr>
          <w:p w:rsidR="00522E0D" w:rsidRPr="00522E0D" w:rsidRDefault="00522E0D" w:rsidP="00522E0D">
            <w:pPr>
              <w:ind w:firstLine="0"/>
              <w:jc w:val="center"/>
              <w:rPr>
                <w:rFonts w:cs="Times New Roman"/>
                <w:szCs w:val="28"/>
              </w:rPr>
            </w:pPr>
            <w:r w:rsidRPr="00522E0D">
              <w:rPr>
                <w:rFonts w:cs="Times New Roman"/>
                <w:szCs w:val="28"/>
              </w:rPr>
              <w:t>декабрь</w:t>
            </w:r>
          </w:p>
        </w:tc>
        <w:tc>
          <w:tcPr>
            <w:tcW w:w="2878" w:type="dxa"/>
            <w:noWrap/>
            <w:vAlign w:val="center"/>
          </w:tcPr>
          <w:p w:rsidR="00522E0D" w:rsidRPr="00522E0D" w:rsidRDefault="00522E0D" w:rsidP="00522E0D">
            <w:pPr>
              <w:ind w:firstLine="0"/>
              <w:jc w:val="center"/>
              <w:rPr>
                <w:rFonts w:cs="Times New Roman"/>
                <w:szCs w:val="28"/>
              </w:rPr>
            </w:pPr>
            <w:r w:rsidRPr="00522E0D">
              <w:rPr>
                <w:rFonts w:cs="Times New Roman"/>
                <w:szCs w:val="28"/>
              </w:rPr>
              <w:t>426,60</w:t>
            </w:r>
          </w:p>
        </w:tc>
      </w:tr>
      <w:tr w:rsidR="00522E0D" w:rsidRPr="0022632D" w:rsidTr="009D056F">
        <w:trPr>
          <w:trHeight w:val="131"/>
        </w:trPr>
        <w:tc>
          <w:tcPr>
            <w:tcW w:w="951" w:type="dxa"/>
            <w:noWrap/>
            <w:vAlign w:val="center"/>
          </w:tcPr>
          <w:p w:rsidR="00522E0D" w:rsidRPr="0022632D" w:rsidRDefault="00522E0D" w:rsidP="009D056F">
            <w:pPr>
              <w:ind w:firstLine="0"/>
              <w:jc w:val="center"/>
              <w:rPr>
                <w:rFonts w:cs="Times New Roman"/>
                <w:szCs w:val="28"/>
              </w:rPr>
            </w:pPr>
          </w:p>
        </w:tc>
        <w:tc>
          <w:tcPr>
            <w:tcW w:w="7985" w:type="dxa"/>
            <w:vAlign w:val="bottom"/>
          </w:tcPr>
          <w:p w:rsidR="00522E0D" w:rsidRPr="00730157" w:rsidRDefault="00522E0D" w:rsidP="009D056F">
            <w:pPr>
              <w:ind w:firstLine="0"/>
              <w:rPr>
                <w:rFonts w:cs="Times New Roman"/>
                <w:szCs w:val="28"/>
              </w:rPr>
            </w:pPr>
          </w:p>
        </w:tc>
        <w:tc>
          <w:tcPr>
            <w:tcW w:w="1137" w:type="dxa"/>
            <w:noWrap/>
            <w:vAlign w:val="center"/>
          </w:tcPr>
          <w:p w:rsidR="00522E0D" w:rsidRPr="00730157" w:rsidRDefault="00522E0D" w:rsidP="009D056F">
            <w:pPr>
              <w:ind w:firstLine="0"/>
              <w:jc w:val="center"/>
              <w:rPr>
                <w:rFonts w:cs="Times New Roman"/>
                <w:szCs w:val="28"/>
              </w:rPr>
            </w:pPr>
          </w:p>
        </w:tc>
        <w:tc>
          <w:tcPr>
            <w:tcW w:w="1448" w:type="dxa"/>
            <w:noWrap/>
            <w:vAlign w:val="center"/>
          </w:tcPr>
          <w:p w:rsidR="00522E0D" w:rsidRPr="00730157" w:rsidRDefault="00522E0D" w:rsidP="009D056F">
            <w:pPr>
              <w:ind w:firstLine="0"/>
              <w:jc w:val="center"/>
              <w:rPr>
                <w:rFonts w:cs="Times New Roman"/>
                <w:szCs w:val="28"/>
              </w:rPr>
            </w:pPr>
          </w:p>
        </w:tc>
        <w:tc>
          <w:tcPr>
            <w:tcW w:w="2878" w:type="dxa"/>
            <w:noWrap/>
            <w:vAlign w:val="center"/>
          </w:tcPr>
          <w:p w:rsidR="00522E0D" w:rsidRPr="00730157" w:rsidRDefault="00522E0D" w:rsidP="009D056F">
            <w:pPr>
              <w:ind w:firstLine="0"/>
              <w:jc w:val="center"/>
              <w:rPr>
                <w:rFonts w:cs="Times New Roman"/>
                <w:szCs w:val="28"/>
              </w:rPr>
            </w:pPr>
          </w:p>
        </w:tc>
      </w:tr>
      <w:tr w:rsidR="00522E0D" w:rsidRPr="0022632D" w:rsidTr="009D056F">
        <w:trPr>
          <w:trHeight w:val="255"/>
        </w:trPr>
        <w:tc>
          <w:tcPr>
            <w:tcW w:w="951" w:type="dxa"/>
            <w:noWrap/>
            <w:vAlign w:val="center"/>
            <w:hideMark/>
          </w:tcPr>
          <w:p w:rsidR="00522E0D" w:rsidRPr="0022632D" w:rsidRDefault="00522E0D" w:rsidP="009D056F">
            <w:pPr>
              <w:ind w:firstLine="0"/>
              <w:jc w:val="center"/>
              <w:rPr>
                <w:rFonts w:cs="Times New Roman"/>
                <w:b/>
                <w:bCs/>
                <w:szCs w:val="28"/>
              </w:rPr>
            </w:pPr>
            <w:r w:rsidRPr="0022632D">
              <w:rPr>
                <w:rFonts w:cs="Times New Roman"/>
                <w:b/>
                <w:bCs/>
                <w:szCs w:val="28"/>
              </w:rPr>
              <w:t>2.</w:t>
            </w:r>
          </w:p>
        </w:tc>
        <w:tc>
          <w:tcPr>
            <w:tcW w:w="7985" w:type="dxa"/>
            <w:hideMark/>
          </w:tcPr>
          <w:p w:rsidR="00522E0D" w:rsidRPr="0022632D" w:rsidRDefault="00522E0D" w:rsidP="008234A3">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8B7700">
              <w:rPr>
                <w:rFonts w:cs="Times New Roman"/>
                <w:b/>
                <w:bCs/>
                <w:szCs w:val="28"/>
              </w:rPr>
              <w:t>**</w:t>
            </w:r>
            <w:r w:rsidRPr="0022632D">
              <w:rPr>
                <w:rFonts w:cs="Times New Roman"/>
                <w:b/>
                <w:bCs/>
                <w:szCs w:val="28"/>
              </w:rPr>
              <w:t>:</w:t>
            </w:r>
          </w:p>
        </w:tc>
        <w:tc>
          <w:tcPr>
            <w:tcW w:w="1137" w:type="dxa"/>
            <w:noWrap/>
            <w:vAlign w:val="center"/>
            <w:hideMark/>
          </w:tcPr>
          <w:p w:rsidR="00522E0D" w:rsidRPr="0022632D" w:rsidRDefault="00522E0D" w:rsidP="009D056F">
            <w:pPr>
              <w:ind w:firstLine="0"/>
              <w:jc w:val="center"/>
              <w:rPr>
                <w:rFonts w:cs="Times New Roman"/>
                <w:szCs w:val="28"/>
              </w:rPr>
            </w:pPr>
          </w:p>
        </w:tc>
        <w:tc>
          <w:tcPr>
            <w:tcW w:w="1448" w:type="dxa"/>
            <w:noWrap/>
            <w:vAlign w:val="center"/>
            <w:hideMark/>
          </w:tcPr>
          <w:p w:rsidR="00522E0D" w:rsidRPr="0022632D" w:rsidRDefault="00522E0D" w:rsidP="009D056F">
            <w:pPr>
              <w:ind w:firstLine="0"/>
              <w:jc w:val="center"/>
              <w:rPr>
                <w:rFonts w:cs="Times New Roman"/>
                <w:szCs w:val="28"/>
              </w:rPr>
            </w:pPr>
          </w:p>
        </w:tc>
        <w:tc>
          <w:tcPr>
            <w:tcW w:w="2878" w:type="dxa"/>
            <w:noWrap/>
            <w:vAlign w:val="center"/>
            <w:hideMark/>
          </w:tcPr>
          <w:p w:rsidR="00522E0D" w:rsidRPr="0022632D" w:rsidRDefault="00522E0D" w:rsidP="009D056F">
            <w:pPr>
              <w:ind w:firstLine="0"/>
              <w:jc w:val="center"/>
              <w:rPr>
                <w:rFonts w:cs="Times New Roman"/>
                <w:szCs w:val="28"/>
              </w:rPr>
            </w:pPr>
          </w:p>
        </w:tc>
      </w:tr>
      <w:tr w:rsidR="00522E0D" w:rsidRPr="0022632D" w:rsidTr="009D056F">
        <w:trPr>
          <w:trHeight w:val="255"/>
        </w:trPr>
        <w:tc>
          <w:tcPr>
            <w:tcW w:w="951" w:type="dxa"/>
            <w:noWrap/>
            <w:vAlign w:val="center"/>
          </w:tcPr>
          <w:p w:rsidR="00522E0D" w:rsidRPr="0022632D" w:rsidRDefault="00522E0D" w:rsidP="009D056F">
            <w:pPr>
              <w:ind w:firstLine="0"/>
              <w:jc w:val="center"/>
              <w:rPr>
                <w:rFonts w:cs="Times New Roman"/>
                <w:szCs w:val="28"/>
              </w:rPr>
            </w:pPr>
          </w:p>
        </w:tc>
        <w:tc>
          <w:tcPr>
            <w:tcW w:w="7985" w:type="dxa"/>
            <w:vAlign w:val="bottom"/>
          </w:tcPr>
          <w:p w:rsidR="00522E0D" w:rsidRPr="00225118" w:rsidRDefault="00522E0D" w:rsidP="009D056F">
            <w:pPr>
              <w:ind w:firstLine="0"/>
              <w:rPr>
                <w:rFonts w:cs="Times New Roman"/>
                <w:szCs w:val="28"/>
              </w:rPr>
            </w:pPr>
          </w:p>
        </w:tc>
        <w:tc>
          <w:tcPr>
            <w:tcW w:w="1137" w:type="dxa"/>
            <w:noWrap/>
            <w:vAlign w:val="bottom"/>
          </w:tcPr>
          <w:p w:rsidR="00522E0D" w:rsidRPr="00225118" w:rsidRDefault="00522E0D" w:rsidP="009D056F">
            <w:pPr>
              <w:ind w:firstLine="0"/>
              <w:jc w:val="center"/>
              <w:rPr>
                <w:rFonts w:cs="Times New Roman"/>
                <w:szCs w:val="28"/>
              </w:rPr>
            </w:pPr>
          </w:p>
        </w:tc>
        <w:tc>
          <w:tcPr>
            <w:tcW w:w="1448" w:type="dxa"/>
            <w:noWrap/>
            <w:vAlign w:val="bottom"/>
          </w:tcPr>
          <w:p w:rsidR="00522E0D" w:rsidRPr="00225118" w:rsidRDefault="00522E0D" w:rsidP="009D056F">
            <w:pPr>
              <w:ind w:firstLine="0"/>
              <w:jc w:val="center"/>
              <w:rPr>
                <w:rFonts w:cs="Times New Roman"/>
                <w:szCs w:val="28"/>
              </w:rPr>
            </w:pPr>
          </w:p>
        </w:tc>
        <w:tc>
          <w:tcPr>
            <w:tcW w:w="2878" w:type="dxa"/>
            <w:noWrap/>
            <w:vAlign w:val="bottom"/>
          </w:tcPr>
          <w:p w:rsidR="00522E0D" w:rsidRPr="00225118" w:rsidRDefault="00522E0D" w:rsidP="009D056F">
            <w:pPr>
              <w:ind w:firstLine="0"/>
              <w:jc w:val="center"/>
              <w:rPr>
                <w:rFonts w:cs="Times New Roman"/>
                <w:szCs w:val="28"/>
              </w:rPr>
            </w:pPr>
          </w:p>
        </w:tc>
      </w:tr>
      <w:tr w:rsidR="00522E0D" w:rsidRPr="0022632D" w:rsidTr="009D056F">
        <w:trPr>
          <w:trHeight w:val="255"/>
        </w:trPr>
        <w:tc>
          <w:tcPr>
            <w:tcW w:w="951" w:type="dxa"/>
            <w:noWrap/>
            <w:vAlign w:val="center"/>
            <w:hideMark/>
          </w:tcPr>
          <w:p w:rsidR="00522E0D" w:rsidRPr="0022632D" w:rsidRDefault="00522E0D" w:rsidP="009D056F">
            <w:pPr>
              <w:ind w:firstLine="0"/>
              <w:jc w:val="center"/>
              <w:rPr>
                <w:rFonts w:cs="Times New Roman"/>
                <w:b/>
                <w:bCs/>
                <w:szCs w:val="28"/>
              </w:rPr>
            </w:pPr>
            <w:r w:rsidRPr="0022632D">
              <w:rPr>
                <w:rFonts w:cs="Times New Roman"/>
                <w:b/>
                <w:bCs/>
                <w:szCs w:val="28"/>
              </w:rPr>
              <w:lastRenderedPageBreak/>
              <w:t>3.</w:t>
            </w:r>
          </w:p>
        </w:tc>
        <w:tc>
          <w:tcPr>
            <w:tcW w:w="7985" w:type="dxa"/>
            <w:hideMark/>
          </w:tcPr>
          <w:p w:rsidR="00522E0D" w:rsidRPr="0022632D" w:rsidRDefault="00522E0D" w:rsidP="008234A3">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8B7700">
              <w:rPr>
                <w:rFonts w:cs="Times New Roman"/>
                <w:b/>
                <w:bCs/>
                <w:szCs w:val="28"/>
              </w:rPr>
              <w:t>**</w:t>
            </w:r>
            <w:r w:rsidRPr="0022632D">
              <w:rPr>
                <w:rFonts w:cs="Times New Roman"/>
                <w:b/>
                <w:bCs/>
                <w:szCs w:val="28"/>
              </w:rPr>
              <w:t>:</w:t>
            </w:r>
          </w:p>
        </w:tc>
        <w:tc>
          <w:tcPr>
            <w:tcW w:w="1137" w:type="dxa"/>
            <w:noWrap/>
            <w:vAlign w:val="center"/>
            <w:hideMark/>
          </w:tcPr>
          <w:p w:rsidR="00522E0D" w:rsidRPr="0022632D" w:rsidRDefault="00522E0D" w:rsidP="009D056F">
            <w:pPr>
              <w:ind w:firstLine="0"/>
              <w:jc w:val="center"/>
              <w:rPr>
                <w:rFonts w:cs="Times New Roman"/>
                <w:szCs w:val="28"/>
              </w:rPr>
            </w:pPr>
          </w:p>
        </w:tc>
        <w:tc>
          <w:tcPr>
            <w:tcW w:w="1448" w:type="dxa"/>
            <w:noWrap/>
            <w:vAlign w:val="center"/>
            <w:hideMark/>
          </w:tcPr>
          <w:p w:rsidR="00522E0D" w:rsidRPr="0022632D" w:rsidRDefault="00522E0D" w:rsidP="009D056F">
            <w:pPr>
              <w:ind w:firstLine="0"/>
              <w:jc w:val="center"/>
              <w:rPr>
                <w:rFonts w:cs="Times New Roman"/>
                <w:szCs w:val="28"/>
              </w:rPr>
            </w:pPr>
          </w:p>
        </w:tc>
        <w:tc>
          <w:tcPr>
            <w:tcW w:w="2878" w:type="dxa"/>
            <w:noWrap/>
            <w:vAlign w:val="center"/>
            <w:hideMark/>
          </w:tcPr>
          <w:p w:rsidR="00522E0D" w:rsidRPr="0022632D" w:rsidRDefault="00522E0D" w:rsidP="009D056F">
            <w:pPr>
              <w:ind w:firstLine="0"/>
              <w:jc w:val="center"/>
              <w:rPr>
                <w:rFonts w:cs="Times New Roman"/>
                <w:szCs w:val="28"/>
              </w:rPr>
            </w:pPr>
          </w:p>
        </w:tc>
      </w:tr>
      <w:tr w:rsidR="00522E0D" w:rsidRPr="0022632D" w:rsidTr="009D056F">
        <w:trPr>
          <w:trHeight w:val="255"/>
        </w:trPr>
        <w:tc>
          <w:tcPr>
            <w:tcW w:w="951" w:type="dxa"/>
            <w:noWrap/>
            <w:vAlign w:val="center"/>
            <w:hideMark/>
          </w:tcPr>
          <w:p w:rsidR="00522E0D" w:rsidRPr="0022632D" w:rsidRDefault="00522E0D" w:rsidP="009D056F">
            <w:pPr>
              <w:ind w:firstLine="0"/>
              <w:jc w:val="center"/>
              <w:rPr>
                <w:rFonts w:cs="Times New Roman"/>
                <w:szCs w:val="28"/>
              </w:rPr>
            </w:pPr>
          </w:p>
        </w:tc>
        <w:tc>
          <w:tcPr>
            <w:tcW w:w="7985" w:type="dxa"/>
            <w:hideMark/>
          </w:tcPr>
          <w:p w:rsidR="00522E0D" w:rsidRPr="0022632D" w:rsidRDefault="00522E0D" w:rsidP="009D056F">
            <w:pPr>
              <w:ind w:firstLine="0"/>
              <w:rPr>
                <w:rFonts w:cs="Times New Roman"/>
                <w:szCs w:val="28"/>
              </w:rPr>
            </w:pPr>
            <w:r w:rsidRPr="0022632D">
              <w:rPr>
                <w:rFonts w:cs="Times New Roman"/>
                <w:szCs w:val="28"/>
              </w:rPr>
              <w:t> </w:t>
            </w:r>
          </w:p>
        </w:tc>
        <w:tc>
          <w:tcPr>
            <w:tcW w:w="1137" w:type="dxa"/>
            <w:noWrap/>
            <w:vAlign w:val="center"/>
            <w:hideMark/>
          </w:tcPr>
          <w:p w:rsidR="00522E0D" w:rsidRPr="0022632D" w:rsidRDefault="00522E0D" w:rsidP="009D056F">
            <w:pPr>
              <w:ind w:firstLine="0"/>
              <w:jc w:val="center"/>
              <w:rPr>
                <w:rFonts w:cs="Times New Roman"/>
                <w:szCs w:val="28"/>
              </w:rPr>
            </w:pPr>
          </w:p>
        </w:tc>
        <w:tc>
          <w:tcPr>
            <w:tcW w:w="1448" w:type="dxa"/>
            <w:noWrap/>
            <w:vAlign w:val="center"/>
            <w:hideMark/>
          </w:tcPr>
          <w:p w:rsidR="00522E0D" w:rsidRPr="0022632D" w:rsidRDefault="00522E0D" w:rsidP="009D056F">
            <w:pPr>
              <w:ind w:firstLine="0"/>
              <w:jc w:val="center"/>
              <w:rPr>
                <w:rFonts w:cs="Times New Roman"/>
                <w:szCs w:val="28"/>
              </w:rPr>
            </w:pPr>
          </w:p>
        </w:tc>
        <w:tc>
          <w:tcPr>
            <w:tcW w:w="2878" w:type="dxa"/>
            <w:noWrap/>
            <w:vAlign w:val="center"/>
            <w:hideMark/>
          </w:tcPr>
          <w:p w:rsidR="00522E0D" w:rsidRPr="0022632D" w:rsidRDefault="00522E0D" w:rsidP="009D056F">
            <w:pPr>
              <w:ind w:firstLine="0"/>
              <w:jc w:val="center"/>
              <w:rPr>
                <w:rFonts w:cs="Times New Roman"/>
                <w:szCs w:val="28"/>
              </w:rPr>
            </w:pPr>
          </w:p>
        </w:tc>
      </w:tr>
      <w:tr w:rsidR="00522E0D" w:rsidRPr="0022632D" w:rsidTr="009D056F">
        <w:trPr>
          <w:trHeight w:val="70"/>
        </w:trPr>
        <w:tc>
          <w:tcPr>
            <w:tcW w:w="951" w:type="dxa"/>
            <w:noWrap/>
            <w:vAlign w:val="center"/>
            <w:hideMark/>
          </w:tcPr>
          <w:p w:rsidR="00522E0D" w:rsidRPr="0022632D" w:rsidRDefault="00522E0D" w:rsidP="009D056F">
            <w:pPr>
              <w:ind w:firstLine="0"/>
              <w:jc w:val="center"/>
              <w:rPr>
                <w:rFonts w:cs="Times New Roman"/>
                <w:b/>
                <w:bCs/>
                <w:szCs w:val="28"/>
              </w:rPr>
            </w:pPr>
            <w:r w:rsidRPr="0022632D">
              <w:rPr>
                <w:rFonts w:cs="Times New Roman"/>
                <w:b/>
                <w:bCs/>
                <w:szCs w:val="28"/>
              </w:rPr>
              <w:t>4.</w:t>
            </w:r>
          </w:p>
        </w:tc>
        <w:tc>
          <w:tcPr>
            <w:tcW w:w="7985" w:type="dxa"/>
            <w:hideMark/>
          </w:tcPr>
          <w:p w:rsidR="00522E0D" w:rsidRPr="0022632D" w:rsidRDefault="00522E0D" w:rsidP="008234A3">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r w:rsidR="008B7700">
              <w:rPr>
                <w:rFonts w:cs="Times New Roman"/>
                <w:b/>
                <w:bCs/>
                <w:szCs w:val="28"/>
              </w:rPr>
              <w:t>**</w:t>
            </w:r>
          </w:p>
        </w:tc>
        <w:tc>
          <w:tcPr>
            <w:tcW w:w="1137" w:type="dxa"/>
            <w:noWrap/>
            <w:vAlign w:val="center"/>
            <w:hideMark/>
          </w:tcPr>
          <w:p w:rsidR="00522E0D" w:rsidRPr="0022632D" w:rsidRDefault="00522E0D" w:rsidP="009D056F">
            <w:pPr>
              <w:ind w:firstLine="0"/>
              <w:jc w:val="center"/>
              <w:rPr>
                <w:rFonts w:cs="Times New Roman"/>
                <w:szCs w:val="28"/>
              </w:rPr>
            </w:pPr>
          </w:p>
        </w:tc>
        <w:tc>
          <w:tcPr>
            <w:tcW w:w="1448" w:type="dxa"/>
            <w:noWrap/>
            <w:vAlign w:val="center"/>
            <w:hideMark/>
          </w:tcPr>
          <w:p w:rsidR="00522E0D" w:rsidRPr="0022632D" w:rsidRDefault="00522E0D" w:rsidP="009D056F">
            <w:pPr>
              <w:ind w:firstLine="0"/>
              <w:jc w:val="center"/>
              <w:rPr>
                <w:rFonts w:cs="Times New Roman"/>
                <w:szCs w:val="28"/>
              </w:rPr>
            </w:pPr>
          </w:p>
        </w:tc>
        <w:tc>
          <w:tcPr>
            <w:tcW w:w="2878" w:type="dxa"/>
            <w:noWrap/>
            <w:vAlign w:val="center"/>
            <w:hideMark/>
          </w:tcPr>
          <w:p w:rsidR="00522E0D" w:rsidRPr="0022632D" w:rsidRDefault="00522E0D" w:rsidP="009D056F">
            <w:pPr>
              <w:ind w:firstLine="0"/>
              <w:jc w:val="center"/>
              <w:rPr>
                <w:rFonts w:cs="Times New Roman"/>
                <w:szCs w:val="28"/>
              </w:rPr>
            </w:pPr>
          </w:p>
        </w:tc>
      </w:tr>
      <w:tr w:rsidR="00522E0D" w:rsidRPr="0022632D" w:rsidTr="009D056F">
        <w:trPr>
          <w:trHeight w:val="255"/>
        </w:trPr>
        <w:tc>
          <w:tcPr>
            <w:tcW w:w="951" w:type="dxa"/>
            <w:noWrap/>
            <w:vAlign w:val="center"/>
            <w:hideMark/>
          </w:tcPr>
          <w:p w:rsidR="00522E0D" w:rsidRPr="0022632D" w:rsidRDefault="00522E0D" w:rsidP="009D056F">
            <w:pPr>
              <w:ind w:firstLine="0"/>
              <w:jc w:val="center"/>
              <w:rPr>
                <w:rFonts w:cs="Times New Roman"/>
                <w:szCs w:val="28"/>
              </w:rPr>
            </w:pPr>
          </w:p>
        </w:tc>
        <w:tc>
          <w:tcPr>
            <w:tcW w:w="7985" w:type="dxa"/>
            <w:vAlign w:val="center"/>
          </w:tcPr>
          <w:p w:rsidR="00522E0D" w:rsidRPr="0022632D" w:rsidRDefault="00522E0D" w:rsidP="009D056F">
            <w:pPr>
              <w:ind w:firstLine="0"/>
              <w:rPr>
                <w:rFonts w:cs="Times New Roman"/>
                <w:szCs w:val="28"/>
              </w:rPr>
            </w:pPr>
          </w:p>
        </w:tc>
        <w:tc>
          <w:tcPr>
            <w:tcW w:w="1137" w:type="dxa"/>
            <w:noWrap/>
            <w:vAlign w:val="center"/>
          </w:tcPr>
          <w:p w:rsidR="00522E0D" w:rsidRDefault="00522E0D" w:rsidP="009D056F">
            <w:pPr>
              <w:tabs>
                <w:tab w:val="left" w:pos="0"/>
              </w:tabs>
              <w:ind w:hanging="108"/>
              <w:jc w:val="center"/>
              <w:rPr>
                <w:szCs w:val="24"/>
              </w:rPr>
            </w:pPr>
          </w:p>
        </w:tc>
        <w:tc>
          <w:tcPr>
            <w:tcW w:w="1448" w:type="dxa"/>
            <w:noWrap/>
            <w:vAlign w:val="center"/>
          </w:tcPr>
          <w:p w:rsidR="00522E0D" w:rsidRDefault="00522E0D" w:rsidP="009D056F">
            <w:pPr>
              <w:ind w:firstLine="0"/>
              <w:jc w:val="center"/>
              <w:rPr>
                <w:szCs w:val="24"/>
              </w:rPr>
            </w:pPr>
          </w:p>
        </w:tc>
        <w:tc>
          <w:tcPr>
            <w:tcW w:w="2878" w:type="dxa"/>
            <w:noWrap/>
            <w:vAlign w:val="center"/>
          </w:tcPr>
          <w:p w:rsidR="00522E0D" w:rsidRPr="0022632D" w:rsidRDefault="00522E0D" w:rsidP="009D056F">
            <w:pPr>
              <w:ind w:firstLine="0"/>
              <w:jc w:val="center"/>
              <w:rPr>
                <w:rFonts w:cs="Times New Roman"/>
                <w:szCs w:val="28"/>
              </w:rPr>
            </w:pPr>
          </w:p>
        </w:tc>
      </w:tr>
      <w:tr w:rsidR="00522E0D" w:rsidRPr="0022632D" w:rsidTr="009D056F">
        <w:trPr>
          <w:trHeight w:val="255"/>
        </w:trPr>
        <w:tc>
          <w:tcPr>
            <w:tcW w:w="951" w:type="dxa"/>
            <w:noWrap/>
            <w:vAlign w:val="center"/>
            <w:hideMark/>
          </w:tcPr>
          <w:p w:rsidR="00522E0D" w:rsidRPr="0022632D" w:rsidRDefault="00522E0D" w:rsidP="009D056F">
            <w:pPr>
              <w:ind w:firstLine="0"/>
              <w:jc w:val="center"/>
              <w:rPr>
                <w:rFonts w:cs="Times New Roman"/>
                <w:b/>
                <w:bCs/>
                <w:szCs w:val="28"/>
              </w:rPr>
            </w:pPr>
            <w:r w:rsidRPr="0022632D">
              <w:rPr>
                <w:rFonts w:cs="Times New Roman"/>
                <w:b/>
                <w:bCs/>
                <w:szCs w:val="28"/>
              </w:rPr>
              <w:t>Итого:</w:t>
            </w:r>
          </w:p>
        </w:tc>
        <w:tc>
          <w:tcPr>
            <w:tcW w:w="7985" w:type="dxa"/>
            <w:hideMark/>
          </w:tcPr>
          <w:p w:rsidR="00522E0D" w:rsidRPr="0022632D" w:rsidRDefault="00522E0D" w:rsidP="009D056F">
            <w:pPr>
              <w:ind w:firstLine="0"/>
              <w:rPr>
                <w:rFonts w:cs="Times New Roman"/>
                <w:szCs w:val="28"/>
              </w:rPr>
            </w:pPr>
            <w:r w:rsidRPr="0022632D">
              <w:rPr>
                <w:rFonts w:cs="Times New Roman"/>
                <w:szCs w:val="28"/>
              </w:rPr>
              <w:t> </w:t>
            </w:r>
          </w:p>
        </w:tc>
        <w:tc>
          <w:tcPr>
            <w:tcW w:w="1137" w:type="dxa"/>
            <w:noWrap/>
            <w:vAlign w:val="center"/>
            <w:hideMark/>
          </w:tcPr>
          <w:p w:rsidR="00522E0D" w:rsidRPr="0022632D" w:rsidRDefault="00522E0D" w:rsidP="009D056F">
            <w:pPr>
              <w:ind w:firstLine="0"/>
              <w:jc w:val="center"/>
              <w:rPr>
                <w:rFonts w:cs="Times New Roman"/>
                <w:szCs w:val="28"/>
              </w:rPr>
            </w:pPr>
          </w:p>
        </w:tc>
        <w:tc>
          <w:tcPr>
            <w:tcW w:w="1448" w:type="dxa"/>
            <w:noWrap/>
            <w:vAlign w:val="center"/>
            <w:hideMark/>
          </w:tcPr>
          <w:p w:rsidR="00522E0D" w:rsidRPr="0022632D" w:rsidRDefault="00522E0D" w:rsidP="009D056F">
            <w:pPr>
              <w:ind w:firstLine="0"/>
              <w:jc w:val="center"/>
              <w:rPr>
                <w:rFonts w:cs="Times New Roman"/>
                <w:szCs w:val="28"/>
              </w:rPr>
            </w:pPr>
          </w:p>
        </w:tc>
        <w:tc>
          <w:tcPr>
            <w:tcW w:w="2878" w:type="dxa"/>
            <w:noWrap/>
            <w:vAlign w:val="center"/>
            <w:hideMark/>
          </w:tcPr>
          <w:p w:rsidR="00522E0D" w:rsidRPr="00633278" w:rsidRDefault="00421F2C" w:rsidP="009D056F">
            <w:pPr>
              <w:ind w:firstLine="0"/>
              <w:jc w:val="center"/>
              <w:rPr>
                <w:rFonts w:cs="Times New Roman"/>
                <w:b/>
                <w:szCs w:val="28"/>
              </w:rPr>
            </w:pPr>
            <w:r>
              <w:rPr>
                <w:rFonts w:cs="Times New Roman"/>
                <w:b/>
                <w:szCs w:val="28"/>
              </w:rPr>
              <w:t>1 216,14</w:t>
            </w:r>
          </w:p>
        </w:tc>
      </w:tr>
    </w:tbl>
    <w:p w:rsidR="008234A3" w:rsidRDefault="008234A3" w:rsidP="008234A3">
      <w:pPr>
        <w:ind w:firstLine="0"/>
        <w:jc w:val="right"/>
        <w:rPr>
          <w:rFonts w:cs="Times New Roman"/>
          <w:szCs w:val="24"/>
        </w:rPr>
      </w:pPr>
      <w:r>
        <w:rPr>
          <w:rFonts w:cs="Times New Roman"/>
          <w:szCs w:val="24"/>
        </w:rPr>
        <w:t xml:space="preserve"> </w:t>
      </w:r>
      <w:r w:rsidRPr="00A90105">
        <w:rPr>
          <w:rFonts w:cs="Times New Roman"/>
          <w:szCs w:val="24"/>
        </w:rPr>
        <w:t>».</w:t>
      </w: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B354F1" w:rsidRDefault="00B354F1" w:rsidP="000C6D79">
      <w:pPr>
        <w:autoSpaceDE w:val="0"/>
        <w:autoSpaceDN w:val="0"/>
        <w:adjustRightInd w:val="0"/>
        <w:ind w:firstLine="0"/>
        <w:jc w:val="right"/>
        <w:rPr>
          <w:rFonts w:cs="Times New Roman"/>
          <w:szCs w:val="24"/>
        </w:rPr>
      </w:pPr>
    </w:p>
    <w:p w:rsidR="007E1EE1" w:rsidRPr="00C25678" w:rsidRDefault="007E1EE1" w:rsidP="007E1EE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46</w:t>
      </w:r>
    </w:p>
    <w:p w:rsidR="007E1EE1" w:rsidRPr="00C25678" w:rsidRDefault="007E1EE1" w:rsidP="007E1EE1">
      <w:pPr>
        <w:ind w:right="-173" w:firstLine="0"/>
        <w:jc w:val="right"/>
        <w:rPr>
          <w:rFonts w:cs="Times New Roman"/>
          <w:b/>
          <w:sz w:val="28"/>
          <w:szCs w:val="28"/>
        </w:rPr>
      </w:pPr>
    </w:p>
    <w:p w:rsidR="007E1EE1" w:rsidRPr="00C25678" w:rsidRDefault="007E1EE1" w:rsidP="007E1EE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7E1EE1" w:rsidRPr="00C25678" w:rsidRDefault="007E1EE1" w:rsidP="007E1EE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7E1EE1" w:rsidRDefault="007E1EE1" w:rsidP="007E1EE1">
      <w:pPr>
        <w:ind w:firstLine="0"/>
        <w:jc w:val="right"/>
        <w:rPr>
          <w:rFonts w:cs="Times New Roman"/>
          <w:b/>
          <w:sz w:val="28"/>
          <w:szCs w:val="28"/>
        </w:rPr>
      </w:pPr>
    </w:p>
    <w:p w:rsidR="007E1EE1" w:rsidRDefault="007E1EE1" w:rsidP="007E1EE1">
      <w:pPr>
        <w:ind w:firstLine="0"/>
        <w:jc w:val="right"/>
        <w:rPr>
          <w:rFonts w:cs="Times New Roman"/>
          <w:b/>
          <w:szCs w:val="24"/>
        </w:rPr>
      </w:pPr>
      <w:r w:rsidRPr="009A5B63">
        <w:rPr>
          <w:rFonts w:cs="Times New Roman"/>
          <w:b/>
          <w:szCs w:val="24"/>
        </w:rPr>
        <w:t xml:space="preserve">«Таблица № </w:t>
      </w:r>
      <w:r>
        <w:rPr>
          <w:rFonts w:cs="Times New Roman"/>
          <w:b/>
          <w:szCs w:val="24"/>
        </w:rPr>
        <w:t>3</w:t>
      </w:r>
    </w:p>
    <w:p w:rsidR="007E1EE1" w:rsidRDefault="007E1EE1" w:rsidP="007E1EE1">
      <w:pPr>
        <w:ind w:right="-173" w:firstLine="0"/>
        <w:jc w:val="right"/>
        <w:rPr>
          <w:rFonts w:cs="Times New Roman"/>
          <w:szCs w:val="24"/>
        </w:rPr>
      </w:pPr>
    </w:p>
    <w:p w:rsidR="007E1EE1" w:rsidRPr="0022632D" w:rsidRDefault="007E1EE1" w:rsidP="007E1EE1">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xml:space="preserve">, </w:t>
      </w:r>
      <w:r w:rsidRPr="007E1EE1">
        <w:rPr>
          <w:rFonts w:cs="Times New Roman"/>
          <w:b/>
          <w:szCs w:val="28"/>
        </w:rPr>
        <w:t>АО «Коммунальник» (МО СП «Летка», МО СП «Черемуховка», МО</w:t>
      </w:r>
      <w:r>
        <w:rPr>
          <w:rFonts w:cs="Times New Roman"/>
          <w:b/>
          <w:szCs w:val="28"/>
        </w:rPr>
        <w:t> </w:t>
      </w:r>
      <w:r w:rsidRPr="007E1EE1">
        <w:rPr>
          <w:rFonts w:cs="Times New Roman"/>
          <w:b/>
          <w:szCs w:val="28"/>
        </w:rPr>
        <w:t>СП</w:t>
      </w:r>
      <w:r>
        <w:rPr>
          <w:rFonts w:cs="Times New Roman"/>
          <w:b/>
          <w:szCs w:val="28"/>
        </w:rPr>
        <w:t> </w:t>
      </w:r>
      <w:r w:rsidRPr="007E1EE1">
        <w:rPr>
          <w:rFonts w:cs="Times New Roman"/>
          <w:b/>
          <w:szCs w:val="28"/>
        </w:rPr>
        <w:t>«Мутница», МО СП «Гурьевка», МО СП «Слудка</w:t>
      </w:r>
      <w:proofErr w:type="gramEnd"/>
      <w:r w:rsidRPr="007E1EE1">
        <w:rPr>
          <w:rFonts w:cs="Times New Roman"/>
          <w:b/>
          <w:szCs w:val="28"/>
        </w:rPr>
        <w:t>», МО СП «Прокопьевка»)</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7E1EE1" w:rsidRPr="0022632D" w:rsidTr="009D056F">
        <w:trPr>
          <w:trHeight w:val="465"/>
          <w:tblHeader/>
        </w:trPr>
        <w:tc>
          <w:tcPr>
            <w:tcW w:w="951" w:type="dxa"/>
            <w:vMerge w:val="restart"/>
            <w:vAlign w:val="center"/>
            <w:hideMark/>
          </w:tcPr>
          <w:p w:rsidR="007E1EE1" w:rsidRPr="0022632D" w:rsidRDefault="007E1EE1"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7E1EE1" w:rsidRPr="0022632D" w:rsidRDefault="007E1EE1"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7E1EE1" w:rsidRPr="0022632D" w:rsidRDefault="007E1EE1"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7E1EE1" w:rsidRPr="0022632D" w:rsidRDefault="007E1EE1"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7E1EE1" w:rsidRPr="0022632D" w:rsidTr="009D056F">
        <w:trPr>
          <w:trHeight w:val="327"/>
          <w:tblHeader/>
        </w:trPr>
        <w:tc>
          <w:tcPr>
            <w:tcW w:w="951" w:type="dxa"/>
            <w:vMerge/>
            <w:vAlign w:val="center"/>
            <w:hideMark/>
          </w:tcPr>
          <w:p w:rsidR="007E1EE1" w:rsidRPr="0022632D" w:rsidRDefault="007E1EE1" w:rsidP="009D056F">
            <w:pPr>
              <w:ind w:firstLine="0"/>
              <w:jc w:val="center"/>
              <w:rPr>
                <w:rFonts w:cs="Times New Roman"/>
                <w:szCs w:val="28"/>
              </w:rPr>
            </w:pPr>
          </w:p>
        </w:tc>
        <w:tc>
          <w:tcPr>
            <w:tcW w:w="7985" w:type="dxa"/>
            <w:vMerge/>
            <w:vAlign w:val="center"/>
            <w:hideMark/>
          </w:tcPr>
          <w:p w:rsidR="007E1EE1" w:rsidRPr="0022632D" w:rsidRDefault="007E1EE1" w:rsidP="009D056F">
            <w:pPr>
              <w:ind w:firstLine="0"/>
              <w:jc w:val="center"/>
              <w:rPr>
                <w:rFonts w:cs="Times New Roman"/>
                <w:szCs w:val="28"/>
              </w:rPr>
            </w:pPr>
          </w:p>
        </w:tc>
        <w:tc>
          <w:tcPr>
            <w:tcW w:w="1137" w:type="dxa"/>
            <w:vAlign w:val="center"/>
            <w:hideMark/>
          </w:tcPr>
          <w:p w:rsidR="007E1EE1" w:rsidRPr="0022632D" w:rsidRDefault="007E1EE1"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7E1EE1" w:rsidRPr="0022632D" w:rsidRDefault="007E1EE1" w:rsidP="009D056F">
            <w:pPr>
              <w:ind w:firstLine="0"/>
              <w:jc w:val="center"/>
              <w:rPr>
                <w:rFonts w:cs="Times New Roman"/>
                <w:szCs w:val="28"/>
              </w:rPr>
            </w:pPr>
          </w:p>
        </w:tc>
      </w:tr>
      <w:tr w:rsidR="007E1EE1" w:rsidRPr="0022632D" w:rsidTr="009D056F">
        <w:trPr>
          <w:trHeight w:val="169"/>
          <w:tblHeader/>
        </w:trPr>
        <w:tc>
          <w:tcPr>
            <w:tcW w:w="951"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1</w:t>
            </w:r>
          </w:p>
        </w:tc>
        <w:tc>
          <w:tcPr>
            <w:tcW w:w="7985"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2</w:t>
            </w:r>
          </w:p>
        </w:tc>
        <w:tc>
          <w:tcPr>
            <w:tcW w:w="1137"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3</w:t>
            </w:r>
          </w:p>
        </w:tc>
        <w:tc>
          <w:tcPr>
            <w:tcW w:w="1448"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4</w:t>
            </w:r>
          </w:p>
        </w:tc>
        <w:tc>
          <w:tcPr>
            <w:tcW w:w="2878"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5</w:t>
            </w:r>
          </w:p>
        </w:tc>
      </w:tr>
      <w:tr w:rsidR="007E1EE1" w:rsidRPr="0022632D" w:rsidTr="009D056F">
        <w:trPr>
          <w:trHeight w:val="137"/>
        </w:trPr>
        <w:tc>
          <w:tcPr>
            <w:tcW w:w="951" w:type="dxa"/>
            <w:noWrap/>
            <w:vAlign w:val="center"/>
            <w:hideMark/>
          </w:tcPr>
          <w:p w:rsidR="007E1EE1" w:rsidRPr="0022632D" w:rsidRDefault="007E1EE1" w:rsidP="009D056F">
            <w:pPr>
              <w:ind w:firstLine="0"/>
              <w:jc w:val="center"/>
              <w:rPr>
                <w:rFonts w:cs="Times New Roman"/>
                <w:b/>
                <w:bCs/>
                <w:szCs w:val="28"/>
              </w:rPr>
            </w:pPr>
            <w:r w:rsidRPr="0022632D">
              <w:rPr>
                <w:rFonts w:cs="Times New Roman"/>
                <w:b/>
                <w:bCs/>
                <w:szCs w:val="28"/>
              </w:rPr>
              <w:t>1.</w:t>
            </w:r>
          </w:p>
        </w:tc>
        <w:tc>
          <w:tcPr>
            <w:tcW w:w="7985" w:type="dxa"/>
            <w:hideMark/>
          </w:tcPr>
          <w:p w:rsidR="007E1EE1" w:rsidRPr="0022632D" w:rsidRDefault="007E1EE1"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7E1EE1" w:rsidRPr="0022632D" w:rsidRDefault="007E1EE1" w:rsidP="009D056F">
            <w:pPr>
              <w:ind w:firstLine="0"/>
              <w:jc w:val="center"/>
              <w:rPr>
                <w:rFonts w:cs="Times New Roman"/>
                <w:szCs w:val="28"/>
              </w:rPr>
            </w:pPr>
          </w:p>
        </w:tc>
        <w:tc>
          <w:tcPr>
            <w:tcW w:w="1448" w:type="dxa"/>
            <w:noWrap/>
            <w:vAlign w:val="center"/>
            <w:hideMark/>
          </w:tcPr>
          <w:p w:rsidR="007E1EE1" w:rsidRPr="0022632D" w:rsidRDefault="007E1EE1" w:rsidP="009D056F">
            <w:pPr>
              <w:ind w:firstLine="0"/>
              <w:jc w:val="center"/>
              <w:rPr>
                <w:rFonts w:cs="Times New Roman"/>
                <w:szCs w:val="28"/>
              </w:rPr>
            </w:pPr>
          </w:p>
        </w:tc>
        <w:tc>
          <w:tcPr>
            <w:tcW w:w="2878" w:type="dxa"/>
            <w:noWrap/>
            <w:vAlign w:val="center"/>
            <w:hideMark/>
          </w:tcPr>
          <w:p w:rsidR="007E1EE1" w:rsidRPr="0022632D" w:rsidRDefault="007E1EE1" w:rsidP="009D056F">
            <w:pPr>
              <w:ind w:firstLine="0"/>
              <w:jc w:val="center"/>
              <w:rPr>
                <w:rFonts w:cs="Times New Roman"/>
                <w:szCs w:val="28"/>
              </w:rPr>
            </w:pPr>
          </w:p>
        </w:tc>
      </w:tr>
      <w:tr w:rsidR="007E1EE1" w:rsidRPr="0022632D" w:rsidTr="009D056F">
        <w:trPr>
          <w:trHeight w:val="70"/>
        </w:trPr>
        <w:tc>
          <w:tcPr>
            <w:tcW w:w="951"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1.1</w:t>
            </w:r>
          </w:p>
        </w:tc>
        <w:tc>
          <w:tcPr>
            <w:tcW w:w="7985" w:type="dxa"/>
            <w:hideMark/>
          </w:tcPr>
          <w:p w:rsidR="007E1EE1" w:rsidRPr="0022632D" w:rsidRDefault="007E1EE1"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7E1EE1" w:rsidRPr="0022632D" w:rsidRDefault="007E1EE1" w:rsidP="009D056F">
            <w:pPr>
              <w:ind w:firstLine="0"/>
              <w:jc w:val="center"/>
              <w:rPr>
                <w:rFonts w:cs="Times New Roman"/>
                <w:szCs w:val="28"/>
              </w:rPr>
            </w:pPr>
          </w:p>
        </w:tc>
        <w:tc>
          <w:tcPr>
            <w:tcW w:w="1448" w:type="dxa"/>
            <w:noWrap/>
            <w:vAlign w:val="center"/>
            <w:hideMark/>
          </w:tcPr>
          <w:p w:rsidR="007E1EE1" w:rsidRPr="0022632D" w:rsidRDefault="007E1EE1" w:rsidP="009D056F">
            <w:pPr>
              <w:ind w:firstLine="0"/>
              <w:jc w:val="center"/>
              <w:rPr>
                <w:rFonts w:cs="Times New Roman"/>
                <w:szCs w:val="28"/>
              </w:rPr>
            </w:pPr>
          </w:p>
        </w:tc>
        <w:tc>
          <w:tcPr>
            <w:tcW w:w="2878" w:type="dxa"/>
            <w:noWrap/>
            <w:vAlign w:val="center"/>
            <w:hideMark/>
          </w:tcPr>
          <w:p w:rsidR="007E1EE1" w:rsidRPr="0022632D" w:rsidRDefault="007E1EE1" w:rsidP="009D056F">
            <w:pPr>
              <w:ind w:firstLine="0"/>
              <w:jc w:val="center"/>
              <w:rPr>
                <w:rFonts w:cs="Times New Roman"/>
                <w:szCs w:val="28"/>
              </w:rPr>
            </w:pPr>
          </w:p>
        </w:tc>
      </w:tr>
      <w:tr w:rsidR="00736460" w:rsidRPr="0022632D" w:rsidTr="00736460">
        <w:trPr>
          <w:trHeight w:val="255"/>
        </w:trPr>
        <w:tc>
          <w:tcPr>
            <w:tcW w:w="951" w:type="dxa"/>
            <w:noWrap/>
            <w:vAlign w:val="center"/>
          </w:tcPr>
          <w:p w:rsidR="00736460" w:rsidRPr="0022632D" w:rsidRDefault="00736460" w:rsidP="009D056F">
            <w:pPr>
              <w:ind w:firstLine="0"/>
              <w:jc w:val="center"/>
              <w:rPr>
                <w:rFonts w:cs="Times New Roman"/>
                <w:szCs w:val="28"/>
              </w:rPr>
            </w:pPr>
          </w:p>
        </w:tc>
        <w:tc>
          <w:tcPr>
            <w:tcW w:w="7985" w:type="dxa"/>
            <w:vAlign w:val="bottom"/>
          </w:tcPr>
          <w:p w:rsidR="00736460" w:rsidRPr="00736460" w:rsidRDefault="00736460" w:rsidP="00736460">
            <w:pPr>
              <w:ind w:firstLine="0"/>
              <w:rPr>
                <w:rFonts w:cs="Times New Roman"/>
                <w:szCs w:val="28"/>
              </w:rPr>
            </w:pPr>
            <w:r w:rsidRPr="00736460">
              <w:rPr>
                <w:rFonts w:cs="Times New Roman"/>
                <w:szCs w:val="28"/>
              </w:rPr>
              <w:t>Составление проектной документации (с.</w:t>
            </w:r>
            <w:r>
              <w:rPr>
                <w:rFonts w:cs="Times New Roman"/>
                <w:szCs w:val="28"/>
              </w:rPr>
              <w:t xml:space="preserve"> </w:t>
            </w:r>
            <w:r w:rsidRPr="00736460">
              <w:rPr>
                <w:rFonts w:cs="Times New Roman"/>
                <w:szCs w:val="28"/>
              </w:rPr>
              <w:t>Летка, скв.№1876-э, 886-э) Подсчет запасов подземных вод</w:t>
            </w:r>
          </w:p>
        </w:tc>
        <w:tc>
          <w:tcPr>
            <w:tcW w:w="1137" w:type="dxa"/>
            <w:noWrap/>
            <w:vAlign w:val="center"/>
          </w:tcPr>
          <w:p w:rsidR="00736460" w:rsidRPr="00736460" w:rsidRDefault="00736460" w:rsidP="00736460">
            <w:pPr>
              <w:ind w:firstLine="0"/>
              <w:jc w:val="center"/>
              <w:rPr>
                <w:rFonts w:cs="Times New Roman"/>
                <w:szCs w:val="28"/>
              </w:rPr>
            </w:pPr>
            <w:r w:rsidRPr="00736460">
              <w:rPr>
                <w:rFonts w:cs="Times New Roman"/>
                <w:szCs w:val="28"/>
              </w:rPr>
              <w:t>июнь</w:t>
            </w:r>
          </w:p>
        </w:tc>
        <w:tc>
          <w:tcPr>
            <w:tcW w:w="1448" w:type="dxa"/>
            <w:noWrap/>
            <w:vAlign w:val="center"/>
          </w:tcPr>
          <w:p w:rsidR="00736460" w:rsidRPr="00736460" w:rsidRDefault="00736460" w:rsidP="00736460">
            <w:pPr>
              <w:ind w:firstLine="0"/>
              <w:jc w:val="center"/>
              <w:rPr>
                <w:rFonts w:cs="Times New Roman"/>
                <w:szCs w:val="28"/>
              </w:rPr>
            </w:pPr>
            <w:r w:rsidRPr="00736460">
              <w:rPr>
                <w:rFonts w:cs="Times New Roman"/>
                <w:szCs w:val="28"/>
              </w:rPr>
              <w:t>август</w:t>
            </w:r>
          </w:p>
        </w:tc>
        <w:tc>
          <w:tcPr>
            <w:tcW w:w="2878" w:type="dxa"/>
            <w:noWrap/>
            <w:vAlign w:val="center"/>
          </w:tcPr>
          <w:p w:rsidR="00736460" w:rsidRPr="00736460" w:rsidRDefault="00736460" w:rsidP="00736460">
            <w:pPr>
              <w:ind w:firstLine="0"/>
              <w:jc w:val="center"/>
              <w:rPr>
                <w:rFonts w:cs="Times New Roman"/>
                <w:szCs w:val="28"/>
              </w:rPr>
            </w:pPr>
            <w:r w:rsidRPr="00736460">
              <w:rPr>
                <w:rFonts w:cs="Times New Roman"/>
                <w:szCs w:val="28"/>
              </w:rPr>
              <w:t>372,22</w:t>
            </w:r>
          </w:p>
        </w:tc>
      </w:tr>
      <w:tr w:rsidR="00736460" w:rsidRPr="0022632D" w:rsidTr="00736460">
        <w:trPr>
          <w:trHeight w:val="255"/>
        </w:trPr>
        <w:tc>
          <w:tcPr>
            <w:tcW w:w="951" w:type="dxa"/>
            <w:noWrap/>
            <w:vAlign w:val="center"/>
          </w:tcPr>
          <w:p w:rsidR="00736460" w:rsidRPr="0022632D" w:rsidRDefault="00736460" w:rsidP="009D056F">
            <w:pPr>
              <w:ind w:firstLine="0"/>
              <w:jc w:val="center"/>
              <w:rPr>
                <w:rFonts w:cs="Times New Roman"/>
                <w:szCs w:val="28"/>
              </w:rPr>
            </w:pPr>
          </w:p>
        </w:tc>
        <w:tc>
          <w:tcPr>
            <w:tcW w:w="7985" w:type="dxa"/>
            <w:vAlign w:val="bottom"/>
          </w:tcPr>
          <w:p w:rsidR="00736460" w:rsidRPr="00736460" w:rsidRDefault="00736460" w:rsidP="00736460">
            <w:pPr>
              <w:ind w:firstLine="0"/>
              <w:rPr>
                <w:rFonts w:cs="Times New Roman"/>
                <w:szCs w:val="28"/>
              </w:rPr>
            </w:pPr>
            <w:r w:rsidRPr="00736460">
              <w:rPr>
                <w:rFonts w:cs="Times New Roman"/>
                <w:szCs w:val="28"/>
              </w:rPr>
              <w:t>Ремонт электрооборудования (п.</w:t>
            </w:r>
            <w:r>
              <w:rPr>
                <w:rFonts w:cs="Times New Roman"/>
                <w:szCs w:val="28"/>
              </w:rPr>
              <w:t xml:space="preserve"> </w:t>
            </w:r>
            <w:r w:rsidRPr="00736460">
              <w:rPr>
                <w:rFonts w:cs="Times New Roman"/>
                <w:szCs w:val="28"/>
              </w:rPr>
              <w:t>Якуньель, от скв.№129-э до водобашни) замена на СИП</w:t>
            </w:r>
          </w:p>
        </w:tc>
        <w:tc>
          <w:tcPr>
            <w:tcW w:w="1137" w:type="dxa"/>
            <w:noWrap/>
            <w:vAlign w:val="center"/>
          </w:tcPr>
          <w:p w:rsidR="00736460" w:rsidRPr="00736460" w:rsidRDefault="00736460" w:rsidP="00736460">
            <w:pPr>
              <w:ind w:firstLine="0"/>
              <w:jc w:val="center"/>
              <w:rPr>
                <w:rFonts w:cs="Times New Roman"/>
                <w:szCs w:val="28"/>
              </w:rPr>
            </w:pPr>
            <w:r w:rsidRPr="00736460">
              <w:rPr>
                <w:rFonts w:cs="Times New Roman"/>
                <w:szCs w:val="28"/>
              </w:rPr>
              <w:t>январь</w:t>
            </w:r>
          </w:p>
        </w:tc>
        <w:tc>
          <w:tcPr>
            <w:tcW w:w="1448" w:type="dxa"/>
            <w:noWrap/>
            <w:vAlign w:val="center"/>
          </w:tcPr>
          <w:p w:rsidR="00736460" w:rsidRPr="00736460" w:rsidRDefault="00736460" w:rsidP="00736460">
            <w:pPr>
              <w:ind w:firstLine="0"/>
              <w:jc w:val="center"/>
              <w:rPr>
                <w:rFonts w:cs="Times New Roman"/>
                <w:szCs w:val="28"/>
              </w:rPr>
            </w:pPr>
            <w:r w:rsidRPr="00736460">
              <w:rPr>
                <w:rFonts w:cs="Times New Roman"/>
                <w:szCs w:val="28"/>
              </w:rPr>
              <w:t>февраль</w:t>
            </w:r>
          </w:p>
        </w:tc>
        <w:tc>
          <w:tcPr>
            <w:tcW w:w="2878" w:type="dxa"/>
            <w:noWrap/>
            <w:vAlign w:val="center"/>
          </w:tcPr>
          <w:p w:rsidR="00736460" w:rsidRPr="00736460" w:rsidRDefault="00736460" w:rsidP="00736460">
            <w:pPr>
              <w:ind w:firstLine="0"/>
              <w:jc w:val="center"/>
              <w:rPr>
                <w:rFonts w:cs="Times New Roman"/>
                <w:szCs w:val="28"/>
              </w:rPr>
            </w:pPr>
            <w:r w:rsidRPr="00736460">
              <w:rPr>
                <w:rFonts w:cs="Times New Roman"/>
                <w:szCs w:val="28"/>
              </w:rPr>
              <w:t>68,56</w:t>
            </w:r>
          </w:p>
        </w:tc>
      </w:tr>
      <w:tr w:rsidR="00736460" w:rsidRPr="0022632D" w:rsidTr="00736460">
        <w:trPr>
          <w:trHeight w:val="255"/>
        </w:trPr>
        <w:tc>
          <w:tcPr>
            <w:tcW w:w="951" w:type="dxa"/>
            <w:noWrap/>
            <w:vAlign w:val="center"/>
          </w:tcPr>
          <w:p w:rsidR="00736460" w:rsidRPr="0022632D" w:rsidRDefault="00736460" w:rsidP="009D056F">
            <w:pPr>
              <w:ind w:firstLine="0"/>
              <w:jc w:val="center"/>
              <w:rPr>
                <w:rFonts w:cs="Times New Roman"/>
                <w:szCs w:val="28"/>
              </w:rPr>
            </w:pPr>
          </w:p>
        </w:tc>
        <w:tc>
          <w:tcPr>
            <w:tcW w:w="7985" w:type="dxa"/>
            <w:vAlign w:val="bottom"/>
          </w:tcPr>
          <w:p w:rsidR="00736460" w:rsidRPr="00736460" w:rsidRDefault="00736460" w:rsidP="00736460">
            <w:pPr>
              <w:ind w:firstLine="0"/>
              <w:rPr>
                <w:rFonts w:cs="Times New Roman"/>
                <w:szCs w:val="28"/>
              </w:rPr>
            </w:pPr>
            <w:r w:rsidRPr="00736460">
              <w:rPr>
                <w:rFonts w:cs="Times New Roman"/>
                <w:szCs w:val="28"/>
              </w:rPr>
              <w:t>Ремонт ограждения зоны санитарной охраны скважин (2 шт</w:t>
            </w:r>
            <w:r>
              <w:rPr>
                <w:rFonts w:cs="Times New Roman"/>
                <w:szCs w:val="28"/>
              </w:rPr>
              <w:t>.</w:t>
            </w:r>
            <w:r w:rsidRPr="00736460">
              <w:rPr>
                <w:rFonts w:cs="Times New Roman"/>
                <w:szCs w:val="28"/>
              </w:rPr>
              <w:t>)</w:t>
            </w:r>
          </w:p>
        </w:tc>
        <w:tc>
          <w:tcPr>
            <w:tcW w:w="1137" w:type="dxa"/>
            <w:noWrap/>
            <w:vAlign w:val="center"/>
          </w:tcPr>
          <w:p w:rsidR="00736460" w:rsidRPr="00736460" w:rsidRDefault="00736460" w:rsidP="00736460">
            <w:pPr>
              <w:ind w:firstLine="0"/>
              <w:jc w:val="center"/>
              <w:rPr>
                <w:rFonts w:cs="Times New Roman"/>
                <w:szCs w:val="28"/>
              </w:rPr>
            </w:pPr>
            <w:r w:rsidRPr="00736460">
              <w:rPr>
                <w:rFonts w:cs="Times New Roman"/>
                <w:szCs w:val="28"/>
              </w:rPr>
              <w:t>июнь</w:t>
            </w:r>
          </w:p>
        </w:tc>
        <w:tc>
          <w:tcPr>
            <w:tcW w:w="1448" w:type="dxa"/>
            <w:noWrap/>
            <w:vAlign w:val="center"/>
          </w:tcPr>
          <w:p w:rsidR="00736460" w:rsidRPr="00736460" w:rsidRDefault="00736460" w:rsidP="00736460">
            <w:pPr>
              <w:ind w:firstLine="0"/>
              <w:jc w:val="center"/>
              <w:rPr>
                <w:rFonts w:cs="Times New Roman"/>
                <w:szCs w:val="28"/>
              </w:rPr>
            </w:pPr>
            <w:r w:rsidRPr="00736460">
              <w:rPr>
                <w:rFonts w:cs="Times New Roman"/>
                <w:szCs w:val="28"/>
              </w:rPr>
              <w:t>август</w:t>
            </w:r>
          </w:p>
        </w:tc>
        <w:tc>
          <w:tcPr>
            <w:tcW w:w="2878" w:type="dxa"/>
            <w:noWrap/>
            <w:vAlign w:val="center"/>
          </w:tcPr>
          <w:p w:rsidR="00736460" w:rsidRPr="00736460" w:rsidRDefault="00736460" w:rsidP="00736460">
            <w:pPr>
              <w:ind w:firstLine="0"/>
              <w:jc w:val="center"/>
              <w:rPr>
                <w:rFonts w:cs="Times New Roman"/>
                <w:szCs w:val="28"/>
              </w:rPr>
            </w:pPr>
            <w:r w:rsidRPr="00736460">
              <w:rPr>
                <w:rFonts w:cs="Times New Roman"/>
                <w:szCs w:val="28"/>
              </w:rPr>
              <w:t>144,35</w:t>
            </w:r>
          </w:p>
        </w:tc>
      </w:tr>
      <w:tr w:rsidR="00736460" w:rsidRPr="0022632D" w:rsidTr="009D056F">
        <w:trPr>
          <w:trHeight w:val="255"/>
        </w:trPr>
        <w:tc>
          <w:tcPr>
            <w:tcW w:w="951" w:type="dxa"/>
            <w:noWrap/>
            <w:vAlign w:val="center"/>
          </w:tcPr>
          <w:p w:rsidR="00736460" w:rsidRPr="0022632D" w:rsidRDefault="00736460" w:rsidP="009D056F">
            <w:pPr>
              <w:ind w:firstLine="0"/>
              <w:jc w:val="center"/>
              <w:rPr>
                <w:rFonts w:cs="Times New Roman"/>
                <w:szCs w:val="28"/>
              </w:rPr>
            </w:pPr>
          </w:p>
        </w:tc>
        <w:tc>
          <w:tcPr>
            <w:tcW w:w="7985" w:type="dxa"/>
            <w:vAlign w:val="bottom"/>
          </w:tcPr>
          <w:p w:rsidR="00736460" w:rsidRPr="008B1A0C" w:rsidRDefault="00736460" w:rsidP="009D056F">
            <w:pPr>
              <w:ind w:firstLine="0"/>
              <w:rPr>
                <w:rFonts w:cs="Times New Roman"/>
                <w:szCs w:val="28"/>
              </w:rPr>
            </w:pPr>
          </w:p>
        </w:tc>
        <w:tc>
          <w:tcPr>
            <w:tcW w:w="1137" w:type="dxa"/>
            <w:noWrap/>
            <w:vAlign w:val="center"/>
          </w:tcPr>
          <w:p w:rsidR="00736460" w:rsidRPr="008B1A0C" w:rsidRDefault="00736460" w:rsidP="009D056F">
            <w:pPr>
              <w:ind w:firstLine="0"/>
              <w:jc w:val="center"/>
              <w:rPr>
                <w:rFonts w:cs="Times New Roman"/>
                <w:szCs w:val="28"/>
              </w:rPr>
            </w:pPr>
          </w:p>
        </w:tc>
        <w:tc>
          <w:tcPr>
            <w:tcW w:w="1448" w:type="dxa"/>
            <w:noWrap/>
            <w:vAlign w:val="center"/>
          </w:tcPr>
          <w:p w:rsidR="00736460" w:rsidRPr="008B1A0C" w:rsidRDefault="00736460" w:rsidP="009D056F">
            <w:pPr>
              <w:ind w:firstLine="0"/>
              <w:jc w:val="center"/>
              <w:rPr>
                <w:rFonts w:cs="Times New Roman"/>
                <w:szCs w:val="28"/>
              </w:rPr>
            </w:pPr>
          </w:p>
        </w:tc>
        <w:tc>
          <w:tcPr>
            <w:tcW w:w="2878" w:type="dxa"/>
            <w:noWrap/>
            <w:vAlign w:val="center"/>
          </w:tcPr>
          <w:p w:rsidR="00736460" w:rsidRPr="008B1A0C" w:rsidRDefault="00736460" w:rsidP="009D056F">
            <w:pPr>
              <w:ind w:firstLine="0"/>
              <w:jc w:val="center"/>
              <w:rPr>
                <w:rFonts w:cs="Times New Roman"/>
                <w:szCs w:val="28"/>
              </w:rPr>
            </w:pPr>
          </w:p>
        </w:tc>
      </w:tr>
      <w:tr w:rsidR="00736460" w:rsidRPr="0022632D" w:rsidTr="009D056F">
        <w:trPr>
          <w:trHeight w:val="255"/>
        </w:trPr>
        <w:tc>
          <w:tcPr>
            <w:tcW w:w="951" w:type="dxa"/>
            <w:noWrap/>
            <w:vAlign w:val="center"/>
            <w:hideMark/>
          </w:tcPr>
          <w:p w:rsidR="00736460" w:rsidRPr="0022632D" w:rsidRDefault="00736460" w:rsidP="009D056F">
            <w:pPr>
              <w:ind w:firstLine="0"/>
              <w:jc w:val="center"/>
              <w:rPr>
                <w:rFonts w:cs="Times New Roman"/>
                <w:szCs w:val="28"/>
              </w:rPr>
            </w:pPr>
            <w:r w:rsidRPr="0022632D">
              <w:rPr>
                <w:rFonts w:cs="Times New Roman"/>
                <w:szCs w:val="28"/>
              </w:rPr>
              <w:t>1.2</w:t>
            </w:r>
          </w:p>
        </w:tc>
        <w:tc>
          <w:tcPr>
            <w:tcW w:w="7985" w:type="dxa"/>
            <w:hideMark/>
          </w:tcPr>
          <w:p w:rsidR="00736460" w:rsidRPr="0022632D" w:rsidRDefault="00736460" w:rsidP="007E1EE1">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736460" w:rsidRPr="0022632D" w:rsidRDefault="00736460" w:rsidP="009D056F">
            <w:pPr>
              <w:ind w:firstLine="0"/>
              <w:jc w:val="center"/>
              <w:rPr>
                <w:rFonts w:cs="Times New Roman"/>
                <w:szCs w:val="28"/>
              </w:rPr>
            </w:pPr>
          </w:p>
        </w:tc>
        <w:tc>
          <w:tcPr>
            <w:tcW w:w="1448" w:type="dxa"/>
            <w:noWrap/>
            <w:vAlign w:val="center"/>
            <w:hideMark/>
          </w:tcPr>
          <w:p w:rsidR="00736460" w:rsidRPr="0022632D" w:rsidRDefault="00736460" w:rsidP="009D056F">
            <w:pPr>
              <w:ind w:firstLine="0"/>
              <w:jc w:val="center"/>
              <w:rPr>
                <w:rFonts w:cs="Times New Roman"/>
                <w:szCs w:val="28"/>
              </w:rPr>
            </w:pPr>
          </w:p>
        </w:tc>
        <w:tc>
          <w:tcPr>
            <w:tcW w:w="2878" w:type="dxa"/>
            <w:noWrap/>
            <w:vAlign w:val="center"/>
            <w:hideMark/>
          </w:tcPr>
          <w:p w:rsidR="00736460" w:rsidRPr="0022632D" w:rsidRDefault="00736460" w:rsidP="009D056F">
            <w:pPr>
              <w:ind w:firstLine="0"/>
              <w:jc w:val="center"/>
              <w:rPr>
                <w:rFonts w:cs="Times New Roman"/>
                <w:szCs w:val="28"/>
              </w:rPr>
            </w:pPr>
          </w:p>
        </w:tc>
      </w:tr>
      <w:tr w:rsidR="004077BD" w:rsidRPr="0022632D" w:rsidTr="004077BD">
        <w:trPr>
          <w:trHeight w:val="131"/>
        </w:trPr>
        <w:tc>
          <w:tcPr>
            <w:tcW w:w="951" w:type="dxa"/>
            <w:noWrap/>
            <w:vAlign w:val="center"/>
          </w:tcPr>
          <w:p w:rsidR="004077BD" w:rsidRPr="0022632D" w:rsidRDefault="004077BD" w:rsidP="009D056F">
            <w:pPr>
              <w:ind w:firstLine="0"/>
              <w:jc w:val="center"/>
              <w:rPr>
                <w:rFonts w:cs="Times New Roman"/>
                <w:szCs w:val="28"/>
              </w:rPr>
            </w:pPr>
          </w:p>
        </w:tc>
        <w:tc>
          <w:tcPr>
            <w:tcW w:w="7985" w:type="dxa"/>
            <w:vAlign w:val="center"/>
          </w:tcPr>
          <w:p w:rsidR="004077BD" w:rsidRPr="000A1A7A" w:rsidRDefault="004077BD" w:rsidP="009D056F">
            <w:pPr>
              <w:ind w:firstLine="0"/>
              <w:rPr>
                <w:rFonts w:cs="Times New Roman"/>
                <w:szCs w:val="28"/>
              </w:rPr>
            </w:pPr>
            <w:r w:rsidRPr="004077BD">
              <w:rPr>
                <w:rFonts w:cs="Times New Roman"/>
                <w:szCs w:val="28"/>
              </w:rPr>
              <w:t>Капитальный ремонт кровли на водобашне (профнастил, утеплитель, замена стропильной системы)</w:t>
            </w:r>
          </w:p>
        </w:tc>
        <w:tc>
          <w:tcPr>
            <w:tcW w:w="1137" w:type="dxa"/>
            <w:noWrap/>
            <w:vAlign w:val="center"/>
          </w:tcPr>
          <w:p w:rsidR="004077BD" w:rsidRPr="004077BD" w:rsidRDefault="004077BD" w:rsidP="004077BD">
            <w:pPr>
              <w:ind w:firstLine="0"/>
              <w:jc w:val="center"/>
              <w:rPr>
                <w:rFonts w:cs="Times New Roman"/>
                <w:szCs w:val="28"/>
              </w:rPr>
            </w:pPr>
            <w:r w:rsidRPr="004077BD">
              <w:rPr>
                <w:rFonts w:cs="Times New Roman"/>
                <w:szCs w:val="28"/>
              </w:rPr>
              <w:t>апрель</w:t>
            </w:r>
          </w:p>
        </w:tc>
        <w:tc>
          <w:tcPr>
            <w:tcW w:w="1448" w:type="dxa"/>
            <w:noWrap/>
            <w:vAlign w:val="center"/>
          </w:tcPr>
          <w:p w:rsidR="004077BD" w:rsidRPr="004077BD" w:rsidRDefault="004077BD" w:rsidP="004077BD">
            <w:pPr>
              <w:ind w:firstLine="0"/>
              <w:jc w:val="center"/>
              <w:rPr>
                <w:rFonts w:cs="Times New Roman"/>
                <w:szCs w:val="28"/>
              </w:rPr>
            </w:pPr>
            <w:r w:rsidRPr="004077BD">
              <w:rPr>
                <w:rFonts w:cs="Times New Roman"/>
                <w:szCs w:val="28"/>
              </w:rPr>
              <w:t>июль</w:t>
            </w:r>
          </w:p>
        </w:tc>
        <w:tc>
          <w:tcPr>
            <w:tcW w:w="2878" w:type="dxa"/>
            <w:noWrap/>
            <w:vAlign w:val="center"/>
          </w:tcPr>
          <w:p w:rsidR="004077BD" w:rsidRPr="000A1A7A" w:rsidRDefault="004077BD" w:rsidP="004077BD">
            <w:pPr>
              <w:ind w:firstLine="0"/>
              <w:jc w:val="center"/>
              <w:rPr>
                <w:rFonts w:cs="Times New Roman"/>
                <w:szCs w:val="28"/>
              </w:rPr>
            </w:pPr>
            <w:r w:rsidRPr="004077BD">
              <w:rPr>
                <w:rFonts w:cs="Times New Roman"/>
                <w:szCs w:val="28"/>
              </w:rPr>
              <w:t>215,60</w:t>
            </w:r>
          </w:p>
        </w:tc>
      </w:tr>
      <w:tr w:rsidR="004077BD" w:rsidRPr="0022632D" w:rsidTr="009D056F">
        <w:trPr>
          <w:trHeight w:val="131"/>
        </w:trPr>
        <w:tc>
          <w:tcPr>
            <w:tcW w:w="951" w:type="dxa"/>
            <w:noWrap/>
            <w:vAlign w:val="center"/>
          </w:tcPr>
          <w:p w:rsidR="004077BD" w:rsidRPr="0022632D" w:rsidRDefault="004077BD" w:rsidP="009D056F">
            <w:pPr>
              <w:ind w:firstLine="0"/>
              <w:jc w:val="center"/>
              <w:rPr>
                <w:rFonts w:cs="Times New Roman"/>
                <w:szCs w:val="28"/>
              </w:rPr>
            </w:pPr>
          </w:p>
        </w:tc>
        <w:tc>
          <w:tcPr>
            <w:tcW w:w="7985" w:type="dxa"/>
            <w:vAlign w:val="center"/>
          </w:tcPr>
          <w:p w:rsidR="004077BD" w:rsidRPr="000A1A7A" w:rsidRDefault="004077BD" w:rsidP="009D056F">
            <w:pPr>
              <w:ind w:firstLine="0"/>
              <w:rPr>
                <w:rFonts w:cs="Times New Roman"/>
                <w:szCs w:val="28"/>
              </w:rPr>
            </w:pPr>
          </w:p>
        </w:tc>
        <w:tc>
          <w:tcPr>
            <w:tcW w:w="1137" w:type="dxa"/>
            <w:noWrap/>
            <w:vAlign w:val="center"/>
          </w:tcPr>
          <w:p w:rsidR="004077BD" w:rsidRPr="00594E3B" w:rsidRDefault="004077BD" w:rsidP="009D056F">
            <w:pPr>
              <w:ind w:firstLine="0"/>
              <w:jc w:val="center"/>
              <w:rPr>
                <w:rFonts w:cs="Times New Roman"/>
                <w:szCs w:val="28"/>
              </w:rPr>
            </w:pPr>
          </w:p>
        </w:tc>
        <w:tc>
          <w:tcPr>
            <w:tcW w:w="1448" w:type="dxa"/>
            <w:noWrap/>
            <w:vAlign w:val="center"/>
          </w:tcPr>
          <w:p w:rsidR="004077BD" w:rsidRPr="00594E3B" w:rsidRDefault="004077BD" w:rsidP="009D056F">
            <w:pPr>
              <w:ind w:firstLine="0"/>
              <w:jc w:val="center"/>
              <w:rPr>
                <w:rFonts w:cs="Times New Roman"/>
                <w:szCs w:val="28"/>
              </w:rPr>
            </w:pPr>
          </w:p>
        </w:tc>
        <w:tc>
          <w:tcPr>
            <w:tcW w:w="2878" w:type="dxa"/>
            <w:noWrap/>
            <w:vAlign w:val="center"/>
          </w:tcPr>
          <w:p w:rsidR="004077BD" w:rsidRPr="000A1A7A" w:rsidRDefault="004077BD" w:rsidP="009D056F">
            <w:pPr>
              <w:ind w:firstLine="0"/>
              <w:jc w:val="center"/>
              <w:rPr>
                <w:rFonts w:cs="Times New Roman"/>
                <w:szCs w:val="28"/>
              </w:rPr>
            </w:pPr>
          </w:p>
        </w:tc>
      </w:tr>
      <w:tr w:rsidR="004077BD" w:rsidRPr="0022632D" w:rsidTr="009D056F">
        <w:trPr>
          <w:trHeight w:val="255"/>
        </w:trPr>
        <w:tc>
          <w:tcPr>
            <w:tcW w:w="951" w:type="dxa"/>
            <w:noWrap/>
            <w:vAlign w:val="center"/>
            <w:hideMark/>
          </w:tcPr>
          <w:p w:rsidR="004077BD" w:rsidRPr="0022632D" w:rsidRDefault="004077BD" w:rsidP="009D056F">
            <w:pPr>
              <w:ind w:firstLine="0"/>
              <w:jc w:val="center"/>
              <w:rPr>
                <w:rFonts w:cs="Times New Roman"/>
                <w:b/>
                <w:bCs/>
                <w:szCs w:val="28"/>
              </w:rPr>
            </w:pPr>
            <w:r w:rsidRPr="0022632D">
              <w:rPr>
                <w:rFonts w:cs="Times New Roman"/>
                <w:b/>
                <w:bCs/>
                <w:szCs w:val="28"/>
              </w:rPr>
              <w:t>2.</w:t>
            </w:r>
          </w:p>
        </w:tc>
        <w:tc>
          <w:tcPr>
            <w:tcW w:w="7985" w:type="dxa"/>
            <w:hideMark/>
          </w:tcPr>
          <w:p w:rsidR="004077BD" w:rsidRPr="0022632D" w:rsidRDefault="004077BD" w:rsidP="007E1EE1">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DD74E3">
              <w:rPr>
                <w:rFonts w:cs="Times New Roman"/>
                <w:b/>
                <w:bCs/>
                <w:szCs w:val="28"/>
              </w:rPr>
              <w:t>**</w:t>
            </w:r>
            <w:r w:rsidRPr="0022632D">
              <w:rPr>
                <w:rFonts w:cs="Times New Roman"/>
                <w:b/>
                <w:bCs/>
                <w:szCs w:val="28"/>
              </w:rPr>
              <w:t>:</w:t>
            </w:r>
          </w:p>
        </w:tc>
        <w:tc>
          <w:tcPr>
            <w:tcW w:w="1137" w:type="dxa"/>
            <w:noWrap/>
            <w:vAlign w:val="center"/>
            <w:hideMark/>
          </w:tcPr>
          <w:p w:rsidR="004077BD" w:rsidRPr="0022632D" w:rsidRDefault="004077BD" w:rsidP="009D056F">
            <w:pPr>
              <w:ind w:firstLine="0"/>
              <w:jc w:val="center"/>
              <w:rPr>
                <w:rFonts w:cs="Times New Roman"/>
                <w:szCs w:val="28"/>
              </w:rPr>
            </w:pPr>
          </w:p>
        </w:tc>
        <w:tc>
          <w:tcPr>
            <w:tcW w:w="1448" w:type="dxa"/>
            <w:noWrap/>
            <w:vAlign w:val="center"/>
            <w:hideMark/>
          </w:tcPr>
          <w:p w:rsidR="004077BD" w:rsidRPr="0022632D" w:rsidRDefault="004077BD" w:rsidP="009D056F">
            <w:pPr>
              <w:ind w:firstLine="0"/>
              <w:jc w:val="center"/>
              <w:rPr>
                <w:rFonts w:cs="Times New Roman"/>
                <w:szCs w:val="28"/>
              </w:rPr>
            </w:pPr>
          </w:p>
        </w:tc>
        <w:tc>
          <w:tcPr>
            <w:tcW w:w="2878" w:type="dxa"/>
            <w:noWrap/>
            <w:vAlign w:val="center"/>
            <w:hideMark/>
          </w:tcPr>
          <w:p w:rsidR="004077BD" w:rsidRPr="0022632D" w:rsidRDefault="004077BD" w:rsidP="009D056F">
            <w:pPr>
              <w:ind w:firstLine="0"/>
              <w:jc w:val="center"/>
              <w:rPr>
                <w:rFonts w:cs="Times New Roman"/>
                <w:szCs w:val="28"/>
              </w:rPr>
            </w:pPr>
          </w:p>
        </w:tc>
      </w:tr>
      <w:tr w:rsidR="004077BD" w:rsidRPr="0022632D" w:rsidTr="009D056F">
        <w:trPr>
          <w:trHeight w:val="255"/>
        </w:trPr>
        <w:tc>
          <w:tcPr>
            <w:tcW w:w="951" w:type="dxa"/>
            <w:noWrap/>
            <w:vAlign w:val="center"/>
          </w:tcPr>
          <w:p w:rsidR="004077BD" w:rsidRPr="0022632D" w:rsidRDefault="004077BD" w:rsidP="009D056F">
            <w:pPr>
              <w:ind w:firstLine="0"/>
              <w:jc w:val="center"/>
              <w:rPr>
                <w:rFonts w:cs="Times New Roman"/>
                <w:szCs w:val="28"/>
              </w:rPr>
            </w:pPr>
          </w:p>
        </w:tc>
        <w:tc>
          <w:tcPr>
            <w:tcW w:w="7985" w:type="dxa"/>
            <w:vAlign w:val="bottom"/>
          </w:tcPr>
          <w:p w:rsidR="004077BD" w:rsidRPr="00501ACC" w:rsidRDefault="004077BD" w:rsidP="009D056F">
            <w:pPr>
              <w:ind w:firstLine="0"/>
              <w:rPr>
                <w:rFonts w:cs="Times New Roman"/>
                <w:szCs w:val="28"/>
              </w:rPr>
            </w:pPr>
          </w:p>
        </w:tc>
        <w:tc>
          <w:tcPr>
            <w:tcW w:w="1137" w:type="dxa"/>
            <w:noWrap/>
            <w:vAlign w:val="center"/>
          </w:tcPr>
          <w:p w:rsidR="004077BD" w:rsidRPr="00501ACC" w:rsidRDefault="004077BD" w:rsidP="009D056F">
            <w:pPr>
              <w:ind w:firstLine="0"/>
              <w:jc w:val="center"/>
              <w:rPr>
                <w:rFonts w:cs="Times New Roman"/>
                <w:szCs w:val="28"/>
              </w:rPr>
            </w:pPr>
          </w:p>
        </w:tc>
        <w:tc>
          <w:tcPr>
            <w:tcW w:w="1448" w:type="dxa"/>
            <w:noWrap/>
            <w:vAlign w:val="center"/>
          </w:tcPr>
          <w:p w:rsidR="004077BD" w:rsidRPr="00501ACC" w:rsidRDefault="004077BD" w:rsidP="009D056F">
            <w:pPr>
              <w:ind w:firstLine="0"/>
              <w:jc w:val="center"/>
              <w:rPr>
                <w:rFonts w:cs="Times New Roman"/>
                <w:szCs w:val="28"/>
              </w:rPr>
            </w:pPr>
          </w:p>
        </w:tc>
        <w:tc>
          <w:tcPr>
            <w:tcW w:w="2878" w:type="dxa"/>
            <w:noWrap/>
            <w:vAlign w:val="center"/>
          </w:tcPr>
          <w:p w:rsidR="004077BD" w:rsidRPr="00501ACC" w:rsidRDefault="004077BD" w:rsidP="009D056F">
            <w:pPr>
              <w:ind w:firstLine="0"/>
              <w:jc w:val="center"/>
              <w:rPr>
                <w:rFonts w:cs="Times New Roman"/>
                <w:szCs w:val="28"/>
              </w:rPr>
            </w:pPr>
          </w:p>
        </w:tc>
      </w:tr>
      <w:tr w:rsidR="004077BD" w:rsidRPr="0022632D" w:rsidTr="009D056F">
        <w:trPr>
          <w:trHeight w:val="255"/>
        </w:trPr>
        <w:tc>
          <w:tcPr>
            <w:tcW w:w="951" w:type="dxa"/>
            <w:noWrap/>
            <w:vAlign w:val="center"/>
            <w:hideMark/>
          </w:tcPr>
          <w:p w:rsidR="004077BD" w:rsidRPr="0022632D" w:rsidRDefault="004077BD" w:rsidP="009D056F">
            <w:pPr>
              <w:ind w:firstLine="0"/>
              <w:jc w:val="center"/>
              <w:rPr>
                <w:rFonts w:cs="Times New Roman"/>
                <w:b/>
                <w:bCs/>
                <w:szCs w:val="28"/>
              </w:rPr>
            </w:pPr>
            <w:r w:rsidRPr="0022632D">
              <w:rPr>
                <w:rFonts w:cs="Times New Roman"/>
                <w:b/>
                <w:bCs/>
                <w:szCs w:val="28"/>
              </w:rPr>
              <w:lastRenderedPageBreak/>
              <w:t>3.</w:t>
            </w:r>
          </w:p>
        </w:tc>
        <w:tc>
          <w:tcPr>
            <w:tcW w:w="7985" w:type="dxa"/>
            <w:hideMark/>
          </w:tcPr>
          <w:p w:rsidR="004077BD" w:rsidRPr="0022632D" w:rsidRDefault="004077BD" w:rsidP="007E1EE1">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DD74E3">
              <w:rPr>
                <w:rFonts w:cs="Times New Roman"/>
                <w:b/>
                <w:bCs/>
                <w:szCs w:val="28"/>
              </w:rPr>
              <w:t>**</w:t>
            </w:r>
            <w:r w:rsidRPr="0022632D">
              <w:rPr>
                <w:rFonts w:cs="Times New Roman"/>
                <w:b/>
                <w:bCs/>
                <w:szCs w:val="28"/>
              </w:rPr>
              <w:t>:</w:t>
            </w:r>
          </w:p>
        </w:tc>
        <w:tc>
          <w:tcPr>
            <w:tcW w:w="1137" w:type="dxa"/>
            <w:noWrap/>
            <w:vAlign w:val="center"/>
            <w:hideMark/>
          </w:tcPr>
          <w:p w:rsidR="004077BD" w:rsidRPr="0022632D" w:rsidRDefault="004077BD" w:rsidP="009D056F">
            <w:pPr>
              <w:ind w:firstLine="0"/>
              <w:jc w:val="center"/>
              <w:rPr>
                <w:rFonts w:cs="Times New Roman"/>
                <w:szCs w:val="28"/>
              </w:rPr>
            </w:pPr>
          </w:p>
        </w:tc>
        <w:tc>
          <w:tcPr>
            <w:tcW w:w="1448" w:type="dxa"/>
            <w:noWrap/>
            <w:vAlign w:val="center"/>
            <w:hideMark/>
          </w:tcPr>
          <w:p w:rsidR="004077BD" w:rsidRPr="0022632D" w:rsidRDefault="004077BD" w:rsidP="009D056F">
            <w:pPr>
              <w:ind w:firstLine="0"/>
              <w:jc w:val="center"/>
              <w:rPr>
                <w:rFonts w:cs="Times New Roman"/>
                <w:szCs w:val="28"/>
              </w:rPr>
            </w:pPr>
          </w:p>
        </w:tc>
        <w:tc>
          <w:tcPr>
            <w:tcW w:w="2878" w:type="dxa"/>
            <w:noWrap/>
            <w:vAlign w:val="center"/>
            <w:hideMark/>
          </w:tcPr>
          <w:p w:rsidR="004077BD" w:rsidRPr="0022632D" w:rsidRDefault="004077BD" w:rsidP="009D056F">
            <w:pPr>
              <w:ind w:firstLine="0"/>
              <w:jc w:val="center"/>
              <w:rPr>
                <w:rFonts w:cs="Times New Roman"/>
                <w:szCs w:val="28"/>
              </w:rPr>
            </w:pPr>
          </w:p>
        </w:tc>
      </w:tr>
      <w:tr w:rsidR="004077BD" w:rsidRPr="0022632D" w:rsidTr="009D056F">
        <w:trPr>
          <w:trHeight w:val="255"/>
        </w:trPr>
        <w:tc>
          <w:tcPr>
            <w:tcW w:w="951" w:type="dxa"/>
            <w:noWrap/>
            <w:vAlign w:val="center"/>
          </w:tcPr>
          <w:p w:rsidR="004077BD" w:rsidRPr="0022632D" w:rsidRDefault="004077BD" w:rsidP="009D056F">
            <w:pPr>
              <w:ind w:firstLine="0"/>
              <w:jc w:val="center"/>
              <w:rPr>
                <w:rFonts w:cs="Times New Roman"/>
                <w:szCs w:val="28"/>
              </w:rPr>
            </w:pPr>
          </w:p>
        </w:tc>
        <w:tc>
          <w:tcPr>
            <w:tcW w:w="7985" w:type="dxa"/>
          </w:tcPr>
          <w:p w:rsidR="004077BD" w:rsidRPr="0022632D" w:rsidRDefault="004077BD" w:rsidP="009D056F">
            <w:pPr>
              <w:ind w:firstLine="0"/>
              <w:rPr>
                <w:rFonts w:cs="Times New Roman"/>
                <w:szCs w:val="28"/>
              </w:rPr>
            </w:pPr>
          </w:p>
        </w:tc>
        <w:tc>
          <w:tcPr>
            <w:tcW w:w="1137" w:type="dxa"/>
            <w:noWrap/>
            <w:vAlign w:val="center"/>
          </w:tcPr>
          <w:p w:rsidR="004077BD" w:rsidRPr="0022632D" w:rsidRDefault="004077BD" w:rsidP="009D056F">
            <w:pPr>
              <w:ind w:firstLine="0"/>
              <w:jc w:val="center"/>
              <w:rPr>
                <w:rFonts w:cs="Times New Roman"/>
                <w:szCs w:val="28"/>
              </w:rPr>
            </w:pPr>
          </w:p>
        </w:tc>
        <w:tc>
          <w:tcPr>
            <w:tcW w:w="1448" w:type="dxa"/>
            <w:noWrap/>
            <w:vAlign w:val="center"/>
          </w:tcPr>
          <w:p w:rsidR="004077BD" w:rsidRPr="0022632D" w:rsidRDefault="004077BD" w:rsidP="009D056F">
            <w:pPr>
              <w:ind w:firstLine="0"/>
              <w:jc w:val="center"/>
              <w:rPr>
                <w:rFonts w:cs="Times New Roman"/>
                <w:szCs w:val="28"/>
              </w:rPr>
            </w:pPr>
          </w:p>
        </w:tc>
        <w:tc>
          <w:tcPr>
            <w:tcW w:w="2878" w:type="dxa"/>
            <w:noWrap/>
            <w:vAlign w:val="center"/>
          </w:tcPr>
          <w:p w:rsidR="004077BD" w:rsidRPr="0022632D" w:rsidRDefault="004077BD" w:rsidP="009D056F">
            <w:pPr>
              <w:ind w:firstLine="0"/>
              <w:jc w:val="center"/>
              <w:rPr>
                <w:rFonts w:cs="Times New Roman"/>
                <w:szCs w:val="28"/>
              </w:rPr>
            </w:pPr>
          </w:p>
        </w:tc>
      </w:tr>
      <w:tr w:rsidR="004077BD" w:rsidRPr="0022632D" w:rsidTr="009D056F">
        <w:trPr>
          <w:trHeight w:val="83"/>
        </w:trPr>
        <w:tc>
          <w:tcPr>
            <w:tcW w:w="951" w:type="dxa"/>
            <w:noWrap/>
            <w:vAlign w:val="center"/>
            <w:hideMark/>
          </w:tcPr>
          <w:p w:rsidR="004077BD" w:rsidRPr="0022632D" w:rsidRDefault="004077BD" w:rsidP="009D056F">
            <w:pPr>
              <w:ind w:firstLine="0"/>
              <w:jc w:val="center"/>
              <w:rPr>
                <w:rFonts w:cs="Times New Roman"/>
                <w:b/>
                <w:bCs/>
                <w:szCs w:val="28"/>
              </w:rPr>
            </w:pPr>
            <w:r w:rsidRPr="0022632D">
              <w:rPr>
                <w:rFonts w:cs="Times New Roman"/>
                <w:b/>
                <w:bCs/>
                <w:szCs w:val="28"/>
              </w:rPr>
              <w:t>4.</w:t>
            </w:r>
          </w:p>
        </w:tc>
        <w:tc>
          <w:tcPr>
            <w:tcW w:w="7985" w:type="dxa"/>
            <w:hideMark/>
          </w:tcPr>
          <w:p w:rsidR="004077BD" w:rsidRPr="0022632D" w:rsidRDefault="004077BD" w:rsidP="009D056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4077BD" w:rsidRPr="0022632D" w:rsidRDefault="004077BD" w:rsidP="009D056F">
            <w:pPr>
              <w:ind w:firstLine="0"/>
              <w:jc w:val="center"/>
              <w:rPr>
                <w:rFonts w:cs="Times New Roman"/>
                <w:szCs w:val="28"/>
              </w:rPr>
            </w:pPr>
          </w:p>
        </w:tc>
        <w:tc>
          <w:tcPr>
            <w:tcW w:w="1448" w:type="dxa"/>
            <w:noWrap/>
            <w:vAlign w:val="center"/>
            <w:hideMark/>
          </w:tcPr>
          <w:p w:rsidR="004077BD" w:rsidRPr="0022632D" w:rsidRDefault="004077BD" w:rsidP="009D056F">
            <w:pPr>
              <w:ind w:firstLine="0"/>
              <w:jc w:val="center"/>
              <w:rPr>
                <w:rFonts w:cs="Times New Roman"/>
                <w:szCs w:val="28"/>
              </w:rPr>
            </w:pPr>
          </w:p>
        </w:tc>
        <w:tc>
          <w:tcPr>
            <w:tcW w:w="2878" w:type="dxa"/>
            <w:noWrap/>
            <w:vAlign w:val="center"/>
            <w:hideMark/>
          </w:tcPr>
          <w:p w:rsidR="004077BD" w:rsidRPr="0022632D" w:rsidRDefault="004077BD" w:rsidP="009D056F">
            <w:pPr>
              <w:ind w:firstLine="0"/>
              <w:jc w:val="center"/>
              <w:rPr>
                <w:rFonts w:cs="Times New Roman"/>
                <w:szCs w:val="28"/>
              </w:rPr>
            </w:pPr>
          </w:p>
        </w:tc>
      </w:tr>
      <w:tr w:rsidR="004077BD" w:rsidRPr="0022632D" w:rsidTr="009D056F">
        <w:trPr>
          <w:trHeight w:val="285"/>
        </w:trPr>
        <w:tc>
          <w:tcPr>
            <w:tcW w:w="951" w:type="dxa"/>
            <w:noWrap/>
            <w:vAlign w:val="center"/>
            <w:hideMark/>
          </w:tcPr>
          <w:p w:rsidR="004077BD" w:rsidRPr="0022632D" w:rsidRDefault="004077BD" w:rsidP="009D056F">
            <w:pPr>
              <w:ind w:firstLine="0"/>
              <w:jc w:val="center"/>
              <w:rPr>
                <w:rFonts w:cs="Times New Roman"/>
                <w:szCs w:val="28"/>
              </w:rPr>
            </w:pPr>
            <w:r w:rsidRPr="0022632D">
              <w:rPr>
                <w:rFonts w:cs="Times New Roman"/>
                <w:szCs w:val="28"/>
              </w:rPr>
              <w:t>4.1</w:t>
            </w:r>
          </w:p>
        </w:tc>
        <w:tc>
          <w:tcPr>
            <w:tcW w:w="7985" w:type="dxa"/>
            <w:hideMark/>
          </w:tcPr>
          <w:p w:rsidR="004077BD" w:rsidRPr="0022632D" w:rsidRDefault="004077BD"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4077BD" w:rsidRPr="0022632D" w:rsidRDefault="004077BD" w:rsidP="009D056F">
            <w:pPr>
              <w:ind w:firstLine="0"/>
              <w:jc w:val="center"/>
              <w:rPr>
                <w:rFonts w:cs="Times New Roman"/>
                <w:szCs w:val="28"/>
              </w:rPr>
            </w:pPr>
          </w:p>
        </w:tc>
        <w:tc>
          <w:tcPr>
            <w:tcW w:w="1448" w:type="dxa"/>
            <w:noWrap/>
            <w:vAlign w:val="center"/>
            <w:hideMark/>
          </w:tcPr>
          <w:p w:rsidR="004077BD" w:rsidRPr="0022632D" w:rsidRDefault="004077BD" w:rsidP="009D056F">
            <w:pPr>
              <w:ind w:firstLine="0"/>
              <w:jc w:val="center"/>
              <w:rPr>
                <w:rFonts w:cs="Times New Roman"/>
                <w:szCs w:val="28"/>
              </w:rPr>
            </w:pPr>
          </w:p>
        </w:tc>
        <w:tc>
          <w:tcPr>
            <w:tcW w:w="2878" w:type="dxa"/>
            <w:noWrap/>
            <w:vAlign w:val="center"/>
            <w:hideMark/>
          </w:tcPr>
          <w:p w:rsidR="004077BD" w:rsidRPr="0022632D" w:rsidRDefault="004077BD" w:rsidP="009D056F">
            <w:pPr>
              <w:ind w:firstLine="0"/>
              <w:jc w:val="center"/>
              <w:rPr>
                <w:rFonts w:cs="Times New Roman"/>
                <w:szCs w:val="28"/>
              </w:rPr>
            </w:pPr>
          </w:p>
        </w:tc>
      </w:tr>
      <w:tr w:rsidR="004077BD" w:rsidRPr="0022632D" w:rsidTr="004077BD">
        <w:trPr>
          <w:trHeight w:val="255"/>
        </w:trPr>
        <w:tc>
          <w:tcPr>
            <w:tcW w:w="951" w:type="dxa"/>
            <w:noWrap/>
            <w:vAlign w:val="center"/>
            <w:hideMark/>
          </w:tcPr>
          <w:p w:rsidR="004077BD" w:rsidRPr="0022632D" w:rsidRDefault="004077BD" w:rsidP="009D056F">
            <w:pPr>
              <w:ind w:firstLine="0"/>
              <w:jc w:val="center"/>
              <w:rPr>
                <w:rFonts w:cs="Times New Roman"/>
                <w:szCs w:val="28"/>
              </w:rPr>
            </w:pPr>
          </w:p>
        </w:tc>
        <w:tc>
          <w:tcPr>
            <w:tcW w:w="7985" w:type="dxa"/>
            <w:vAlign w:val="bottom"/>
          </w:tcPr>
          <w:p w:rsidR="004077BD" w:rsidRPr="00701F26" w:rsidRDefault="004077BD" w:rsidP="009D056F">
            <w:pPr>
              <w:ind w:firstLine="0"/>
              <w:rPr>
                <w:rFonts w:cs="Times New Roman"/>
                <w:szCs w:val="28"/>
              </w:rPr>
            </w:pPr>
            <w:r w:rsidRPr="004077BD">
              <w:rPr>
                <w:rFonts w:cs="Times New Roman"/>
                <w:szCs w:val="28"/>
              </w:rPr>
              <w:t xml:space="preserve">Замена электрооборудования (на скв. </w:t>
            </w:r>
            <w:proofErr w:type="gramStart"/>
            <w:r w:rsidRPr="004077BD">
              <w:rPr>
                <w:rFonts w:cs="Times New Roman"/>
                <w:szCs w:val="28"/>
              </w:rPr>
              <w:t>в</w:t>
            </w:r>
            <w:proofErr w:type="gramEnd"/>
            <w:r w:rsidRPr="004077BD">
              <w:rPr>
                <w:rFonts w:cs="Times New Roman"/>
                <w:szCs w:val="28"/>
              </w:rPr>
              <w:t xml:space="preserve"> </w:t>
            </w:r>
            <w:proofErr w:type="gramStart"/>
            <w:r w:rsidRPr="004077BD">
              <w:rPr>
                <w:rFonts w:cs="Times New Roman"/>
                <w:szCs w:val="28"/>
              </w:rPr>
              <w:t>с</w:t>
            </w:r>
            <w:proofErr w:type="gramEnd"/>
            <w:r w:rsidRPr="004077BD">
              <w:rPr>
                <w:rFonts w:cs="Times New Roman"/>
                <w:szCs w:val="28"/>
              </w:rPr>
              <w:t>.</w:t>
            </w:r>
            <w:r>
              <w:rPr>
                <w:rFonts w:cs="Times New Roman"/>
                <w:szCs w:val="28"/>
              </w:rPr>
              <w:t xml:space="preserve"> </w:t>
            </w:r>
            <w:r w:rsidRPr="004077BD">
              <w:rPr>
                <w:rFonts w:cs="Times New Roman"/>
                <w:szCs w:val="28"/>
              </w:rPr>
              <w:t>Летка, п.</w:t>
            </w:r>
            <w:r>
              <w:rPr>
                <w:rFonts w:cs="Times New Roman"/>
                <w:szCs w:val="28"/>
              </w:rPr>
              <w:t xml:space="preserve"> </w:t>
            </w:r>
            <w:r w:rsidRPr="004077BD">
              <w:rPr>
                <w:rFonts w:cs="Times New Roman"/>
                <w:szCs w:val="28"/>
              </w:rPr>
              <w:t>Пожемаяг -</w:t>
            </w:r>
            <w:r>
              <w:rPr>
                <w:rFonts w:cs="Times New Roman"/>
                <w:szCs w:val="28"/>
              </w:rPr>
              <w:t xml:space="preserve"> </w:t>
            </w:r>
            <w:r w:rsidRPr="004077BD">
              <w:rPr>
                <w:rFonts w:cs="Times New Roman"/>
                <w:szCs w:val="28"/>
              </w:rPr>
              <w:t>замена частотных преобразователей)</w:t>
            </w:r>
          </w:p>
        </w:tc>
        <w:tc>
          <w:tcPr>
            <w:tcW w:w="1137" w:type="dxa"/>
            <w:noWrap/>
            <w:vAlign w:val="center"/>
          </w:tcPr>
          <w:p w:rsidR="004077BD" w:rsidRPr="004077BD" w:rsidRDefault="004077BD" w:rsidP="004077BD">
            <w:pPr>
              <w:ind w:firstLine="0"/>
              <w:jc w:val="center"/>
              <w:rPr>
                <w:rFonts w:cs="Times New Roman"/>
                <w:szCs w:val="28"/>
              </w:rPr>
            </w:pPr>
            <w:r w:rsidRPr="004077BD">
              <w:rPr>
                <w:rFonts w:cs="Times New Roman"/>
                <w:szCs w:val="28"/>
              </w:rPr>
              <w:t>январь</w:t>
            </w:r>
          </w:p>
        </w:tc>
        <w:tc>
          <w:tcPr>
            <w:tcW w:w="1448" w:type="dxa"/>
            <w:noWrap/>
            <w:vAlign w:val="center"/>
          </w:tcPr>
          <w:p w:rsidR="004077BD" w:rsidRPr="004077BD" w:rsidRDefault="004077BD" w:rsidP="004077BD">
            <w:pPr>
              <w:ind w:firstLine="0"/>
              <w:jc w:val="center"/>
              <w:rPr>
                <w:rFonts w:cs="Times New Roman"/>
                <w:szCs w:val="28"/>
              </w:rPr>
            </w:pPr>
            <w:r w:rsidRPr="004077BD">
              <w:rPr>
                <w:rFonts w:cs="Times New Roman"/>
                <w:szCs w:val="28"/>
              </w:rPr>
              <w:t>август</w:t>
            </w:r>
          </w:p>
        </w:tc>
        <w:tc>
          <w:tcPr>
            <w:tcW w:w="2878" w:type="dxa"/>
            <w:noWrap/>
            <w:vAlign w:val="center"/>
          </w:tcPr>
          <w:p w:rsidR="004077BD" w:rsidRPr="00701F26" w:rsidRDefault="004077BD" w:rsidP="004077BD">
            <w:pPr>
              <w:ind w:firstLine="0"/>
              <w:jc w:val="center"/>
              <w:rPr>
                <w:rFonts w:cs="Times New Roman"/>
                <w:szCs w:val="28"/>
              </w:rPr>
            </w:pPr>
            <w:r w:rsidRPr="004077BD">
              <w:rPr>
                <w:rFonts w:cs="Times New Roman"/>
                <w:szCs w:val="28"/>
              </w:rPr>
              <w:t>92,90</w:t>
            </w:r>
          </w:p>
        </w:tc>
      </w:tr>
      <w:tr w:rsidR="004077BD" w:rsidRPr="0022632D" w:rsidTr="009D056F">
        <w:trPr>
          <w:trHeight w:val="255"/>
        </w:trPr>
        <w:tc>
          <w:tcPr>
            <w:tcW w:w="951" w:type="dxa"/>
            <w:noWrap/>
            <w:vAlign w:val="center"/>
          </w:tcPr>
          <w:p w:rsidR="004077BD" w:rsidRPr="0022632D" w:rsidRDefault="004077BD" w:rsidP="009D056F">
            <w:pPr>
              <w:ind w:firstLine="0"/>
              <w:jc w:val="center"/>
              <w:rPr>
                <w:rFonts w:cs="Times New Roman"/>
                <w:szCs w:val="28"/>
              </w:rPr>
            </w:pPr>
          </w:p>
        </w:tc>
        <w:tc>
          <w:tcPr>
            <w:tcW w:w="7985" w:type="dxa"/>
            <w:vAlign w:val="bottom"/>
          </w:tcPr>
          <w:p w:rsidR="004077BD" w:rsidRPr="00701F26" w:rsidRDefault="004077BD" w:rsidP="009D056F">
            <w:pPr>
              <w:ind w:firstLine="0"/>
              <w:rPr>
                <w:rFonts w:cs="Times New Roman"/>
                <w:szCs w:val="28"/>
              </w:rPr>
            </w:pPr>
          </w:p>
        </w:tc>
        <w:tc>
          <w:tcPr>
            <w:tcW w:w="1137" w:type="dxa"/>
            <w:noWrap/>
            <w:vAlign w:val="center"/>
          </w:tcPr>
          <w:p w:rsidR="004077BD" w:rsidRPr="00A31256" w:rsidRDefault="004077BD" w:rsidP="009D056F">
            <w:pPr>
              <w:ind w:firstLine="0"/>
              <w:jc w:val="center"/>
              <w:rPr>
                <w:rFonts w:cs="Times New Roman"/>
                <w:szCs w:val="28"/>
              </w:rPr>
            </w:pPr>
          </w:p>
        </w:tc>
        <w:tc>
          <w:tcPr>
            <w:tcW w:w="1448" w:type="dxa"/>
            <w:noWrap/>
            <w:vAlign w:val="center"/>
          </w:tcPr>
          <w:p w:rsidR="004077BD" w:rsidRPr="00A31256" w:rsidRDefault="004077BD" w:rsidP="009D056F">
            <w:pPr>
              <w:ind w:firstLine="0"/>
              <w:jc w:val="center"/>
              <w:rPr>
                <w:rFonts w:cs="Times New Roman"/>
                <w:szCs w:val="28"/>
              </w:rPr>
            </w:pPr>
          </w:p>
        </w:tc>
        <w:tc>
          <w:tcPr>
            <w:tcW w:w="2878" w:type="dxa"/>
            <w:noWrap/>
            <w:vAlign w:val="center"/>
          </w:tcPr>
          <w:p w:rsidR="004077BD" w:rsidRPr="00701F26" w:rsidRDefault="004077BD" w:rsidP="009D056F">
            <w:pPr>
              <w:ind w:firstLine="0"/>
              <w:jc w:val="center"/>
              <w:rPr>
                <w:rFonts w:cs="Times New Roman"/>
                <w:szCs w:val="28"/>
              </w:rPr>
            </w:pPr>
          </w:p>
        </w:tc>
      </w:tr>
      <w:tr w:rsidR="004077BD" w:rsidRPr="0022632D" w:rsidTr="009D056F">
        <w:trPr>
          <w:trHeight w:val="255"/>
        </w:trPr>
        <w:tc>
          <w:tcPr>
            <w:tcW w:w="951" w:type="dxa"/>
            <w:noWrap/>
            <w:vAlign w:val="center"/>
            <w:hideMark/>
          </w:tcPr>
          <w:p w:rsidR="004077BD" w:rsidRPr="0022632D" w:rsidRDefault="004077BD" w:rsidP="009D056F">
            <w:pPr>
              <w:ind w:firstLine="0"/>
              <w:jc w:val="center"/>
              <w:rPr>
                <w:rFonts w:cs="Times New Roman"/>
                <w:szCs w:val="28"/>
              </w:rPr>
            </w:pPr>
            <w:r w:rsidRPr="0022632D">
              <w:rPr>
                <w:rFonts w:cs="Times New Roman"/>
                <w:szCs w:val="28"/>
              </w:rPr>
              <w:t>4.2</w:t>
            </w:r>
          </w:p>
        </w:tc>
        <w:tc>
          <w:tcPr>
            <w:tcW w:w="7985" w:type="dxa"/>
            <w:hideMark/>
          </w:tcPr>
          <w:p w:rsidR="004077BD" w:rsidRPr="0022632D" w:rsidRDefault="004077BD"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4077BD" w:rsidRPr="0022632D" w:rsidRDefault="004077BD" w:rsidP="009D056F">
            <w:pPr>
              <w:ind w:firstLine="0"/>
              <w:jc w:val="center"/>
              <w:rPr>
                <w:rFonts w:cs="Times New Roman"/>
                <w:szCs w:val="28"/>
              </w:rPr>
            </w:pPr>
          </w:p>
        </w:tc>
        <w:tc>
          <w:tcPr>
            <w:tcW w:w="1448" w:type="dxa"/>
            <w:noWrap/>
            <w:vAlign w:val="center"/>
            <w:hideMark/>
          </w:tcPr>
          <w:p w:rsidR="004077BD" w:rsidRPr="0022632D" w:rsidRDefault="004077BD" w:rsidP="009D056F">
            <w:pPr>
              <w:ind w:firstLine="0"/>
              <w:jc w:val="center"/>
              <w:rPr>
                <w:rFonts w:cs="Times New Roman"/>
                <w:szCs w:val="28"/>
              </w:rPr>
            </w:pPr>
          </w:p>
        </w:tc>
        <w:tc>
          <w:tcPr>
            <w:tcW w:w="2878" w:type="dxa"/>
            <w:noWrap/>
            <w:vAlign w:val="center"/>
            <w:hideMark/>
          </w:tcPr>
          <w:p w:rsidR="004077BD" w:rsidRPr="0022632D" w:rsidRDefault="004077BD" w:rsidP="009D056F">
            <w:pPr>
              <w:ind w:firstLine="0"/>
              <w:jc w:val="center"/>
              <w:rPr>
                <w:rFonts w:cs="Times New Roman"/>
                <w:szCs w:val="28"/>
              </w:rPr>
            </w:pPr>
          </w:p>
        </w:tc>
      </w:tr>
      <w:tr w:rsidR="004077BD" w:rsidRPr="0022632D" w:rsidTr="009D056F">
        <w:trPr>
          <w:trHeight w:val="255"/>
        </w:trPr>
        <w:tc>
          <w:tcPr>
            <w:tcW w:w="951" w:type="dxa"/>
            <w:noWrap/>
            <w:vAlign w:val="center"/>
            <w:hideMark/>
          </w:tcPr>
          <w:p w:rsidR="004077BD" w:rsidRPr="0022632D" w:rsidRDefault="004077BD" w:rsidP="009D056F">
            <w:pPr>
              <w:ind w:firstLine="0"/>
              <w:jc w:val="center"/>
              <w:rPr>
                <w:rFonts w:cs="Times New Roman"/>
                <w:szCs w:val="28"/>
              </w:rPr>
            </w:pPr>
          </w:p>
        </w:tc>
        <w:tc>
          <w:tcPr>
            <w:tcW w:w="7985" w:type="dxa"/>
          </w:tcPr>
          <w:p w:rsidR="004077BD" w:rsidRPr="0022632D" w:rsidRDefault="004077BD" w:rsidP="009D056F">
            <w:pPr>
              <w:ind w:firstLine="0"/>
              <w:rPr>
                <w:rFonts w:cs="Times New Roman"/>
                <w:szCs w:val="28"/>
              </w:rPr>
            </w:pPr>
            <w:r w:rsidRPr="004077BD">
              <w:rPr>
                <w:rFonts w:cs="Times New Roman"/>
                <w:szCs w:val="28"/>
              </w:rPr>
              <w:t>Замена участков ветхих водопроводных сетей</w:t>
            </w:r>
          </w:p>
        </w:tc>
        <w:tc>
          <w:tcPr>
            <w:tcW w:w="1137" w:type="dxa"/>
            <w:noWrap/>
            <w:vAlign w:val="bottom"/>
          </w:tcPr>
          <w:p w:rsidR="004077BD" w:rsidRPr="004077BD" w:rsidRDefault="004077BD" w:rsidP="004077BD">
            <w:pPr>
              <w:ind w:firstLine="0"/>
              <w:jc w:val="center"/>
              <w:rPr>
                <w:rFonts w:cs="Times New Roman"/>
                <w:szCs w:val="28"/>
              </w:rPr>
            </w:pPr>
            <w:r w:rsidRPr="004077BD">
              <w:rPr>
                <w:rFonts w:cs="Times New Roman"/>
                <w:szCs w:val="28"/>
              </w:rPr>
              <w:t>май</w:t>
            </w:r>
          </w:p>
        </w:tc>
        <w:tc>
          <w:tcPr>
            <w:tcW w:w="1448" w:type="dxa"/>
            <w:noWrap/>
            <w:vAlign w:val="bottom"/>
          </w:tcPr>
          <w:p w:rsidR="004077BD" w:rsidRPr="004077BD" w:rsidRDefault="004077BD" w:rsidP="004077BD">
            <w:pPr>
              <w:ind w:firstLine="0"/>
              <w:jc w:val="center"/>
              <w:rPr>
                <w:rFonts w:cs="Times New Roman"/>
                <w:szCs w:val="28"/>
              </w:rPr>
            </w:pPr>
            <w:r w:rsidRPr="004077BD">
              <w:rPr>
                <w:rFonts w:cs="Times New Roman"/>
                <w:szCs w:val="28"/>
              </w:rPr>
              <w:t>сентябрь</w:t>
            </w:r>
          </w:p>
        </w:tc>
        <w:tc>
          <w:tcPr>
            <w:tcW w:w="2878" w:type="dxa"/>
            <w:noWrap/>
            <w:vAlign w:val="center"/>
          </w:tcPr>
          <w:p w:rsidR="004077BD" w:rsidRPr="0022632D" w:rsidRDefault="004077BD" w:rsidP="004077BD">
            <w:pPr>
              <w:ind w:firstLine="0"/>
              <w:jc w:val="center"/>
              <w:rPr>
                <w:rFonts w:cs="Times New Roman"/>
                <w:szCs w:val="28"/>
              </w:rPr>
            </w:pPr>
            <w:r w:rsidRPr="004077BD">
              <w:rPr>
                <w:rFonts w:cs="Times New Roman"/>
                <w:szCs w:val="28"/>
              </w:rPr>
              <w:t>430,33</w:t>
            </w:r>
          </w:p>
        </w:tc>
      </w:tr>
      <w:tr w:rsidR="004077BD" w:rsidRPr="0022632D" w:rsidTr="009D056F">
        <w:trPr>
          <w:trHeight w:val="255"/>
        </w:trPr>
        <w:tc>
          <w:tcPr>
            <w:tcW w:w="951" w:type="dxa"/>
            <w:noWrap/>
            <w:vAlign w:val="center"/>
          </w:tcPr>
          <w:p w:rsidR="004077BD" w:rsidRPr="0022632D" w:rsidRDefault="004077BD" w:rsidP="009D056F">
            <w:pPr>
              <w:ind w:firstLine="0"/>
              <w:jc w:val="center"/>
              <w:rPr>
                <w:rFonts w:cs="Times New Roman"/>
                <w:szCs w:val="28"/>
              </w:rPr>
            </w:pPr>
          </w:p>
        </w:tc>
        <w:tc>
          <w:tcPr>
            <w:tcW w:w="7985" w:type="dxa"/>
          </w:tcPr>
          <w:p w:rsidR="004077BD" w:rsidRPr="0022632D" w:rsidRDefault="004077BD" w:rsidP="009D056F">
            <w:pPr>
              <w:ind w:firstLine="0"/>
              <w:rPr>
                <w:rFonts w:cs="Times New Roman"/>
                <w:szCs w:val="28"/>
              </w:rPr>
            </w:pPr>
          </w:p>
        </w:tc>
        <w:tc>
          <w:tcPr>
            <w:tcW w:w="1137" w:type="dxa"/>
            <w:noWrap/>
            <w:vAlign w:val="center"/>
          </w:tcPr>
          <w:p w:rsidR="004077BD" w:rsidRPr="0022632D" w:rsidRDefault="004077BD" w:rsidP="009D056F">
            <w:pPr>
              <w:ind w:firstLine="0"/>
              <w:jc w:val="center"/>
              <w:rPr>
                <w:rFonts w:cs="Times New Roman"/>
                <w:szCs w:val="28"/>
              </w:rPr>
            </w:pPr>
          </w:p>
        </w:tc>
        <w:tc>
          <w:tcPr>
            <w:tcW w:w="1448" w:type="dxa"/>
            <w:noWrap/>
            <w:vAlign w:val="center"/>
          </w:tcPr>
          <w:p w:rsidR="004077BD" w:rsidRPr="0022632D" w:rsidRDefault="004077BD" w:rsidP="009D056F">
            <w:pPr>
              <w:ind w:firstLine="0"/>
              <w:jc w:val="center"/>
              <w:rPr>
                <w:rFonts w:cs="Times New Roman"/>
                <w:szCs w:val="28"/>
              </w:rPr>
            </w:pPr>
          </w:p>
        </w:tc>
        <w:tc>
          <w:tcPr>
            <w:tcW w:w="2878" w:type="dxa"/>
            <w:noWrap/>
            <w:vAlign w:val="center"/>
          </w:tcPr>
          <w:p w:rsidR="004077BD" w:rsidRPr="0022632D" w:rsidRDefault="004077BD" w:rsidP="009D056F">
            <w:pPr>
              <w:ind w:firstLine="0"/>
              <w:jc w:val="center"/>
              <w:rPr>
                <w:rFonts w:cs="Times New Roman"/>
                <w:szCs w:val="28"/>
              </w:rPr>
            </w:pPr>
          </w:p>
        </w:tc>
      </w:tr>
      <w:tr w:rsidR="004077BD" w:rsidRPr="0022632D" w:rsidTr="009D056F">
        <w:trPr>
          <w:trHeight w:val="255"/>
        </w:trPr>
        <w:tc>
          <w:tcPr>
            <w:tcW w:w="951" w:type="dxa"/>
            <w:noWrap/>
            <w:vAlign w:val="center"/>
            <w:hideMark/>
          </w:tcPr>
          <w:p w:rsidR="004077BD" w:rsidRPr="0022632D" w:rsidRDefault="004077BD" w:rsidP="009D056F">
            <w:pPr>
              <w:ind w:firstLine="0"/>
              <w:jc w:val="center"/>
              <w:rPr>
                <w:rFonts w:cs="Times New Roman"/>
                <w:b/>
                <w:bCs/>
                <w:szCs w:val="28"/>
              </w:rPr>
            </w:pPr>
            <w:r w:rsidRPr="0022632D">
              <w:rPr>
                <w:rFonts w:cs="Times New Roman"/>
                <w:b/>
                <w:bCs/>
                <w:szCs w:val="28"/>
              </w:rPr>
              <w:t>Итого:</w:t>
            </w:r>
          </w:p>
        </w:tc>
        <w:tc>
          <w:tcPr>
            <w:tcW w:w="7985" w:type="dxa"/>
            <w:hideMark/>
          </w:tcPr>
          <w:p w:rsidR="004077BD" w:rsidRPr="0022632D" w:rsidRDefault="004077BD" w:rsidP="009D056F">
            <w:pPr>
              <w:ind w:firstLine="0"/>
              <w:rPr>
                <w:rFonts w:cs="Times New Roman"/>
                <w:szCs w:val="28"/>
              </w:rPr>
            </w:pPr>
            <w:r w:rsidRPr="0022632D">
              <w:rPr>
                <w:rFonts w:cs="Times New Roman"/>
                <w:szCs w:val="28"/>
              </w:rPr>
              <w:t> </w:t>
            </w:r>
          </w:p>
        </w:tc>
        <w:tc>
          <w:tcPr>
            <w:tcW w:w="1137" w:type="dxa"/>
            <w:noWrap/>
            <w:vAlign w:val="center"/>
            <w:hideMark/>
          </w:tcPr>
          <w:p w:rsidR="004077BD" w:rsidRPr="0022632D" w:rsidRDefault="004077BD" w:rsidP="009D056F">
            <w:pPr>
              <w:ind w:firstLine="0"/>
              <w:jc w:val="center"/>
              <w:rPr>
                <w:rFonts w:cs="Times New Roman"/>
                <w:szCs w:val="28"/>
              </w:rPr>
            </w:pPr>
          </w:p>
        </w:tc>
        <w:tc>
          <w:tcPr>
            <w:tcW w:w="1448" w:type="dxa"/>
            <w:noWrap/>
            <w:vAlign w:val="center"/>
            <w:hideMark/>
          </w:tcPr>
          <w:p w:rsidR="004077BD" w:rsidRPr="0022632D" w:rsidRDefault="004077BD" w:rsidP="009D056F">
            <w:pPr>
              <w:ind w:firstLine="0"/>
              <w:jc w:val="center"/>
              <w:rPr>
                <w:rFonts w:cs="Times New Roman"/>
                <w:szCs w:val="28"/>
              </w:rPr>
            </w:pPr>
          </w:p>
        </w:tc>
        <w:tc>
          <w:tcPr>
            <w:tcW w:w="2878" w:type="dxa"/>
            <w:noWrap/>
            <w:vAlign w:val="center"/>
            <w:hideMark/>
          </w:tcPr>
          <w:p w:rsidR="004077BD" w:rsidRPr="00633278" w:rsidRDefault="00CF639E" w:rsidP="009D056F">
            <w:pPr>
              <w:ind w:firstLine="0"/>
              <w:jc w:val="center"/>
              <w:rPr>
                <w:rFonts w:cs="Times New Roman"/>
                <w:b/>
                <w:szCs w:val="28"/>
              </w:rPr>
            </w:pPr>
            <w:r>
              <w:rPr>
                <w:rFonts w:cs="Times New Roman"/>
                <w:b/>
                <w:szCs w:val="28"/>
              </w:rPr>
              <w:t>1 323,96</w:t>
            </w:r>
          </w:p>
        </w:tc>
      </w:tr>
    </w:tbl>
    <w:p w:rsidR="007E1EE1" w:rsidRPr="00673518" w:rsidRDefault="007E1EE1" w:rsidP="007E1EE1">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13"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7E1EE1" w:rsidRPr="00673518" w:rsidRDefault="007E1EE1" w:rsidP="007E1EE1">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план мероприятий</w:t>
      </w:r>
      <w:r>
        <w:rPr>
          <w:rFonts w:cs="Times New Roman"/>
          <w:szCs w:val="24"/>
        </w:rPr>
        <w:t>, направленных на</w:t>
      </w:r>
      <w:r w:rsidRPr="00673518">
        <w:rPr>
          <w:rFonts w:cs="Times New Roman"/>
          <w:szCs w:val="24"/>
        </w:rPr>
        <w:t xml:space="preserve"> улучшени</w:t>
      </w:r>
      <w:r>
        <w:rPr>
          <w:rFonts w:cs="Times New Roman"/>
          <w:szCs w:val="24"/>
        </w:rPr>
        <w:t xml:space="preserve">е </w:t>
      </w:r>
      <w:r w:rsidRPr="00673518">
        <w:rPr>
          <w:rFonts w:cs="Times New Roman"/>
          <w:szCs w:val="24"/>
        </w:rPr>
        <w:t xml:space="preserve">качества воды, </w:t>
      </w:r>
      <w:r>
        <w:rPr>
          <w:rFonts w:cs="Times New Roman"/>
          <w:szCs w:val="24"/>
        </w:rPr>
        <w:t>мероприятий, направленных на</w:t>
      </w:r>
      <w:r w:rsidRPr="00673518">
        <w:rPr>
          <w:rFonts w:cs="Times New Roman"/>
          <w:szCs w:val="24"/>
        </w:rPr>
        <w:t xml:space="preserve"> повышени</w:t>
      </w:r>
      <w:r>
        <w:rPr>
          <w:rFonts w:cs="Times New Roman"/>
          <w:szCs w:val="24"/>
        </w:rPr>
        <w:t>е</w:t>
      </w:r>
      <w:r w:rsidRPr="00673518">
        <w:rPr>
          <w:rFonts w:cs="Times New Roman"/>
          <w:szCs w:val="24"/>
        </w:rPr>
        <w:t xml:space="preserve"> качества обслуживания абонентов, организацией не представлен.</w:t>
      </w:r>
    </w:p>
    <w:p w:rsidR="007E1EE1" w:rsidRDefault="007E1EE1" w:rsidP="007E1EE1">
      <w:pPr>
        <w:ind w:firstLine="0"/>
        <w:jc w:val="right"/>
        <w:rPr>
          <w:rFonts w:cs="Times New Roman"/>
          <w:szCs w:val="24"/>
        </w:rPr>
      </w:pPr>
      <w:r w:rsidRPr="00A90105">
        <w:rPr>
          <w:rFonts w:cs="Times New Roman"/>
          <w:szCs w:val="24"/>
        </w:rPr>
        <w:t>».</w:t>
      </w:r>
    </w:p>
    <w:p w:rsidR="00B6141E" w:rsidRDefault="00B6141E"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5264AF" w:rsidRDefault="005264AF" w:rsidP="000C6D79">
      <w:pPr>
        <w:autoSpaceDE w:val="0"/>
        <w:autoSpaceDN w:val="0"/>
        <w:adjustRightInd w:val="0"/>
        <w:ind w:firstLine="0"/>
        <w:jc w:val="right"/>
        <w:rPr>
          <w:rFonts w:cs="Times New Roman"/>
          <w:szCs w:val="24"/>
        </w:rPr>
      </w:pPr>
    </w:p>
    <w:p w:rsidR="005264AF" w:rsidRDefault="005264AF" w:rsidP="000C6D79">
      <w:pPr>
        <w:autoSpaceDE w:val="0"/>
        <w:autoSpaceDN w:val="0"/>
        <w:adjustRightInd w:val="0"/>
        <w:ind w:firstLine="0"/>
        <w:jc w:val="right"/>
        <w:rPr>
          <w:rFonts w:cs="Times New Roman"/>
          <w:szCs w:val="24"/>
        </w:rPr>
      </w:pPr>
    </w:p>
    <w:p w:rsidR="007E1EE1" w:rsidRDefault="007E1EE1" w:rsidP="000C6D79">
      <w:pPr>
        <w:autoSpaceDE w:val="0"/>
        <w:autoSpaceDN w:val="0"/>
        <w:adjustRightInd w:val="0"/>
        <w:ind w:firstLine="0"/>
        <w:jc w:val="right"/>
        <w:rPr>
          <w:rFonts w:cs="Times New Roman"/>
          <w:szCs w:val="24"/>
        </w:rPr>
      </w:pPr>
    </w:p>
    <w:p w:rsidR="007E1EE1" w:rsidRPr="00C25678" w:rsidRDefault="007E1EE1" w:rsidP="007E1EE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47</w:t>
      </w:r>
    </w:p>
    <w:p w:rsidR="007E1EE1" w:rsidRPr="00C25678" w:rsidRDefault="007E1EE1" w:rsidP="007E1EE1">
      <w:pPr>
        <w:ind w:right="-173" w:firstLine="0"/>
        <w:jc w:val="right"/>
        <w:rPr>
          <w:rFonts w:cs="Times New Roman"/>
          <w:b/>
          <w:sz w:val="28"/>
          <w:szCs w:val="28"/>
        </w:rPr>
      </w:pPr>
    </w:p>
    <w:p w:rsidR="007E1EE1" w:rsidRPr="00C25678" w:rsidRDefault="007E1EE1" w:rsidP="007E1EE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7E1EE1" w:rsidRPr="00C25678" w:rsidRDefault="007E1EE1" w:rsidP="007E1EE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7E1EE1" w:rsidRDefault="007E1EE1" w:rsidP="007E1EE1">
      <w:pPr>
        <w:ind w:firstLine="0"/>
        <w:jc w:val="right"/>
        <w:rPr>
          <w:rFonts w:cs="Times New Roman"/>
          <w:b/>
          <w:sz w:val="28"/>
          <w:szCs w:val="28"/>
        </w:rPr>
      </w:pPr>
    </w:p>
    <w:p w:rsidR="007E1EE1" w:rsidRDefault="007E1EE1" w:rsidP="007E1EE1">
      <w:pPr>
        <w:ind w:firstLine="0"/>
        <w:jc w:val="right"/>
        <w:rPr>
          <w:rFonts w:cs="Times New Roman"/>
          <w:b/>
          <w:szCs w:val="24"/>
        </w:rPr>
      </w:pPr>
      <w:r w:rsidRPr="009A5B63">
        <w:rPr>
          <w:rFonts w:cs="Times New Roman"/>
          <w:b/>
          <w:szCs w:val="24"/>
        </w:rPr>
        <w:t xml:space="preserve">«Таблица № </w:t>
      </w:r>
      <w:r>
        <w:rPr>
          <w:rFonts w:cs="Times New Roman"/>
          <w:b/>
          <w:szCs w:val="24"/>
        </w:rPr>
        <w:t>4</w:t>
      </w:r>
    </w:p>
    <w:p w:rsidR="007E1EE1" w:rsidRDefault="007E1EE1" w:rsidP="007E1EE1">
      <w:pPr>
        <w:ind w:right="-173" w:firstLine="0"/>
        <w:jc w:val="right"/>
        <w:rPr>
          <w:rFonts w:cs="Times New Roman"/>
          <w:szCs w:val="24"/>
        </w:rPr>
      </w:pPr>
    </w:p>
    <w:p w:rsidR="007E1EE1" w:rsidRPr="0022632D" w:rsidRDefault="007E1EE1" w:rsidP="007E1EE1">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xml:space="preserve">, </w:t>
      </w:r>
      <w:r w:rsidRPr="007E1EE1">
        <w:rPr>
          <w:rFonts w:cs="Times New Roman"/>
          <w:b/>
          <w:szCs w:val="28"/>
        </w:rPr>
        <w:t>АО «Коммунальник» (МО СП «Объячево», МО СП «Вухтым», МО</w:t>
      </w:r>
      <w:r>
        <w:rPr>
          <w:rFonts w:cs="Times New Roman"/>
          <w:b/>
          <w:szCs w:val="28"/>
        </w:rPr>
        <w:t> </w:t>
      </w:r>
      <w:r w:rsidRPr="007E1EE1">
        <w:rPr>
          <w:rFonts w:cs="Times New Roman"/>
          <w:b/>
          <w:szCs w:val="28"/>
        </w:rPr>
        <w:t>СП</w:t>
      </w:r>
      <w:r>
        <w:rPr>
          <w:rFonts w:cs="Times New Roman"/>
          <w:b/>
          <w:szCs w:val="28"/>
        </w:rPr>
        <w:t> </w:t>
      </w:r>
      <w:r w:rsidRPr="007E1EE1">
        <w:rPr>
          <w:rFonts w:cs="Times New Roman"/>
          <w:b/>
          <w:szCs w:val="28"/>
        </w:rPr>
        <w:t>«Лойма», МО СП «Черныш», МО СП «Читаево</w:t>
      </w:r>
      <w:proofErr w:type="gramEnd"/>
      <w:r w:rsidRPr="007E1EE1">
        <w:rPr>
          <w:rFonts w:cs="Times New Roman"/>
          <w:b/>
          <w:szCs w:val="28"/>
        </w:rPr>
        <w:t>», МО СП «Спаспоруб», МО СП «Ношуль», МО СП «Ваймес»)</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7E1EE1" w:rsidRPr="0022632D" w:rsidTr="009D056F">
        <w:trPr>
          <w:trHeight w:val="465"/>
          <w:tblHeader/>
        </w:trPr>
        <w:tc>
          <w:tcPr>
            <w:tcW w:w="951" w:type="dxa"/>
            <w:vMerge w:val="restart"/>
            <w:vAlign w:val="center"/>
            <w:hideMark/>
          </w:tcPr>
          <w:p w:rsidR="007E1EE1" w:rsidRPr="0022632D" w:rsidRDefault="007E1EE1"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7E1EE1" w:rsidRPr="0022632D" w:rsidRDefault="007E1EE1"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7E1EE1" w:rsidRPr="0022632D" w:rsidRDefault="007E1EE1"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7E1EE1" w:rsidRPr="0022632D" w:rsidRDefault="007E1EE1"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7E1EE1" w:rsidRPr="0022632D" w:rsidTr="009D056F">
        <w:trPr>
          <w:trHeight w:val="327"/>
          <w:tblHeader/>
        </w:trPr>
        <w:tc>
          <w:tcPr>
            <w:tcW w:w="951" w:type="dxa"/>
            <w:vMerge/>
            <w:vAlign w:val="center"/>
            <w:hideMark/>
          </w:tcPr>
          <w:p w:rsidR="007E1EE1" w:rsidRPr="0022632D" w:rsidRDefault="007E1EE1" w:rsidP="009D056F">
            <w:pPr>
              <w:ind w:firstLine="0"/>
              <w:jc w:val="center"/>
              <w:rPr>
                <w:rFonts w:cs="Times New Roman"/>
                <w:szCs w:val="28"/>
              </w:rPr>
            </w:pPr>
          </w:p>
        </w:tc>
        <w:tc>
          <w:tcPr>
            <w:tcW w:w="7985" w:type="dxa"/>
            <w:vMerge/>
            <w:vAlign w:val="center"/>
            <w:hideMark/>
          </w:tcPr>
          <w:p w:rsidR="007E1EE1" w:rsidRPr="0022632D" w:rsidRDefault="007E1EE1" w:rsidP="009D056F">
            <w:pPr>
              <w:ind w:firstLine="0"/>
              <w:jc w:val="center"/>
              <w:rPr>
                <w:rFonts w:cs="Times New Roman"/>
                <w:szCs w:val="28"/>
              </w:rPr>
            </w:pPr>
          </w:p>
        </w:tc>
        <w:tc>
          <w:tcPr>
            <w:tcW w:w="1137" w:type="dxa"/>
            <w:vAlign w:val="center"/>
            <w:hideMark/>
          </w:tcPr>
          <w:p w:rsidR="007E1EE1" w:rsidRPr="0022632D" w:rsidRDefault="007E1EE1"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7E1EE1" w:rsidRPr="0022632D" w:rsidRDefault="007E1EE1" w:rsidP="009D056F">
            <w:pPr>
              <w:ind w:firstLine="0"/>
              <w:jc w:val="center"/>
              <w:rPr>
                <w:rFonts w:cs="Times New Roman"/>
                <w:szCs w:val="28"/>
              </w:rPr>
            </w:pPr>
          </w:p>
        </w:tc>
      </w:tr>
      <w:tr w:rsidR="007E1EE1" w:rsidRPr="0022632D" w:rsidTr="009D056F">
        <w:trPr>
          <w:trHeight w:val="169"/>
          <w:tblHeader/>
        </w:trPr>
        <w:tc>
          <w:tcPr>
            <w:tcW w:w="951"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1</w:t>
            </w:r>
          </w:p>
        </w:tc>
        <w:tc>
          <w:tcPr>
            <w:tcW w:w="7985"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2</w:t>
            </w:r>
          </w:p>
        </w:tc>
        <w:tc>
          <w:tcPr>
            <w:tcW w:w="1137"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3</w:t>
            </w:r>
          </w:p>
        </w:tc>
        <w:tc>
          <w:tcPr>
            <w:tcW w:w="1448"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4</w:t>
            </w:r>
          </w:p>
        </w:tc>
        <w:tc>
          <w:tcPr>
            <w:tcW w:w="2878"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5</w:t>
            </w:r>
          </w:p>
        </w:tc>
      </w:tr>
      <w:tr w:rsidR="007E1EE1" w:rsidRPr="0022632D" w:rsidTr="009D056F">
        <w:trPr>
          <w:trHeight w:val="137"/>
        </w:trPr>
        <w:tc>
          <w:tcPr>
            <w:tcW w:w="951" w:type="dxa"/>
            <w:noWrap/>
            <w:vAlign w:val="center"/>
            <w:hideMark/>
          </w:tcPr>
          <w:p w:rsidR="007E1EE1" w:rsidRPr="0022632D" w:rsidRDefault="007E1EE1" w:rsidP="009D056F">
            <w:pPr>
              <w:ind w:firstLine="0"/>
              <w:jc w:val="center"/>
              <w:rPr>
                <w:rFonts w:cs="Times New Roman"/>
                <w:b/>
                <w:bCs/>
                <w:szCs w:val="28"/>
              </w:rPr>
            </w:pPr>
            <w:r w:rsidRPr="0022632D">
              <w:rPr>
                <w:rFonts w:cs="Times New Roman"/>
                <w:b/>
                <w:bCs/>
                <w:szCs w:val="28"/>
              </w:rPr>
              <w:t>1.</w:t>
            </w:r>
          </w:p>
        </w:tc>
        <w:tc>
          <w:tcPr>
            <w:tcW w:w="7985" w:type="dxa"/>
            <w:hideMark/>
          </w:tcPr>
          <w:p w:rsidR="007E1EE1" w:rsidRPr="0022632D" w:rsidRDefault="007E1EE1"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7E1EE1" w:rsidRPr="0022632D" w:rsidRDefault="007E1EE1" w:rsidP="009D056F">
            <w:pPr>
              <w:ind w:firstLine="0"/>
              <w:jc w:val="center"/>
              <w:rPr>
                <w:rFonts w:cs="Times New Roman"/>
                <w:szCs w:val="28"/>
              </w:rPr>
            </w:pPr>
          </w:p>
        </w:tc>
        <w:tc>
          <w:tcPr>
            <w:tcW w:w="1448" w:type="dxa"/>
            <w:noWrap/>
            <w:vAlign w:val="center"/>
            <w:hideMark/>
          </w:tcPr>
          <w:p w:rsidR="007E1EE1" w:rsidRPr="0022632D" w:rsidRDefault="007E1EE1" w:rsidP="009D056F">
            <w:pPr>
              <w:ind w:firstLine="0"/>
              <w:jc w:val="center"/>
              <w:rPr>
                <w:rFonts w:cs="Times New Roman"/>
                <w:szCs w:val="28"/>
              </w:rPr>
            </w:pPr>
          </w:p>
        </w:tc>
        <w:tc>
          <w:tcPr>
            <w:tcW w:w="2878" w:type="dxa"/>
            <w:noWrap/>
            <w:vAlign w:val="center"/>
            <w:hideMark/>
          </w:tcPr>
          <w:p w:rsidR="007E1EE1" w:rsidRPr="0022632D" w:rsidRDefault="007E1EE1" w:rsidP="009D056F">
            <w:pPr>
              <w:ind w:firstLine="0"/>
              <w:jc w:val="center"/>
              <w:rPr>
                <w:rFonts w:cs="Times New Roman"/>
                <w:szCs w:val="28"/>
              </w:rPr>
            </w:pPr>
          </w:p>
        </w:tc>
      </w:tr>
      <w:tr w:rsidR="007E1EE1" w:rsidRPr="0022632D" w:rsidTr="009D056F">
        <w:trPr>
          <w:trHeight w:val="70"/>
        </w:trPr>
        <w:tc>
          <w:tcPr>
            <w:tcW w:w="951" w:type="dxa"/>
            <w:noWrap/>
            <w:vAlign w:val="center"/>
            <w:hideMark/>
          </w:tcPr>
          <w:p w:rsidR="007E1EE1" w:rsidRPr="0022632D" w:rsidRDefault="007E1EE1" w:rsidP="009D056F">
            <w:pPr>
              <w:ind w:firstLine="0"/>
              <w:jc w:val="center"/>
              <w:rPr>
                <w:rFonts w:cs="Times New Roman"/>
                <w:szCs w:val="28"/>
              </w:rPr>
            </w:pPr>
            <w:r w:rsidRPr="0022632D">
              <w:rPr>
                <w:rFonts w:cs="Times New Roman"/>
                <w:szCs w:val="28"/>
              </w:rPr>
              <w:t>1.1</w:t>
            </w:r>
          </w:p>
        </w:tc>
        <w:tc>
          <w:tcPr>
            <w:tcW w:w="7985" w:type="dxa"/>
            <w:hideMark/>
          </w:tcPr>
          <w:p w:rsidR="007E1EE1" w:rsidRPr="0022632D" w:rsidRDefault="007E1EE1"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7E1EE1" w:rsidRPr="0022632D" w:rsidRDefault="007E1EE1" w:rsidP="009D056F">
            <w:pPr>
              <w:ind w:firstLine="0"/>
              <w:jc w:val="center"/>
              <w:rPr>
                <w:rFonts w:cs="Times New Roman"/>
                <w:szCs w:val="28"/>
              </w:rPr>
            </w:pPr>
          </w:p>
        </w:tc>
        <w:tc>
          <w:tcPr>
            <w:tcW w:w="1448" w:type="dxa"/>
            <w:noWrap/>
            <w:vAlign w:val="center"/>
            <w:hideMark/>
          </w:tcPr>
          <w:p w:rsidR="007E1EE1" w:rsidRPr="0022632D" w:rsidRDefault="007E1EE1" w:rsidP="009D056F">
            <w:pPr>
              <w:ind w:firstLine="0"/>
              <w:jc w:val="center"/>
              <w:rPr>
                <w:rFonts w:cs="Times New Roman"/>
                <w:szCs w:val="28"/>
              </w:rPr>
            </w:pPr>
          </w:p>
        </w:tc>
        <w:tc>
          <w:tcPr>
            <w:tcW w:w="2878" w:type="dxa"/>
            <w:noWrap/>
            <w:vAlign w:val="center"/>
            <w:hideMark/>
          </w:tcPr>
          <w:p w:rsidR="007E1EE1" w:rsidRPr="0022632D" w:rsidRDefault="007E1EE1" w:rsidP="009D056F">
            <w:pPr>
              <w:ind w:firstLine="0"/>
              <w:jc w:val="center"/>
              <w:rPr>
                <w:rFonts w:cs="Times New Roman"/>
                <w:szCs w:val="28"/>
              </w:rPr>
            </w:pPr>
          </w:p>
        </w:tc>
      </w:tr>
      <w:tr w:rsidR="00514E01" w:rsidRPr="0022632D" w:rsidTr="00514E01">
        <w:trPr>
          <w:trHeight w:val="255"/>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bottom"/>
          </w:tcPr>
          <w:p w:rsidR="00514E01" w:rsidRPr="00514E01" w:rsidRDefault="00514E01" w:rsidP="00514E01">
            <w:pPr>
              <w:ind w:firstLine="0"/>
              <w:rPr>
                <w:rFonts w:cs="Times New Roman"/>
                <w:szCs w:val="28"/>
              </w:rPr>
            </w:pPr>
            <w:proofErr w:type="gramStart"/>
            <w:r w:rsidRPr="00514E01">
              <w:rPr>
                <w:rFonts w:cs="Times New Roman"/>
                <w:szCs w:val="28"/>
              </w:rPr>
              <w:t>Ремонт электрооборудования (ВОС с.</w:t>
            </w:r>
            <w:r>
              <w:rPr>
                <w:rFonts w:cs="Times New Roman"/>
                <w:szCs w:val="28"/>
              </w:rPr>
              <w:t xml:space="preserve"> </w:t>
            </w:r>
            <w:r w:rsidRPr="00514E01">
              <w:rPr>
                <w:rFonts w:cs="Times New Roman"/>
                <w:szCs w:val="28"/>
              </w:rPr>
              <w:t>Объячево, станция 3-го подъема в с.</w:t>
            </w:r>
            <w:r>
              <w:rPr>
                <w:rFonts w:cs="Times New Roman"/>
                <w:szCs w:val="28"/>
              </w:rPr>
              <w:t> </w:t>
            </w:r>
            <w:r w:rsidRPr="00514E01">
              <w:rPr>
                <w:rFonts w:cs="Times New Roman"/>
                <w:szCs w:val="28"/>
              </w:rPr>
              <w:t>Объячево - кабеля, освещение, выключатели,</w:t>
            </w:r>
            <w:r>
              <w:rPr>
                <w:rFonts w:cs="Times New Roman"/>
                <w:szCs w:val="28"/>
              </w:rPr>
              <w:t xml:space="preserve"> </w:t>
            </w:r>
            <w:r w:rsidRPr="00514E01">
              <w:rPr>
                <w:rFonts w:cs="Times New Roman"/>
                <w:szCs w:val="28"/>
              </w:rPr>
              <w:t>автоматы, реле)</w:t>
            </w:r>
            <w:proofErr w:type="gramEnd"/>
          </w:p>
        </w:tc>
        <w:tc>
          <w:tcPr>
            <w:tcW w:w="1137"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май</w:t>
            </w:r>
          </w:p>
        </w:tc>
        <w:tc>
          <w:tcPr>
            <w:tcW w:w="144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август</w:t>
            </w:r>
          </w:p>
        </w:tc>
        <w:tc>
          <w:tcPr>
            <w:tcW w:w="287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260,68</w:t>
            </w:r>
          </w:p>
        </w:tc>
      </w:tr>
      <w:tr w:rsidR="00514E01" w:rsidRPr="0022632D" w:rsidTr="00514E01">
        <w:trPr>
          <w:trHeight w:val="255"/>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bottom"/>
          </w:tcPr>
          <w:p w:rsidR="00514E01" w:rsidRPr="00514E01" w:rsidRDefault="00514E01" w:rsidP="00514E01">
            <w:pPr>
              <w:ind w:firstLine="0"/>
              <w:rPr>
                <w:rFonts w:cs="Times New Roman"/>
                <w:szCs w:val="28"/>
              </w:rPr>
            </w:pPr>
            <w:r w:rsidRPr="00514E01">
              <w:rPr>
                <w:rFonts w:cs="Times New Roman"/>
                <w:szCs w:val="28"/>
              </w:rPr>
              <w:t>Ремонт ограждения зоны санитарной охраны (д.</w:t>
            </w:r>
            <w:r>
              <w:rPr>
                <w:rFonts w:cs="Times New Roman"/>
                <w:szCs w:val="28"/>
              </w:rPr>
              <w:t xml:space="preserve"> </w:t>
            </w:r>
            <w:r w:rsidRPr="00514E01">
              <w:rPr>
                <w:rFonts w:cs="Times New Roman"/>
                <w:szCs w:val="28"/>
              </w:rPr>
              <w:t>Загарская,</w:t>
            </w:r>
            <w:r>
              <w:rPr>
                <w:rFonts w:cs="Times New Roman"/>
                <w:szCs w:val="28"/>
              </w:rPr>
              <w:t xml:space="preserve"> </w:t>
            </w:r>
            <w:r w:rsidRPr="00514E01">
              <w:rPr>
                <w:rFonts w:cs="Times New Roman"/>
                <w:szCs w:val="28"/>
              </w:rPr>
              <w:t>д.</w:t>
            </w:r>
            <w:r>
              <w:rPr>
                <w:rFonts w:cs="Times New Roman"/>
                <w:szCs w:val="28"/>
              </w:rPr>
              <w:t xml:space="preserve"> </w:t>
            </w:r>
            <w:r w:rsidRPr="00514E01">
              <w:rPr>
                <w:rFonts w:cs="Times New Roman"/>
                <w:szCs w:val="28"/>
              </w:rPr>
              <w:t>Березники - ограждение скважин)</w:t>
            </w:r>
          </w:p>
        </w:tc>
        <w:tc>
          <w:tcPr>
            <w:tcW w:w="1137"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май</w:t>
            </w:r>
          </w:p>
        </w:tc>
        <w:tc>
          <w:tcPr>
            <w:tcW w:w="144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июнь</w:t>
            </w:r>
          </w:p>
        </w:tc>
        <w:tc>
          <w:tcPr>
            <w:tcW w:w="287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113,3</w:t>
            </w:r>
            <w:r w:rsidR="004A345F">
              <w:rPr>
                <w:rFonts w:cs="Times New Roman"/>
                <w:szCs w:val="28"/>
              </w:rPr>
              <w:t>0</w:t>
            </w:r>
          </w:p>
        </w:tc>
      </w:tr>
      <w:tr w:rsidR="00514E01" w:rsidRPr="0022632D" w:rsidTr="00514E01">
        <w:trPr>
          <w:trHeight w:val="255"/>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bottom"/>
          </w:tcPr>
          <w:p w:rsidR="00514E01" w:rsidRPr="00514E01" w:rsidRDefault="00514E01" w:rsidP="00514E01">
            <w:pPr>
              <w:ind w:firstLine="0"/>
              <w:rPr>
                <w:rFonts w:cs="Times New Roman"/>
                <w:szCs w:val="28"/>
              </w:rPr>
            </w:pPr>
            <w:r w:rsidRPr="00514E01">
              <w:rPr>
                <w:rFonts w:cs="Times New Roman"/>
                <w:szCs w:val="28"/>
              </w:rPr>
              <w:t>Замена компрессора (ВОС с.</w:t>
            </w:r>
            <w:r>
              <w:rPr>
                <w:rFonts w:cs="Times New Roman"/>
                <w:szCs w:val="28"/>
              </w:rPr>
              <w:t xml:space="preserve"> </w:t>
            </w:r>
            <w:r w:rsidRPr="00514E01">
              <w:rPr>
                <w:rFonts w:cs="Times New Roman"/>
                <w:szCs w:val="28"/>
              </w:rPr>
              <w:t>Объячево)</w:t>
            </w:r>
          </w:p>
        </w:tc>
        <w:tc>
          <w:tcPr>
            <w:tcW w:w="1137"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март</w:t>
            </w:r>
          </w:p>
        </w:tc>
        <w:tc>
          <w:tcPr>
            <w:tcW w:w="144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апрель</w:t>
            </w:r>
          </w:p>
        </w:tc>
        <w:tc>
          <w:tcPr>
            <w:tcW w:w="287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83,61</w:t>
            </w:r>
          </w:p>
        </w:tc>
      </w:tr>
      <w:tr w:rsidR="00514E01" w:rsidRPr="0022632D" w:rsidTr="00514E01">
        <w:trPr>
          <w:trHeight w:val="255"/>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bottom"/>
          </w:tcPr>
          <w:p w:rsidR="00514E01" w:rsidRPr="00514E01" w:rsidRDefault="00514E01" w:rsidP="00514E01">
            <w:pPr>
              <w:ind w:firstLine="0"/>
              <w:rPr>
                <w:rFonts w:cs="Times New Roman"/>
                <w:szCs w:val="28"/>
              </w:rPr>
            </w:pPr>
            <w:r w:rsidRPr="00514E01">
              <w:rPr>
                <w:rFonts w:cs="Times New Roman"/>
                <w:szCs w:val="28"/>
              </w:rPr>
              <w:t>Тек</w:t>
            </w:r>
            <w:r>
              <w:rPr>
                <w:rFonts w:cs="Times New Roman"/>
                <w:szCs w:val="28"/>
              </w:rPr>
              <w:t>ущий ремонт здания (ВОС</w:t>
            </w:r>
            <w:r w:rsidRPr="00514E01">
              <w:rPr>
                <w:rFonts w:cs="Times New Roman"/>
                <w:szCs w:val="28"/>
              </w:rPr>
              <w:t xml:space="preserve"> с.</w:t>
            </w:r>
            <w:r>
              <w:rPr>
                <w:rFonts w:cs="Times New Roman"/>
                <w:szCs w:val="28"/>
              </w:rPr>
              <w:t xml:space="preserve"> </w:t>
            </w:r>
            <w:r w:rsidRPr="00514E01">
              <w:rPr>
                <w:rFonts w:cs="Times New Roman"/>
                <w:szCs w:val="28"/>
              </w:rPr>
              <w:t>Объячево - побелка, покраска)</w:t>
            </w:r>
          </w:p>
        </w:tc>
        <w:tc>
          <w:tcPr>
            <w:tcW w:w="1137"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май</w:t>
            </w:r>
          </w:p>
        </w:tc>
        <w:tc>
          <w:tcPr>
            <w:tcW w:w="144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июнь</w:t>
            </w:r>
          </w:p>
        </w:tc>
        <w:tc>
          <w:tcPr>
            <w:tcW w:w="287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8,36</w:t>
            </w:r>
          </w:p>
        </w:tc>
      </w:tr>
      <w:tr w:rsidR="00514E01" w:rsidRPr="0022632D" w:rsidTr="00514E01">
        <w:trPr>
          <w:trHeight w:val="255"/>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bottom"/>
          </w:tcPr>
          <w:p w:rsidR="00514E01" w:rsidRPr="00514E01" w:rsidRDefault="00514E01" w:rsidP="00514E01">
            <w:pPr>
              <w:ind w:firstLine="0"/>
              <w:rPr>
                <w:rFonts w:cs="Times New Roman"/>
                <w:szCs w:val="28"/>
              </w:rPr>
            </w:pPr>
            <w:r w:rsidRPr="00514E01">
              <w:rPr>
                <w:rFonts w:cs="Times New Roman"/>
                <w:szCs w:val="28"/>
              </w:rPr>
              <w:t>Ремонт водопроводных сетей (с.</w:t>
            </w:r>
            <w:r>
              <w:rPr>
                <w:rFonts w:cs="Times New Roman"/>
                <w:szCs w:val="28"/>
              </w:rPr>
              <w:t xml:space="preserve"> </w:t>
            </w:r>
            <w:r w:rsidRPr="00514E01">
              <w:rPr>
                <w:rFonts w:cs="Times New Roman"/>
                <w:szCs w:val="28"/>
              </w:rPr>
              <w:t>Лойма)</w:t>
            </w:r>
          </w:p>
        </w:tc>
        <w:tc>
          <w:tcPr>
            <w:tcW w:w="1137"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август</w:t>
            </w:r>
          </w:p>
        </w:tc>
        <w:tc>
          <w:tcPr>
            <w:tcW w:w="144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август</w:t>
            </w:r>
          </w:p>
        </w:tc>
        <w:tc>
          <w:tcPr>
            <w:tcW w:w="287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20,31</w:t>
            </w:r>
          </w:p>
        </w:tc>
      </w:tr>
      <w:tr w:rsidR="00514E01" w:rsidRPr="0022632D" w:rsidTr="00514E01">
        <w:trPr>
          <w:trHeight w:val="255"/>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bottom"/>
          </w:tcPr>
          <w:p w:rsidR="00514E01" w:rsidRPr="00514E01" w:rsidRDefault="00514E01" w:rsidP="00514E01">
            <w:pPr>
              <w:ind w:firstLine="0"/>
              <w:rPr>
                <w:rFonts w:cs="Times New Roman"/>
                <w:szCs w:val="28"/>
              </w:rPr>
            </w:pPr>
            <w:r w:rsidRPr="00514E01">
              <w:rPr>
                <w:rFonts w:cs="Times New Roman"/>
                <w:szCs w:val="28"/>
              </w:rPr>
              <w:t>Обустройство ЗСО (с.</w:t>
            </w:r>
            <w:r>
              <w:rPr>
                <w:rFonts w:cs="Times New Roman"/>
                <w:szCs w:val="28"/>
              </w:rPr>
              <w:t xml:space="preserve"> </w:t>
            </w:r>
            <w:r w:rsidRPr="00514E01">
              <w:rPr>
                <w:rFonts w:cs="Times New Roman"/>
                <w:szCs w:val="28"/>
              </w:rPr>
              <w:t>Объячево, ограждение станции 3-го подъема)</w:t>
            </w:r>
          </w:p>
        </w:tc>
        <w:tc>
          <w:tcPr>
            <w:tcW w:w="1137"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май</w:t>
            </w:r>
          </w:p>
        </w:tc>
        <w:tc>
          <w:tcPr>
            <w:tcW w:w="144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июнь</w:t>
            </w:r>
          </w:p>
        </w:tc>
        <w:tc>
          <w:tcPr>
            <w:tcW w:w="287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115,21</w:t>
            </w:r>
          </w:p>
        </w:tc>
      </w:tr>
      <w:tr w:rsidR="00514E01" w:rsidRPr="0022632D" w:rsidTr="00514E01">
        <w:trPr>
          <w:trHeight w:val="255"/>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bottom"/>
          </w:tcPr>
          <w:p w:rsidR="00514E01" w:rsidRPr="00514E01" w:rsidRDefault="00514E01" w:rsidP="00514E01">
            <w:pPr>
              <w:ind w:firstLine="0"/>
              <w:rPr>
                <w:rFonts w:cs="Times New Roman"/>
                <w:szCs w:val="28"/>
              </w:rPr>
            </w:pPr>
            <w:r w:rsidRPr="00514E01">
              <w:rPr>
                <w:rFonts w:cs="Times New Roman"/>
                <w:szCs w:val="28"/>
              </w:rPr>
              <w:t>Замена запорно-регулирующей арматуры на водопроводных сетях (вентиля, задвижки)</w:t>
            </w:r>
          </w:p>
        </w:tc>
        <w:tc>
          <w:tcPr>
            <w:tcW w:w="1137"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июль</w:t>
            </w:r>
          </w:p>
        </w:tc>
        <w:tc>
          <w:tcPr>
            <w:tcW w:w="144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июль</w:t>
            </w:r>
          </w:p>
        </w:tc>
        <w:tc>
          <w:tcPr>
            <w:tcW w:w="287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265,15</w:t>
            </w:r>
          </w:p>
        </w:tc>
      </w:tr>
      <w:tr w:rsidR="00514E01" w:rsidRPr="0022632D" w:rsidTr="00514E01">
        <w:trPr>
          <w:trHeight w:val="255"/>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bottom"/>
          </w:tcPr>
          <w:p w:rsidR="00514E01" w:rsidRPr="00514E01" w:rsidRDefault="00514E01" w:rsidP="00514E01">
            <w:pPr>
              <w:ind w:firstLine="0"/>
              <w:rPr>
                <w:rFonts w:cs="Times New Roman"/>
                <w:szCs w:val="28"/>
              </w:rPr>
            </w:pPr>
            <w:r w:rsidRPr="00514E01">
              <w:rPr>
                <w:rFonts w:cs="Times New Roman"/>
                <w:szCs w:val="28"/>
              </w:rPr>
              <w:t>Ремонт водоразборных колонок</w:t>
            </w:r>
          </w:p>
        </w:tc>
        <w:tc>
          <w:tcPr>
            <w:tcW w:w="1137"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июль</w:t>
            </w:r>
          </w:p>
        </w:tc>
        <w:tc>
          <w:tcPr>
            <w:tcW w:w="144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август</w:t>
            </w:r>
          </w:p>
        </w:tc>
        <w:tc>
          <w:tcPr>
            <w:tcW w:w="2878" w:type="dxa"/>
            <w:noWrap/>
            <w:vAlign w:val="center"/>
          </w:tcPr>
          <w:p w:rsidR="00514E01" w:rsidRPr="00514E01" w:rsidRDefault="00514E01" w:rsidP="00514E01">
            <w:pPr>
              <w:ind w:firstLine="0"/>
              <w:jc w:val="center"/>
              <w:rPr>
                <w:rFonts w:cs="Times New Roman"/>
                <w:szCs w:val="28"/>
              </w:rPr>
            </w:pPr>
            <w:r w:rsidRPr="00514E01">
              <w:rPr>
                <w:rFonts w:cs="Times New Roman"/>
                <w:szCs w:val="28"/>
              </w:rPr>
              <w:t>73,79</w:t>
            </w:r>
          </w:p>
        </w:tc>
      </w:tr>
      <w:tr w:rsidR="00514E01" w:rsidRPr="0022632D" w:rsidTr="009D056F">
        <w:trPr>
          <w:trHeight w:val="255"/>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bottom"/>
          </w:tcPr>
          <w:p w:rsidR="00514E01" w:rsidRPr="008B1A0C" w:rsidRDefault="00514E01" w:rsidP="009D056F">
            <w:pPr>
              <w:ind w:firstLine="0"/>
              <w:rPr>
                <w:rFonts w:cs="Times New Roman"/>
                <w:szCs w:val="28"/>
              </w:rPr>
            </w:pPr>
          </w:p>
        </w:tc>
        <w:tc>
          <w:tcPr>
            <w:tcW w:w="1137" w:type="dxa"/>
            <w:noWrap/>
            <w:vAlign w:val="center"/>
          </w:tcPr>
          <w:p w:rsidR="00514E01" w:rsidRPr="008B1A0C" w:rsidRDefault="00514E01" w:rsidP="009D056F">
            <w:pPr>
              <w:ind w:firstLine="0"/>
              <w:jc w:val="center"/>
              <w:rPr>
                <w:rFonts w:cs="Times New Roman"/>
                <w:szCs w:val="28"/>
              </w:rPr>
            </w:pPr>
          </w:p>
        </w:tc>
        <w:tc>
          <w:tcPr>
            <w:tcW w:w="1448" w:type="dxa"/>
            <w:noWrap/>
            <w:vAlign w:val="center"/>
          </w:tcPr>
          <w:p w:rsidR="00514E01" w:rsidRPr="008B1A0C" w:rsidRDefault="00514E01" w:rsidP="009D056F">
            <w:pPr>
              <w:ind w:firstLine="0"/>
              <w:jc w:val="center"/>
              <w:rPr>
                <w:rFonts w:cs="Times New Roman"/>
                <w:szCs w:val="28"/>
              </w:rPr>
            </w:pPr>
          </w:p>
        </w:tc>
        <w:tc>
          <w:tcPr>
            <w:tcW w:w="2878" w:type="dxa"/>
            <w:noWrap/>
            <w:vAlign w:val="center"/>
          </w:tcPr>
          <w:p w:rsidR="00514E01" w:rsidRPr="008B1A0C" w:rsidRDefault="00514E01" w:rsidP="009D056F">
            <w:pPr>
              <w:ind w:firstLine="0"/>
              <w:jc w:val="center"/>
              <w:rPr>
                <w:rFonts w:cs="Times New Roman"/>
                <w:szCs w:val="28"/>
              </w:rPr>
            </w:pPr>
          </w:p>
        </w:tc>
      </w:tr>
      <w:tr w:rsidR="00514E01" w:rsidRPr="0022632D" w:rsidTr="009D056F">
        <w:trPr>
          <w:trHeight w:val="255"/>
        </w:trPr>
        <w:tc>
          <w:tcPr>
            <w:tcW w:w="951" w:type="dxa"/>
            <w:noWrap/>
            <w:vAlign w:val="center"/>
            <w:hideMark/>
          </w:tcPr>
          <w:p w:rsidR="00514E01" w:rsidRPr="0022632D" w:rsidRDefault="00514E01" w:rsidP="009D056F">
            <w:pPr>
              <w:ind w:firstLine="0"/>
              <w:jc w:val="center"/>
              <w:rPr>
                <w:rFonts w:cs="Times New Roman"/>
                <w:szCs w:val="28"/>
              </w:rPr>
            </w:pPr>
            <w:r w:rsidRPr="0022632D">
              <w:rPr>
                <w:rFonts w:cs="Times New Roman"/>
                <w:szCs w:val="28"/>
              </w:rPr>
              <w:lastRenderedPageBreak/>
              <w:t>1.2</w:t>
            </w:r>
          </w:p>
        </w:tc>
        <w:tc>
          <w:tcPr>
            <w:tcW w:w="7985" w:type="dxa"/>
            <w:hideMark/>
          </w:tcPr>
          <w:p w:rsidR="00514E01" w:rsidRPr="0022632D" w:rsidRDefault="00514E01" w:rsidP="009D056F">
            <w:pPr>
              <w:ind w:firstLine="0"/>
              <w:rPr>
                <w:rFonts w:cs="Times New Roman"/>
                <w:szCs w:val="28"/>
              </w:rPr>
            </w:pPr>
            <w:r w:rsidRPr="0022632D">
              <w:rPr>
                <w:rFonts w:cs="Times New Roman"/>
                <w:szCs w:val="28"/>
              </w:rPr>
              <w:t>Мероприятия по капитальному ремонту</w:t>
            </w:r>
            <w:r w:rsidR="00EE7EEC">
              <w:rPr>
                <w:rFonts w:cs="Times New Roman"/>
                <w:szCs w:val="28"/>
              </w:rPr>
              <w:t>**</w:t>
            </w:r>
            <w:r w:rsidRPr="0022632D">
              <w:rPr>
                <w:rFonts w:cs="Times New Roman"/>
                <w:szCs w:val="28"/>
              </w:rPr>
              <w:t>:</w:t>
            </w:r>
          </w:p>
        </w:tc>
        <w:tc>
          <w:tcPr>
            <w:tcW w:w="1137" w:type="dxa"/>
            <w:noWrap/>
            <w:vAlign w:val="center"/>
            <w:hideMark/>
          </w:tcPr>
          <w:p w:rsidR="00514E01" w:rsidRPr="0022632D" w:rsidRDefault="00514E01" w:rsidP="009D056F">
            <w:pPr>
              <w:ind w:firstLine="0"/>
              <w:jc w:val="center"/>
              <w:rPr>
                <w:rFonts w:cs="Times New Roman"/>
                <w:szCs w:val="28"/>
              </w:rPr>
            </w:pPr>
          </w:p>
        </w:tc>
        <w:tc>
          <w:tcPr>
            <w:tcW w:w="1448" w:type="dxa"/>
            <w:noWrap/>
            <w:vAlign w:val="center"/>
            <w:hideMark/>
          </w:tcPr>
          <w:p w:rsidR="00514E01" w:rsidRPr="0022632D" w:rsidRDefault="00514E01" w:rsidP="009D056F">
            <w:pPr>
              <w:ind w:firstLine="0"/>
              <w:jc w:val="center"/>
              <w:rPr>
                <w:rFonts w:cs="Times New Roman"/>
                <w:szCs w:val="28"/>
              </w:rPr>
            </w:pPr>
          </w:p>
        </w:tc>
        <w:tc>
          <w:tcPr>
            <w:tcW w:w="2878" w:type="dxa"/>
            <w:noWrap/>
            <w:vAlign w:val="center"/>
            <w:hideMark/>
          </w:tcPr>
          <w:p w:rsidR="00514E01" w:rsidRPr="0022632D" w:rsidRDefault="00514E01" w:rsidP="009D056F">
            <w:pPr>
              <w:ind w:firstLine="0"/>
              <w:jc w:val="center"/>
              <w:rPr>
                <w:rFonts w:cs="Times New Roman"/>
                <w:szCs w:val="28"/>
              </w:rPr>
            </w:pPr>
          </w:p>
        </w:tc>
      </w:tr>
      <w:tr w:rsidR="00514E01" w:rsidRPr="0022632D" w:rsidTr="009D056F">
        <w:trPr>
          <w:trHeight w:val="131"/>
        </w:trPr>
        <w:tc>
          <w:tcPr>
            <w:tcW w:w="951" w:type="dxa"/>
            <w:noWrap/>
            <w:vAlign w:val="center"/>
          </w:tcPr>
          <w:p w:rsidR="00514E01" w:rsidRPr="0022632D" w:rsidRDefault="00514E01" w:rsidP="009D056F">
            <w:pPr>
              <w:ind w:firstLine="0"/>
              <w:jc w:val="center"/>
              <w:rPr>
                <w:rFonts w:cs="Times New Roman"/>
                <w:szCs w:val="28"/>
              </w:rPr>
            </w:pPr>
          </w:p>
        </w:tc>
        <w:tc>
          <w:tcPr>
            <w:tcW w:w="7985" w:type="dxa"/>
            <w:vAlign w:val="center"/>
          </w:tcPr>
          <w:p w:rsidR="00514E01" w:rsidRPr="000A1A7A" w:rsidRDefault="00514E01" w:rsidP="009D056F">
            <w:pPr>
              <w:ind w:firstLine="0"/>
              <w:rPr>
                <w:rFonts w:cs="Times New Roman"/>
                <w:szCs w:val="28"/>
              </w:rPr>
            </w:pPr>
          </w:p>
        </w:tc>
        <w:tc>
          <w:tcPr>
            <w:tcW w:w="1137" w:type="dxa"/>
            <w:noWrap/>
            <w:vAlign w:val="center"/>
          </w:tcPr>
          <w:p w:rsidR="00514E01" w:rsidRPr="00594E3B" w:rsidRDefault="00514E01" w:rsidP="009D056F">
            <w:pPr>
              <w:ind w:firstLine="0"/>
              <w:jc w:val="center"/>
              <w:rPr>
                <w:rFonts w:cs="Times New Roman"/>
                <w:szCs w:val="28"/>
              </w:rPr>
            </w:pPr>
          </w:p>
        </w:tc>
        <w:tc>
          <w:tcPr>
            <w:tcW w:w="1448" w:type="dxa"/>
            <w:noWrap/>
            <w:vAlign w:val="center"/>
          </w:tcPr>
          <w:p w:rsidR="00514E01" w:rsidRPr="00594E3B" w:rsidRDefault="00514E01" w:rsidP="009D056F">
            <w:pPr>
              <w:ind w:firstLine="0"/>
              <w:jc w:val="center"/>
              <w:rPr>
                <w:rFonts w:cs="Times New Roman"/>
                <w:szCs w:val="28"/>
              </w:rPr>
            </w:pPr>
          </w:p>
        </w:tc>
        <w:tc>
          <w:tcPr>
            <w:tcW w:w="2878" w:type="dxa"/>
            <w:noWrap/>
            <w:vAlign w:val="center"/>
          </w:tcPr>
          <w:p w:rsidR="00514E01" w:rsidRPr="000A1A7A" w:rsidRDefault="00514E01" w:rsidP="009D056F">
            <w:pPr>
              <w:ind w:firstLine="0"/>
              <w:jc w:val="center"/>
              <w:rPr>
                <w:rFonts w:cs="Times New Roman"/>
                <w:szCs w:val="28"/>
              </w:rPr>
            </w:pPr>
          </w:p>
        </w:tc>
      </w:tr>
      <w:tr w:rsidR="00514E01" w:rsidRPr="0022632D" w:rsidTr="009D056F">
        <w:trPr>
          <w:trHeight w:val="255"/>
        </w:trPr>
        <w:tc>
          <w:tcPr>
            <w:tcW w:w="951" w:type="dxa"/>
            <w:noWrap/>
            <w:vAlign w:val="center"/>
            <w:hideMark/>
          </w:tcPr>
          <w:p w:rsidR="00514E01" w:rsidRPr="0022632D" w:rsidRDefault="00514E01" w:rsidP="009D056F">
            <w:pPr>
              <w:ind w:firstLine="0"/>
              <w:jc w:val="center"/>
              <w:rPr>
                <w:rFonts w:cs="Times New Roman"/>
                <w:b/>
                <w:bCs/>
                <w:szCs w:val="28"/>
              </w:rPr>
            </w:pPr>
            <w:r w:rsidRPr="0022632D">
              <w:rPr>
                <w:rFonts w:cs="Times New Roman"/>
                <w:b/>
                <w:bCs/>
                <w:szCs w:val="28"/>
              </w:rPr>
              <w:t>2.</w:t>
            </w:r>
          </w:p>
        </w:tc>
        <w:tc>
          <w:tcPr>
            <w:tcW w:w="7985" w:type="dxa"/>
            <w:hideMark/>
          </w:tcPr>
          <w:p w:rsidR="00514E01" w:rsidRPr="0022632D" w:rsidRDefault="00514E01" w:rsidP="009D056F">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514E01" w:rsidRPr="0022632D" w:rsidRDefault="00514E01" w:rsidP="009D056F">
            <w:pPr>
              <w:ind w:firstLine="0"/>
              <w:jc w:val="center"/>
              <w:rPr>
                <w:rFonts w:cs="Times New Roman"/>
                <w:szCs w:val="28"/>
              </w:rPr>
            </w:pPr>
          </w:p>
        </w:tc>
        <w:tc>
          <w:tcPr>
            <w:tcW w:w="1448" w:type="dxa"/>
            <w:noWrap/>
            <w:vAlign w:val="center"/>
            <w:hideMark/>
          </w:tcPr>
          <w:p w:rsidR="00514E01" w:rsidRPr="0022632D" w:rsidRDefault="00514E01" w:rsidP="009D056F">
            <w:pPr>
              <w:ind w:firstLine="0"/>
              <w:jc w:val="center"/>
              <w:rPr>
                <w:rFonts w:cs="Times New Roman"/>
                <w:szCs w:val="28"/>
              </w:rPr>
            </w:pPr>
          </w:p>
        </w:tc>
        <w:tc>
          <w:tcPr>
            <w:tcW w:w="2878" w:type="dxa"/>
            <w:noWrap/>
            <w:vAlign w:val="center"/>
            <w:hideMark/>
          </w:tcPr>
          <w:p w:rsidR="00514E01" w:rsidRPr="0022632D" w:rsidRDefault="00514E01" w:rsidP="009D056F">
            <w:pPr>
              <w:ind w:firstLine="0"/>
              <w:jc w:val="center"/>
              <w:rPr>
                <w:rFonts w:cs="Times New Roman"/>
                <w:szCs w:val="28"/>
              </w:rPr>
            </w:pPr>
          </w:p>
        </w:tc>
      </w:tr>
      <w:tr w:rsidR="009F4D5E" w:rsidRPr="0022632D" w:rsidTr="009F4D5E">
        <w:trPr>
          <w:trHeight w:val="255"/>
        </w:trPr>
        <w:tc>
          <w:tcPr>
            <w:tcW w:w="951" w:type="dxa"/>
            <w:noWrap/>
            <w:vAlign w:val="center"/>
          </w:tcPr>
          <w:p w:rsidR="009F4D5E" w:rsidRPr="0022632D" w:rsidRDefault="009F4D5E" w:rsidP="009D056F">
            <w:pPr>
              <w:ind w:firstLine="0"/>
              <w:jc w:val="center"/>
              <w:rPr>
                <w:rFonts w:cs="Times New Roman"/>
                <w:szCs w:val="28"/>
              </w:rPr>
            </w:pPr>
          </w:p>
        </w:tc>
        <w:tc>
          <w:tcPr>
            <w:tcW w:w="7985" w:type="dxa"/>
            <w:vAlign w:val="bottom"/>
          </w:tcPr>
          <w:p w:rsidR="009F4D5E" w:rsidRPr="00501ACC" w:rsidRDefault="009F4D5E" w:rsidP="009F4D5E">
            <w:pPr>
              <w:ind w:firstLine="0"/>
              <w:rPr>
                <w:rFonts w:cs="Times New Roman"/>
                <w:szCs w:val="28"/>
              </w:rPr>
            </w:pPr>
            <w:r w:rsidRPr="009F4D5E">
              <w:rPr>
                <w:rFonts w:cs="Times New Roman"/>
                <w:szCs w:val="28"/>
              </w:rPr>
              <w:t>Текущий ремонт скважин (с.</w:t>
            </w:r>
            <w:r>
              <w:rPr>
                <w:rFonts w:cs="Times New Roman"/>
                <w:szCs w:val="28"/>
              </w:rPr>
              <w:t xml:space="preserve"> </w:t>
            </w:r>
            <w:r w:rsidRPr="009F4D5E">
              <w:rPr>
                <w:rFonts w:cs="Times New Roman"/>
                <w:szCs w:val="28"/>
              </w:rPr>
              <w:t>Ношуль, с.</w:t>
            </w:r>
            <w:r>
              <w:rPr>
                <w:rFonts w:cs="Times New Roman"/>
                <w:szCs w:val="28"/>
              </w:rPr>
              <w:t xml:space="preserve"> </w:t>
            </w:r>
            <w:r w:rsidRPr="009F4D5E">
              <w:rPr>
                <w:rFonts w:cs="Times New Roman"/>
                <w:szCs w:val="28"/>
              </w:rPr>
              <w:t>Черныш, с.</w:t>
            </w:r>
            <w:r>
              <w:rPr>
                <w:rFonts w:cs="Times New Roman"/>
                <w:szCs w:val="28"/>
              </w:rPr>
              <w:t xml:space="preserve"> </w:t>
            </w:r>
            <w:r w:rsidR="00EE7EEC">
              <w:rPr>
                <w:rFonts w:cs="Times New Roman"/>
                <w:szCs w:val="28"/>
              </w:rPr>
              <w:t>Чита</w:t>
            </w:r>
            <w:r w:rsidRPr="009F4D5E">
              <w:rPr>
                <w:rFonts w:cs="Times New Roman"/>
                <w:szCs w:val="28"/>
              </w:rPr>
              <w:t>ево, д.</w:t>
            </w:r>
            <w:r>
              <w:rPr>
                <w:rFonts w:cs="Times New Roman"/>
                <w:szCs w:val="28"/>
              </w:rPr>
              <w:t xml:space="preserve"> </w:t>
            </w:r>
            <w:r w:rsidRPr="009F4D5E">
              <w:rPr>
                <w:rFonts w:cs="Times New Roman"/>
                <w:szCs w:val="28"/>
              </w:rPr>
              <w:t xml:space="preserve">Загарская - </w:t>
            </w:r>
            <w:r>
              <w:rPr>
                <w:rFonts w:cs="Times New Roman"/>
                <w:szCs w:val="28"/>
              </w:rPr>
              <w:t>п</w:t>
            </w:r>
            <w:r w:rsidRPr="009F4D5E">
              <w:rPr>
                <w:rFonts w:cs="Times New Roman"/>
                <w:szCs w:val="28"/>
              </w:rPr>
              <w:t xml:space="preserve">роведение </w:t>
            </w:r>
            <w:r>
              <w:rPr>
                <w:rFonts w:cs="Times New Roman"/>
                <w:szCs w:val="28"/>
              </w:rPr>
              <w:t>ремонта</w:t>
            </w:r>
            <w:r w:rsidRPr="009F4D5E">
              <w:rPr>
                <w:rFonts w:cs="Times New Roman"/>
                <w:szCs w:val="28"/>
              </w:rPr>
              <w:t xml:space="preserve"> скважин с заменой насосов на </w:t>
            </w:r>
            <w:proofErr w:type="gramStart"/>
            <w:r w:rsidRPr="009F4D5E">
              <w:rPr>
                <w:rFonts w:cs="Times New Roman"/>
                <w:szCs w:val="28"/>
              </w:rPr>
              <w:t>новые</w:t>
            </w:r>
            <w:proofErr w:type="gramEnd"/>
            <w:r w:rsidRPr="009F4D5E">
              <w:rPr>
                <w:rFonts w:cs="Times New Roman"/>
                <w:szCs w:val="28"/>
              </w:rPr>
              <w:t xml:space="preserve"> ЭЦВ)</w:t>
            </w:r>
          </w:p>
        </w:tc>
        <w:tc>
          <w:tcPr>
            <w:tcW w:w="1137" w:type="dxa"/>
            <w:noWrap/>
            <w:vAlign w:val="center"/>
          </w:tcPr>
          <w:p w:rsidR="009F4D5E" w:rsidRPr="009F4D5E" w:rsidRDefault="009F4D5E" w:rsidP="009F4D5E">
            <w:pPr>
              <w:ind w:firstLine="0"/>
              <w:jc w:val="center"/>
              <w:rPr>
                <w:rFonts w:cs="Times New Roman"/>
                <w:szCs w:val="28"/>
              </w:rPr>
            </w:pPr>
            <w:r w:rsidRPr="009F4D5E">
              <w:rPr>
                <w:rFonts w:cs="Times New Roman"/>
                <w:szCs w:val="28"/>
              </w:rPr>
              <w:t>апрель</w:t>
            </w:r>
          </w:p>
        </w:tc>
        <w:tc>
          <w:tcPr>
            <w:tcW w:w="1448" w:type="dxa"/>
            <w:noWrap/>
            <w:vAlign w:val="center"/>
          </w:tcPr>
          <w:p w:rsidR="009F4D5E" w:rsidRPr="009F4D5E" w:rsidRDefault="009F4D5E" w:rsidP="009F4D5E">
            <w:pPr>
              <w:ind w:firstLine="0"/>
              <w:jc w:val="center"/>
              <w:rPr>
                <w:rFonts w:cs="Times New Roman"/>
                <w:szCs w:val="28"/>
              </w:rPr>
            </w:pPr>
            <w:r w:rsidRPr="009F4D5E">
              <w:rPr>
                <w:rFonts w:cs="Times New Roman"/>
                <w:szCs w:val="28"/>
              </w:rPr>
              <w:t>сентябрь</w:t>
            </w:r>
          </w:p>
        </w:tc>
        <w:tc>
          <w:tcPr>
            <w:tcW w:w="2878" w:type="dxa"/>
            <w:noWrap/>
            <w:vAlign w:val="center"/>
          </w:tcPr>
          <w:p w:rsidR="009F4D5E" w:rsidRPr="00501ACC" w:rsidRDefault="009F4D5E" w:rsidP="009F4D5E">
            <w:pPr>
              <w:ind w:firstLine="0"/>
              <w:jc w:val="center"/>
              <w:rPr>
                <w:rFonts w:cs="Times New Roman"/>
                <w:szCs w:val="28"/>
              </w:rPr>
            </w:pPr>
            <w:r w:rsidRPr="009F4D5E">
              <w:rPr>
                <w:rFonts w:cs="Times New Roman"/>
                <w:szCs w:val="28"/>
              </w:rPr>
              <w:t>393,06</w:t>
            </w:r>
          </w:p>
        </w:tc>
      </w:tr>
      <w:tr w:rsidR="009F4D5E" w:rsidRPr="0022632D" w:rsidTr="009D056F">
        <w:trPr>
          <w:trHeight w:val="255"/>
        </w:trPr>
        <w:tc>
          <w:tcPr>
            <w:tcW w:w="951" w:type="dxa"/>
            <w:noWrap/>
            <w:vAlign w:val="center"/>
          </w:tcPr>
          <w:p w:rsidR="009F4D5E" w:rsidRPr="0022632D" w:rsidRDefault="009F4D5E" w:rsidP="009D056F">
            <w:pPr>
              <w:ind w:firstLine="0"/>
              <w:jc w:val="center"/>
              <w:rPr>
                <w:rFonts w:cs="Times New Roman"/>
                <w:szCs w:val="28"/>
              </w:rPr>
            </w:pPr>
          </w:p>
        </w:tc>
        <w:tc>
          <w:tcPr>
            <w:tcW w:w="7985" w:type="dxa"/>
            <w:vAlign w:val="bottom"/>
          </w:tcPr>
          <w:p w:rsidR="009F4D5E" w:rsidRPr="00501ACC" w:rsidRDefault="009F4D5E" w:rsidP="009D056F">
            <w:pPr>
              <w:ind w:firstLine="0"/>
              <w:rPr>
                <w:rFonts w:cs="Times New Roman"/>
                <w:szCs w:val="28"/>
              </w:rPr>
            </w:pPr>
          </w:p>
        </w:tc>
        <w:tc>
          <w:tcPr>
            <w:tcW w:w="1137" w:type="dxa"/>
            <w:noWrap/>
            <w:vAlign w:val="center"/>
          </w:tcPr>
          <w:p w:rsidR="009F4D5E" w:rsidRPr="00501ACC" w:rsidRDefault="009F4D5E" w:rsidP="009D056F">
            <w:pPr>
              <w:ind w:firstLine="0"/>
              <w:jc w:val="center"/>
              <w:rPr>
                <w:rFonts w:cs="Times New Roman"/>
                <w:szCs w:val="28"/>
              </w:rPr>
            </w:pPr>
          </w:p>
        </w:tc>
        <w:tc>
          <w:tcPr>
            <w:tcW w:w="1448" w:type="dxa"/>
            <w:noWrap/>
            <w:vAlign w:val="center"/>
          </w:tcPr>
          <w:p w:rsidR="009F4D5E" w:rsidRPr="00501ACC" w:rsidRDefault="009F4D5E" w:rsidP="009D056F">
            <w:pPr>
              <w:ind w:firstLine="0"/>
              <w:jc w:val="center"/>
              <w:rPr>
                <w:rFonts w:cs="Times New Roman"/>
                <w:szCs w:val="28"/>
              </w:rPr>
            </w:pPr>
          </w:p>
        </w:tc>
        <w:tc>
          <w:tcPr>
            <w:tcW w:w="2878" w:type="dxa"/>
            <w:noWrap/>
            <w:vAlign w:val="center"/>
          </w:tcPr>
          <w:p w:rsidR="009F4D5E" w:rsidRPr="00501ACC" w:rsidRDefault="009F4D5E" w:rsidP="009D056F">
            <w:pPr>
              <w:ind w:firstLine="0"/>
              <w:jc w:val="center"/>
              <w:rPr>
                <w:rFonts w:cs="Times New Roman"/>
                <w:szCs w:val="28"/>
              </w:rPr>
            </w:pPr>
          </w:p>
        </w:tc>
      </w:tr>
      <w:tr w:rsidR="009F4D5E" w:rsidRPr="0022632D" w:rsidTr="009D056F">
        <w:trPr>
          <w:trHeight w:val="255"/>
        </w:trPr>
        <w:tc>
          <w:tcPr>
            <w:tcW w:w="951" w:type="dxa"/>
            <w:noWrap/>
            <w:vAlign w:val="center"/>
            <w:hideMark/>
          </w:tcPr>
          <w:p w:rsidR="009F4D5E" w:rsidRPr="0022632D" w:rsidRDefault="009F4D5E" w:rsidP="009D056F">
            <w:pPr>
              <w:ind w:firstLine="0"/>
              <w:jc w:val="center"/>
              <w:rPr>
                <w:rFonts w:cs="Times New Roman"/>
                <w:b/>
                <w:bCs/>
                <w:szCs w:val="28"/>
              </w:rPr>
            </w:pPr>
            <w:r w:rsidRPr="0022632D">
              <w:rPr>
                <w:rFonts w:cs="Times New Roman"/>
                <w:b/>
                <w:bCs/>
                <w:szCs w:val="28"/>
              </w:rPr>
              <w:t>3.</w:t>
            </w:r>
          </w:p>
        </w:tc>
        <w:tc>
          <w:tcPr>
            <w:tcW w:w="7985" w:type="dxa"/>
            <w:hideMark/>
          </w:tcPr>
          <w:p w:rsidR="009F4D5E" w:rsidRPr="0022632D" w:rsidRDefault="009F4D5E" w:rsidP="009D056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EE7EEC">
              <w:rPr>
                <w:rFonts w:cs="Times New Roman"/>
                <w:b/>
                <w:bCs/>
                <w:szCs w:val="28"/>
              </w:rPr>
              <w:t>**</w:t>
            </w:r>
            <w:r w:rsidRPr="0022632D">
              <w:rPr>
                <w:rFonts w:cs="Times New Roman"/>
                <w:b/>
                <w:bCs/>
                <w:szCs w:val="28"/>
              </w:rPr>
              <w:t>:</w:t>
            </w:r>
          </w:p>
        </w:tc>
        <w:tc>
          <w:tcPr>
            <w:tcW w:w="1137" w:type="dxa"/>
            <w:noWrap/>
            <w:vAlign w:val="center"/>
            <w:hideMark/>
          </w:tcPr>
          <w:p w:rsidR="009F4D5E" w:rsidRPr="0022632D" w:rsidRDefault="009F4D5E" w:rsidP="009D056F">
            <w:pPr>
              <w:ind w:firstLine="0"/>
              <w:jc w:val="center"/>
              <w:rPr>
                <w:rFonts w:cs="Times New Roman"/>
                <w:szCs w:val="28"/>
              </w:rPr>
            </w:pPr>
          </w:p>
        </w:tc>
        <w:tc>
          <w:tcPr>
            <w:tcW w:w="1448" w:type="dxa"/>
            <w:noWrap/>
            <w:vAlign w:val="center"/>
            <w:hideMark/>
          </w:tcPr>
          <w:p w:rsidR="009F4D5E" w:rsidRPr="0022632D" w:rsidRDefault="009F4D5E" w:rsidP="009D056F">
            <w:pPr>
              <w:ind w:firstLine="0"/>
              <w:jc w:val="center"/>
              <w:rPr>
                <w:rFonts w:cs="Times New Roman"/>
                <w:szCs w:val="28"/>
              </w:rPr>
            </w:pPr>
          </w:p>
        </w:tc>
        <w:tc>
          <w:tcPr>
            <w:tcW w:w="2878" w:type="dxa"/>
            <w:noWrap/>
            <w:vAlign w:val="center"/>
            <w:hideMark/>
          </w:tcPr>
          <w:p w:rsidR="009F4D5E" w:rsidRPr="0022632D" w:rsidRDefault="009F4D5E" w:rsidP="009D056F">
            <w:pPr>
              <w:ind w:firstLine="0"/>
              <w:jc w:val="center"/>
              <w:rPr>
                <w:rFonts w:cs="Times New Roman"/>
                <w:szCs w:val="28"/>
              </w:rPr>
            </w:pPr>
          </w:p>
        </w:tc>
      </w:tr>
      <w:tr w:rsidR="009F4D5E" w:rsidRPr="0022632D" w:rsidTr="009D056F">
        <w:trPr>
          <w:trHeight w:val="255"/>
        </w:trPr>
        <w:tc>
          <w:tcPr>
            <w:tcW w:w="951" w:type="dxa"/>
            <w:noWrap/>
            <w:vAlign w:val="center"/>
          </w:tcPr>
          <w:p w:rsidR="009F4D5E" w:rsidRPr="0022632D" w:rsidRDefault="009F4D5E" w:rsidP="009D056F">
            <w:pPr>
              <w:ind w:firstLine="0"/>
              <w:jc w:val="center"/>
              <w:rPr>
                <w:rFonts w:cs="Times New Roman"/>
                <w:szCs w:val="28"/>
              </w:rPr>
            </w:pPr>
          </w:p>
        </w:tc>
        <w:tc>
          <w:tcPr>
            <w:tcW w:w="7985" w:type="dxa"/>
          </w:tcPr>
          <w:p w:rsidR="009F4D5E" w:rsidRPr="0022632D" w:rsidRDefault="009F4D5E" w:rsidP="009D056F">
            <w:pPr>
              <w:ind w:firstLine="0"/>
              <w:rPr>
                <w:rFonts w:cs="Times New Roman"/>
                <w:szCs w:val="28"/>
              </w:rPr>
            </w:pPr>
          </w:p>
        </w:tc>
        <w:tc>
          <w:tcPr>
            <w:tcW w:w="1137" w:type="dxa"/>
            <w:noWrap/>
            <w:vAlign w:val="center"/>
          </w:tcPr>
          <w:p w:rsidR="009F4D5E" w:rsidRPr="0022632D" w:rsidRDefault="009F4D5E" w:rsidP="009D056F">
            <w:pPr>
              <w:ind w:firstLine="0"/>
              <w:jc w:val="center"/>
              <w:rPr>
                <w:rFonts w:cs="Times New Roman"/>
                <w:szCs w:val="28"/>
              </w:rPr>
            </w:pPr>
          </w:p>
        </w:tc>
        <w:tc>
          <w:tcPr>
            <w:tcW w:w="1448" w:type="dxa"/>
            <w:noWrap/>
            <w:vAlign w:val="center"/>
          </w:tcPr>
          <w:p w:rsidR="009F4D5E" w:rsidRPr="0022632D" w:rsidRDefault="009F4D5E" w:rsidP="009D056F">
            <w:pPr>
              <w:ind w:firstLine="0"/>
              <w:jc w:val="center"/>
              <w:rPr>
                <w:rFonts w:cs="Times New Roman"/>
                <w:szCs w:val="28"/>
              </w:rPr>
            </w:pPr>
          </w:p>
        </w:tc>
        <w:tc>
          <w:tcPr>
            <w:tcW w:w="2878" w:type="dxa"/>
            <w:noWrap/>
            <w:vAlign w:val="center"/>
          </w:tcPr>
          <w:p w:rsidR="009F4D5E" w:rsidRPr="0022632D" w:rsidRDefault="009F4D5E" w:rsidP="009D056F">
            <w:pPr>
              <w:ind w:firstLine="0"/>
              <w:jc w:val="center"/>
              <w:rPr>
                <w:rFonts w:cs="Times New Roman"/>
                <w:szCs w:val="28"/>
              </w:rPr>
            </w:pPr>
          </w:p>
        </w:tc>
      </w:tr>
      <w:tr w:rsidR="009F4D5E" w:rsidRPr="0022632D" w:rsidTr="009D056F">
        <w:trPr>
          <w:trHeight w:val="83"/>
        </w:trPr>
        <w:tc>
          <w:tcPr>
            <w:tcW w:w="951" w:type="dxa"/>
            <w:noWrap/>
            <w:vAlign w:val="center"/>
            <w:hideMark/>
          </w:tcPr>
          <w:p w:rsidR="009F4D5E" w:rsidRPr="0022632D" w:rsidRDefault="009F4D5E" w:rsidP="009D056F">
            <w:pPr>
              <w:ind w:firstLine="0"/>
              <w:jc w:val="center"/>
              <w:rPr>
                <w:rFonts w:cs="Times New Roman"/>
                <w:b/>
                <w:bCs/>
                <w:szCs w:val="28"/>
              </w:rPr>
            </w:pPr>
            <w:r w:rsidRPr="0022632D">
              <w:rPr>
                <w:rFonts w:cs="Times New Roman"/>
                <w:b/>
                <w:bCs/>
                <w:szCs w:val="28"/>
              </w:rPr>
              <w:t>4.</w:t>
            </w:r>
          </w:p>
        </w:tc>
        <w:tc>
          <w:tcPr>
            <w:tcW w:w="7985" w:type="dxa"/>
            <w:hideMark/>
          </w:tcPr>
          <w:p w:rsidR="009F4D5E" w:rsidRPr="0022632D" w:rsidRDefault="009F4D5E" w:rsidP="009D056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9F4D5E" w:rsidRPr="0022632D" w:rsidRDefault="009F4D5E" w:rsidP="009D056F">
            <w:pPr>
              <w:ind w:firstLine="0"/>
              <w:jc w:val="center"/>
              <w:rPr>
                <w:rFonts w:cs="Times New Roman"/>
                <w:szCs w:val="28"/>
              </w:rPr>
            </w:pPr>
          </w:p>
        </w:tc>
        <w:tc>
          <w:tcPr>
            <w:tcW w:w="1448" w:type="dxa"/>
            <w:noWrap/>
            <w:vAlign w:val="center"/>
            <w:hideMark/>
          </w:tcPr>
          <w:p w:rsidR="009F4D5E" w:rsidRPr="0022632D" w:rsidRDefault="009F4D5E" w:rsidP="009D056F">
            <w:pPr>
              <w:ind w:firstLine="0"/>
              <w:jc w:val="center"/>
              <w:rPr>
                <w:rFonts w:cs="Times New Roman"/>
                <w:szCs w:val="28"/>
              </w:rPr>
            </w:pPr>
          </w:p>
        </w:tc>
        <w:tc>
          <w:tcPr>
            <w:tcW w:w="2878" w:type="dxa"/>
            <w:noWrap/>
            <w:vAlign w:val="center"/>
            <w:hideMark/>
          </w:tcPr>
          <w:p w:rsidR="009F4D5E" w:rsidRPr="0022632D" w:rsidRDefault="009F4D5E" w:rsidP="009D056F">
            <w:pPr>
              <w:ind w:firstLine="0"/>
              <w:jc w:val="center"/>
              <w:rPr>
                <w:rFonts w:cs="Times New Roman"/>
                <w:szCs w:val="28"/>
              </w:rPr>
            </w:pPr>
          </w:p>
        </w:tc>
      </w:tr>
      <w:tr w:rsidR="009F4D5E" w:rsidRPr="0022632D" w:rsidTr="009D056F">
        <w:trPr>
          <w:trHeight w:val="285"/>
        </w:trPr>
        <w:tc>
          <w:tcPr>
            <w:tcW w:w="951" w:type="dxa"/>
            <w:noWrap/>
            <w:vAlign w:val="center"/>
            <w:hideMark/>
          </w:tcPr>
          <w:p w:rsidR="009F4D5E" w:rsidRPr="0022632D" w:rsidRDefault="009F4D5E" w:rsidP="009D056F">
            <w:pPr>
              <w:ind w:firstLine="0"/>
              <w:jc w:val="center"/>
              <w:rPr>
                <w:rFonts w:cs="Times New Roman"/>
                <w:szCs w:val="28"/>
              </w:rPr>
            </w:pPr>
            <w:r w:rsidRPr="0022632D">
              <w:rPr>
                <w:rFonts w:cs="Times New Roman"/>
                <w:szCs w:val="28"/>
              </w:rPr>
              <w:t>4.1</w:t>
            </w:r>
          </w:p>
        </w:tc>
        <w:tc>
          <w:tcPr>
            <w:tcW w:w="7985" w:type="dxa"/>
            <w:hideMark/>
          </w:tcPr>
          <w:p w:rsidR="009F4D5E" w:rsidRPr="0022632D" w:rsidRDefault="009F4D5E"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9F4D5E" w:rsidRPr="0022632D" w:rsidRDefault="009F4D5E" w:rsidP="009D056F">
            <w:pPr>
              <w:ind w:firstLine="0"/>
              <w:jc w:val="center"/>
              <w:rPr>
                <w:rFonts w:cs="Times New Roman"/>
                <w:szCs w:val="28"/>
              </w:rPr>
            </w:pPr>
          </w:p>
        </w:tc>
        <w:tc>
          <w:tcPr>
            <w:tcW w:w="1448" w:type="dxa"/>
            <w:noWrap/>
            <w:vAlign w:val="center"/>
            <w:hideMark/>
          </w:tcPr>
          <w:p w:rsidR="009F4D5E" w:rsidRPr="0022632D" w:rsidRDefault="009F4D5E" w:rsidP="009D056F">
            <w:pPr>
              <w:ind w:firstLine="0"/>
              <w:jc w:val="center"/>
              <w:rPr>
                <w:rFonts w:cs="Times New Roman"/>
                <w:szCs w:val="28"/>
              </w:rPr>
            </w:pPr>
          </w:p>
        </w:tc>
        <w:tc>
          <w:tcPr>
            <w:tcW w:w="2878" w:type="dxa"/>
            <w:noWrap/>
            <w:vAlign w:val="center"/>
            <w:hideMark/>
          </w:tcPr>
          <w:p w:rsidR="009F4D5E" w:rsidRPr="0022632D" w:rsidRDefault="009F4D5E" w:rsidP="009D056F">
            <w:pPr>
              <w:ind w:firstLine="0"/>
              <w:jc w:val="center"/>
              <w:rPr>
                <w:rFonts w:cs="Times New Roman"/>
                <w:szCs w:val="28"/>
              </w:rPr>
            </w:pPr>
          </w:p>
        </w:tc>
      </w:tr>
      <w:tr w:rsidR="009F4D5E" w:rsidRPr="0022632D" w:rsidTr="009D056F">
        <w:trPr>
          <w:trHeight w:val="255"/>
        </w:trPr>
        <w:tc>
          <w:tcPr>
            <w:tcW w:w="951" w:type="dxa"/>
            <w:noWrap/>
            <w:vAlign w:val="center"/>
            <w:hideMark/>
          </w:tcPr>
          <w:p w:rsidR="009F4D5E" w:rsidRPr="0022632D" w:rsidRDefault="009F4D5E" w:rsidP="009D056F">
            <w:pPr>
              <w:ind w:firstLine="0"/>
              <w:jc w:val="center"/>
              <w:rPr>
                <w:rFonts w:cs="Times New Roman"/>
                <w:szCs w:val="28"/>
              </w:rPr>
            </w:pPr>
          </w:p>
        </w:tc>
        <w:tc>
          <w:tcPr>
            <w:tcW w:w="7985" w:type="dxa"/>
            <w:vAlign w:val="bottom"/>
          </w:tcPr>
          <w:p w:rsidR="009F4D5E" w:rsidRPr="00701F26" w:rsidRDefault="009F4D5E" w:rsidP="009D056F">
            <w:pPr>
              <w:ind w:firstLine="0"/>
              <w:rPr>
                <w:rFonts w:cs="Times New Roman"/>
                <w:szCs w:val="28"/>
              </w:rPr>
            </w:pPr>
          </w:p>
        </w:tc>
        <w:tc>
          <w:tcPr>
            <w:tcW w:w="1137" w:type="dxa"/>
            <w:noWrap/>
            <w:vAlign w:val="center"/>
          </w:tcPr>
          <w:p w:rsidR="009F4D5E" w:rsidRPr="00A31256" w:rsidRDefault="009F4D5E" w:rsidP="009D056F">
            <w:pPr>
              <w:ind w:firstLine="0"/>
              <w:jc w:val="center"/>
              <w:rPr>
                <w:rFonts w:cs="Times New Roman"/>
                <w:szCs w:val="28"/>
              </w:rPr>
            </w:pPr>
          </w:p>
        </w:tc>
        <w:tc>
          <w:tcPr>
            <w:tcW w:w="1448" w:type="dxa"/>
            <w:noWrap/>
            <w:vAlign w:val="center"/>
          </w:tcPr>
          <w:p w:rsidR="009F4D5E" w:rsidRPr="00A31256" w:rsidRDefault="009F4D5E" w:rsidP="009D056F">
            <w:pPr>
              <w:ind w:firstLine="0"/>
              <w:jc w:val="center"/>
              <w:rPr>
                <w:rFonts w:cs="Times New Roman"/>
                <w:szCs w:val="28"/>
              </w:rPr>
            </w:pPr>
          </w:p>
        </w:tc>
        <w:tc>
          <w:tcPr>
            <w:tcW w:w="2878" w:type="dxa"/>
            <w:noWrap/>
            <w:vAlign w:val="center"/>
          </w:tcPr>
          <w:p w:rsidR="009F4D5E" w:rsidRPr="00701F26" w:rsidRDefault="009F4D5E" w:rsidP="009D056F">
            <w:pPr>
              <w:ind w:firstLine="0"/>
              <w:jc w:val="center"/>
              <w:rPr>
                <w:rFonts w:cs="Times New Roman"/>
                <w:szCs w:val="28"/>
              </w:rPr>
            </w:pPr>
          </w:p>
        </w:tc>
      </w:tr>
      <w:tr w:rsidR="009F4D5E" w:rsidRPr="0022632D" w:rsidTr="009D056F">
        <w:trPr>
          <w:trHeight w:val="255"/>
        </w:trPr>
        <w:tc>
          <w:tcPr>
            <w:tcW w:w="951" w:type="dxa"/>
            <w:noWrap/>
            <w:vAlign w:val="center"/>
            <w:hideMark/>
          </w:tcPr>
          <w:p w:rsidR="009F4D5E" w:rsidRPr="0022632D" w:rsidRDefault="009F4D5E" w:rsidP="009D056F">
            <w:pPr>
              <w:ind w:firstLine="0"/>
              <w:jc w:val="center"/>
              <w:rPr>
                <w:rFonts w:cs="Times New Roman"/>
                <w:szCs w:val="28"/>
              </w:rPr>
            </w:pPr>
            <w:r w:rsidRPr="0022632D">
              <w:rPr>
                <w:rFonts w:cs="Times New Roman"/>
                <w:szCs w:val="28"/>
              </w:rPr>
              <w:t>4.2</w:t>
            </w:r>
          </w:p>
        </w:tc>
        <w:tc>
          <w:tcPr>
            <w:tcW w:w="7985" w:type="dxa"/>
            <w:hideMark/>
          </w:tcPr>
          <w:p w:rsidR="009F4D5E" w:rsidRPr="0022632D" w:rsidRDefault="009F4D5E"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9F4D5E" w:rsidRPr="0022632D" w:rsidRDefault="009F4D5E" w:rsidP="009D056F">
            <w:pPr>
              <w:ind w:firstLine="0"/>
              <w:jc w:val="center"/>
              <w:rPr>
                <w:rFonts w:cs="Times New Roman"/>
                <w:szCs w:val="28"/>
              </w:rPr>
            </w:pPr>
          </w:p>
        </w:tc>
        <w:tc>
          <w:tcPr>
            <w:tcW w:w="1448" w:type="dxa"/>
            <w:noWrap/>
            <w:vAlign w:val="center"/>
            <w:hideMark/>
          </w:tcPr>
          <w:p w:rsidR="009F4D5E" w:rsidRPr="0022632D" w:rsidRDefault="009F4D5E" w:rsidP="009D056F">
            <w:pPr>
              <w:ind w:firstLine="0"/>
              <w:jc w:val="center"/>
              <w:rPr>
                <w:rFonts w:cs="Times New Roman"/>
                <w:szCs w:val="28"/>
              </w:rPr>
            </w:pPr>
          </w:p>
        </w:tc>
        <w:tc>
          <w:tcPr>
            <w:tcW w:w="2878" w:type="dxa"/>
            <w:noWrap/>
            <w:vAlign w:val="center"/>
            <w:hideMark/>
          </w:tcPr>
          <w:p w:rsidR="009F4D5E" w:rsidRPr="0022632D" w:rsidRDefault="009F4D5E" w:rsidP="009D056F">
            <w:pPr>
              <w:ind w:firstLine="0"/>
              <w:jc w:val="center"/>
              <w:rPr>
                <w:rFonts w:cs="Times New Roman"/>
                <w:szCs w:val="28"/>
              </w:rPr>
            </w:pPr>
          </w:p>
        </w:tc>
      </w:tr>
      <w:tr w:rsidR="00B21A93" w:rsidRPr="0022632D" w:rsidTr="00B21A93">
        <w:trPr>
          <w:trHeight w:val="255"/>
        </w:trPr>
        <w:tc>
          <w:tcPr>
            <w:tcW w:w="951" w:type="dxa"/>
            <w:noWrap/>
            <w:vAlign w:val="center"/>
            <w:hideMark/>
          </w:tcPr>
          <w:p w:rsidR="00B21A93" w:rsidRPr="0022632D" w:rsidRDefault="00B21A93" w:rsidP="009D056F">
            <w:pPr>
              <w:ind w:firstLine="0"/>
              <w:jc w:val="center"/>
              <w:rPr>
                <w:rFonts w:cs="Times New Roman"/>
                <w:szCs w:val="28"/>
              </w:rPr>
            </w:pPr>
          </w:p>
        </w:tc>
        <w:tc>
          <w:tcPr>
            <w:tcW w:w="7985" w:type="dxa"/>
          </w:tcPr>
          <w:p w:rsidR="00B21A93" w:rsidRPr="0022632D" w:rsidRDefault="00B21A93" w:rsidP="009D056F">
            <w:pPr>
              <w:ind w:firstLine="0"/>
              <w:rPr>
                <w:rFonts w:cs="Times New Roman"/>
                <w:szCs w:val="28"/>
              </w:rPr>
            </w:pPr>
            <w:r w:rsidRPr="00B21A93">
              <w:rPr>
                <w:rFonts w:cs="Times New Roman"/>
                <w:szCs w:val="28"/>
              </w:rPr>
              <w:t>Замена участков ветхих водопроводных сетей</w:t>
            </w:r>
          </w:p>
        </w:tc>
        <w:tc>
          <w:tcPr>
            <w:tcW w:w="1137" w:type="dxa"/>
            <w:noWrap/>
            <w:vAlign w:val="center"/>
          </w:tcPr>
          <w:p w:rsidR="00B21A93" w:rsidRPr="00B21A93" w:rsidRDefault="00B21A93" w:rsidP="00B21A93">
            <w:pPr>
              <w:ind w:firstLine="0"/>
              <w:jc w:val="center"/>
              <w:rPr>
                <w:rFonts w:cs="Times New Roman"/>
                <w:szCs w:val="28"/>
              </w:rPr>
            </w:pPr>
            <w:r w:rsidRPr="00B21A93">
              <w:rPr>
                <w:rFonts w:cs="Times New Roman"/>
                <w:szCs w:val="28"/>
              </w:rPr>
              <w:t>май</w:t>
            </w:r>
          </w:p>
        </w:tc>
        <w:tc>
          <w:tcPr>
            <w:tcW w:w="1448" w:type="dxa"/>
            <w:noWrap/>
            <w:vAlign w:val="center"/>
          </w:tcPr>
          <w:p w:rsidR="00B21A93" w:rsidRPr="00B21A93" w:rsidRDefault="00B21A93" w:rsidP="00B21A93">
            <w:pPr>
              <w:ind w:firstLine="0"/>
              <w:jc w:val="center"/>
              <w:rPr>
                <w:rFonts w:cs="Times New Roman"/>
                <w:szCs w:val="28"/>
              </w:rPr>
            </w:pPr>
            <w:r w:rsidRPr="00B21A93">
              <w:rPr>
                <w:rFonts w:cs="Times New Roman"/>
                <w:szCs w:val="28"/>
              </w:rPr>
              <w:t>сентябрь</w:t>
            </w:r>
          </w:p>
        </w:tc>
        <w:tc>
          <w:tcPr>
            <w:tcW w:w="2878" w:type="dxa"/>
            <w:noWrap/>
            <w:vAlign w:val="center"/>
          </w:tcPr>
          <w:p w:rsidR="00B21A93" w:rsidRPr="0022632D" w:rsidRDefault="00B21A93" w:rsidP="00B21A93">
            <w:pPr>
              <w:ind w:firstLine="0"/>
              <w:jc w:val="center"/>
              <w:rPr>
                <w:rFonts w:cs="Times New Roman"/>
                <w:szCs w:val="28"/>
              </w:rPr>
            </w:pPr>
            <w:r w:rsidRPr="00B21A93">
              <w:rPr>
                <w:rFonts w:cs="Times New Roman"/>
                <w:szCs w:val="28"/>
              </w:rPr>
              <w:t>1 771,56</w:t>
            </w:r>
          </w:p>
        </w:tc>
      </w:tr>
      <w:tr w:rsidR="00B21A93" w:rsidRPr="0022632D" w:rsidTr="009D056F">
        <w:trPr>
          <w:trHeight w:val="255"/>
        </w:trPr>
        <w:tc>
          <w:tcPr>
            <w:tcW w:w="951" w:type="dxa"/>
            <w:noWrap/>
            <w:vAlign w:val="center"/>
          </w:tcPr>
          <w:p w:rsidR="00B21A93" w:rsidRPr="0022632D" w:rsidRDefault="00B21A93" w:rsidP="009D056F">
            <w:pPr>
              <w:ind w:firstLine="0"/>
              <w:jc w:val="center"/>
              <w:rPr>
                <w:rFonts w:cs="Times New Roman"/>
                <w:szCs w:val="28"/>
              </w:rPr>
            </w:pPr>
          </w:p>
        </w:tc>
        <w:tc>
          <w:tcPr>
            <w:tcW w:w="7985" w:type="dxa"/>
          </w:tcPr>
          <w:p w:rsidR="00B21A93" w:rsidRPr="0022632D" w:rsidRDefault="00B21A93" w:rsidP="009D056F">
            <w:pPr>
              <w:ind w:firstLine="0"/>
              <w:rPr>
                <w:rFonts w:cs="Times New Roman"/>
                <w:szCs w:val="28"/>
              </w:rPr>
            </w:pPr>
          </w:p>
        </w:tc>
        <w:tc>
          <w:tcPr>
            <w:tcW w:w="1137" w:type="dxa"/>
            <w:noWrap/>
            <w:vAlign w:val="center"/>
          </w:tcPr>
          <w:p w:rsidR="00B21A93" w:rsidRPr="0022632D" w:rsidRDefault="00B21A93" w:rsidP="009D056F">
            <w:pPr>
              <w:ind w:firstLine="0"/>
              <w:jc w:val="center"/>
              <w:rPr>
                <w:rFonts w:cs="Times New Roman"/>
                <w:szCs w:val="28"/>
              </w:rPr>
            </w:pPr>
          </w:p>
        </w:tc>
        <w:tc>
          <w:tcPr>
            <w:tcW w:w="1448" w:type="dxa"/>
            <w:noWrap/>
            <w:vAlign w:val="center"/>
          </w:tcPr>
          <w:p w:rsidR="00B21A93" w:rsidRPr="0022632D" w:rsidRDefault="00B21A93" w:rsidP="009D056F">
            <w:pPr>
              <w:ind w:firstLine="0"/>
              <w:jc w:val="center"/>
              <w:rPr>
                <w:rFonts w:cs="Times New Roman"/>
                <w:szCs w:val="28"/>
              </w:rPr>
            </w:pPr>
          </w:p>
        </w:tc>
        <w:tc>
          <w:tcPr>
            <w:tcW w:w="2878" w:type="dxa"/>
            <w:noWrap/>
            <w:vAlign w:val="center"/>
          </w:tcPr>
          <w:p w:rsidR="00B21A93" w:rsidRPr="0022632D" w:rsidRDefault="00B21A93" w:rsidP="009D056F">
            <w:pPr>
              <w:ind w:firstLine="0"/>
              <w:jc w:val="center"/>
              <w:rPr>
                <w:rFonts w:cs="Times New Roman"/>
                <w:szCs w:val="28"/>
              </w:rPr>
            </w:pPr>
          </w:p>
        </w:tc>
      </w:tr>
      <w:tr w:rsidR="00B21A93" w:rsidRPr="0022632D" w:rsidTr="009D056F">
        <w:trPr>
          <w:trHeight w:val="255"/>
        </w:trPr>
        <w:tc>
          <w:tcPr>
            <w:tcW w:w="951" w:type="dxa"/>
            <w:noWrap/>
            <w:vAlign w:val="center"/>
            <w:hideMark/>
          </w:tcPr>
          <w:p w:rsidR="00B21A93" w:rsidRPr="0022632D" w:rsidRDefault="00B21A93" w:rsidP="009D056F">
            <w:pPr>
              <w:ind w:firstLine="0"/>
              <w:jc w:val="center"/>
              <w:rPr>
                <w:rFonts w:cs="Times New Roman"/>
                <w:b/>
                <w:bCs/>
                <w:szCs w:val="28"/>
              </w:rPr>
            </w:pPr>
            <w:r w:rsidRPr="0022632D">
              <w:rPr>
                <w:rFonts w:cs="Times New Roman"/>
                <w:b/>
                <w:bCs/>
                <w:szCs w:val="28"/>
              </w:rPr>
              <w:t>Итого:</w:t>
            </w:r>
          </w:p>
        </w:tc>
        <w:tc>
          <w:tcPr>
            <w:tcW w:w="7985" w:type="dxa"/>
            <w:hideMark/>
          </w:tcPr>
          <w:p w:rsidR="00B21A93" w:rsidRPr="0022632D" w:rsidRDefault="00B21A93" w:rsidP="009D056F">
            <w:pPr>
              <w:ind w:firstLine="0"/>
              <w:rPr>
                <w:rFonts w:cs="Times New Roman"/>
                <w:szCs w:val="28"/>
              </w:rPr>
            </w:pPr>
            <w:r w:rsidRPr="0022632D">
              <w:rPr>
                <w:rFonts w:cs="Times New Roman"/>
                <w:szCs w:val="28"/>
              </w:rPr>
              <w:t> </w:t>
            </w:r>
          </w:p>
        </w:tc>
        <w:tc>
          <w:tcPr>
            <w:tcW w:w="1137" w:type="dxa"/>
            <w:noWrap/>
            <w:vAlign w:val="center"/>
            <w:hideMark/>
          </w:tcPr>
          <w:p w:rsidR="00B21A93" w:rsidRPr="0022632D" w:rsidRDefault="00B21A93" w:rsidP="009D056F">
            <w:pPr>
              <w:ind w:firstLine="0"/>
              <w:jc w:val="center"/>
              <w:rPr>
                <w:rFonts w:cs="Times New Roman"/>
                <w:szCs w:val="28"/>
              </w:rPr>
            </w:pPr>
          </w:p>
        </w:tc>
        <w:tc>
          <w:tcPr>
            <w:tcW w:w="1448" w:type="dxa"/>
            <w:noWrap/>
            <w:vAlign w:val="center"/>
            <w:hideMark/>
          </w:tcPr>
          <w:p w:rsidR="00B21A93" w:rsidRPr="0022632D" w:rsidRDefault="00B21A93" w:rsidP="009D056F">
            <w:pPr>
              <w:ind w:firstLine="0"/>
              <w:jc w:val="center"/>
              <w:rPr>
                <w:rFonts w:cs="Times New Roman"/>
                <w:szCs w:val="28"/>
              </w:rPr>
            </w:pPr>
          </w:p>
        </w:tc>
        <w:tc>
          <w:tcPr>
            <w:tcW w:w="2878" w:type="dxa"/>
            <w:noWrap/>
            <w:vAlign w:val="center"/>
            <w:hideMark/>
          </w:tcPr>
          <w:p w:rsidR="00B21A93" w:rsidRPr="00633278" w:rsidRDefault="00354624" w:rsidP="009D056F">
            <w:pPr>
              <w:ind w:firstLine="0"/>
              <w:jc w:val="center"/>
              <w:rPr>
                <w:rFonts w:cs="Times New Roman"/>
                <w:b/>
                <w:szCs w:val="28"/>
              </w:rPr>
            </w:pPr>
            <w:r>
              <w:rPr>
                <w:rFonts w:cs="Times New Roman"/>
                <w:b/>
                <w:szCs w:val="28"/>
              </w:rPr>
              <w:t>3 105,03</w:t>
            </w:r>
          </w:p>
        </w:tc>
      </w:tr>
    </w:tbl>
    <w:p w:rsidR="007E1EE1" w:rsidRPr="00673518" w:rsidRDefault="007E1EE1" w:rsidP="007E1EE1">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14"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7E1EE1" w:rsidRPr="00673518" w:rsidRDefault="007E1EE1" w:rsidP="007E1EE1">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план</w:t>
      </w:r>
      <w:r w:rsidR="00EE7EEC">
        <w:rPr>
          <w:rFonts w:cs="Times New Roman"/>
          <w:szCs w:val="24"/>
        </w:rPr>
        <w:t xml:space="preserve"> мероприятий по капитальному ремонту,</w:t>
      </w:r>
      <w:r w:rsidRPr="00673518">
        <w:rPr>
          <w:rFonts w:cs="Times New Roman"/>
          <w:szCs w:val="24"/>
        </w:rPr>
        <w:t xml:space="preserve"> </w:t>
      </w:r>
      <w:r>
        <w:rPr>
          <w:rFonts w:cs="Times New Roman"/>
          <w:szCs w:val="24"/>
        </w:rPr>
        <w:t>мероприятий, направленных на</w:t>
      </w:r>
      <w:r w:rsidRPr="00673518">
        <w:rPr>
          <w:rFonts w:cs="Times New Roman"/>
          <w:szCs w:val="24"/>
        </w:rPr>
        <w:t xml:space="preserve"> повышени</w:t>
      </w:r>
      <w:r>
        <w:rPr>
          <w:rFonts w:cs="Times New Roman"/>
          <w:szCs w:val="24"/>
        </w:rPr>
        <w:t>е</w:t>
      </w:r>
      <w:r w:rsidRPr="00673518">
        <w:rPr>
          <w:rFonts w:cs="Times New Roman"/>
          <w:szCs w:val="24"/>
        </w:rPr>
        <w:t xml:space="preserve"> качества обслуживания абонентов, организацией не представлен.</w:t>
      </w:r>
    </w:p>
    <w:p w:rsidR="007E1EE1" w:rsidRDefault="007E1EE1" w:rsidP="007E1EE1">
      <w:pPr>
        <w:ind w:firstLine="0"/>
        <w:jc w:val="right"/>
        <w:rPr>
          <w:rFonts w:cs="Times New Roman"/>
          <w:szCs w:val="24"/>
        </w:rPr>
      </w:pPr>
      <w:r w:rsidRPr="00A90105">
        <w:rPr>
          <w:rFonts w:cs="Times New Roman"/>
          <w:szCs w:val="24"/>
        </w:rPr>
        <w:t>».</w:t>
      </w:r>
    </w:p>
    <w:p w:rsidR="007E1EE1" w:rsidRDefault="007E1EE1" w:rsidP="000C6D79">
      <w:pPr>
        <w:autoSpaceDE w:val="0"/>
        <w:autoSpaceDN w:val="0"/>
        <w:adjustRightInd w:val="0"/>
        <w:ind w:firstLine="0"/>
        <w:jc w:val="right"/>
        <w:rPr>
          <w:rFonts w:cs="Times New Roman"/>
          <w:szCs w:val="24"/>
        </w:rPr>
      </w:pPr>
    </w:p>
    <w:p w:rsidR="00892341" w:rsidRDefault="00892341" w:rsidP="000C6D79">
      <w:pPr>
        <w:autoSpaceDE w:val="0"/>
        <w:autoSpaceDN w:val="0"/>
        <w:adjustRightInd w:val="0"/>
        <w:ind w:firstLine="0"/>
        <w:jc w:val="right"/>
        <w:rPr>
          <w:rFonts w:cs="Times New Roman"/>
          <w:szCs w:val="24"/>
        </w:rPr>
      </w:pPr>
    </w:p>
    <w:p w:rsidR="00892341" w:rsidRDefault="00892341" w:rsidP="000C6D79">
      <w:pPr>
        <w:autoSpaceDE w:val="0"/>
        <w:autoSpaceDN w:val="0"/>
        <w:adjustRightInd w:val="0"/>
        <w:ind w:firstLine="0"/>
        <w:jc w:val="right"/>
        <w:rPr>
          <w:rFonts w:cs="Times New Roman"/>
          <w:szCs w:val="24"/>
        </w:rPr>
      </w:pPr>
    </w:p>
    <w:p w:rsidR="00892341" w:rsidRDefault="00892341" w:rsidP="000C6D79">
      <w:pPr>
        <w:autoSpaceDE w:val="0"/>
        <w:autoSpaceDN w:val="0"/>
        <w:adjustRightInd w:val="0"/>
        <w:ind w:firstLine="0"/>
        <w:jc w:val="right"/>
        <w:rPr>
          <w:rFonts w:cs="Times New Roman"/>
          <w:szCs w:val="24"/>
        </w:rPr>
      </w:pPr>
    </w:p>
    <w:p w:rsidR="00892341" w:rsidRDefault="00892341" w:rsidP="000C6D79">
      <w:pPr>
        <w:autoSpaceDE w:val="0"/>
        <w:autoSpaceDN w:val="0"/>
        <w:adjustRightInd w:val="0"/>
        <w:ind w:firstLine="0"/>
        <w:jc w:val="right"/>
        <w:rPr>
          <w:rFonts w:cs="Times New Roman"/>
          <w:szCs w:val="24"/>
        </w:rPr>
      </w:pPr>
    </w:p>
    <w:p w:rsidR="00892341" w:rsidRDefault="00892341" w:rsidP="000C6D79">
      <w:pPr>
        <w:autoSpaceDE w:val="0"/>
        <w:autoSpaceDN w:val="0"/>
        <w:adjustRightInd w:val="0"/>
        <w:ind w:firstLine="0"/>
        <w:jc w:val="right"/>
        <w:rPr>
          <w:rFonts w:cs="Times New Roman"/>
          <w:szCs w:val="24"/>
        </w:rPr>
      </w:pPr>
    </w:p>
    <w:p w:rsidR="00892341" w:rsidRPr="00C25678" w:rsidRDefault="00892341" w:rsidP="0089234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48</w:t>
      </w:r>
    </w:p>
    <w:p w:rsidR="00892341" w:rsidRPr="00C25678" w:rsidRDefault="00892341" w:rsidP="00892341">
      <w:pPr>
        <w:ind w:right="-173" w:firstLine="0"/>
        <w:jc w:val="right"/>
        <w:rPr>
          <w:rFonts w:cs="Times New Roman"/>
          <w:b/>
          <w:sz w:val="28"/>
          <w:szCs w:val="28"/>
        </w:rPr>
      </w:pPr>
    </w:p>
    <w:p w:rsidR="00892341" w:rsidRPr="00C25678" w:rsidRDefault="00892341" w:rsidP="0089234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92341" w:rsidRPr="00C25678" w:rsidRDefault="00892341" w:rsidP="0089234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892341" w:rsidRDefault="00892341" w:rsidP="00892341">
      <w:pPr>
        <w:ind w:firstLine="0"/>
        <w:jc w:val="right"/>
        <w:rPr>
          <w:rFonts w:cs="Times New Roman"/>
          <w:b/>
          <w:sz w:val="28"/>
          <w:szCs w:val="28"/>
        </w:rPr>
      </w:pPr>
    </w:p>
    <w:p w:rsidR="00892341" w:rsidRDefault="00892341" w:rsidP="00892341">
      <w:pPr>
        <w:ind w:firstLine="0"/>
        <w:jc w:val="right"/>
        <w:rPr>
          <w:rFonts w:cs="Times New Roman"/>
          <w:b/>
          <w:szCs w:val="24"/>
        </w:rPr>
      </w:pPr>
      <w:r w:rsidRPr="009A5B63">
        <w:rPr>
          <w:rFonts w:cs="Times New Roman"/>
          <w:b/>
          <w:szCs w:val="24"/>
        </w:rPr>
        <w:t>«Таблица № 2</w:t>
      </w:r>
    </w:p>
    <w:p w:rsidR="00892341" w:rsidRDefault="00892341" w:rsidP="00892341">
      <w:pPr>
        <w:ind w:right="-173" w:firstLine="0"/>
        <w:jc w:val="right"/>
        <w:rPr>
          <w:rFonts w:cs="Times New Roman"/>
          <w:szCs w:val="24"/>
        </w:rPr>
      </w:pPr>
    </w:p>
    <w:p w:rsidR="00892341" w:rsidRPr="0022632D" w:rsidRDefault="00892341" w:rsidP="00892341">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892341" w:rsidRPr="0022632D" w:rsidTr="009D056F">
        <w:trPr>
          <w:trHeight w:val="465"/>
          <w:tblHeader/>
        </w:trPr>
        <w:tc>
          <w:tcPr>
            <w:tcW w:w="951" w:type="dxa"/>
            <w:vMerge w:val="restart"/>
            <w:vAlign w:val="center"/>
            <w:hideMark/>
          </w:tcPr>
          <w:p w:rsidR="00892341" w:rsidRPr="0022632D" w:rsidRDefault="00892341" w:rsidP="009D056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892341" w:rsidRPr="0022632D" w:rsidRDefault="00892341" w:rsidP="009D056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892341" w:rsidRPr="0022632D" w:rsidRDefault="00892341" w:rsidP="009D056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892341" w:rsidRPr="0022632D" w:rsidRDefault="00892341" w:rsidP="009D056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892341" w:rsidRPr="0022632D" w:rsidTr="009D056F">
        <w:trPr>
          <w:trHeight w:val="327"/>
          <w:tblHeader/>
        </w:trPr>
        <w:tc>
          <w:tcPr>
            <w:tcW w:w="951" w:type="dxa"/>
            <w:vMerge/>
            <w:vAlign w:val="center"/>
            <w:hideMark/>
          </w:tcPr>
          <w:p w:rsidR="00892341" w:rsidRPr="0022632D" w:rsidRDefault="00892341" w:rsidP="009D056F">
            <w:pPr>
              <w:ind w:firstLine="0"/>
              <w:jc w:val="center"/>
              <w:rPr>
                <w:rFonts w:cs="Times New Roman"/>
                <w:szCs w:val="28"/>
              </w:rPr>
            </w:pPr>
          </w:p>
        </w:tc>
        <w:tc>
          <w:tcPr>
            <w:tcW w:w="7985" w:type="dxa"/>
            <w:vMerge/>
            <w:vAlign w:val="center"/>
            <w:hideMark/>
          </w:tcPr>
          <w:p w:rsidR="00892341" w:rsidRPr="0022632D" w:rsidRDefault="00892341" w:rsidP="009D056F">
            <w:pPr>
              <w:ind w:firstLine="0"/>
              <w:jc w:val="center"/>
              <w:rPr>
                <w:rFonts w:cs="Times New Roman"/>
                <w:szCs w:val="28"/>
              </w:rPr>
            </w:pPr>
          </w:p>
        </w:tc>
        <w:tc>
          <w:tcPr>
            <w:tcW w:w="1137" w:type="dxa"/>
            <w:vAlign w:val="center"/>
            <w:hideMark/>
          </w:tcPr>
          <w:p w:rsidR="00892341" w:rsidRPr="0022632D" w:rsidRDefault="00892341" w:rsidP="009D056F">
            <w:pPr>
              <w:ind w:firstLine="0"/>
              <w:jc w:val="center"/>
              <w:rPr>
                <w:rFonts w:cs="Times New Roman"/>
                <w:szCs w:val="28"/>
              </w:rPr>
            </w:pPr>
            <w:r w:rsidRPr="0022632D">
              <w:rPr>
                <w:rFonts w:cs="Times New Roman"/>
                <w:szCs w:val="28"/>
              </w:rPr>
              <w:t>начало</w:t>
            </w:r>
          </w:p>
        </w:tc>
        <w:tc>
          <w:tcPr>
            <w:tcW w:w="1448" w:type="dxa"/>
            <w:noWrap/>
            <w:vAlign w:val="center"/>
            <w:hideMark/>
          </w:tcPr>
          <w:p w:rsidR="00892341" w:rsidRPr="0022632D" w:rsidRDefault="00892341" w:rsidP="009D056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892341" w:rsidRPr="0022632D" w:rsidRDefault="00892341" w:rsidP="009D056F">
            <w:pPr>
              <w:ind w:firstLine="0"/>
              <w:jc w:val="center"/>
              <w:rPr>
                <w:rFonts w:cs="Times New Roman"/>
                <w:szCs w:val="28"/>
              </w:rPr>
            </w:pPr>
          </w:p>
        </w:tc>
      </w:tr>
      <w:tr w:rsidR="00892341" w:rsidRPr="0022632D" w:rsidTr="009D056F">
        <w:trPr>
          <w:trHeight w:val="169"/>
          <w:tblHeader/>
        </w:trPr>
        <w:tc>
          <w:tcPr>
            <w:tcW w:w="951" w:type="dxa"/>
            <w:noWrap/>
            <w:vAlign w:val="center"/>
            <w:hideMark/>
          </w:tcPr>
          <w:p w:rsidR="00892341" w:rsidRPr="0022632D" w:rsidRDefault="00892341" w:rsidP="009D056F">
            <w:pPr>
              <w:ind w:firstLine="0"/>
              <w:jc w:val="center"/>
              <w:rPr>
                <w:rFonts w:cs="Times New Roman"/>
                <w:szCs w:val="28"/>
              </w:rPr>
            </w:pPr>
            <w:r w:rsidRPr="0022632D">
              <w:rPr>
                <w:rFonts w:cs="Times New Roman"/>
                <w:szCs w:val="28"/>
              </w:rPr>
              <w:t>1</w:t>
            </w:r>
          </w:p>
        </w:tc>
        <w:tc>
          <w:tcPr>
            <w:tcW w:w="7985" w:type="dxa"/>
            <w:noWrap/>
            <w:vAlign w:val="center"/>
            <w:hideMark/>
          </w:tcPr>
          <w:p w:rsidR="00892341" w:rsidRPr="0022632D" w:rsidRDefault="00892341" w:rsidP="009D056F">
            <w:pPr>
              <w:ind w:firstLine="0"/>
              <w:jc w:val="center"/>
              <w:rPr>
                <w:rFonts w:cs="Times New Roman"/>
                <w:szCs w:val="28"/>
              </w:rPr>
            </w:pPr>
            <w:r w:rsidRPr="0022632D">
              <w:rPr>
                <w:rFonts w:cs="Times New Roman"/>
                <w:szCs w:val="28"/>
              </w:rPr>
              <w:t>2</w:t>
            </w:r>
          </w:p>
        </w:tc>
        <w:tc>
          <w:tcPr>
            <w:tcW w:w="1137" w:type="dxa"/>
            <w:noWrap/>
            <w:vAlign w:val="center"/>
            <w:hideMark/>
          </w:tcPr>
          <w:p w:rsidR="00892341" w:rsidRPr="0022632D" w:rsidRDefault="00892341" w:rsidP="009D056F">
            <w:pPr>
              <w:ind w:firstLine="0"/>
              <w:jc w:val="center"/>
              <w:rPr>
                <w:rFonts w:cs="Times New Roman"/>
                <w:szCs w:val="28"/>
              </w:rPr>
            </w:pPr>
            <w:r w:rsidRPr="0022632D">
              <w:rPr>
                <w:rFonts w:cs="Times New Roman"/>
                <w:szCs w:val="28"/>
              </w:rPr>
              <w:t>3</w:t>
            </w:r>
          </w:p>
        </w:tc>
        <w:tc>
          <w:tcPr>
            <w:tcW w:w="1448" w:type="dxa"/>
            <w:noWrap/>
            <w:vAlign w:val="center"/>
            <w:hideMark/>
          </w:tcPr>
          <w:p w:rsidR="00892341" w:rsidRPr="0022632D" w:rsidRDefault="00892341" w:rsidP="009D056F">
            <w:pPr>
              <w:ind w:firstLine="0"/>
              <w:jc w:val="center"/>
              <w:rPr>
                <w:rFonts w:cs="Times New Roman"/>
                <w:szCs w:val="28"/>
              </w:rPr>
            </w:pPr>
            <w:r w:rsidRPr="0022632D">
              <w:rPr>
                <w:rFonts w:cs="Times New Roman"/>
                <w:szCs w:val="28"/>
              </w:rPr>
              <w:t>4</w:t>
            </w:r>
          </w:p>
        </w:tc>
        <w:tc>
          <w:tcPr>
            <w:tcW w:w="2878" w:type="dxa"/>
            <w:noWrap/>
            <w:vAlign w:val="center"/>
            <w:hideMark/>
          </w:tcPr>
          <w:p w:rsidR="00892341" w:rsidRPr="0022632D" w:rsidRDefault="00892341" w:rsidP="009D056F">
            <w:pPr>
              <w:ind w:firstLine="0"/>
              <w:jc w:val="center"/>
              <w:rPr>
                <w:rFonts w:cs="Times New Roman"/>
                <w:szCs w:val="28"/>
              </w:rPr>
            </w:pPr>
            <w:r w:rsidRPr="0022632D">
              <w:rPr>
                <w:rFonts w:cs="Times New Roman"/>
                <w:szCs w:val="28"/>
              </w:rPr>
              <w:t>5</w:t>
            </w:r>
          </w:p>
        </w:tc>
      </w:tr>
      <w:tr w:rsidR="00892341" w:rsidRPr="0022632D" w:rsidTr="009D056F">
        <w:trPr>
          <w:trHeight w:val="137"/>
        </w:trPr>
        <w:tc>
          <w:tcPr>
            <w:tcW w:w="951" w:type="dxa"/>
            <w:noWrap/>
            <w:vAlign w:val="center"/>
            <w:hideMark/>
          </w:tcPr>
          <w:p w:rsidR="00892341" w:rsidRPr="0022632D" w:rsidRDefault="00892341" w:rsidP="009D056F">
            <w:pPr>
              <w:ind w:firstLine="0"/>
              <w:jc w:val="center"/>
              <w:rPr>
                <w:rFonts w:cs="Times New Roman"/>
                <w:b/>
                <w:bCs/>
                <w:szCs w:val="28"/>
              </w:rPr>
            </w:pPr>
            <w:r w:rsidRPr="0022632D">
              <w:rPr>
                <w:rFonts w:cs="Times New Roman"/>
                <w:b/>
                <w:bCs/>
                <w:szCs w:val="28"/>
              </w:rPr>
              <w:t>1.</w:t>
            </w:r>
          </w:p>
        </w:tc>
        <w:tc>
          <w:tcPr>
            <w:tcW w:w="7985" w:type="dxa"/>
            <w:hideMark/>
          </w:tcPr>
          <w:p w:rsidR="00892341" w:rsidRPr="0022632D" w:rsidRDefault="00892341" w:rsidP="009D056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892341" w:rsidRPr="0022632D" w:rsidRDefault="00892341" w:rsidP="009D056F">
            <w:pPr>
              <w:ind w:firstLine="0"/>
              <w:jc w:val="center"/>
              <w:rPr>
                <w:rFonts w:cs="Times New Roman"/>
                <w:szCs w:val="28"/>
              </w:rPr>
            </w:pPr>
          </w:p>
        </w:tc>
        <w:tc>
          <w:tcPr>
            <w:tcW w:w="1448" w:type="dxa"/>
            <w:noWrap/>
            <w:vAlign w:val="center"/>
            <w:hideMark/>
          </w:tcPr>
          <w:p w:rsidR="00892341" w:rsidRPr="0022632D" w:rsidRDefault="00892341" w:rsidP="009D056F">
            <w:pPr>
              <w:ind w:firstLine="0"/>
              <w:jc w:val="center"/>
              <w:rPr>
                <w:rFonts w:cs="Times New Roman"/>
                <w:szCs w:val="28"/>
              </w:rPr>
            </w:pPr>
          </w:p>
        </w:tc>
        <w:tc>
          <w:tcPr>
            <w:tcW w:w="2878" w:type="dxa"/>
            <w:noWrap/>
            <w:vAlign w:val="center"/>
            <w:hideMark/>
          </w:tcPr>
          <w:p w:rsidR="00892341" w:rsidRPr="0022632D" w:rsidRDefault="00892341" w:rsidP="009D056F">
            <w:pPr>
              <w:ind w:firstLine="0"/>
              <w:jc w:val="center"/>
              <w:rPr>
                <w:rFonts w:cs="Times New Roman"/>
                <w:szCs w:val="28"/>
              </w:rPr>
            </w:pPr>
          </w:p>
        </w:tc>
      </w:tr>
      <w:tr w:rsidR="00892341" w:rsidRPr="0022632D" w:rsidTr="009D056F">
        <w:trPr>
          <w:trHeight w:val="70"/>
        </w:trPr>
        <w:tc>
          <w:tcPr>
            <w:tcW w:w="951" w:type="dxa"/>
            <w:noWrap/>
            <w:vAlign w:val="center"/>
            <w:hideMark/>
          </w:tcPr>
          <w:p w:rsidR="00892341" w:rsidRPr="0022632D" w:rsidRDefault="00892341" w:rsidP="009D056F">
            <w:pPr>
              <w:ind w:firstLine="0"/>
              <w:jc w:val="center"/>
              <w:rPr>
                <w:rFonts w:cs="Times New Roman"/>
                <w:szCs w:val="28"/>
              </w:rPr>
            </w:pPr>
            <w:r w:rsidRPr="0022632D">
              <w:rPr>
                <w:rFonts w:cs="Times New Roman"/>
                <w:szCs w:val="28"/>
              </w:rPr>
              <w:t>1.1</w:t>
            </w:r>
          </w:p>
        </w:tc>
        <w:tc>
          <w:tcPr>
            <w:tcW w:w="7985" w:type="dxa"/>
            <w:hideMark/>
          </w:tcPr>
          <w:p w:rsidR="00892341" w:rsidRPr="0022632D" w:rsidRDefault="00892341" w:rsidP="009D056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892341" w:rsidRPr="0022632D" w:rsidRDefault="00892341" w:rsidP="009D056F">
            <w:pPr>
              <w:ind w:firstLine="0"/>
              <w:jc w:val="center"/>
              <w:rPr>
                <w:rFonts w:cs="Times New Roman"/>
                <w:szCs w:val="28"/>
              </w:rPr>
            </w:pPr>
          </w:p>
        </w:tc>
        <w:tc>
          <w:tcPr>
            <w:tcW w:w="1448" w:type="dxa"/>
            <w:noWrap/>
            <w:vAlign w:val="center"/>
            <w:hideMark/>
          </w:tcPr>
          <w:p w:rsidR="00892341" w:rsidRPr="0022632D" w:rsidRDefault="00892341" w:rsidP="009D056F">
            <w:pPr>
              <w:ind w:firstLine="0"/>
              <w:jc w:val="center"/>
              <w:rPr>
                <w:rFonts w:cs="Times New Roman"/>
                <w:szCs w:val="28"/>
              </w:rPr>
            </w:pPr>
          </w:p>
        </w:tc>
        <w:tc>
          <w:tcPr>
            <w:tcW w:w="2878" w:type="dxa"/>
            <w:noWrap/>
            <w:vAlign w:val="center"/>
            <w:hideMark/>
          </w:tcPr>
          <w:p w:rsidR="00892341" w:rsidRPr="0022632D" w:rsidRDefault="00892341" w:rsidP="009D056F">
            <w:pPr>
              <w:ind w:firstLine="0"/>
              <w:jc w:val="center"/>
              <w:rPr>
                <w:rFonts w:cs="Times New Roman"/>
                <w:szCs w:val="28"/>
              </w:rPr>
            </w:pPr>
          </w:p>
        </w:tc>
      </w:tr>
      <w:tr w:rsidR="00892341" w:rsidRPr="0022632D" w:rsidTr="00892341">
        <w:trPr>
          <w:trHeight w:val="255"/>
        </w:trPr>
        <w:tc>
          <w:tcPr>
            <w:tcW w:w="951" w:type="dxa"/>
            <w:noWrap/>
            <w:vAlign w:val="center"/>
          </w:tcPr>
          <w:p w:rsidR="00892341" w:rsidRPr="0022632D" w:rsidRDefault="00892341" w:rsidP="009D056F">
            <w:pPr>
              <w:ind w:firstLine="0"/>
              <w:jc w:val="center"/>
              <w:rPr>
                <w:rFonts w:cs="Times New Roman"/>
                <w:szCs w:val="28"/>
              </w:rPr>
            </w:pPr>
          </w:p>
        </w:tc>
        <w:tc>
          <w:tcPr>
            <w:tcW w:w="7985" w:type="dxa"/>
            <w:vAlign w:val="bottom"/>
          </w:tcPr>
          <w:p w:rsidR="00892341" w:rsidRPr="00892341" w:rsidRDefault="00892341" w:rsidP="00892341">
            <w:pPr>
              <w:ind w:firstLine="0"/>
              <w:rPr>
                <w:rFonts w:cs="Times New Roman"/>
                <w:szCs w:val="28"/>
              </w:rPr>
            </w:pPr>
            <w:r w:rsidRPr="00892341">
              <w:rPr>
                <w:rFonts w:cs="Times New Roman"/>
                <w:szCs w:val="28"/>
              </w:rPr>
              <w:t xml:space="preserve">Оштукатуривание стен павильонов над скважинами </w:t>
            </w:r>
          </w:p>
        </w:tc>
        <w:tc>
          <w:tcPr>
            <w:tcW w:w="1137"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май</w:t>
            </w:r>
          </w:p>
        </w:tc>
        <w:tc>
          <w:tcPr>
            <w:tcW w:w="144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сентябрь</w:t>
            </w:r>
          </w:p>
        </w:tc>
        <w:tc>
          <w:tcPr>
            <w:tcW w:w="287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90,00</w:t>
            </w:r>
          </w:p>
        </w:tc>
      </w:tr>
      <w:tr w:rsidR="00892341" w:rsidRPr="0022632D" w:rsidTr="00892341">
        <w:trPr>
          <w:trHeight w:val="255"/>
        </w:trPr>
        <w:tc>
          <w:tcPr>
            <w:tcW w:w="951" w:type="dxa"/>
            <w:noWrap/>
            <w:vAlign w:val="center"/>
          </w:tcPr>
          <w:p w:rsidR="00892341" w:rsidRPr="0022632D" w:rsidRDefault="00892341" w:rsidP="009D056F">
            <w:pPr>
              <w:ind w:firstLine="0"/>
              <w:jc w:val="center"/>
              <w:rPr>
                <w:rFonts w:cs="Times New Roman"/>
                <w:szCs w:val="28"/>
              </w:rPr>
            </w:pPr>
          </w:p>
        </w:tc>
        <w:tc>
          <w:tcPr>
            <w:tcW w:w="7985" w:type="dxa"/>
            <w:vAlign w:val="bottom"/>
          </w:tcPr>
          <w:p w:rsidR="00892341" w:rsidRPr="00892341" w:rsidRDefault="00892341" w:rsidP="00892341">
            <w:pPr>
              <w:ind w:firstLine="0"/>
              <w:rPr>
                <w:rFonts w:cs="Times New Roman"/>
                <w:szCs w:val="28"/>
              </w:rPr>
            </w:pPr>
            <w:r w:rsidRPr="00892341">
              <w:rPr>
                <w:rFonts w:cs="Times New Roman"/>
                <w:szCs w:val="28"/>
              </w:rPr>
              <w:t>Текущи</w:t>
            </w:r>
            <w:r>
              <w:rPr>
                <w:rFonts w:cs="Times New Roman"/>
                <w:szCs w:val="28"/>
              </w:rPr>
              <w:t>й ремонт глубинных насосов в/з «Катыдведь»</w:t>
            </w:r>
          </w:p>
        </w:tc>
        <w:tc>
          <w:tcPr>
            <w:tcW w:w="1137" w:type="dxa"/>
            <w:noWrap/>
            <w:vAlign w:val="center"/>
          </w:tcPr>
          <w:p w:rsidR="00892341" w:rsidRPr="00892341" w:rsidRDefault="00892341" w:rsidP="00892341">
            <w:pPr>
              <w:ind w:firstLine="0"/>
              <w:jc w:val="center"/>
              <w:rPr>
                <w:rFonts w:cs="Times New Roman"/>
                <w:szCs w:val="28"/>
              </w:rPr>
            </w:pPr>
            <w:r w:rsidRPr="00892341">
              <w:rPr>
                <w:rFonts w:cs="Times New Roman"/>
                <w:szCs w:val="28"/>
              </w:rPr>
              <w:t>январь</w:t>
            </w:r>
          </w:p>
        </w:tc>
        <w:tc>
          <w:tcPr>
            <w:tcW w:w="144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декабрь</w:t>
            </w:r>
          </w:p>
        </w:tc>
        <w:tc>
          <w:tcPr>
            <w:tcW w:w="287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1 016,70</w:t>
            </w:r>
          </w:p>
        </w:tc>
      </w:tr>
      <w:tr w:rsidR="00892341" w:rsidRPr="0022632D" w:rsidTr="00892341">
        <w:trPr>
          <w:trHeight w:val="255"/>
        </w:trPr>
        <w:tc>
          <w:tcPr>
            <w:tcW w:w="951" w:type="dxa"/>
            <w:noWrap/>
            <w:vAlign w:val="center"/>
          </w:tcPr>
          <w:p w:rsidR="00892341" w:rsidRPr="0022632D" w:rsidRDefault="00892341" w:rsidP="009D056F">
            <w:pPr>
              <w:ind w:firstLine="0"/>
              <w:jc w:val="center"/>
              <w:rPr>
                <w:rFonts w:cs="Times New Roman"/>
                <w:szCs w:val="28"/>
              </w:rPr>
            </w:pPr>
          </w:p>
        </w:tc>
        <w:tc>
          <w:tcPr>
            <w:tcW w:w="7985" w:type="dxa"/>
            <w:vAlign w:val="bottom"/>
          </w:tcPr>
          <w:p w:rsidR="00892341" w:rsidRPr="00892341" w:rsidRDefault="00892341" w:rsidP="00892341">
            <w:pPr>
              <w:ind w:firstLine="0"/>
              <w:rPr>
                <w:rFonts w:cs="Times New Roman"/>
                <w:szCs w:val="28"/>
              </w:rPr>
            </w:pPr>
            <w:r w:rsidRPr="00892341">
              <w:rPr>
                <w:rFonts w:cs="Times New Roman"/>
                <w:szCs w:val="28"/>
              </w:rPr>
              <w:t>Текущи</w:t>
            </w:r>
            <w:r>
              <w:rPr>
                <w:rFonts w:cs="Times New Roman"/>
                <w:szCs w:val="28"/>
              </w:rPr>
              <w:t>й ремонт глубинных насосов в/з «Сосногорский»</w:t>
            </w:r>
          </w:p>
        </w:tc>
        <w:tc>
          <w:tcPr>
            <w:tcW w:w="1137" w:type="dxa"/>
            <w:noWrap/>
            <w:vAlign w:val="center"/>
          </w:tcPr>
          <w:p w:rsidR="00892341" w:rsidRPr="00892341" w:rsidRDefault="00892341" w:rsidP="00892341">
            <w:pPr>
              <w:ind w:firstLine="0"/>
              <w:jc w:val="center"/>
              <w:rPr>
                <w:rFonts w:cs="Times New Roman"/>
                <w:szCs w:val="28"/>
              </w:rPr>
            </w:pPr>
            <w:r w:rsidRPr="00892341">
              <w:rPr>
                <w:rFonts w:cs="Times New Roman"/>
                <w:szCs w:val="28"/>
              </w:rPr>
              <w:t>январь</w:t>
            </w:r>
          </w:p>
        </w:tc>
        <w:tc>
          <w:tcPr>
            <w:tcW w:w="144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декабрь</w:t>
            </w:r>
          </w:p>
        </w:tc>
        <w:tc>
          <w:tcPr>
            <w:tcW w:w="287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560,00</w:t>
            </w:r>
          </w:p>
        </w:tc>
      </w:tr>
      <w:tr w:rsidR="00892341" w:rsidRPr="0022632D" w:rsidTr="00892341">
        <w:trPr>
          <w:trHeight w:val="255"/>
        </w:trPr>
        <w:tc>
          <w:tcPr>
            <w:tcW w:w="951" w:type="dxa"/>
            <w:noWrap/>
            <w:vAlign w:val="center"/>
          </w:tcPr>
          <w:p w:rsidR="00892341" w:rsidRPr="0022632D" w:rsidRDefault="00892341" w:rsidP="009D056F">
            <w:pPr>
              <w:ind w:firstLine="0"/>
              <w:jc w:val="center"/>
              <w:rPr>
                <w:rFonts w:cs="Times New Roman"/>
                <w:szCs w:val="28"/>
              </w:rPr>
            </w:pPr>
          </w:p>
        </w:tc>
        <w:tc>
          <w:tcPr>
            <w:tcW w:w="7985" w:type="dxa"/>
            <w:vAlign w:val="bottom"/>
          </w:tcPr>
          <w:p w:rsidR="00892341" w:rsidRPr="00892341" w:rsidRDefault="00892341" w:rsidP="00892341">
            <w:pPr>
              <w:ind w:firstLine="0"/>
              <w:rPr>
                <w:rFonts w:cs="Times New Roman"/>
                <w:szCs w:val="28"/>
              </w:rPr>
            </w:pPr>
            <w:r>
              <w:rPr>
                <w:rFonts w:cs="Times New Roman"/>
                <w:szCs w:val="28"/>
              </w:rPr>
              <w:t>Косметический</w:t>
            </w:r>
            <w:r w:rsidRPr="00892341">
              <w:rPr>
                <w:rFonts w:cs="Times New Roman"/>
                <w:szCs w:val="28"/>
              </w:rPr>
              <w:t xml:space="preserve"> ремонт станции обезжелезивания</w:t>
            </w:r>
          </w:p>
        </w:tc>
        <w:tc>
          <w:tcPr>
            <w:tcW w:w="1137"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апрель</w:t>
            </w:r>
          </w:p>
        </w:tc>
        <w:tc>
          <w:tcPr>
            <w:tcW w:w="144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октябрь</w:t>
            </w:r>
          </w:p>
        </w:tc>
        <w:tc>
          <w:tcPr>
            <w:tcW w:w="287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405,80</w:t>
            </w:r>
          </w:p>
        </w:tc>
      </w:tr>
      <w:tr w:rsidR="00892341" w:rsidRPr="0022632D" w:rsidTr="00892341">
        <w:trPr>
          <w:trHeight w:val="255"/>
        </w:trPr>
        <w:tc>
          <w:tcPr>
            <w:tcW w:w="951" w:type="dxa"/>
            <w:noWrap/>
            <w:vAlign w:val="center"/>
          </w:tcPr>
          <w:p w:rsidR="00892341" w:rsidRPr="0022632D" w:rsidRDefault="00892341" w:rsidP="009D056F">
            <w:pPr>
              <w:ind w:firstLine="0"/>
              <w:jc w:val="center"/>
              <w:rPr>
                <w:rFonts w:cs="Times New Roman"/>
                <w:szCs w:val="28"/>
              </w:rPr>
            </w:pPr>
          </w:p>
        </w:tc>
        <w:tc>
          <w:tcPr>
            <w:tcW w:w="7985" w:type="dxa"/>
            <w:vAlign w:val="bottom"/>
          </w:tcPr>
          <w:p w:rsidR="00892341" w:rsidRPr="00892341" w:rsidRDefault="00892341" w:rsidP="00892341">
            <w:pPr>
              <w:ind w:firstLine="0"/>
              <w:rPr>
                <w:rFonts w:cs="Times New Roman"/>
                <w:szCs w:val="28"/>
              </w:rPr>
            </w:pPr>
            <w:r w:rsidRPr="00892341">
              <w:rPr>
                <w:rFonts w:cs="Times New Roman"/>
                <w:szCs w:val="28"/>
              </w:rPr>
              <w:t>Ремонт пожарных гидрантов, замена деревянных колпаков</w:t>
            </w:r>
          </w:p>
        </w:tc>
        <w:tc>
          <w:tcPr>
            <w:tcW w:w="1137" w:type="dxa"/>
            <w:noWrap/>
            <w:vAlign w:val="center"/>
          </w:tcPr>
          <w:p w:rsidR="00892341" w:rsidRPr="00892341" w:rsidRDefault="00892341" w:rsidP="00892341">
            <w:pPr>
              <w:ind w:firstLine="0"/>
              <w:jc w:val="center"/>
              <w:rPr>
                <w:rFonts w:cs="Times New Roman"/>
                <w:szCs w:val="28"/>
              </w:rPr>
            </w:pPr>
            <w:r w:rsidRPr="00892341">
              <w:rPr>
                <w:rFonts w:cs="Times New Roman"/>
                <w:szCs w:val="28"/>
              </w:rPr>
              <w:t>январь</w:t>
            </w:r>
          </w:p>
        </w:tc>
        <w:tc>
          <w:tcPr>
            <w:tcW w:w="144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декабрь</w:t>
            </w:r>
          </w:p>
        </w:tc>
        <w:tc>
          <w:tcPr>
            <w:tcW w:w="287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90,00</w:t>
            </w:r>
          </w:p>
        </w:tc>
      </w:tr>
      <w:tr w:rsidR="00892341" w:rsidRPr="0022632D" w:rsidTr="00892341">
        <w:trPr>
          <w:trHeight w:val="255"/>
        </w:trPr>
        <w:tc>
          <w:tcPr>
            <w:tcW w:w="951" w:type="dxa"/>
            <w:noWrap/>
            <w:vAlign w:val="center"/>
          </w:tcPr>
          <w:p w:rsidR="00892341" w:rsidRPr="0022632D" w:rsidRDefault="00892341" w:rsidP="009D056F">
            <w:pPr>
              <w:ind w:firstLine="0"/>
              <w:jc w:val="center"/>
              <w:rPr>
                <w:rFonts w:cs="Times New Roman"/>
                <w:szCs w:val="28"/>
              </w:rPr>
            </w:pPr>
          </w:p>
        </w:tc>
        <w:tc>
          <w:tcPr>
            <w:tcW w:w="7985" w:type="dxa"/>
            <w:vAlign w:val="bottom"/>
          </w:tcPr>
          <w:p w:rsidR="00892341" w:rsidRPr="00892341" w:rsidRDefault="00892341" w:rsidP="00892341">
            <w:pPr>
              <w:ind w:firstLine="0"/>
              <w:rPr>
                <w:rFonts w:cs="Times New Roman"/>
                <w:szCs w:val="28"/>
              </w:rPr>
            </w:pPr>
            <w:r w:rsidRPr="00892341">
              <w:rPr>
                <w:rFonts w:cs="Times New Roman"/>
                <w:szCs w:val="28"/>
              </w:rPr>
              <w:t>Восстановление горловин круглых колодцев</w:t>
            </w:r>
          </w:p>
        </w:tc>
        <w:tc>
          <w:tcPr>
            <w:tcW w:w="1137"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июнь</w:t>
            </w:r>
          </w:p>
        </w:tc>
        <w:tc>
          <w:tcPr>
            <w:tcW w:w="144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декабрь</w:t>
            </w:r>
          </w:p>
        </w:tc>
        <w:tc>
          <w:tcPr>
            <w:tcW w:w="287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30,00</w:t>
            </w:r>
          </w:p>
        </w:tc>
      </w:tr>
      <w:tr w:rsidR="00892341" w:rsidRPr="0022632D" w:rsidTr="00892341">
        <w:trPr>
          <w:trHeight w:val="255"/>
        </w:trPr>
        <w:tc>
          <w:tcPr>
            <w:tcW w:w="951" w:type="dxa"/>
            <w:noWrap/>
            <w:vAlign w:val="center"/>
          </w:tcPr>
          <w:p w:rsidR="00892341" w:rsidRPr="0022632D" w:rsidRDefault="00892341" w:rsidP="009D056F">
            <w:pPr>
              <w:ind w:firstLine="0"/>
              <w:jc w:val="center"/>
              <w:rPr>
                <w:rFonts w:cs="Times New Roman"/>
                <w:szCs w:val="28"/>
              </w:rPr>
            </w:pPr>
          </w:p>
        </w:tc>
        <w:tc>
          <w:tcPr>
            <w:tcW w:w="7985" w:type="dxa"/>
            <w:vAlign w:val="bottom"/>
          </w:tcPr>
          <w:p w:rsidR="00892341" w:rsidRPr="00892341" w:rsidRDefault="00892341" w:rsidP="00892341">
            <w:pPr>
              <w:ind w:firstLine="0"/>
              <w:rPr>
                <w:rFonts w:cs="Times New Roman"/>
                <w:szCs w:val="28"/>
              </w:rPr>
            </w:pPr>
            <w:r w:rsidRPr="00892341">
              <w:rPr>
                <w:rFonts w:cs="Times New Roman"/>
                <w:szCs w:val="28"/>
              </w:rPr>
              <w:t xml:space="preserve">Косметический ремонт помещения насосной станции </w:t>
            </w:r>
          </w:p>
        </w:tc>
        <w:tc>
          <w:tcPr>
            <w:tcW w:w="1137"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июль</w:t>
            </w:r>
          </w:p>
        </w:tc>
        <w:tc>
          <w:tcPr>
            <w:tcW w:w="144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декабрь</w:t>
            </w:r>
          </w:p>
        </w:tc>
        <w:tc>
          <w:tcPr>
            <w:tcW w:w="287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290,00</w:t>
            </w:r>
          </w:p>
        </w:tc>
      </w:tr>
      <w:tr w:rsidR="00892341" w:rsidRPr="0022632D" w:rsidTr="00892341">
        <w:trPr>
          <w:trHeight w:val="255"/>
        </w:trPr>
        <w:tc>
          <w:tcPr>
            <w:tcW w:w="951" w:type="dxa"/>
            <w:noWrap/>
            <w:vAlign w:val="center"/>
          </w:tcPr>
          <w:p w:rsidR="00892341" w:rsidRPr="0022632D" w:rsidRDefault="00892341" w:rsidP="009D056F">
            <w:pPr>
              <w:ind w:firstLine="0"/>
              <w:jc w:val="center"/>
              <w:rPr>
                <w:rFonts w:cs="Times New Roman"/>
                <w:szCs w:val="28"/>
              </w:rPr>
            </w:pPr>
          </w:p>
        </w:tc>
        <w:tc>
          <w:tcPr>
            <w:tcW w:w="7985" w:type="dxa"/>
            <w:vAlign w:val="bottom"/>
          </w:tcPr>
          <w:p w:rsidR="00892341" w:rsidRPr="00892341" w:rsidRDefault="00892341" w:rsidP="00892341">
            <w:pPr>
              <w:ind w:firstLine="0"/>
              <w:rPr>
                <w:rFonts w:cs="Times New Roman"/>
                <w:szCs w:val="28"/>
              </w:rPr>
            </w:pPr>
            <w:r w:rsidRPr="00892341">
              <w:rPr>
                <w:rFonts w:cs="Times New Roman"/>
                <w:szCs w:val="28"/>
              </w:rPr>
              <w:t>Регламент</w:t>
            </w:r>
            <w:r>
              <w:rPr>
                <w:rFonts w:cs="Times New Roman"/>
                <w:szCs w:val="28"/>
              </w:rPr>
              <w:t>н</w:t>
            </w:r>
            <w:r w:rsidRPr="00892341">
              <w:rPr>
                <w:rFonts w:cs="Times New Roman"/>
                <w:szCs w:val="28"/>
              </w:rPr>
              <w:t>ые работы в соответствии с планом ППР</w:t>
            </w:r>
            <w:r w:rsidR="00684D25">
              <w:rPr>
                <w:rFonts w:cs="Times New Roman"/>
                <w:szCs w:val="28"/>
              </w:rPr>
              <w:t xml:space="preserve"> (в т.ч. ремонт насосного оборудования)</w:t>
            </w:r>
          </w:p>
        </w:tc>
        <w:tc>
          <w:tcPr>
            <w:tcW w:w="1137" w:type="dxa"/>
            <w:noWrap/>
            <w:vAlign w:val="center"/>
          </w:tcPr>
          <w:p w:rsidR="00892341" w:rsidRPr="00892341" w:rsidRDefault="00892341" w:rsidP="00892341">
            <w:pPr>
              <w:ind w:firstLine="0"/>
              <w:jc w:val="center"/>
              <w:rPr>
                <w:rFonts w:cs="Times New Roman"/>
                <w:szCs w:val="28"/>
              </w:rPr>
            </w:pPr>
            <w:r w:rsidRPr="00892341">
              <w:rPr>
                <w:rFonts w:cs="Times New Roman"/>
                <w:szCs w:val="28"/>
              </w:rPr>
              <w:t>январь</w:t>
            </w:r>
          </w:p>
        </w:tc>
        <w:tc>
          <w:tcPr>
            <w:tcW w:w="144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декабрь</w:t>
            </w:r>
          </w:p>
        </w:tc>
        <w:tc>
          <w:tcPr>
            <w:tcW w:w="2878" w:type="dxa"/>
            <w:noWrap/>
            <w:vAlign w:val="center"/>
          </w:tcPr>
          <w:p w:rsidR="00892341" w:rsidRPr="00892341" w:rsidRDefault="00892341" w:rsidP="00892341">
            <w:pPr>
              <w:ind w:firstLine="0"/>
              <w:jc w:val="center"/>
              <w:rPr>
                <w:rFonts w:cs="Times New Roman"/>
                <w:szCs w:val="28"/>
              </w:rPr>
            </w:pPr>
            <w:r w:rsidRPr="00892341">
              <w:rPr>
                <w:rFonts w:cs="Times New Roman"/>
                <w:szCs w:val="28"/>
              </w:rPr>
              <w:t>120,00</w:t>
            </w:r>
          </w:p>
        </w:tc>
      </w:tr>
      <w:tr w:rsidR="00892341" w:rsidRPr="0022632D" w:rsidTr="009D056F">
        <w:trPr>
          <w:trHeight w:val="255"/>
        </w:trPr>
        <w:tc>
          <w:tcPr>
            <w:tcW w:w="951" w:type="dxa"/>
            <w:noWrap/>
            <w:vAlign w:val="center"/>
          </w:tcPr>
          <w:p w:rsidR="00892341" w:rsidRPr="0022632D" w:rsidRDefault="00892341" w:rsidP="009D056F">
            <w:pPr>
              <w:ind w:firstLine="0"/>
              <w:jc w:val="center"/>
              <w:rPr>
                <w:rFonts w:cs="Times New Roman"/>
                <w:szCs w:val="28"/>
              </w:rPr>
            </w:pPr>
          </w:p>
        </w:tc>
        <w:tc>
          <w:tcPr>
            <w:tcW w:w="7985" w:type="dxa"/>
            <w:vAlign w:val="bottom"/>
          </w:tcPr>
          <w:p w:rsidR="00892341" w:rsidRPr="00501ACC" w:rsidRDefault="00892341" w:rsidP="009D056F">
            <w:pPr>
              <w:ind w:firstLine="0"/>
              <w:rPr>
                <w:rFonts w:cs="Times New Roman"/>
                <w:szCs w:val="28"/>
              </w:rPr>
            </w:pPr>
          </w:p>
        </w:tc>
        <w:tc>
          <w:tcPr>
            <w:tcW w:w="1137" w:type="dxa"/>
            <w:noWrap/>
            <w:vAlign w:val="center"/>
          </w:tcPr>
          <w:p w:rsidR="00892341" w:rsidRPr="00501ACC" w:rsidRDefault="00892341" w:rsidP="009D056F">
            <w:pPr>
              <w:ind w:firstLine="0"/>
              <w:jc w:val="center"/>
              <w:rPr>
                <w:rFonts w:cs="Times New Roman"/>
                <w:szCs w:val="28"/>
              </w:rPr>
            </w:pPr>
          </w:p>
        </w:tc>
        <w:tc>
          <w:tcPr>
            <w:tcW w:w="1448" w:type="dxa"/>
            <w:noWrap/>
            <w:vAlign w:val="center"/>
          </w:tcPr>
          <w:p w:rsidR="00892341" w:rsidRPr="00501ACC" w:rsidRDefault="00892341" w:rsidP="009D056F">
            <w:pPr>
              <w:ind w:firstLine="0"/>
              <w:jc w:val="center"/>
              <w:rPr>
                <w:rFonts w:cs="Times New Roman"/>
                <w:szCs w:val="28"/>
              </w:rPr>
            </w:pPr>
          </w:p>
        </w:tc>
        <w:tc>
          <w:tcPr>
            <w:tcW w:w="2878" w:type="dxa"/>
            <w:noWrap/>
            <w:vAlign w:val="center"/>
          </w:tcPr>
          <w:p w:rsidR="00892341" w:rsidRPr="00501ACC" w:rsidRDefault="00892341" w:rsidP="009D056F">
            <w:pPr>
              <w:ind w:firstLine="0"/>
              <w:jc w:val="center"/>
              <w:rPr>
                <w:rFonts w:cs="Times New Roman"/>
                <w:szCs w:val="28"/>
              </w:rPr>
            </w:pPr>
          </w:p>
        </w:tc>
      </w:tr>
      <w:tr w:rsidR="00892341" w:rsidRPr="0022632D" w:rsidTr="009D056F">
        <w:trPr>
          <w:trHeight w:val="255"/>
        </w:trPr>
        <w:tc>
          <w:tcPr>
            <w:tcW w:w="951" w:type="dxa"/>
            <w:noWrap/>
            <w:vAlign w:val="center"/>
            <w:hideMark/>
          </w:tcPr>
          <w:p w:rsidR="00892341" w:rsidRPr="0022632D" w:rsidRDefault="00892341" w:rsidP="009D056F">
            <w:pPr>
              <w:ind w:firstLine="0"/>
              <w:jc w:val="center"/>
              <w:rPr>
                <w:rFonts w:cs="Times New Roman"/>
                <w:szCs w:val="28"/>
              </w:rPr>
            </w:pPr>
            <w:r w:rsidRPr="0022632D">
              <w:rPr>
                <w:rFonts w:cs="Times New Roman"/>
                <w:szCs w:val="28"/>
              </w:rPr>
              <w:t>1.2</w:t>
            </w:r>
          </w:p>
        </w:tc>
        <w:tc>
          <w:tcPr>
            <w:tcW w:w="7985" w:type="dxa"/>
            <w:hideMark/>
          </w:tcPr>
          <w:p w:rsidR="00892341" w:rsidRPr="0022632D" w:rsidRDefault="00892341" w:rsidP="009D056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892341" w:rsidRPr="0022632D" w:rsidRDefault="00892341" w:rsidP="009D056F">
            <w:pPr>
              <w:ind w:firstLine="0"/>
              <w:jc w:val="center"/>
              <w:rPr>
                <w:rFonts w:cs="Times New Roman"/>
                <w:szCs w:val="28"/>
              </w:rPr>
            </w:pPr>
          </w:p>
        </w:tc>
        <w:tc>
          <w:tcPr>
            <w:tcW w:w="1448" w:type="dxa"/>
            <w:noWrap/>
            <w:vAlign w:val="center"/>
            <w:hideMark/>
          </w:tcPr>
          <w:p w:rsidR="00892341" w:rsidRPr="0022632D" w:rsidRDefault="00892341" w:rsidP="009D056F">
            <w:pPr>
              <w:ind w:firstLine="0"/>
              <w:jc w:val="center"/>
              <w:rPr>
                <w:rFonts w:cs="Times New Roman"/>
                <w:szCs w:val="28"/>
              </w:rPr>
            </w:pPr>
          </w:p>
        </w:tc>
        <w:tc>
          <w:tcPr>
            <w:tcW w:w="2878" w:type="dxa"/>
            <w:noWrap/>
            <w:vAlign w:val="center"/>
            <w:hideMark/>
          </w:tcPr>
          <w:p w:rsidR="00892341" w:rsidRPr="0022632D" w:rsidRDefault="00892341" w:rsidP="009D056F">
            <w:pPr>
              <w:ind w:firstLine="0"/>
              <w:jc w:val="center"/>
              <w:rPr>
                <w:rFonts w:cs="Times New Roman"/>
                <w:szCs w:val="28"/>
              </w:rPr>
            </w:pP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Установка видеокамер над скважинами</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август</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октябрь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58,40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Установка электрообогревателей в павильонах скважин</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август</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сентябрь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30,00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Установка электроприводных задвижек (150мм) с изменением схемы обвязки насосов</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январь</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532,60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Замена погружного насоса</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январь</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656,30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Обустройство зон санитарной охраны</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январь</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611,00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Паспортизация водопроводных сетей</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январь</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800,00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Установка сервера (платформа Supermicro)</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январь</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522,40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Капитальный ремонт скорого фильтра станции обезжелезивания</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июнь</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октябрь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462,00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Замена ветхих сетей (1,5  км)</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май</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сентябрь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3 298,80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Замена сетевой запорной арматуры (22 шт</w:t>
            </w:r>
            <w:r>
              <w:rPr>
                <w:rFonts w:cs="Times New Roman"/>
                <w:szCs w:val="28"/>
              </w:rPr>
              <w:t>.</w:t>
            </w:r>
            <w:r w:rsidRPr="009D056F">
              <w:rPr>
                <w:rFonts w:cs="Times New Roman"/>
                <w:szCs w:val="28"/>
              </w:rPr>
              <w:t>)</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май</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сентябрь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260,00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Замена насосного а</w:t>
            </w:r>
            <w:r>
              <w:rPr>
                <w:rFonts w:cs="Times New Roman"/>
                <w:szCs w:val="28"/>
              </w:rPr>
              <w:t>грегата в насосной станции в/з «Катыдведь»</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август</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467,50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Установка модульной системы обеззараживания воды на хоз.</w:t>
            </w:r>
            <w:r>
              <w:rPr>
                <w:rFonts w:cs="Times New Roman"/>
                <w:szCs w:val="28"/>
              </w:rPr>
              <w:t xml:space="preserve"> </w:t>
            </w:r>
            <w:r w:rsidRPr="009D056F">
              <w:rPr>
                <w:rFonts w:cs="Times New Roman"/>
                <w:szCs w:val="28"/>
              </w:rPr>
              <w:t>питьевой насосной  станции</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август</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347,60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Подготовка по</w:t>
            </w:r>
            <w:r>
              <w:rPr>
                <w:rFonts w:cs="Times New Roman"/>
                <w:szCs w:val="28"/>
              </w:rPr>
              <w:t>мещения здания хлораторной в/з «Сосногорский»</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май</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121,70</w:t>
            </w:r>
          </w:p>
        </w:tc>
      </w:tr>
      <w:tr w:rsidR="009D056F" w:rsidRPr="0022632D" w:rsidTr="009D056F">
        <w:trPr>
          <w:trHeight w:val="131"/>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center"/>
          </w:tcPr>
          <w:p w:rsidR="009D056F" w:rsidRPr="000A1A7A" w:rsidRDefault="009D056F" w:rsidP="009D056F">
            <w:pPr>
              <w:ind w:firstLine="0"/>
              <w:rPr>
                <w:rFonts w:cs="Times New Roman"/>
                <w:szCs w:val="28"/>
              </w:rPr>
            </w:pPr>
          </w:p>
        </w:tc>
        <w:tc>
          <w:tcPr>
            <w:tcW w:w="1137" w:type="dxa"/>
            <w:noWrap/>
            <w:vAlign w:val="center"/>
          </w:tcPr>
          <w:p w:rsidR="009D056F" w:rsidRPr="00594E3B" w:rsidRDefault="009D056F" w:rsidP="009D056F">
            <w:pPr>
              <w:ind w:firstLine="0"/>
              <w:jc w:val="center"/>
              <w:rPr>
                <w:rFonts w:cs="Times New Roman"/>
                <w:szCs w:val="28"/>
              </w:rPr>
            </w:pPr>
          </w:p>
        </w:tc>
        <w:tc>
          <w:tcPr>
            <w:tcW w:w="1448" w:type="dxa"/>
            <w:noWrap/>
            <w:vAlign w:val="center"/>
          </w:tcPr>
          <w:p w:rsidR="009D056F" w:rsidRPr="00594E3B" w:rsidRDefault="009D056F" w:rsidP="009D056F">
            <w:pPr>
              <w:ind w:firstLine="0"/>
              <w:jc w:val="center"/>
              <w:rPr>
                <w:rFonts w:cs="Times New Roman"/>
                <w:szCs w:val="28"/>
              </w:rPr>
            </w:pPr>
          </w:p>
        </w:tc>
        <w:tc>
          <w:tcPr>
            <w:tcW w:w="2878" w:type="dxa"/>
            <w:noWrap/>
            <w:vAlign w:val="center"/>
          </w:tcPr>
          <w:p w:rsidR="009D056F" w:rsidRPr="000A1A7A" w:rsidRDefault="009D056F" w:rsidP="009D056F">
            <w:pPr>
              <w:ind w:firstLine="0"/>
              <w:jc w:val="center"/>
              <w:rPr>
                <w:rFonts w:cs="Times New Roman"/>
                <w:szCs w:val="28"/>
              </w:rPr>
            </w:pPr>
          </w:p>
        </w:tc>
      </w:tr>
      <w:tr w:rsidR="009D056F" w:rsidRPr="0022632D" w:rsidTr="009D056F">
        <w:trPr>
          <w:trHeight w:val="255"/>
        </w:trPr>
        <w:tc>
          <w:tcPr>
            <w:tcW w:w="951" w:type="dxa"/>
            <w:noWrap/>
            <w:vAlign w:val="center"/>
            <w:hideMark/>
          </w:tcPr>
          <w:p w:rsidR="009D056F" w:rsidRPr="0022632D" w:rsidRDefault="009D056F" w:rsidP="009D056F">
            <w:pPr>
              <w:ind w:firstLine="0"/>
              <w:jc w:val="center"/>
              <w:rPr>
                <w:rFonts w:cs="Times New Roman"/>
                <w:b/>
                <w:bCs/>
                <w:szCs w:val="28"/>
              </w:rPr>
            </w:pPr>
            <w:r w:rsidRPr="0022632D">
              <w:rPr>
                <w:rFonts w:cs="Times New Roman"/>
                <w:b/>
                <w:bCs/>
                <w:szCs w:val="28"/>
              </w:rPr>
              <w:t>2.</w:t>
            </w:r>
          </w:p>
        </w:tc>
        <w:tc>
          <w:tcPr>
            <w:tcW w:w="7985" w:type="dxa"/>
            <w:hideMark/>
          </w:tcPr>
          <w:p w:rsidR="009D056F" w:rsidRPr="0022632D" w:rsidRDefault="009D056F" w:rsidP="009D056F">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E170E0">
              <w:rPr>
                <w:rFonts w:cs="Times New Roman"/>
                <w:b/>
                <w:bCs/>
                <w:szCs w:val="28"/>
              </w:rPr>
              <w:t>***</w:t>
            </w:r>
            <w:r w:rsidRPr="0022632D">
              <w:rPr>
                <w:rFonts w:cs="Times New Roman"/>
                <w:b/>
                <w:bCs/>
                <w:szCs w:val="28"/>
              </w:rPr>
              <w:t>:</w:t>
            </w:r>
          </w:p>
        </w:tc>
        <w:tc>
          <w:tcPr>
            <w:tcW w:w="1137" w:type="dxa"/>
            <w:noWrap/>
            <w:vAlign w:val="center"/>
            <w:hideMark/>
          </w:tcPr>
          <w:p w:rsidR="009D056F" w:rsidRPr="0022632D" w:rsidRDefault="009D056F" w:rsidP="009D056F">
            <w:pPr>
              <w:ind w:firstLine="0"/>
              <w:jc w:val="center"/>
              <w:rPr>
                <w:rFonts w:cs="Times New Roman"/>
                <w:szCs w:val="28"/>
              </w:rPr>
            </w:pPr>
          </w:p>
        </w:tc>
        <w:tc>
          <w:tcPr>
            <w:tcW w:w="1448" w:type="dxa"/>
            <w:noWrap/>
            <w:vAlign w:val="center"/>
            <w:hideMark/>
          </w:tcPr>
          <w:p w:rsidR="009D056F" w:rsidRPr="0022632D" w:rsidRDefault="009D056F" w:rsidP="009D056F">
            <w:pPr>
              <w:ind w:firstLine="0"/>
              <w:jc w:val="center"/>
              <w:rPr>
                <w:rFonts w:cs="Times New Roman"/>
                <w:szCs w:val="28"/>
              </w:rPr>
            </w:pPr>
          </w:p>
        </w:tc>
        <w:tc>
          <w:tcPr>
            <w:tcW w:w="2878" w:type="dxa"/>
            <w:noWrap/>
            <w:vAlign w:val="center"/>
            <w:hideMark/>
          </w:tcPr>
          <w:p w:rsidR="009D056F" w:rsidRPr="0022632D" w:rsidRDefault="009D056F" w:rsidP="009D056F">
            <w:pPr>
              <w:ind w:firstLine="0"/>
              <w:jc w:val="center"/>
              <w:rPr>
                <w:rFonts w:cs="Times New Roman"/>
                <w:szCs w:val="28"/>
              </w:rPr>
            </w:pPr>
          </w:p>
        </w:tc>
      </w:tr>
      <w:tr w:rsidR="009D056F" w:rsidRPr="0022632D" w:rsidTr="009D056F">
        <w:trPr>
          <w:trHeight w:val="255"/>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501ACC" w:rsidRDefault="009D056F" w:rsidP="009D056F">
            <w:pPr>
              <w:ind w:firstLine="0"/>
              <w:rPr>
                <w:rFonts w:cs="Times New Roman"/>
                <w:szCs w:val="28"/>
              </w:rPr>
            </w:pPr>
          </w:p>
        </w:tc>
        <w:tc>
          <w:tcPr>
            <w:tcW w:w="1137" w:type="dxa"/>
            <w:noWrap/>
            <w:vAlign w:val="center"/>
          </w:tcPr>
          <w:p w:rsidR="009D056F" w:rsidRPr="00310488" w:rsidRDefault="009D056F" w:rsidP="009D056F">
            <w:pPr>
              <w:ind w:firstLine="0"/>
              <w:jc w:val="center"/>
              <w:rPr>
                <w:rFonts w:cs="Times New Roman"/>
                <w:szCs w:val="28"/>
              </w:rPr>
            </w:pPr>
          </w:p>
        </w:tc>
        <w:tc>
          <w:tcPr>
            <w:tcW w:w="1448" w:type="dxa"/>
            <w:noWrap/>
            <w:vAlign w:val="center"/>
          </w:tcPr>
          <w:p w:rsidR="009D056F" w:rsidRPr="00310488" w:rsidRDefault="009D056F" w:rsidP="009D056F">
            <w:pPr>
              <w:ind w:firstLine="0"/>
              <w:jc w:val="center"/>
              <w:rPr>
                <w:rFonts w:cs="Times New Roman"/>
                <w:szCs w:val="28"/>
              </w:rPr>
            </w:pPr>
          </w:p>
        </w:tc>
        <w:tc>
          <w:tcPr>
            <w:tcW w:w="2878" w:type="dxa"/>
            <w:noWrap/>
            <w:vAlign w:val="center"/>
          </w:tcPr>
          <w:p w:rsidR="009D056F" w:rsidRPr="00501ACC" w:rsidRDefault="009D056F" w:rsidP="009D056F">
            <w:pPr>
              <w:ind w:firstLine="0"/>
              <w:jc w:val="center"/>
              <w:rPr>
                <w:rFonts w:cs="Times New Roman"/>
                <w:szCs w:val="28"/>
              </w:rPr>
            </w:pPr>
          </w:p>
        </w:tc>
      </w:tr>
      <w:tr w:rsidR="009D056F" w:rsidRPr="0022632D" w:rsidTr="009D056F">
        <w:trPr>
          <w:trHeight w:val="255"/>
        </w:trPr>
        <w:tc>
          <w:tcPr>
            <w:tcW w:w="951" w:type="dxa"/>
            <w:noWrap/>
            <w:vAlign w:val="center"/>
            <w:hideMark/>
          </w:tcPr>
          <w:p w:rsidR="009D056F" w:rsidRPr="0022632D" w:rsidRDefault="009D056F" w:rsidP="009D056F">
            <w:pPr>
              <w:ind w:firstLine="0"/>
              <w:jc w:val="center"/>
              <w:rPr>
                <w:rFonts w:cs="Times New Roman"/>
                <w:b/>
                <w:bCs/>
                <w:szCs w:val="28"/>
              </w:rPr>
            </w:pPr>
            <w:r w:rsidRPr="0022632D">
              <w:rPr>
                <w:rFonts w:cs="Times New Roman"/>
                <w:b/>
                <w:bCs/>
                <w:szCs w:val="28"/>
              </w:rPr>
              <w:t>3.</w:t>
            </w:r>
          </w:p>
        </w:tc>
        <w:tc>
          <w:tcPr>
            <w:tcW w:w="7985" w:type="dxa"/>
            <w:hideMark/>
          </w:tcPr>
          <w:p w:rsidR="009D056F" w:rsidRPr="0022632D" w:rsidRDefault="009D056F" w:rsidP="00892341">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E170E0">
              <w:rPr>
                <w:rFonts w:cs="Times New Roman"/>
                <w:b/>
                <w:bCs/>
                <w:szCs w:val="28"/>
              </w:rPr>
              <w:t>***</w:t>
            </w:r>
            <w:r w:rsidRPr="0022632D">
              <w:rPr>
                <w:rFonts w:cs="Times New Roman"/>
                <w:b/>
                <w:bCs/>
                <w:szCs w:val="28"/>
              </w:rPr>
              <w:t>:</w:t>
            </w:r>
          </w:p>
        </w:tc>
        <w:tc>
          <w:tcPr>
            <w:tcW w:w="1137" w:type="dxa"/>
            <w:noWrap/>
            <w:vAlign w:val="center"/>
            <w:hideMark/>
          </w:tcPr>
          <w:p w:rsidR="009D056F" w:rsidRPr="0022632D" w:rsidRDefault="009D056F" w:rsidP="009D056F">
            <w:pPr>
              <w:ind w:firstLine="0"/>
              <w:jc w:val="center"/>
              <w:rPr>
                <w:rFonts w:cs="Times New Roman"/>
                <w:szCs w:val="28"/>
              </w:rPr>
            </w:pPr>
          </w:p>
        </w:tc>
        <w:tc>
          <w:tcPr>
            <w:tcW w:w="1448" w:type="dxa"/>
            <w:noWrap/>
            <w:vAlign w:val="center"/>
            <w:hideMark/>
          </w:tcPr>
          <w:p w:rsidR="009D056F" w:rsidRPr="0022632D" w:rsidRDefault="009D056F" w:rsidP="009D056F">
            <w:pPr>
              <w:ind w:firstLine="0"/>
              <w:jc w:val="center"/>
              <w:rPr>
                <w:rFonts w:cs="Times New Roman"/>
                <w:szCs w:val="28"/>
              </w:rPr>
            </w:pPr>
          </w:p>
        </w:tc>
        <w:tc>
          <w:tcPr>
            <w:tcW w:w="2878" w:type="dxa"/>
            <w:noWrap/>
            <w:vAlign w:val="center"/>
            <w:hideMark/>
          </w:tcPr>
          <w:p w:rsidR="009D056F" w:rsidRPr="0022632D" w:rsidRDefault="009D056F" w:rsidP="009D056F">
            <w:pPr>
              <w:ind w:firstLine="0"/>
              <w:jc w:val="center"/>
              <w:rPr>
                <w:rFonts w:cs="Times New Roman"/>
                <w:szCs w:val="28"/>
              </w:rPr>
            </w:pPr>
          </w:p>
        </w:tc>
      </w:tr>
      <w:tr w:rsidR="009D056F" w:rsidRPr="0022632D" w:rsidTr="009D056F">
        <w:trPr>
          <w:trHeight w:val="255"/>
        </w:trPr>
        <w:tc>
          <w:tcPr>
            <w:tcW w:w="951" w:type="dxa"/>
            <w:noWrap/>
            <w:vAlign w:val="center"/>
          </w:tcPr>
          <w:p w:rsidR="009D056F" w:rsidRPr="0022632D" w:rsidRDefault="009D056F" w:rsidP="009D056F">
            <w:pPr>
              <w:ind w:firstLine="0"/>
              <w:jc w:val="center"/>
              <w:rPr>
                <w:rFonts w:cs="Times New Roman"/>
                <w:szCs w:val="28"/>
              </w:rPr>
            </w:pPr>
          </w:p>
        </w:tc>
        <w:tc>
          <w:tcPr>
            <w:tcW w:w="7985" w:type="dxa"/>
          </w:tcPr>
          <w:p w:rsidR="009D056F" w:rsidRPr="0022632D" w:rsidRDefault="009D056F" w:rsidP="009D056F">
            <w:pPr>
              <w:ind w:firstLine="0"/>
              <w:rPr>
                <w:rFonts w:cs="Times New Roman"/>
                <w:szCs w:val="28"/>
              </w:rPr>
            </w:pPr>
          </w:p>
        </w:tc>
        <w:tc>
          <w:tcPr>
            <w:tcW w:w="1137" w:type="dxa"/>
            <w:noWrap/>
            <w:vAlign w:val="center"/>
          </w:tcPr>
          <w:p w:rsidR="009D056F" w:rsidRPr="00971E85" w:rsidRDefault="009D056F" w:rsidP="009D056F">
            <w:pPr>
              <w:ind w:firstLine="0"/>
              <w:jc w:val="center"/>
              <w:rPr>
                <w:rFonts w:cs="Times New Roman"/>
                <w:szCs w:val="28"/>
              </w:rPr>
            </w:pPr>
          </w:p>
        </w:tc>
        <w:tc>
          <w:tcPr>
            <w:tcW w:w="1448" w:type="dxa"/>
            <w:noWrap/>
            <w:vAlign w:val="center"/>
          </w:tcPr>
          <w:p w:rsidR="009D056F" w:rsidRPr="00971E85" w:rsidRDefault="009D056F" w:rsidP="009D056F">
            <w:pPr>
              <w:ind w:firstLine="30"/>
              <w:jc w:val="center"/>
              <w:rPr>
                <w:rFonts w:cs="Times New Roman"/>
                <w:szCs w:val="28"/>
              </w:rPr>
            </w:pPr>
          </w:p>
        </w:tc>
        <w:tc>
          <w:tcPr>
            <w:tcW w:w="2878" w:type="dxa"/>
            <w:noWrap/>
            <w:vAlign w:val="center"/>
          </w:tcPr>
          <w:p w:rsidR="009D056F" w:rsidRPr="0022632D" w:rsidRDefault="009D056F" w:rsidP="009D056F">
            <w:pPr>
              <w:ind w:firstLine="0"/>
              <w:jc w:val="center"/>
              <w:rPr>
                <w:rFonts w:cs="Times New Roman"/>
                <w:szCs w:val="28"/>
              </w:rPr>
            </w:pPr>
          </w:p>
        </w:tc>
      </w:tr>
      <w:tr w:rsidR="009D056F" w:rsidRPr="0022632D" w:rsidTr="009D056F">
        <w:trPr>
          <w:trHeight w:val="83"/>
        </w:trPr>
        <w:tc>
          <w:tcPr>
            <w:tcW w:w="951" w:type="dxa"/>
            <w:noWrap/>
            <w:vAlign w:val="center"/>
            <w:hideMark/>
          </w:tcPr>
          <w:p w:rsidR="009D056F" w:rsidRPr="0022632D" w:rsidRDefault="009D056F" w:rsidP="009D056F">
            <w:pPr>
              <w:ind w:firstLine="0"/>
              <w:jc w:val="center"/>
              <w:rPr>
                <w:rFonts w:cs="Times New Roman"/>
                <w:b/>
                <w:bCs/>
                <w:szCs w:val="28"/>
              </w:rPr>
            </w:pPr>
            <w:r w:rsidRPr="0022632D">
              <w:rPr>
                <w:rFonts w:cs="Times New Roman"/>
                <w:b/>
                <w:bCs/>
                <w:szCs w:val="28"/>
              </w:rPr>
              <w:t>4.</w:t>
            </w:r>
          </w:p>
        </w:tc>
        <w:tc>
          <w:tcPr>
            <w:tcW w:w="7985" w:type="dxa"/>
            <w:hideMark/>
          </w:tcPr>
          <w:p w:rsidR="009D056F" w:rsidRPr="0022632D" w:rsidRDefault="009D056F" w:rsidP="009D056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9D056F" w:rsidRPr="0022632D" w:rsidRDefault="009D056F" w:rsidP="009D056F">
            <w:pPr>
              <w:ind w:firstLine="0"/>
              <w:jc w:val="center"/>
              <w:rPr>
                <w:rFonts w:cs="Times New Roman"/>
                <w:szCs w:val="28"/>
              </w:rPr>
            </w:pPr>
          </w:p>
        </w:tc>
        <w:tc>
          <w:tcPr>
            <w:tcW w:w="1448" w:type="dxa"/>
            <w:noWrap/>
            <w:vAlign w:val="center"/>
            <w:hideMark/>
          </w:tcPr>
          <w:p w:rsidR="009D056F" w:rsidRPr="0022632D" w:rsidRDefault="009D056F" w:rsidP="009D056F">
            <w:pPr>
              <w:ind w:firstLine="0"/>
              <w:jc w:val="center"/>
              <w:rPr>
                <w:rFonts w:cs="Times New Roman"/>
                <w:szCs w:val="28"/>
              </w:rPr>
            </w:pPr>
          </w:p>
        </w:tc>
        <w:tc>
          <w:tcPr>
            <w:tcW w:w="2878" w:type="dxa"/>
            <w:noWrap/>
            <w:vAlign w:val="center"/>
            <w:hideMark/>
          </w:tcPr>
          <w:p w:rsidR="009D056F" w:rsidRPr="0022632D" w:rsidRDefault="009D056F" w:rsidP="009D056F">
            <w:pPr>
              <w:ind w:firstLine="0"/>
              <w:jc w:val="center"/>
              <w:rPr>
                <w:rFonts w:cs="Times New Roman"/>
                <w:szCs w:val="28"/>
              </w:rPr>
            </w:pPr>
          </w:p>
        </w:tc>
      </w:tr>
      <w:tr w:rsidR="009D056F" w:rsidRPr="0022632D" w:rsidTr="009D056F">
        <w:trPr>
          <w:trHeight w:val="285"/>
        </w:trPr>
        <w:tc>
          <w:tcPr>
            <w:tcW w:w="951" w:type="dxa"/>
            <w:noWrap/>
            <w:vAlign w:val="center"/>
            <w:hideMark/>
          </w:tcPr>
          <w:p w:rsidR="009D056F" w:rsidRPr="0022632D" w:rsidRDefault="009D056F" w:rsidP="009D056F">
            <w:pPr>
              <w:ind w:firstLine="0"/>
              <w:jc w:val="center"/>
              <w:rPr>
                <w:rFonts w:cs="Times New Roman"/>
                <w:szCs w:val="28"/>
              </w:rPr>
            </w:pPr>
            <w:r w:rsidRPr="0022632D">
              <w:rPr>
                <w:rFonts w:cs="Times New Roman"/>
                <w:szCs w:val="28"/>
              </w:rPr>
              <w:t>4.1</w:t>
            </w:r>
          </w:p>
        </w:tc>
        <w:tc>
          <w:tcPr>
            <w:tcW w:w="7985" w:type="dxa"/>
            <w:hideMark/>
          </w:tcPr>
          <w:p w:rsidR="009D056F" w:rsidRPr="0022632D" w:rsidRDefault="009D056F" w:rsidP="009D056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9D056F" w:rsidRPr="0022632D" w:rsidRDefault="009D056F" w:rsidP="009D056F">
            <w:pPr>
              <w:ind w:firstLine="0"/>
              <w:jc w:val="center"/>
              <w:rPr>
                <w:rFonts w:cs="Times New Roman"/>
                <w:szCs w:val="28"/>
              </w:rPr>
            </w:pPr>
          </w:p>
        </w:tc>
        <w:tc>
          <w:tcPr>
            <w:tcW w:w="1448" w:type="dxa"/>
            <w:noWrap/>
            <w:vAlign w:val="center"/>
            <w:hideMark/>
          </w:tcPr>
          <w:p w:rsidR="009D056F" w:rsidRPr="0022632D" w:rsidRDefault="009D056F" w:rsidP="009D056F">
            <w:pPr>
              <w:ind w:firstLine="0"/>
              <w:jc w:val="center"/>
              <w:rPr>
                <w:rFonts w:cs="Times New Roman"/>
                <w:szCs w:val="28"/>
              </w:rPr>
            </w:pPr>
          </w:p>
        </w:tc>
        <w:tc>
          <w:tcPr>
            <w:tcW w:w="2878" w:type="dxa"/>
            <w:noWrap/>
            <w:vAlign w:val="center"/>
            <w:hideMark/>
          </w:tcPr>
          <w:p w:rsidR="009D056F" w:rsidRPr="0022632D" w:rsidRDefault="009D056F" w:rsidP="009D056F">
            <w:pPr>
              <w:ind w:firstLine="0"/>
              <w:jc w:val="center"/>
              <w:rPr>
                <w:rFonts w:cs="Times New Roman"/>
                <w:szCs w:val="28"/>
              </w:rPr>
            </w:pPr>
          </w:p>
        </w:tc>
      </w:tr>
      <w:tr w:rsidR="009D056F" w:rsidRPr="0022632D" w:rsidTr="009D056F">
        <w:trPr>
          <w:trHeight w:val="255"/>
        </w:trPr>
        <w:tc>
          <w:tcPr>
            <w:tcW w:w="951" w:type="dxa"/>
            <w:noWrap/>
            <w:vAlign w:val="center"/>
            <w:hideMark/>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Установка светодиодных светильников</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январь</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89,00</w:t>
            </w:r>
          </w:p>
        </w:tc>
      </w:tr>
      <w:tr w:rsidR="009D056F" w:rsidRPr="0022632D" w:rsidTr="009D056F">
        <w:trPr>
          <w:trHeight w:val="255"/>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Pr="009D056F" w:rsidRDefault="009D056F" w:rsidP="009D056F">
            <w:pPr>
              <w:ind w:firstLine="0"/>
              <w:rPr>
                <w:rFonts w:cs="Times New Roman"/>
                <w:szCs w:val="28"/>
              </w:rPr>
            </w:pPr>
            <w:r w:rsidRPr="009D056F">
              <w:rPr>
                <w:rFonts w:cs="Times New Roman"/>
                <w:szCs w:val="28"/>
              </w:rPr>
              <w:t>Проведение работ по улучшению тепловой изоляции разводящих трубопроводов отопления в зданиях котельной, насосно-воздуходувной станции</w:t>
            </w:r>
          </w:p>
        </w:tc>
        <w:tc>
          <w:tcPr>
            <w:tcW w:w="1137"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апрель</w:t>
            </w:r>
          </w:p>
        </w:tc>
        <w:tc>
          <w:tcPr>
            <w:tcW w:w="144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декабрь</w:t>
            </w:r>
          </w:p>
        </w:tc>
        <w:tc>
          <w:tcPr>
            <w:tcW w:w="2878" w:type="dxa"/>
            <w:noWrap/>
            <w:vAlign w:val="center"/>
          </w:tcPr>
          <w:p w:rsidR="009D056F" w:rsidRPr="009D056F" w:rsidRDefault="009D056F" w:rsidP="009D056F">
            <w:pPr>
              <w:ind w:firstLine="0"/>
              <w:jc w:val="center"/>
              <w:rPr>
                <w:rFonts w:cs="Times New Roman"/>
                <w:szCs w:val="28"/>
              </w:rPr>
            </w:pPr>
            <w:r w:rsidRPr="009D056F">
              <w:rPr>
                <w:rFonts w:cs="Times New Roman"/>
                <w:szCs w:val="28"/>
              </w:rPr>
              <w:t>90,00</w:t>
            </w:r>
          </w:p>
        </w:tc>
      </w:tr>
      <w:tr w:rsidR="009D056F" w:rsidRPr="0022632D" w:rsidTr="009D056F">
        <w:trPr>
          <w:trHeight w:val="255"/>
        </w:trPr>
        <w:tc>
          <w:tcPr>
            <w:tcW w:w="951" w:type="dxa"/>
            <w:noWrap/>
            <w:vAlign w:val="center"/>
          </w:tcPr>
          <w:p w:rsidR="009D056F" w:rsidRPr="0022632D" w:rsidRDefault="009D056F" w:rsidP="009D056F">
            <w:pPr>
              <w:ind w:firstLine="0"/>
              <w:jc w:val="center"/>
              <w:rPr>
                <w:rFonts w:cs="Times New Roman"/>
                <w:szCs w:val="28"/>
              </w:rPr>
            </w:pPr>
          </w:p>
        </w:tc>
        <w:tc>
          <w:tcPr>
            <w:tcW w:w="7985" w:type="dxa"/>
            <w:vAlign w:val="bottom"/>
          </w:tcPr>
          <w:p w:rsidR="009D056F" w:rsidRDefault="009D056F">
            <w:pPr>
              <w:rPr>
                <w:sz w:val="20"/>
                <w:szCs w:val="20"/>
              </w:rPr>
            </w:pPr>
          </w:p>
        </w:tc>
        <w:tc>
          <w:tcPr>
            <w:tcW w:w="1137" w:type="dxa"/>
            <w:noWrap/>
            <w:vAlign w:val="center"/>
          </w:tcPr>
          <w:p w:rsidR="009D056F" w:rsidRPr="00A31256" w:rsidRDefault="009D056F" w:rsidP="009D056F">
            <w:pPr>
              <w:ind w:firstLine="0"/>
              <w:jc w:val="center"/>
              <w:rPr>
                <w:rFonts w:cs="Times New Roman"/>
                <w:szCs w:val="28"/>
              </w:rPr>
            </w:pPr>
          </w:p>
        </w:tc>
        <w:tc>
          <w:tcPr>
            <w:tcW w:w="1448" w:type="dxa"/>
            <w:noWrap/>
            <w:vAlign w:val="center"/>
          </w:tcPr>
          <w:p w:rsidR="009D056F" w:rsidRPr="00A31256" w:rsidRDefault="009D056F" w:rsidP="009D056F">
            <w:pPr>
              <w:ind w:firstLine="0"/>
              <w:jc w:val="center"/>
              <w:rPr>
                <w:rFonts w:cs="Times New Roman"/>
                <w:szCs w:val="28"/>
              </w:rPr>
            </w:pPr>
          </w:p>
        </w:tc>
        <w:tc>
          <w:tcPr>
            <w:tcW w:w="2878" w:type="dxa"/>
            <w:noWrap/>
            <w:vAlign w:val="center"/>
          </w:tcPr>
          <w:p w:rsidR="009D056F" w:rsidRPr="00701F26" w:rsidRDefault="009D056F" w:rsidP="009D056F">
            <w:pPr>
              <w:ind w:firstLine="0"/>
              <w:jc w:val="center"/>
              <w:rPr>
                <w:rFonts w:cs="Times New Roman"/>
                <w:szCs w:val="28"/>
              </w:rPr>
            </w:pPr>
          </w:p>
        </w:tc>
      </w:tr>
      <w:tr w:rsidR="009D056F" w:rsidRPr="0022632D" w:rsidTr="009D056F">
        <w:trPr>
          <w:trHeight w:val="255"/>
        </w:trPr>
        <w:tc>
          <w:tcPr>
            <w:tcW w:w="951" w:type="dxa"/>
            <w:noWrap/>
            <w:vAlign w:val="center"/>
            <w:hideMark/>
          </w:tcPr>
          <w:p w:rsidR="009D056F" w:rsidRPr="0022632D" w:rsidRDefault="009D056F" w:rsidP="009D056F">
            <w:pPr>
              <w:ind w:firstLine="0"/>
              <w:jc w:val="center"/>
              <w:rPr>
                <w:rFonts w:cs="Times New Roman"/>
                <w:szCs w:val="28"/>
              </w:rPr>
            </w:pPr>
            <w:r w:rsidRPr="0022632D">
              <w:rPr>
                <w:rFonts w:cs="Times New Roman"/>
                <w:szCs w:val="28"/>
              </w:rPr>
              <w:lastRenderedPageBreak/>
              <w:t>4.2</w:t>
            </w:r>
          </w:p>
        </w:tc>
        <w:tc>
          <w:tcPr>
            <w:tcW w:w="7985" w:type="dxa"/>
            <w:hideMark/>
          </w:tcPr>
          <w:p w:rsidR="009D056F" w:rsidRPr="0022632D" w:rsidRDefault="009D056F" w:rsidP="009D056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9D056F" w:rsidRPr="0022632D" w:rsidRDefault="009D056F" w:rsidP="009D056F">
            <w:pPr>
              <w:ind w:firstLine="0"/>
              <w:jc w:val="center"/>
              <w:rPr>
                <w:rFonts w:cs="Times New Roman"/>
                <w:szCs w:val="28"/>
              </w:rPr>
            </w:pPr>
          </w:p>
        </w:tc>
        <w:tc>
          <w:tcPr>
            <w:tcW w:w="1448" w:type="dxa"/>
            <w:noWrap/>
            <w:vAlign w:val="center"/>
            <w:hideMark/>
          </w:tcPr>
          <w:p w:rsidR="009D056F" w:rsidRPr="0022632D" w:rsidRDefault="009D056F" w:rsidP="009D056F">
            <w:pPr>
              <w:ind w:firstLine="0"/>
              <w:jc w:val="center"/>
              <w:rPr>
                <w:rFonts w:cs="Times New Roman"/>
                <w:szCs w:val="28"/>
              </w:rPr>
            </w:pPr>
          </w:p>
        </w:tc>
        <w:tc>
          <w:tcPr>
            <w:tcW w:w="2878" w:type="dxa"/>
            <w:noWrap/>
            <w:vAlign w:val="center"/>
            <w:hideMark/>
          </w:tcPr>
          <w:p w:rsidR="009D056F" w:rsidRPr="0022632D" w:rsidRDefault="009D056F" w:rsidP="009D056F">
            <w:pPr>
              <w:ind w:firstLine="0"/>
              <w:jc w:val="center"/>
              <w:rPr>
                <w:rFonts w:cs="Times New Roman"/>
                <w:szCs w:val="28"/>
              </w:rPr>
            </w:pPr>
          </w:p>
        </w:tc>
      </w:tr>
      <w:tr w:rsidR="009D056F" w:rsidRPr="0022632D" w:rsidTr="009D056F">
        <w:trPr>
          <w:trHeight w:val="255"/>
        </w:trPr>
        <w:tc>
          <w:tcPr>
            <w:tcW w:w="951" w:type="dxa"/>
            <w:noWrap/>
            <w:vAlign w:val="center"/>
            <w:hideMark/>
          </w:tcPr>
          <w:p w:rsidR="009D056F" w:rsidRPr="0022632D" w:rsidRDefault="009D056F" w:rsidP="009D056F">
            <w:pPr>
              <w:ind w:firstLine="0"/>
              <w:jc w:val="center"/>
              <w:rPr>
                <w:rFonts w:cs="Times New Roman"/>
                <w:szCs w:val="28"/>
              </w:rPr>
            </w:pPr>
          </w:p>
        </w:tc>
        <w:tc>
          <w:tcPr>
            <w:tcW w:w="7985" w:type="dxa"/>
          </w:tcPr>
          <w:p w:rsidR="009D056F" w:rsidRPr="0022632D" w:rsidRDefault="009D056F" w:rsidP="009D056F">
            <w:pPr>
              <w:ind w:firstLine="0"/>
              <w:rPr>
                <w:rFonts w:cs="Times New Roman"/>
                <w:szCs w:val="28"/>
              </w:rPr>
            </w:pPr>
          </w:p>
        </w:tc>
        <w:tc>
          <w:tcPr>
            <w:tcW w:w="1137" w:type="dxa"/>
            <w:noWrap/>
            <w:vAlign w:val="center"/>
          </w:tcPr>
          <w:p w:rsidR="009D056F" w:rsidRPr="00310488" w:rsidRDefault="009D056F" w:rsidP="009D056F">
            <w:pPr>
              <w:ind w:firstLine="0"/>
              <w:jc w:val="center"/>
              <w:rPr>
                <w:rFonts w:cs="Times New Roman"/>
                <w:szCs w:val="28"/>
              </w:rPr>
            </w:pPr>
          </w:p>
        </w:tc>
        <w:tc>
          <w:tcPr>
            <w:tcW w:w="1448" w:type="dxa"/>
            <w:noWrap/>
            <w:vAlign w:val="center"/>
          </w:tcPr>
          <w:p w:rsidR="009D056F" w:rsidRPr="00310488" w:rsidRDefault="009D056F" w:rsidP="009D056F">
            <w:pPr>
              <w:ind w:firstLine="0"/>
              <w:jc w:val="center"/>
              <w:rPr>
                <w:rFonts w:cs="Times New Roman"/>
                <w:szCs w:val="28"/>
              </w:rPr>
            </w:pPr>
          </w:p>
        </w:tc>
        <w:tc>
          <w:tcPr>
            <w:tcW w:w="2878" w:type="dxa"/>
            <w:noWrap/>
            <w:vAlign w:val="center"/>
          </w:tcPr>
          <w:p w:rsidR="009D056F" w:rsidRPr="0022632D" w:rsidRDefault="009D056F" w:rsidP="009D056F">
            <w:pPr>
              <w:ind w:firstLine="0"/>
              <w:jc w:val="center"/>
              <w:rPr>
                <w:rFonts w:cs="Times New Roman"/>
                <w:szCs w:val="28"/>
              </w:rPr>
            </w:pPr>
          </w:p>
        </w:tc>
      </w:tr>
      <w:tr w:rsidR="009D056F" w:rsidRPr="0022632D" w:rsidTr="009D056F">
        <w:trPr>
          <w:trHeight w:val="255"/>
        </w:trPr>
        <w:tc>
          <w:tcPr>
            <w:tcW w:w="951" w:type="dxa"/>
            <w:noWrap/>
            <w:vAlign w:val="center"/>
            <w:hideMark/>
          </w:tcPr>
          <w:p w:rsidR="009D056F" w:rsidRPr="0022632D" w:rsidRDefault="009D056F" w:rsidP="009D056F">
            <w:pPr>
              <w:ind w:firstLine="0"/>
              <w:jc w:val="center"/>
              <w:rPr>
                <w:rFonts w:cs="Times New Roman"/>
                <w:b/>
                <w:bCs/>
                <w:szCs w:val="28"/>
              </w:rPr>
            </w:pPr>
            <w:r w:rsidRPr="0022632D">
              <w:rPr>
                <w:rFonts w:cs="Times New Roman"/>
                <w:b/>
                <w:bCs/>
                <w:szCs w:val="28"/>
              </w:rPr>
              <w:t>Итого:</w:t>
            </w:r>
          </w:p>
        </w:tc>
        <w:tc>
          <w:tcPr>
            <w:tcW w:w="7985" w:type="dxa"/>
            <w:hideMark/>
          </w:tcPr>
          <w:p w:rsidR="009D056F" w:rsidRPr="0022632D" w:rsidRDefault="009D056F" w:rsidP="009D056F">
            <w:pPr>
              <w:ind w:firstLine="0"/>
              <w:rPr>
                <w:rFonts w:cs="Times New Roman"/>
                <w:szCs w:val="28"/>
              </w:rPr>
            </w:pPr>
            <w:r w:rsidRPr="0022632D">
              <w:rPr>
                <w:rFonts w:cs="Times New Roman"/>
                <w:szCs w:val="28"/>
              </w:rPr>
              <w:t> </w:t>
            </w:r>
          </w:p>
        </w:tc>
        <w:tc>
          <w:tcPr>
            <w:tcW w:w="1137" w:type="dxa"/>
            <w:noWrap/>
            <w:vAlign w:val="center"/>
            <w:hideMark/>
          </w:tcPr>
          <w:p w:rsidR="009D056F" w:rsidRPr="0022632D" w:rsidRDefault="009D056F" w:rsidP="009D056F">
            <w:pPr>
              <w:ind w:firstLine="0"/>
              <w:jc w:val="center"/>
              <w:rPr>
                <w:rFonts w:cs="Times New Roman"/>
                <w:szCs w:val="28"/>
              </w:rPr>
            </w:pPr>
          </w:p>
        </w:tc>
        <w:tc>
          <w:tcPr>
            <w:tcW w:w="1448" w:type="dxa"/>
            <w:noWrap/>
            <w:vAlign w:val="center"/>
            <w:hideMark/>
          </w:tcPr>
          <w:p w:rsidR="009D056F" w:rsidRPr="0022632D" w:rsidRDefault="009D056F" w:rsidP="009D056F">
            <w:pPr>
              <w:ind w:firstLine="0"/>
              <w:jc w:val="center"/>
              <w:rPr>
                <w:rFonts w:cs="Times New Roman"/>
                <w:szCs w:val="28"/>
              </w:rPr>
            </w:pPr>
          </w:p>
        </w:tc>
        <w:tc>
          <w:tcPr>
            <w:tcW w:w="2878" w:type="dxa"/>
            <w:noWrap/>
            <w:vAlign w:val="center"/>
            <w:hideMark/>
          </w:tcPr>
          <w:p w:rsidR="009D056F" w:rsidRPr="00633278" w:rsidRDefault="00904CAF" w:rsidP="009D056F">
            <w:pPr>
              <w:ind w:firstLine="0"/>
              <w:jc w:val="center"/>
              <w:rPr>
                <w:rFonts w:cs="Times New Roman"/>
                <w:b/>
                <w:szCs w:val="28"/>
              </w:rPr>
            </w:pPr>
            <w:r>
              <w:rPr>
                <w:rFonts w:cs="Times New Roman"/>
                <w:b/>
                <w:szCs w:val="28"/>
              </w:rPr>
              <w:t>10 949,80</w:t>
            </w:r>
          </w:p>
        </w:tc>
      </w:tr>
    </w:tbl>
    <w:p w:rsidR="00892341" w:rsidRDefault="00892341" w:rsidP="00892341">
      <w:pPr>
        <w:ind w:firstLine="0"/>
        <w:jc w:val="right"/>
        <w:rPr>
          <w:rFonts w:cs="Times New Roman"/>
          <w:szCs w:val="24"/>
        </w:rPr>
      </w:pPr>
      <w:r>
        <w:rPr>
          <w:rFonts w:cs="Times New Roman"/>
          <w:szCs w:val="24"/>
        </w:rPr>
        <w:t xml:space="preserve"> </w:t>
      </w:r>
      <w:r w:rsidRPr="00A90105">
        <w:rPr>
          <w:rFonts w:cs="Times New Roman"/>
          <w:szCs w:val="24"/>
        </w:rPr>
        <w:t>».</w:t>
      </w:r>
    </w:p>
    <w:p w:rsidR="00892341" w:rsidRDefault="00892341" w:rsidP="000C6D79">
      <w:pPr>
        <w:autoSpaceDE w:val="0"/>
        <w:autoSpaceDN w:val="0"/>
        <w:adjustRightInd w:val="0"/>
        <w:ind w:firstLine="0"/>
        <w:jc w:val="right"/>
        <w:rPr>
          <w:rFonts w:cs="Times New Roman"/>
          <w:szCs w:val="24"/>
        </w:rPr>
      </w:pPr>
    </w:p>
    <w:p w:rsidR="00B6141E" w:rsidRDefault="00B6141E"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Default="00864BB6" w:rsidP="000C6D79">
      <w:pPr>
        <w:autoSpaceDE w:val="0"/>
        <w:autoSpaceDN w:val="0"/>
        <w:adjustRightInd w:val="0"/>
        <w:ind w:firstLine="0"/>
        <w:jc w:val="right"/>
        <w:rPr>
          <w:rFonts w:cs="Times New Roman"/>
          <w:szCs w:val="24"/>
        </w:rPr>
      </w:pPr>
    </w:p>
    <w:p w:rsidR="00864BB6" w:rsidRPr="00C25678" w:rsidRDefault="00864BB6" w:rsidP="00864BB6">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49</w:t>
      </w:r>
    </w:p>
    <w:p w:rsidR="00864BB6" w:rsidRPr="00C25678" w:rsidRDefault="00864BB6" w:rsidP="00864BB6">
      <w:pPr>
        <w:ind w:right="-173" w:firstLine="0"/>
        <w:jc w:val="right"/>
        <w:rPr>
          <w:rFonts w:cs="Times New Roman"/>
          <w:b/>
          <w:sz w:val="28"/>
          <w:szCs w:val="28"/>
        </w:rPr>
      </w:pPr>
    </w:p>
    <w:p w:rsidR="00864BB6" w:rsidRPr="00C25678" w:rsidRDefault="00864BB6" w:rsidP="00864BB6">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64BB6" w:rsidRPr="00C25678" w:rsidRDefault="00864BB6" w:rsidP="00864BB6">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864BB6" w:rsidRDefault="00864BB6" w:rsidP="00864BB6">
      <w:pPr>
        <w:ind w:firstLine="0"/>
        <w:jc w:val="right"/>
        <w:rPr>
          <w:rFonts w:cs="Times New Roman"/>
          <w:b/>
          <w:sz w:val="28"/>
          <w:szCs w:val="28"/>
        </w:rPr>
      </w:pPr>
    </w:p>
    <w:p w:rsidR="00864BB6" w:rsidRDefault="00864BB6" w:rsidP="00864BB6">
      <w:pPr>
        <w:ind w:firstLine="0"/>
        <w:jc w:val="right"/>
        <w:rPr>
          <w:rFonts w:cs="Times New Roman"/>
          <w:b/>
          <w:szCs w:val="24"/>
        </w:rPr>
      </w:pPr>
      <w:r w:rsidRPr="009A5B63">
        <w:rPr>
          <w:rFonts w:cs="Times New Roman"/>
          <w:b/>
          <w:szCs w:val="24"/>
        </w:rPr>
        <w:t>«Таблица № 2</w:t>
      </w:r>
    </w:p>
    <w:p w:rsidR="00864BB6" w:rsidRDefault="00864BB6" w:rsidP="00864BB6">
      <w:pPr>
        <w:ind w:right="-173" w:firstLine="0"/>
        <w:jc w:val="right"/>
        <w:rPr>
          <w:rFonts w:cs="Times New Roman"/>
          <w:szCs w:val="24"/>
        </w:rPr>
      </w:pPr>
    </w:p>
    <w:p w:rsidR="00864BB6" w:rsidRPr="000D415E" w:rsidRDefault="00864BB6" w:rsidP="00864BB6">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864BB6" w:rsidRPr="0022632D" w:rsidTr="00D9217F">
        <w:trPr>
          <w:trHeight w:val="465"/>
          <w:tblHeader/>
        </w:trPr>
        <w:tc>
          <w:tcPr>
            <w:tcW w:w="951" w:type="dxa"/>
            <w:vMerge w:val="restart"/>
            <w:vAlign w:val="center"/>
            <w:hideMark/>
          </w:tcPr>
          <w:p w:rsidR="00864BB6" w:rsidRPr="0022632D" w:rsidRDefault="00864BB6" w:rsidP="00D9217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864BB6" w:rsidRPr="0022632D" w:rsidRDefault="00864BB6" w:rsidP="00D9217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864BB6" w:rsidRPr="0022632D" w:rsidRDefault="00864BB6" w:rsidP="00D9217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864BB6" w:rsidRPr="0022632D" w:rsidRDefault="00864BB6" w:rsidP="00D9217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864BB6" w:rsidRPr="0022632D" w:rsidTr="00D9217F">
        <w:trPr>
          <w:trHeight w:val="435"/>
          <w:tblHeader/>
        </w:trPr>
        <w:tc>
          <w:tcPr>
            <w:tcW w:w="951" w:type="dxa"/>
            <w:vMerge/>
            <w:vAlign w:val="center"/>
            <w:hideMark/>
          </w:tcPr>
          <w:p w:rsidR="00864BB6" w:rsidRPr="0022632D" w:rsidRDefault="00864BB6" w:rsidP="00D9217F">
            <w:pPr>
              <w:ind w:firstLine="0"/>
              <w:jc w:val="center"/>
              <w:rPr>
                <w:rFonts w:cs="Times New Roman"/>
                <w:szCs w:val="28"/>
              </w:rPr>
            </w:pPr>
          </w:p>
        </w:tc>
        <w:tc>
          <w:tcPr>
            <w:tcW w:w="7985" w:type="dxa"/>
            <w:vMerge/>
            <w:vAlign w:val="center"/>
            <w:hideMark/>
          </w:tcPr>
          <w:p w:rsidR="00864BB6" w:rsidRPr="0022632D" w:rsidRDefault="00864BB6" w:rsidP="00D9217F">
            <w:pPr>
              <w:ind w:firstLine="0"/>
              <w:jc w:val="center"/>
              <w:rPr>
                <w:rFonts w:cs="Times New Roman"/>
                <w:szCs w:val="28"/>
              </w:rPr>
            </w:pPr>
          </w:p>
        </w:tc>
        <w:tc>
          <w:tcPr>
            <w:tcW w:w="1137" w:type="dxa"/>
            <w:vAlign w:val="center"/>
            <w:hideMark/>
          </w:tcPr>
          <w:p w:rsidR="00864BB6" w:rsidRPr="0022632D" w:rsidRDefault="00864BB6" w:rsidP="00D9217F">
            <w:pPr>
              <w:ind w:firstLine="0"/>
              <w:jc w:val="center"/>
              <w:rPr>
                <w:rFonts w:cs="Times New Roman"/>
                <w:szCs w:val="28"/>
              </w:rPr>
            </w:pPr>
            <w:r w:rsidRPr="0022632D">
              <w:rPr>
                <w:rFonts w:cs="Times New Roman"/>
                <w:szCs w:val="28"/>
              </w:rPr>
              <w:t>начало</w:t>
            </w:r>
          </w:p>
        </w:tc>
        <w:tc>
          <w:tcPr>
            <w:tcW w:w="1448" w:type="dxa"/>
            <w:noWrap/>
            <w:vAlign w:val="center"/>
            <w:hideMark/>
          </w:tcPr>
          <w:p w:rsidR="00864BB6" w:rsidRPr="0022632D" w:rsidRDefault="00864BB6" w:rsidP="00D9217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864BB6" w:rsidRPr="0022632D" w:rsidRDefault="00864BB6" w:rsidP="00D9217F">
            <w:pPr>
              <w:ind w:firstLine="0"/>
              <w:jc w:val="center"/>
              <w:rPr>
                <w:rFonts w:cs="Times New Roman"/>
                <w:szCs w:val="28"/>
              </w:rPr>
            </w:pPr>
          </w:p>
        </w:tc>
      </w:tr>
      <w:tr w:rsidR="00864BB6" w:rsidRPr="0022632D" w:rsidTr="00D9217F">
        <w:trPr>
          <w:trHeight w:val="169"/>
          <w:tblHeader/>
        </w:trPr>
        <w:tc>
          <w:tcPr>
            <w:tcW w:w="951" w:type="dxa"/>
            <w:noWrap/>
            <w:vAlign w:val="center"/>
            <w:hideMark/>
          </w:tcPr>
          <w:p w:rsidR="00864BB6" w:rsidRPr="0022632D" w:rsidRDefault="00864BB6" w:rsidP="00D9217F">
            <w:pPr>
              <w:ind w:firstLine="0"/>
              <w:jc w:val="center"/>
              <w:rPr>
                <w:rFonts w:cs="Times New Roman"/>
                <w:szCs w:val="28"/>
              </w:rPr>
            </w:pPr>
            <w:r w:rsidRPr="0022632D">
              <w:rPr>
                <w:rFonts w:cs="Times New Roman"/>
                <w:szCs w:val="28"/>
              </w:rPr>
              <w:t>1</w:t>
            </w:r>
          </w:p>
        </w:tc>
        <w:tc>
          <w:tcPr>
            <w:tcW w:w="7985" w:type="dxa"/>
            <w:noWrap/>
            <w:vAlign w:val="center"/>
            <w:hideMark/>
          </w:tcPr>
          <w:p w:rsidR="00864BB6" w:rsidRPr="0022632D" w:rsidRDefault="00864BB6" w:rsidP="00D9217F">
            <w:pPr>
              <w:ind w:firstLine="0"/>
              <w:jc w:val="center"/>
              <w:rPr>
                <w:rFonts w:cs="Times New Roman"/>
                <w:szCs w:val="28"/>
              </w:rPr>
            </w:pPr>
            <w:r w:rsidRPr="0022632D">
              <w:rPr>
                <w:rFonts w:cs="Times New Roman"/>
                <w:szCs w:val="28"/>
              </w:rPr>
              <w:t>2</w:t>
            </w:r>
          </w:p>
        </w:tc>
        <w:tc>
          <w:tcPr>
            <w:tcW w:w="1137" w:type="dxa"/>
            <w:noWrap/>
            <w:vAlign w:val="center"/>
            <w:hideMark/>
          </w:tcPr>
          <w:p w:rsidR="00864BB6" w:rsidRPr="0022632D" w:rsidRDefault="00864BB6" w:rsidP="00D9217F">
            <w:pPr>
              <w:ind w:firstLine="0"/>
              <w:jc w:val="center"/>
              <w:rPr>
                <w:rFonts w:cs="Times New Roman"/>
                <w:szCs w:val="28"/>
              </w:rPr>
            </w:pPr>
            <w:r w:rsidRPr="0022632D">
              <w:rPr>
                <w:rFonts w:cs="Times New Roman"/>
                <w:szCs w:val="28"/>
              </w:rPr>
              <w:t>3</w:t>
            </w:r>
          </w:p>
        </w:tc>
        <w:tc>
          <w:tcPr>
            <w:tcW w:w="1448" w:type="dxa"/>
            <w:noWrap/>
            <w:vAlign w:val="center"/>
            <w:hideMark/>
          </w:tcPr>
          <w:p w:rsidR="00864BB6" w:rsidRPr="0022632D" w:rsidRDefault="00864BB6" w:rsidP="00D9217F">
            <w:pPr>
              <w:ind w:firstLine="0"/>
              <w:jc w:val="center"/>
              <w:rPr>
                <w:rFonts w:cs="Times New Roman"/>
                <w:szCs w:val="28"/>
              </w:rPr>
            </w:pPr>
            <w:r w:rsidRPr="0022632D">
              <w:rPr>
                <w:rFonts w:cs="Times New Roman"/>
                <w:szCs w:val="28"/>
              </w:rPr>
              <w:t>4</w:t>
            </w:r>
          </w:p>
        </w:tc>
        <w:tc>
          <w:tcPr>
            <w:tcW w:w="2878" w:type="dxa"/>
            <w:noWrap/>
            <w:vAlign w:val="center"/>
            <w:hideMark/>
          </w:tcPr>
          <w:p w:rsidR="00864BB6" w:rsidRPr="0022632D" w:rsidRDefault="00864BB6" w:rsidP="00D9217F">
            <w:pPr>
              <w:ind w:firstLine="0"/>
              <w:jc w:val="center"/>
              <w:rPr>
                <w:rFonts w:cs="Times New Roman"/>
                <w:szCs w:val="28"/>
              </w:rPr>
            </w:pPr>
            <w:r w:rsidRPr="0022632D">
              <w:rPr>
                <w:rFonts w:cs="Times New Roman"/>
                <w:szCs w:val="28"/>
              </w:rPr>
              <w:t>5</w:t>
            </w:r>
          </w:p>
        </w:tc>
      </w:tr>
      <w:tr w:rsidR="00864BB6" w:rsidRPr="0022632D" w:rsidTr="00D9217F">
        <w:trPr>
          <w:trHeight w:val="70"/>
        </w:trPr>
        <w:tc>
          <w:tcPr>
            <w:tcW w:w="951" w:type="dxa"/>
            <w:noWrap/>
            <w:vAlign w:val="center"/>
            <w:hideMark/>
          </w:tcPr>
          <w:p w:rsidR="00864BB6" w:rsidRPr="0022632D" w:rsidRDefault="00864BB6" w:rsidP="00D9217F">
            <w:pPr>
              <w:ind w:firstLine="0"/>
              <w:jc w:val="center"/>
              <w:rPr>
                <w:rFonts w:cs="Times New Roman"/>
                <w:b/>
                <w:bCs/>
                <w:szCs w:val="28"/>
              </w:rPr>
            </w:pPr>
            <w:r w:rsidRPr="0022632D">
              <w:rPr>
                <w:rFonts w:cs="Times New Roman"/>
                <w:b/>
                <w:bCs/>
                <w:szCs w:val="28"/>
              </w:rPr>
              <w:t>1.</w:t>
            </w:r>
          </w:p>
        </w:tc>
        <w:tc>
          <w:tcPr>
            <w:tcW w:w="7985" w:type="dxa"/>
            <w:hideMark/>
          </w:tcPr>
          <w:p w:rsidR="00864BB6" w:rsidRPr="0022632D" w:rsidRDefault="00864BB6" w:rsidP="00D9217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864BB6" w:rsidRPr="0022632D" w:rsidRDefault="00864BB6" w:rsidP="00D9217F">
            <w:pPr>
              <w:ind w:firstLine="0"/>
              <w:jc w:val="center"/>
              <w:rPr>
                <w:rFonts w:cs="Times New Roman"/>
                <w:szCs w:val="28"/>
              </w:rPr>
            </w:pPr>
          </w:p>
        </w:tc>
        <w:tc>
          <w:tcPr>
            <w:tcW w:w="1448" w:type="dxa"/>
            <w:noWrap/>
            <w:vAlign w:val="center"/>
            <w:hideMark/>
          </w:tcPr>
          <w:p w:rsidR="00864BB6" w:rsidRPr="0022632D" w:rsidRDefault="00864BB6" w:rsidP="00D9217F">
            <w:pPr>
              <w:ind w:firstLine="0"/>
              <w:jc w:val="center"/>
              <w:rPr>
                <w:rFonts w:cs="Times New Roman"/>
                <w:szCs w:val="28"/>
              </w:rPr>
            </w:pPr>
          </w:p>
        </w:tc>
        <w:tc>
          <w:tcPr>
            <w:tcW w:w="2878" w:type="dxa"/>
            <w:noWrap/>
            <w:vAlign w:val="center"/>
            <w:hideMark/>
          </w:tcPr>
          <w:p w:rsidR="00864BB6" w:rsidRPr="0022632D" w:rsidRDefault="00864BB6" w:rsidP="00D9217F">
            <w:pPr>
              <w:ind w:firstLine="0"/>
              <w:jc w:val="center"/>
              <w:rPr>
                <w:rFonts w:cs="Times New Roman"/>
                <w:szCs w:val="28"/>
              </w:rPr>
            </w:pPr>
          </w:p>
        </w:tc>
      </w:tr>
      <w:tr w:rsidR="00864BB6" w:rsidRPr="0022632D" w:rsidTr="00D9217F">
        <w:trPr>
          <w:trHeight w:val="70"/>
        </w:trPr>
        <w:tc>
          <w:tcPr>
            <w:tcW w:w="951" w:type="dxa"/>
            <w:noWrap/>
            <w:vAlign w:val="center"/>
            <w:hideMark/>
          </w:tcPr>
          <w:p w:rsidR="00864BB6" w:rsidRPr="0022632D" w:rsidRDefault="00864BB6" w:rsidP="00D9217F">
            <w:pPr>
              <w:ind w:firstLine="0"/>
              <w:jc w:val="center"/>
              <w:rPr>
                <w:rFonts w:cs="Times New Roman"/>
                <w:szCs w:val="28"/>
              </w:rPr>
            </w:pPr>
            <w:r w:rsidRPr="0022632D">
              <w:rPr>
                <w:rFonts w:cs="Times New Roman"/>
                <w:szCs w:val="28"/>
              </w:rPr>
              <w:t>1.1</w:t>
            </w:r>
          </w:p>
        </w:tc>
        <w:tc>
          <w:tcPr>
            <w:tcW w:w="7985" w:type="dxa"/>
            <w:hideMark/>
          </w:tcPr>
          <w:p w:rsidR="00864BB6" w:rsidRPr="0022632D" w:rsidRDefault="00864BB6" w:rsidP="00D9217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864BB6" w:rsidRPr="0022632D" w:rsidRDefault="00864BB6" w:rsidP="00D9217F">
            <w:pPr>
              <w:ind w:firstLine="0"/>
              <w:jc w:val="center"/>
              <w:rPr>
                <w:rFonts w:cs="Times New Roman"/>
                <w:szCs w:val="28"/>
              </w:rPr>
            </w:pPr>
          </w:p>
        </w:tc>
        <w:tc>
          <w:tcPr>
            <w:tcW w:w="1448" w:type="dxa"/>
            <w:noWrap/>
            <w:vAlign w:val="center"/>
            <w:hideMark/>
          </w:tcPr>
          <w:p w:rsidR="00864BB6" w:rsidRPr="0022632D" w:rsidRDefault="00864BB6" w:rsidP="00D9217F">
            <w:pPr>
              <w:ind w:firstLine="0"/>
              <w:jc w:val="center"/>
              <w:rPr>
                <w:rFonts w:cs="Times New Roman"/>
                <w:szCs w:val="28"/>
              </w:rPr>
            </w:pPr>
          </w:p>
        </w:tc>
        <w:tc>
          <w:tcPr>
            <w:tcW w:w="2878" w:type="dxa"/>
            <w:noWrap/>
            <w:vAlign w:val="center"/>
            <w:hideMark/>
          </w:tcPr>
          <w:p w:rsidR="00864BB6" w:rsidRPr="0022632D" w:rsidRDefault="00864BB6" w:rsidP="00D9217F">
            <w:pPr>
              <w:ind w:firstLine="0"/>
              <w:jc w:val="center"/>
              <w:rPr>
                <w:rFonts w:cs="Times New Roman"/>
                <w:szCs w:val="28"/>
              </w:rPr>
            </w:pPr>
          </w:p>
        </w:tc>
      </w:tr>
      <w:tr w:rsidR="00B15EBD" w:rsidRPr="0022632D" w:rsidTr="00B15EBD">
        <w:trPr>
          <w:trHeight w:val="255"/>
        </w:trPr>
        <w:tc>
          <w:tcPr>
            <w:tcW w:w="951" w:type="dxa"/>
            <w:noWrap/>
            <w:vAlign w:val="center"/>
          </w:tcPr>
          <w:p w:rsidR="00B15EBD" w:rsidRPr="0022632D" w:rsidRDefault="00B15EBD" w:rsidP="00D9217F">
            <w:pPr>
              <w:ind w:firstLine="0"/>
              <w:jc w:val="center"/>
              <w:rPr>
                <w:rFonts w:cs="Times New Roman"/>
                <w:szCs w:val="28"/>
              </w:rPr>
            </w:pPr>
          </w:p>
        </w:tc>
        <w:tc>
          <w:tcPr>
            <w:tcW w:w="7985" w:type="dxa"/>
            <w:vAlign w:val="bottom"/>
          </w:tcPr>
          <w:p w:rsidR="00B15EBD" w:rsidRPr="00B15EBD" w:rsidRDefault="00B15EBD" w:rsidP="00B15EBD">
            <w:pPr>
              <w:ind w:firstLine="0"/>
              <w:rPr>
                <w:rFonts w:cs="Times New Roman"/>
                <w:szCs w:val="28"/>
              </w:rPr>
            </w:pPr>
            <w:r w:rsidRPr="00B15EBD">
              <w:rPr>
                <w:rFonts w:cs="Times New Roman"/>
                <w:szCs w:val="28"/>
              </w:rPr>
              <w:t>Прочистка наружных сетей водоотведения</w:t>
            </w:r>
            <w:r>
              <w:rPr>
                <w:rFonts w:cs="Times New Roman"/>
                <w:szCs w:val="28"/>
              </w:rPr>
              <w:t xml:space="preserve"> от обрастания с промывкой водо</w:t>
            </w:r>
            <w:r w:rsidRPr="00B15EBD">
              <w:rPr>
                <w:rFonts w:cs="Times New Roman"/>
                <w:szCs w:val="28"/>
              </w:rPr>
              <w:t>й (гидродинамическая промывка)</w:t>
            </w:r>
          </w:p>
        </w:tc>
        <w:tc>
          <w:tcPr>
            <w:tcW w:w="1137" w:type="dxa"/>
            <w:noWrap/>
            <w:vAlign w:val="center"/>
          </w:tcPr>
          <w:p w:rsidR="00B15EBD" w:rsidRPr="00B15EBD" w:rsidRDefault="00B15EBD" w:rsidP="00B15EBD">
            <w:pPr>
              <w:ind w:firstLine="0"/>
              <w:jc w:val="center"/>
              <w:rPr>
                <w:rFonts w:cs="Times New Roman"/>
                <w:szCs w:val="28"/>
              </w:rPr>
            </w:pPr>
            <w:r w:rsidRPr="00B15EBD">
              <w:rPr>
                <w:rFonts w:cs="Times New Roman"/>
                <w:szCs w:val="28"/>
              </w:rPr>
              <w:t>май</w:t>
            </w:r>
          </w:p>
        </w:tc>
        <w:tc>
          <w:tcPr>
            <w:tcW w:w="144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сентябрь</w:t>
            </w:r>
          </w:p>
        </w:tc>
        <w:tc>
          <w:tcPr>
            <w:tcW w:w="287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2 500,00</w:t>
            </w:r>
          </w:p>
        </w:tc>
      </w:tr>
      <w:tr w:rsidR="00B15EBD" w:rsidRPr="0022632D" w:rsidTr="00B15EBD">
        <w:trPr>
          <w:trHeight w:val="255"/>
        </w:trPr>
        <w:tc>
          <w:tcPr>
            <w:tcW w:w="951" w:type="dxa"/>
            <w:noWrap/>
            <w:vAlign w:val="center"/>
          </w:tcPr>
          <w:p w:rsidR="00B15EBD" w:rsidRPr="0022632D" w:rsidRDefault="00B15EBD" w:rsidP="00D9217F">
            <w:pPr>
              <w:ind w:firstLine="0"/>
              <w:jc w:val="center"/>
              <w:rPr>
                <w:rFonts w:cs="Times New Roman"/>
                <w:szCs w:val="28"/>
              </w:rPr>
            </w:pPr>
          </w:p>
        </w:tc>
        <w:tc>
          <w:tcPr>
            <w:tcW w:w="7985" w:type="dxa"/>
            <w:vAlign w:val="bottom"/>
          </w:tcPr>
          <w:p w:rsidR="00B15EBD" w:rsidRPr="00B15EBD" w:rsidRDefault="00B15EBD" w:rsidP="00B15EBD">
            <w:pPr>
              <w:ind w:firstLine="0"/>
              <w:rPr>
                <w:rFonts w:cs="Times New Roman"/>
                <w:szCs w:val="28"/>
              </w:rPr>
            </w:pPr>
            <w:r w:rsidRPr="00B15EBD">
              <w:rPr>
                <w:rFonts w:cs="Times New Roman"/>
                <w:szCs w:val="28"/>
              </w:rPr>
              <w:t>Косметический ремонт помещений</w:t>
            </w:r>
          </w:p>
        </w:tc>
        <w:tc>
          <w:tcPr>
            <w:tcW w:w="1137" w:type="dxa"/>
            <w:noWrap/>
            <w:vAlign w:val="center"/>
          </w:tcPr>
          <w:p w:rsidR="00B15EBD" w:rsidRPr="00B15EBD" w:rsidRDefault="00B15EBD" w:rsidP="00B15EBD">
            <w:pPr>
              <w:ind w:firstLine="0"/>
              <w:jc w:val="center"/>
              <w:rPr>
                <w:rFonts w:cs="Times New Roman"/>
                <w:szCs w:val="28"/>
              </w:rPr>
            </w:pPr>
            <w:r w:rsidRPr="00B15EBD">
              <w:rPr>
                <w:rFonts w:cs="Times New Roman"/>
                <w:szCs w:val="28"/>
              </w:rPr>
              <w:t>январь</w:t>
            </w:r>
          </w:p>
        </w:tc>
        <w:tc>
          <w:tcPr>
            <w:tcW w:w="144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декабрь</w:t>
            </w:r>
          </w:p>
        </w:tc>
        <w:tc>
          <w:tcPr>
            <w:tcW w:w="287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152,50</w:t>
            </w:r>
          </w:p>
        </w:tc>
      </w:tr>
      <w:tr w:rsidR="00B15EBD" w:rsidRPr="0022632D" w:rsidTr="00B15EBD">
        <w:trPr>
          <w:trHeight w:val="255"/>
        </w:trPr>
        <w:tc>
          <w:tcPr>
            <w:tcW w:w="951" w:type="dxa"/>
            <w:noWrap/>
            <w:vAlign w:val="center"/>
          </w:tcPr>
          <w:p w:rsidR="00B15EBD" w:rsidRPr="0022632D" w:rsidRDefault="00B15EBD" w:rsidP="00D9217F">
            <w:pPr>
              <w:ind w:firstLine="0"/>
              <w:jc w:val="center"/>
              <w:rPr>
                <w:rFonts w:cs="Times New Roman"/>
                <w:szCs w:val="28"/>
              </w:rPr>
            </w:pPr>
          </w:p>
        </w:tc>
        <w:tc>
          <w:tcPr>
            <w:tcW w:w="7985" w:type="dxa"/>
            <w:vAlign w:val="bottom"/>
          </w:tcPr>
          <w:p w:rsidR="00B15EBD" w:rsidRPr="00B15EBD" w:rsidRDefault="00B15EBD" w:rsidP="00B15EBD">
            <w:pPr>
              <w:ind w:firstLine="0"/>
              <w:rPr>
                <w:rFonts w:cs="Times New Roman"/>
                <w:szCs w:val="28"/>
              </w:rPr>
            </w:pPr>
            <w:r w:rsidRPr="00B15EBD">
              <w:rPr>
                <w:rFonts w:cs="Times New Roman"/>
                <w:szCs w:val="28"/>
              </w:rPr>
              <w:t>Ревизия и ремонт запорной арматуры</w:t>
            </w:r>
          </w:p>
        </w:tc>
        <w:tc>
          <w:tcPr>
            <w:tcW w:w="1137" w:type="dxa"/>
            <w:noWrap/>
            <w:vAlign w:val="center"/>
          </w:tcPr>
          <w:p w:rsidR="00B15EBD" w:rsidRPr="00B15EBD" w:rsidRDefault="00B15EBD" w:rsidP="00B15EBD">
            <w:pPr>
              <w:ind w:firstLine="0"/>
              <w:jc w:val="center"/>
              <w:rPr>
                <w:rFonts w:cs="Times New Roman"/>
                <w:szCs w:val="28"/>
              </w:rPr>
            </w:pPr>
            <w:r w:rsidRPr="00B15EBD">
              <w:rPr>
                <w:rFonts w:cs="Times New Roman"/>
                <w:szCs w:val="28"/>
              </w:rPr>
              <w:t>январь</w:t>
            </w:r>
          </w:p>
        </w:tc>
        <w:tc>
          <w:tcPr>
            <w:tcW w:w="144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декабрь</w:t>
            </w:r>
          </w:p>
        </w:tc>
        <w:tc>
          <w:tcPr>
            <w:tcW w:w="287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56,00</w:t>
            </w:r>
          </w:p>
        </w:tc>
      </w:tr>
      <w:tr w:rsidR="00B15EBD" w:rsidRPr="0022632D" w:rsidTr="00B15EBD">
        <w:trPr>
          <w:trHeight w:val="255"/>
        </w:trPr>
        <w:tc>
          <w:tcPr>
            <w:tcW w:w="951" w:type="dxa"/>
            <w:noWrap/>
            <w:vAlign w:val="center"/>
          </w:tcPr>
          <w:p w:rsidR="00B15EBD" w:rsidRPr="0022632D" w:rsidRDefault="00B15EBD" w:rsidP="00D9217F">
            <w:pPr>
              <w:ind w:firstLine="0"/>
              <w:jc w:val="center"/>
              <w:rPr>
                <w:rFonts w:cs="Times New Roman"/>
                <w:szCs w:val="28"/>
              </w:rPr>
            </w:pPr>
          </w:p>
        </w:tc>
        <w:tc>
          <w:tcPr>
            <w:tcW w:w="7985" w:type="dxa"/>
            <w:vAlign w:val="bottom"/>
          </w:tcPr>
          <w:p w:rsidR="00B15EBD" w:rsidRPr="00B15EBD" w:rsidRDefault="00B15EBD" w:rsidP="00B15EBD">
            <w:pPr>
              <w:ind w:firstLine="0"/>
              <w:rPr>
                <w:rFonts w:cs="Times New Roman"/>
                <w:szCs w:val="28"/>
              </w:rPr>
            </w:pPr>
            <w:r w:rsidRPr="00B15EBD">
              <w:rPr>
                <w:rFonts w:cs="Times New Roman"/>
                <w:szCs w:val="28"/>
              </w:rPr>
              <w:t>Опорожнение, чистка, ремонт бетонных разрушений, известковая окраска сооружений ОСК</w:t>
            </w:r>
          </w:p>
        </w:tc>
        <w:tc>
          <w:tcPr>
            <w:tcW w:w="1137" w:type="dxa"/>
            <w:noWrap/>
            <w:vAlign w:val="center"/>
          </w:tcPr>
          <w:p w:rsidR="00B15EBD" w:rsidRPr="00B15EBD" w:rsidRDefault="00B15EBD" w:rsidP="00B15EBD">
            <w:pPr>
              <w:ind w:firstLine="0"/>
              <w:jc w:val="center"/>
              <w:rPr>
                <w:rFonts w:cs="Times New Roman"/>
                <w:szCs w:val="28"/>
              </w:rPr>
            </w:pPr>
            <w:r w:rsidRPr="00B15EBD">
              <w:rPr>
                <w:rFonts w:cs="Times New Roman"/>
                <w:szCs w:val="28"/>
              </w:rPr>
              <w:t>июнь</w:t>
            </w:r>
          </w:p>
        </w:tc>
        <w:tc>
          <w:tcPr>
            <w:tcW w:w="144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сентябрь</w:t>
            </w:r>
          </w:p>
        </w:tc>
        <w:tc>
          <w:tcPr>
            <w:tcW w:w="287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991,30</w:t>
            </w:r>
          </w:p>
        </w:tc>
      </w:tr>
      <w:tr w:rsidR="00B15EBD" w:rsidRPr="0022632D" w:rsidTr="00B15EBD">
        <w:trPr>
          <w:trHeight w:val="255"/>
        </w:trPr>
        <w:tc>
          <w:tcPr>
            <w:tcW w:w="951" w:type="dxa"/>
            <w:noWrap/>
            <w:vAlign w:val="center"/>
          </w:tcPr>
          <w:p w:rsidR="00B15EBD" w:rsidRPr="0022632D" w:rsidRDefault="00B15EBD" w:rsidP="00D9217F">
            <w:pPr>
              <w:ind w:firstLine="0"/>
              <w:jc w:val="center"/>
              <w:rPr>
                <w:rFonts w:cs="Times New Roman"/>
                <w:szCs w:val="28"/>
              </w:rPr>
            </w:pPr>
          </w:p>
        </w:tc>
        <w:tc>
          <w:tcPr>
            <w:tcW w:w="7985" w:type="dxa"/>
            <w:vAlign w:val="bottom"/>
          </w:tcPr>
          <w:p w:rsidR="00B15EBD" w:rsidRPr="00B15EBD" w:rsidRDefault="00B15EBD" w:rsidP="00B15EBD">
            <w:pPr>
              <w:ind w:firstLine="0"/>
              <w:rPr>
                <w:rFonts w:cs="Times New Roman"/>
                <w:szCs w:val="28"/>
              </w:rPr>
            </w:pPr>
            <w:r>
              <w:rPr>
                <w:rFonts w:cs="Times New Roman"/>
                <w:szCs w:val="28"/>
              </w:rPr>
              <w:t>Регламент</w:t>
            </w:r>
            <w:r w:rsidRPr="00B15EBD">
              <w:rPr>
                <w:rFonts w:cs="Times New Roman"/>
                <w:szCs w:val="28"/>
              </w:rPr>
              <w:t>н</w:t>
            </w:r>
            <w:r>
              <w:rPr>
                <w:rFonts w:cs="Times New Roman"/>
                <w:szCs w:val="28"/>
              </w:rPr>
              <w:t>ы</w:t>
            </w:r>
            <w:r w:rsidRPr="00B15EBD">
              <w:rPr>
                <w:rFonts w:cs="Times New Roman"/>
                <w:szCs w:val="28"/>
              </w:rPr>
              <w:t>е работы в соответствии с планом ППР</w:t>
            </w:r>
            <w:r>
              <w:rPr>
                <w:rFonts w:cs="Times New Roman"/>
                <w:szCs w:val="28"/>
              </w:rPr>
              <w:t xml:space="preserve"> (в т.ч. ремонт насосного оборудования)</w:t>
            </w:r>
          </w:p>
        </w:tc>
        <w:tc>
          <w:tcPr>
            <w:tcW w:w="1137" w:type="dxa"/>
            <w:noWrap/>
            <w:vAlign w:val="center"/>
          </w:tcPr>
          <w:p w:rsidR="00B15EBD" w:rsidRPr="00B15EBD" w:rsidRDefault="00B15EBD" w:rsidP="00B15EBD">
            <w:pPr>
              <w:ind w:firstLine="0"/>
              <w:jc w:val="center"/>
              <w:rPr>
                <w:rFonts w:cs="Times New Roman"/>
                <w:szCs w:val="28"/>
              </w:rPr>
            </w:pPr>
            <w:r w:rsidRPr="00B15EBD">
              <w:rPr>
                <w:rFonts w:cs="Times New Roman"/>
                <w:szCs w:val="28"/>
              </w:rPr>
              <w:t>январь</w:t>
            </w:r>
          </w:p>
        </w:tc>
        <w:tc>
          <w:tcPr>
            <w:tcW w:w="144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декабрь</w:t>
            </w:r>
          </w:p>
        </w:tc>
        <w:tc>
          <w:tcPr>
            <w:tcW w:w="2878" w:type="dxa"/>
            <w:noWrap/>
            <w:vAlign w:val="center"/>
          </w:tcPr>
          <w:p w:rsidR="00B15EBD" w:rsidRPr="00B15EBD" w:rsidRDefault="00B15EBD" w:rsidP="00B15EBD">
            <w:pPr>
              <w:ind w:firstLine="0"/>
              <w:jc w:val="center"/>
              <w:rPr>
                <w:rFonts w:cs="Times New Roman"/>
                <w:szCs w:val="28"/>
              </w:rPr>
            </w:pPr>
            <w:r w:rsidRPr="00B15EBD">
              <w:rPr>
                <w:rFonts w:cs="Times New Roman"/>
                <w:szCs w:val="28"/>
              </w:rPr>
              <w:t>180,00</w:t>
            </w:r>
          </w:p>
        </w:tc>
      </w:tr>
      <w:tr w:rsidR="00B15EBD" w:rsidRPr="0022632D" w:rsidTr="00D9217F">
        <w:trPr>
          <w:trHeight w:val="255"/>
        </w:trPr>
        <w:tc>
          <w:tcPr>
            <w:tcW w:w="951" w:type="dxa"/>
            <w:noWrap/>
            <w:vAlign w:val="center"/>
          </w:tcPr>
          <w:p w:rsidR="00B15EBD" w:rsidRPr="0022632D" w:rsidRDefault="00B15EBD" w:rsidP="00D9217F">
            <w:pPr>
              <w:ind w:firstLine="0"/>
              <w:jc w:val="center"/>
              <w:rPr>
                <w:rFonts w:cs="Times New Roman"/>
                <w:szCs w:val="28"/>
              </w:rPr>
            </w:pPr>
          </w:p>
        </w:tc>
        <w:tc>
          <w:tcPr>
            <w:tcW w:w="7985" w:type="dxa"/>
            <w:vAlign w:val="bottom"/>
          </w:tcPr>
          <w:p w:rsidR="00B15EBD" w:rsidRPr="00B66149" w:rsidRDefault="00B15EBD" w:rsidP="00D9217F">
            <w:pPr>
              <w:ind w:firstLine="0"/>
              <w:rPr>
                <w:rFonts w:cs="Times New Roman"/>
                <w:szCs w:val="28"/>
              </w:rPr>
            </w:pPr>
          </w:p>
        </w:tc>
        <w:tc>
          <w:tcPr>
            <w:tcW w:w="1137" w:type="dxa"/>
            <w:noWrap/>
            <w:vAlign w:val="center"/>
          </w:tcPr>
          <w:p w:rsidR="00B15EBD" w:rsidRPr="00B66149" w:rsidRDefault="00B15EBD" w:rsidP="00D9217F">
            <w:pPr>
              <w:ind w:firstLine="0"/>
              <w:jc w:val="center"/>
              <w:rPr>
                <w:rFonts w:cs="Times New Roman"/>
                <w:szCs w:val="28"/>
              </w:rPr>
            </w:pPr>
          </w:p>
        </w:tc>
        <w:tc>
          <w:tcPr>
            <w:tcW w:w="1448" w:type="dxa"/>
            <w:noWrap/>
            <w:vAlign w:val="center"/>
          </w:tcPr>
          <w:p w:rsidR="00B15EBD" w:rsidRPr="00B66149" w:rsidRDefault="00B15EBD" w:rsidP="00D9217F">
            <w:pPr>
              <w:ind w:firstLine="0"/>
              <w:jc w:val="center"/>
              <w:rPr>
                <w:rFonts w:cs="Times New Roman"/>
                <w:szCs w:val="28"/>
              </w:rPr>
            </w:pPr>
          </w:p>
        </w:tc>
        <w:tc>
          <w:tcPr>
            <w:tcW w:w="2878" w:type="dxa"/>
            <w:noWrap/>
            <w:vAlign w:val="center"/>
          </w:tcPr>
          <w:p w:rsidR="00B15EBD" w:rsidRPr="00B66149" w:rsidRDefault="00B15EBD" w:rsidP="00D9217F">
            <w:pPr>
              <w:ind w:firstLine="0"/>
              <w:jc w:val="center"/>
              <w:rPr>
                <w:rFonts w:cs="Times New Roman"/>
                <w:szCs w:val="28"/>
              </w:rPr>
            </w:pPr>
          </w:p>
        </w:tc>
      </w:tr>
      <w:tr w:rsidR="00B15EBD" w:rsidRPr="0022632D" w:rsidTr="00D9217F">
        <w:trPr>
          <w:trHeight w:val="255"/>
        </w:trPr>
        <w:tc>
          <w:tcPr>
            <w:tcW w:w="951" w:type="dxa"/>
            <w:noWrap/>
            <w:vAlign w:val="center"/>
            <w:hideMark/>
          </w:tcPr>
          <w:p w:rsidR="00B15EBD" w:rsidRPr="0022632D" w:rsidRDefault="00B15EBD" w:rsidP="00D9217F">
            <w:pPr>
              <w:ind w:firstLine="0"/>
              <w:jc w:val="center"/>
              <w:rPr>
                <w:rFonts w:cs="Times New Roman"/>
                <w:szCs w:val="28"/>
              </w:rPr>
            </w:pPr>
            <w:r w:rsidRPr="0022632D">
              <w:rPr>
                <w:rFonts w:cs="Times New Roman"/>
                <w:szCs w:val="28"/>
              </w:rPr>
              <w:t>1.2</w:t>
            </w:r>
          </w:p>
        </w:tc>
        <w:tc>
          <w:tcPr>
            <w:tcW w:w="7985" w:type="dxa"/>
            <w:hideMark/>
          </w:tcPr>
          <w:p w:rsidR="00B15EBD" w:rsidRPr="0022632D" w:rsidRDefault="00B15EBD" w:rsidP="00D9217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B15EBD" w:rsidRPr="0022632D" w:rsidRDefault="00B15EBD" w:rsidP="00D9217F">
            <w:pPr>
              <w:ind w:firstLine="0"/>
              <w:jc w:val="center"/>
              <w:rPr>
                <w:rFonts w:cs="Times New Roman"/>
                <w:szCs w:val="28"/>
              </w:rPr>
            </w:pPr>
          </w:p>
        </w:tc>
        <w:tc>
          <w:tcPr>
            <w:tcW w:w="1448" w:type="dxa"/>
            <w:noWrap/>
            <w:vAlign w:val="center"/>
            <w:hideMark/>
          </w:tcPr>
          <w:p w:rsidR="00B15EBD" w:rsidRPr="0022632D" w:rsidRDefault="00B15EBD" w:rsidP="00D9217F">
            <w:pPr>
              <w:ind w:firstLine="0"/>
              <w:jc w:val="center"/>
              <w:rPr>
                <w:rFonts w:cs="Times New Roman"/>
                <w:szCs w:val="28"/>
              </w:rPr>
            </w:pPr>
          </w:p>
        </w:tc>
        <w:tc>
          <w:tcPr>
            <w:tcW w:w="2878" w:type="dxa"/>
            <w:noWrap/>
            <w:vAlign w:val="center"/>
            <w:hideMark/>
          </w:tcPr>
          <w:p w:rsidR="00B15EBD" w:rsidRPr="0022632D" w:rsidRDefault="00B15EBD" w:rsidP="00D9217F">
            <w:pPr>
              <w:ind w:firstLine="0"/>
              <w:jc w:val="center"/>
              <w:rPr>
                <w:rFonts w:cs="Times New Roman"/>
                <w:szCs w:val="28"/>
              </w:rPr>
            </w:pPr>
          </w:p>
        </w:tc>
      </w:tr>
      <w:tr w:rsidR="008237D1" w:rsidRPr="0022632D" w:rsidTr="008237D1">
        <w:trPr>
          <w:trHeight w:val="131"/>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8237D1" w:rsidRDefault="008237D1" w:rsidP="008237D1">
            <w:pPr>
              <w:ind w:firstLine="0"/>
              <w:rPr>
                <w:rFonts w:cs="Times New Roman"/>
                <w:szCs w:val="28"/>
              </w:rPr>
            </w:pPr>
            <w:r w:rsidRPr="008237D1">
              <w:rPr>
                <w:rFonts w:cs="Times New Roman"/>
                <w:szCs w:val="28"/>
              </w:rPr>
              <w:t>Капитальный ремонт канализационных колодцев с заменой кирпичной кладки</w:t>
            </w:r>
          </w:p>
        </w:tc>
        <w:tc>
          <w:tcPr>
            <w:tcW w:w="1137"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июнь</w:t>
            </w:r>
          </w:p>
        </w:tc>
        <w:tc>
          <w:tcPr>
            <w:tcW w:w="144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октябрь</w:t>
            </w:r>
          </w:p>
        </w:tc>
        <w:tc>
          <w:tcPr>
            <w:tcW w:w="287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445,00</w:t>
            </w:r>
          </w:p>
        </w:tc>
      </w:tr>
      <w:tr w:rsidR="008237D1" w:rsidRPr="0022632D" w:rsidTr="008237D1">
        <w:trPr>
          <w:trHeight w:val="131"/>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8237D1" w:rsidRDefault="008237D1" w:rsidP="008237D1">
            <w:pPr>
              <w:ind w:firstLine="0"/>
              <w:rPr>
                <w:rFonts w:cs="Times New Roman"/>
                <w:szCs w:val="28"/>
              </w:rPr>
            </w:pPr>
            <w:r>
              <w:rPr>
                <w:rFonts w:cs="Times New Roman"/>
                <w:szCs w:val="28"/>
              </w:rPr>
              <w:t>Ка</w:t>
            </w:r>
            <w:r w:rsidRPr="008237D1">
              <w:rPr>
                <w:rFonts w:cs="Times New Roman"/>
                <w:szCs w:val="28"/>
              </w:rPr>
              <w:t>питальный ремонт ограждающих конструкций КНС ул.</w:t>
            </w:r>
            <w:r>
              <w:rPr>
                <w:rFonts w:cs="Times New Roman"/>
                <w:szCs w:val="28"/>
              </w:rPr>
              <w:t xml:space="preserve"> </w:t>
            </w:r>
            <w:r w:rsidRPr="008237D1">
              <w:rPr>
                <w:rFonts w:cs="Times New Roman"/>
                <w:szCs w:val="28"/>
              </w:rPr>
              <w:t>Горького</w:t>
            </w:r>
          </w:p>
        </w:tc>
        <w:tc>
          <w:tcPr>
            <w:tcW w:w="1137"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август</w:t>
            </w:r>
          </w:p>
        </w:tc>
        <w:tc>
          <w:tcPr>
            <w:tcW w:w="144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октябрь</w:t>
            </w:r>
          </w:p>
        </w:tc>
        <w:tc>
          <w:tcPr>
            <w:tcW w:w="287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266,10</w:t>
            </w:r>
          </w:p>
        </w:tc>
      </w:tr>
      <w:tr w:rsidR="008237D1" w:rsidRPr="0022632D" w:rsidTr="008237D1">
        <w:trPr>
          <w:trHeight w:val="131"/>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8237D1" w:rsidRDefault="008237D1" w:rsidP="008237D1">
            <w:pPr>
              <w:ind w:firstLine="0"/>
              <w:rPr>
                <w:rFonts w:cs="Times New Roman"/>
                <w:szCs w:val="28"/>
              </w:rPr>
            </w:pPr>
            <w:r w:rsidRPr="008237D1">
              <w:rPr>
                <w:rFonts w:cs="Times New Roman"/>
                <w:szCs w:val="28"/>
              </w:rPr>
              <w:t>Замена насосного оборудования КНС</w:t>
            </w:r>
          </w:p>
        </w:tc>
        <w:tc>
          <w:tcPr>
            <w:tcW w:w="1137"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июль</w:t>
            </w:r>
          </w:p>
        </w:tc>
        <w:tc>
          <w:tcPr>
            <w:tcW w:w="144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ноябрь</w:t>
            </w:r>
          </w:p>
        </w:tc>
        <w:tc>
          <w:tcPr>
            <w:tcW w:w="287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300,00</w:t>
            </w:r>
          </w:p>
        </w:tc>
      </w:tr>
      <w:tr w:rsidR="008237D1" w:rsidRPr="0022632D" w:rsidTr="008237D1">
        <w:trPr>
          <w:trHeight w:val="131"/>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8237D1" w:rsidRDefault="008237D1" w:rsidP="008237D1">
            <w:pPr>
              <w:ind w:firstLine="0"/>
              <w:rPr>
                <w:rFonts w:cs="Times New Roman"/>
                <w:szCs w:val="28"/>
              </w:rPr>
            </w:pPr>
            <w:r w:rsidRPr="008237D1">
              <w:rPr>
                <w:rFonts w:cs="Times New Roman"/>
                <w:szCs w:val="28"/>
              </w:rPr>
              <w:t>Установка вентиляторной установки и воздуховодов (3шт</w:t>
            </w:r>
            <w:r>
              <w:rPr>
                <w:rFonts w:cs="Times New Roman"/>
                <w:szCs w:val="28"/>
              </w:rPr>
              <w:t>.</w:t>
            </w:r>
            <w:r w:rsidRPr="008237D1">
              <w:rPr>
                <w:rFonts w:cs="Times New Roman"/>
                <w:szCs w:val="28"/>
              </w:rPr>
              <w:t>)</w:t>
            </w:r>
          </w:p>
        </w:tc>
        <w:tc>
          <w:tcPr>
            <w:tcW w:w="1137"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июль</w:t>
            </w:r>
          </w:p>
        </w:tc>
        <w:tc>
          <w:tcPr>
            <w:tcW w:w="144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декабрь</w:t>
            </w:r>
          </w:p>
        </w:tc>
        <w:tc>
          <w:tcPr>
            <w:tcW w:w="287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80,00</w:t>
            </w:r>
          </w:p>
        </w:tc>
      </w:tr>
      <w:tr w:rsidR="008237D1" w:rsidRPr="0022632D" w:rsidTr="008237D1">
        <w:trPr>
          <w:trHeight w:val="131"/>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8237D1" w:rsidRDefault="008237D1" w:rsidP="008237D1">
            <w:pPr>
              <w:ind w:firstLine="0"/>
              <w:rPr>
                <w:rFonts w:cs="Times New Roman"/>
                <w:szCs w:val="28"/>
              </w:rPr>
            </w:pPr>
            <w:r w:rsidRPr="008237D1">
              <w:rPr>
                <w:rFonts w:cs="Times New Roman"/>
                <w:szCs w:val="28"/>
              </w:rPr>
              <w:t>Установка электрообогревателей</w:t>
            </w:r>
          </w:p>
        </w:tc>
        <w:tc>
          <w:tcPr>
            <w:tcW w:w="1137" w:type="dxa"/>
            <w:noWrap/>
            <w:vAlign w:val="center"/>
          </w:tcPr>
          <w:p w:rsidR="008237D1" w:rsidRPr="008237D1" w:rsidRDefault="008237D1" w:rsidP="008237D1">
            <w:pPr>
              <w:ind w:firstLine="0"/>
              <w:jc w:val="center"/>
              <w:rPr>
                <w:rFonts w:cs="Times New Roman"/>
                <w:szCs w:val="28"/>
              </w:rPr>
            </w:pPr>
            <w:r w:rsidRPr="008237D1">
              <w:rPr>
                <w:rFonts w:cs="Times New Roman"/>
                <w:szCs w:val="28"/>
              </w:rPr>
              <w:t>сентябрь</w:t>
            </w:r>
          </w:p>
        </w:tc>
        <w:tc>
          <w:tcPr>
            <w:tcW w:w="144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октябрь</w:t>
            </w:r>
          </w:p>
        </w:tc>
        <w:tc>
          <w:tcPr>
            <w:tcW w:w="287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35,00</w:t>
            </w:r>
          </w:p>
        </w:tc>
      </w:tr>
      <w:tr w:rsidR="008237D1" w:rsidRPr="0022632D" w:rsidTr="008237D1">
        <w:trPr>
          <w:trHeight w:val="131"/>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8237D1" w:rsidRDefault="008237D1" w:rsidP="008237D1">
            <w:pPr>
              <w:ind w:firstLine="0"/>
              <w:rPr>
                <w:rFonts w:cs="Times New Roman"/>
                <w:szCs w:val="28"/>
              </w:rPr>
            </w:pPr>
            <w:r w:rsidRPr="008237D1">
              <w:rPr>
                <w:rFonts w:cs="Times New Roman"/>
                <w:szCs w:val="28"/>
              </w:rPr>
              <w:t>Реконструкция наружного освещения</w:t>
            </w:r>
          </w:p>
        </w:tc>
        <w:tc>
          <w:tcPr>
            <w:tcW w:w="1137" w:type="dxa"/>
            <w:noWrap/>
            <w:vAlign w:val="center"/>
          </w:tcPr>
          <w:p w:rsidR="008237D1" w:rsidRPr="008237D1" w:rsidRDefault="008237D1" w:rsidP="008237D1">
            <w:pPr>
              <w:ind w:firstLine="0"/>
              <w:jc w:val="center"/>
              <w:rPr>
                <w:rFonts w:cs="Times New Roman"/>
                <w:szCs w:val="28"/>
              </w:rPr>
            </w:pPr>
            <w:r w:rsidRPr="008237D1">
              <w:rPr>
                <w:rFonts w:cs="Times New Roman"/>
                <w:szCs w:val="28"/>
              </w:rPr>
              <w:t>январь</w:t>
            </w:r>
          </w:p>
        </w:tc>
        <w:tc>
          <w:tcPr>
            <w:tcW w:w="144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декабрь</w:t>
            </w:r>
          </w:p>
        </w:tc>
        <w:tc>
          <w:tcPr>
            <w:tcW w:w="287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482,00</w:t>
            </w:r>
          </w:p>
        </w:tc>
      </w:tr>
      <w:tr w:rsidR="008237D1" w:rsidRPr="0022632D" w:rsidTr="008237D1">
        <w:trPr>
          <w:trHeight w:val="131"/>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8237D1" w:rsidRDefault="008237D1" w:rsidP="008237D1">
            <w:pPr>
              <w:ind w:firstLine="0"/>
              <w:rPr>
                <w:rFonts w:cs="Times New Roman"/>
                <w:szCs w:val="28"/>
              </w:rPr>
            </w:pPr>
            <w:r w:rsidRPr="008237D1">
              <w:rPr>
                <w:rFonts w:cs="Times New Roman"/>
                <w:szCs w:val="28"/>
              </w:rPr>
              <w:t>Замена насосного агрегата в насосно-воздуходувной станции</w:t>
            </w:r>
          </w:p>
        </w:tc>
        <w:tc>
          <w:tcPr>
            <w:tcW w:w="1137"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июль</w:t>
            </w:r>
          </w:p>
        </w:tc>
        <w:tc>
          <w:tcPr>
            <w:tcW w:w="144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сентябрь</w:t>
            </w:r>
          </w:p>
        </w:tc>
        <w:tc>
          <w:tcPr>
            <w:tcW w:w="287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421,50</w:t>
            </w:r>
          </w:p>
        </w:tc>
      </w:tr>
      <w:tr w:rsidR="008237D1" w:rsidRPr="0022632D" w:rsidTr="008237D1">
        <w:trPr>
          <w:trHeight w:val="131"/>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8237D1" w:rsidRDefault="008237D1" w:rsidP="008237D1">
            <w:pPr>
              <w:ind w:firstLine="0"/>
              <w:rPr>
                <w:rFonts w:cs="Times New Roman"/>
                <w:szCs w:val="28"/>
              </w:rPr>
            </w:pPr>
            <w:r w:rsidRPr="008237D1">
              <w:rPr>
                <w:rFonts w:cs="Times New Roman"/>
                <w:szCs w:val="28"/>
              </w:rPr>
              <w:t xml:space="preserve">Изготовление и замена </w:t>
            </w:r>
            <w:proofErr w:type="gramStart"/>
            <w:r w:rsidRPr="008237D1">
              <w:rPr>
                <w:rFonts w:cs="Times New Roman"/>
                <w:szCs w:val="28"/>
              </w:rPr>
              <w:t>шиберов контактных резервуаров насосной станции перекачки избытка ила</w:t>
            </w:r>
            <w:proofErr w:type="gramEnd"/>
          </w:p>
        </w:tc>
        <w:tc>
          <w:tcPr>
            <w:tcW w:w="1137" w:type="dxa"/>
            <w:noWrap/>
            <w:vAlign w:val="center"/>
          </w:tcPr>
          <w:p w:rsidR="008237D1" w:rsidRPr="008237D1" w:rsidRDefault="008237D1" w:rsidP="008237D1">
            <w:pPr>
              <w:ind w:firstLine="0"/>
              <w:jc w:val="center"/>
              <w:rPr>
                <w:rFonts w:cs="Times New Roman"/>
                <w:szCs w:val="28"/>
              </w:rPr>
            </w:pPr>
            <w:r w:rsidRPr="008237D1">
              <w:rPr>
                <w:rFonts w:cs="Times New Roman"/>
                <w:szCs w:val="28"/>
              </w:rPr>
              <w:t>июнь</w:t>
            </w:r>
          </w:p>
        </w:tc>
        <w:tc>
          <w:tcPr>
            <w:tcW w:w="144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сентябрь</w:t>
            </w:r>
          </w:p>
        </w:tc>
        <w:tc>
          <w:tcPr>
            <w:tcW w:w="2878" w:type="dxa"/>
            <w:noWrap/>
            <w:vAlign w:val="center"/>
          </w:tcPr>
          <w:p w:rsidR="008237D1" w:rsidRPr="008237D1" w:rsidRDefault="008237D1" w:rsidP="008237D1">
            <w:pPr>
              <w:ind w:firstLine="0"/>
              <w:jc w:val="center"/>
              <w:rPr>
                <w:rFonts w:cs="Times New Roman"/>
                <w:szCs w:val="28"/>
              </w:rPr>
            </w:pPr>
            <w:r w:rsidRPr="008237D1">
              <w:rPr>
                <w:rFonts w:cs="Times New Roman"/>
                <w:szCs w:val="28"/>
              </w:rPr>
              <w:t>70,00</w:t>
            </w:r>
          </w:p>
        </w:tc>
      </w:tr>
      <w:tr w:rsidR="008237D1" w:rsidRPr="0022632D" w:rsidTr="00D9217F">
        <w:trPr>
          <w:trHeight w:val="131"/>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730157" w:rsidRDefault="008237D1" w:rsidP="00D9217F">
            <w:pPr>
              <w:ind w:firstLine="0"/>
              <w:rPr>
                <w:rFonts w:cs="Times New Roman"/>
                <w:szCs w:val="28"/>
              </w:rPr>
            </w:pPr>
          </w:p>
        </w:tc>
        <w:tc>
          <w:tcPr>
            <w:tcW w:w="1137" w:type="dxa"/>
            <w:noWrap/>
            <w:vAlign w:val="center"/>
          </w:tcPr>
          <w:p w:rsidR="008237D1" w:rsidRPr="00730157" w:rsidRDefault="008237D1" w:rsidP="00D9217F">
            <w:pPr>
              <w:ind w:firstLine="0"/>
              <w:jc w:val="center"/>
              <w:rPr>
                <w:rFonts w:cs="Times New Roman"/>
                <w:szCs w:val="28"/>
              </w:rPr>
            </w:pPr>
          </w:p>
        </w:tc>
        <w:tc>
          <w:tcPr>
            <w:tcW w:w="1448" w:type="dxa"/>
            <w:noWrap/>
            <w:vAlign w:val="center"/>
          </w:tcPr>
          <w:p w:rsidR="008237D1" w:rsidRPr="00730157" w:rsidRDefault="008237D1" w:rsidP="00D9217F">
            <w:pPr>
              <w:ind w:firstLine="0"/>
              <w:jc w:val="center"/>
              <w:rPr>
                <w:rFonts w:cs="Times New Roman"/>
                <w:szCs w:val="28"/>
              </w:rPr>
            </w:pPr>
          </w:p>
        </w:tc>
        <w:tc>
          <w:tcPr>
            <w:tcW w:w="2878" w:type="dxa"/>
            <w:noWrap/>
            <w:vAlign w:val="center"/>
          </w:tcPr>
          <w:p w:rsidR="008237D1" w:rsidRPr="00730157" w:rsidRDefault="008237D1" w:rsidP="00D9217F">
            <w:pPr>
              <w:ind w:firstLine="0"/>
              <w:jc w:val="center"/>
              <w:rPr>
                <w:rFonts w:cs="Times New Roman"/>
                <w:szCs w:val="28"/>
              </w:rPr>
            </w:pPr>
          </w:p>
        </w:tc>
      </w:tr>
      <w:tr w:rsidR="008237D1" w:rsidRPr="0022632D" w:rsidTr="00D9217F">
        <w:trPr>
          <w:trHeight w:val="255"/>
        </w:trPr>
        <w:tc>
          <w:tcPr>
            <w:tcW w:w="951" w:type="dxa"/>
            <w:noWrap/>
            <w:vAlign w:val="center"/>
            <w:hideMark/>
          </w:tcPr>
          <w:p w:rsidR="008237D1" w:rsidRPr="0022632D" w:rsidRDefault="008237D1" w:rsidP="00D9217F">
            <w:pPr>
              <w:ind w:firstLine="0"/>
              <w:jc w:val="center"/>
              <w:rPr>
                <w:rFonts w:cs="Times New Roman"/>
                <w:b/>
                <w:bCs/>
                <w:szCs w:val="28"/>
              </w:rPr>
            </w:pPr>
            <w:r w:rsidRPr="0022632D">
              <w:rPr>
                <w:rFonts w:cs="Times New Roman"/>
                <w:b/>
                <w:bCs/>
                <w:szCs w:val="28"/>
              </w:rPr>
              <w:t>2.</w:t>
            </w:r>
          </w:p>
        </w:tc>
        <w:tc>
          <w:tcPr>
            <w:tcW w:w="7985" w:type="dxa"/>
            <w:hideMark/>
          </w:tcPr>
          <w:p w:rsidR="008237D1" w:rsidRPr="0022632D" w:rsidRDefault="008237D1" w:rsidP="00864BB6">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FC78F6">
              <w:rPr>
                <w:rFonts w:cs="Times New Roman"/>
                <w:b/>
                <w:bCs/>
                <w:szCs w:val="28"/>
              </w:rPr>
              <w:t>**</w:t>
            </w:r>
            <w:r w:rsidRPr="0022632D">
              <w:rPr>
                <w:rFonts w:cs="Times New Roman"/>
                <w:b/>
                <w:bCs/>
                <w:szCs w:val="28"/>
              </w:rPr>
              <w:t>:</w:t>
            </w:r>
          </w:p>
        </w:tc>
        <w:tc>
          <w:tcPr>
            <w:tcW w:w="1137" w:type="dxa"/>
            <w:noWrap/>
            <w:vAlign w:val="center"/>
            <w:hideMark/>
          </w:tcPr>
          <w:p w:rsidR="008237D1" w:rsidRPr="0022632D" w:rsidRDefault="008237D1" w:rsidP="00D9217F">
            <w:pPr>
              <w:ind w:firstLine="0"/>
              <w:jc w:val="center"/>
              <w:rPr>
                <w:rFonts w:cs="Times New Roman"/>
                <w:szCs w:val="28"/>
              </w:rPr>
            </w:pPr>
          </w:p>
        </w:tc>
        <w:tc>
          <w:tcPr>
            <w:tcW w:w="1448" w:type="dxa"/>
            <w:noWrap/>
            <w:vAlign w:val="center"/>
            <w:hideMark/>
          </w:tcPr>
          <w:p w:rsidR="008237D1" w:rsidRPr="0022632D" w:rsidRDefault="008237D1" w:rsidP="00D9217F">
            <w:pPr>
              <w:ind w:firstLine="0"/>
              <w:jc w:val="center"/>
              <w:rPr>
                <w:rFonts w:cs="Times New Roman"/>
                <w:szCs w:val="28"/>
              </w:rPr>
            </w:pPr>
          </w:p>
        </w:tc>
        <w:tc>
          <w:tcPr>
            <w:tcW w:w="2878" w:type="dxa"/>
            <w:noWrap/>
            <w:vAlign w:val="center"/>
            <w:hideMark/>
          </w:tcPr>
          <w:p w:rsidR="008237D1" w:rsidRPr="0022632D" w:rsidRDefault="008237D1" w:rsidP="00D9217F">
            <w:pPr>
              <w:ind w:firstLine="0"/>
              <w:jc w:val="center"/>
              <w:rPr>
                <w:rFonts w:cs="Times New Roman"/>
                <w:szCs w:val="28"/>
              </w:rPr>
            </w:pPr>
          </w:p>
        </w:tc>
      </w:tr>
      <w:tr w:rsidR="008237D1" w:rsidRPr="0022632D" w:rsidTr="00D9217F">
        <w:trPr>
          <w:trHeight w:val="255"/>
        </w:trPr>
        <w:tc>
          <w:tcPr>
            <w:tcW w:w="951" w:type="dxa"/>
            <w:noWrap/>
            <w:vAlign w:val="center"/>
          </w:tcPr>
          <w:p w:rsidR="008237D1" w:rsidRPr="0022632D" w:rsidRDefault="008237D1" w:rsidP="00D9217F">
            <w:pPr>
              <w:ind w:firstLine="0"/>
              <w:jc w:val="center"/>
              <w:rPr>
                <w:rFonts w:cs="Times New Roman"/>
                <w:szCs w:val="28"/>
              </w:rPr>
            </w:pPr>
          </w:p>
        </w:tc>
        <w:tc>
          <w:tcPr>
            <w:tcW w:w="7985" w:type="dxa"/>
            <w:vAlign w:val="bottom"/>
          </w:tcPr>
          <w:p w:rsidR="008237D1" w:rsidRPr="00225118" w:rsidRDefault="008237D1" w:rsidP="00D9217F">
            <w:pPr>
              <w:ind w:firstLine="0"/>
              <w:rPr>
                <w:rFonts w:cs="Times New Roman"/>
                <w:szCs w:val="28"/>
              </w:rPr>
            </w:pPr>
          </w:p>
        </w:tc>
        <w:tc>
          <w:tcPr>
            <w:tcW w:w="1137" w:type="dxa"/>
            <w:noWrap/>
            <w:vAlign w:val="bottom"/>
          </w:tcPr>
          <w:p w:rsidR="008237D1" w:rsidRPr="00225118" w:rsidRDefault="008237D1" w:rsidP="00D9217F">
            <w:pPr>
              <w:ind w:firstLine="0"/>
              <w:jc w:val="center"/>
              <w:rPr>
                <w:rFonts w:cs="Times New Roman"/>
                <w:szCs w:val="28"/>
              </w:rPr>
            </w:pPr>
          </w:p>
        </w:tc>
        <w:tc>
          <w:tcPr>
            <w:tcW w:w="1448" w:type="dxa"/>
            <w:noWrap/>
            <w:vAlign w:val="bottom"/>
          </w:tcPr>
          <w:p w:rsidR="008237D1" w:rsidRPr="00225118" w:rsidRDefault="008237D1" w:rsidP="00D9217F">
            <w:pPr>
              <w:ind w:firstLine="0"/>
              <w:jc w:val="center"/>
              <w:rPr>
                <w:rFonts w:cs="Times New Roman"/>
                <w:szCs w:val="28"/>
              </w:rPr>
            </w:pPr>
          </w:p>
        </w:tc>
        <w:tc>
          <w:tcPr>
            <w:tcW w:w="2878" w:type="dxa"/>
            <w:noWrap/>
            <w:vAlign w:val="bottom"/>
          </w:tcPr>
          <w:p w:rsidR="008237D1" w:rsidRPr="00225118" w:rsidRDefault="008237D1" w:rsidP="00D9217F">
            <w:pPr>
              <w:ind w:firstLine="0"/>
              <w:jc w:val="center"/>
              <w:rPr>
                <w:rFonts w:cs="Times New Roman"/>
                <w:szCs w:val="28"/>
              </w:rPr>
            </w:pPr>
          </w:p>
        </w:tc>
      </w:tr>
      <w:tr w:rsidR="008237D1" w:rsidRPr="0022632D" w:rsidTr="00D9217F">
        <w:trPr>
          <w:trHeight w:val="255"/>
        </w:trPr>
        <w:tc>
          <w:tcPr>
            <w:tcW w:w="951" w:type="dxa"/>
            <w:noWrap/>
            <w:vAlign w:val="center"/>
            <w:hideMark/>
          </w:tcPr>
          <w:p w:rsidR="008237D1" w:rsidRPr="0022632D" w:rsidRDefault="008237D1" w:rsidP="00D9217F">
            <w:pPr>
              <w:ind w:firstLine="0"/>
              <w:jc w:val="center"/>
              <w:rPr>
                <w:rFonts w:cs="Times New Roman"/>
                <w:b/>
                <w:bCs/>
                <w:szCs w:val="28"/>
              </w:rPr>
            </w:pPr>
            <w:r w:rsidRPr="0022632D">
              <w:rPr>
                <w:rFonts w:cs="Times New Roman"/>
                <w:b/>
                <w:bCs/>
                <w:szCs w:val="28"/>
              </w:rPr>
              <w:t>3.</w:t>
            </w:r>
          </w:p>
        </w:tc>
        <w:tc>
          <w:tcPr>
            <w:tcW w:w="7985" w:type="dxa"/>
            <w:hideMark/>
          </w:tcPr>
          <w:p w:rsidR="008237D1" w:rsidRPr="0022632D" w:rsidRDefault="008237D1" w:rsidP="00864BB6">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FC78F6">
              <w:rPr>
                <w:rFonts w:cs="Times New Roman"/>
                <w:b/>
                <w:bCs/>
                <w:szCs w:val="28"/>
              </w:rPr>
              <w:t>**</w:t>
            </w:r>
            <w:r w:rsidRPr="0022632D">
              <w:rPr>
                <w:rFonts w:cs="Times New Roman"/>
                <w:b/>
                <w:bCs/>
                <w:szCs w:val="28"/>
              </w:rPr>
              <w:t>:</w:t>
            </w:r>
          </w:p>
        </w:tc>
        <w:tc>
          <w:tcPr>
            <w:tcW w:w="1137" w:type="dxa"/>
            <w:noWrap/>
            <w:vAlign w:val="center"/>
            <w:hideMark/>
          </w:tcPr>
          <w:p w:rsidR="008237D1" w:rsidRPr="0022632D" w:rsidRDefault="008237D1" w:rsidP="00D9217F">
            <w:pPr>
              <w:ind w:firstLine="0"/>
              <w:jc w:val="center"/>
              <w:rPr>
                <w:rFonts w:cs="Times New Roman"/>
                <w:szCs w:val="28"/>
              </w:rPr>
            </w:pPr>
          </w:p>
        </w:tc>
        <w:tc>
          <w:tcPr>
            <w:tcW w:w="1448" w:type="dxa"/>
            <w:noWrap/>
            <w:vAlign w:val="center"/>
            <w:hideMark/>
          </w:tcPr>
          <w:p w:rsidR="008237D1" w:rsidRPr="0022632D" w:rsidRDefault="008237D1" w:rsidP="00D9217F">
            <w:pPr>
              <w:ind w:firstLine="0"/>
              <w:jc w:val="center"/>
              <w:rPr>
                <w:rFonts w:cs="Times New Roman"/>
                <w:szCs w:val="28"/>
              </w:rPr>
            </w:pPr>
          </w:p>
        </w:tc>
        <w:tc>
          <w:tcPr>
            <w:tcW w:w="2878" w:type="dxa"/>
            <w:noWrap/>
            <w:vAlign w:val="center"/>
            <w:hideMark/>
          </w:tcPr>
          <w:p w:rsidR="008237D1" w:rsidRPr="0022632D" w:rsidRDefault="008237D1" w:rsidP="00D9217F">
            <w:pPr>
              <w:ind w:firstLine="0"/>
              <w:jc w:val="center"/>
              <w:rPr>
                <w:rFonts w:cs="Times New Roman"/>
                <w:szCs w:val="28"/>
              </w:rPr>
            </w:pPr>
          </w:p>
        </w:tc>
      </w:tr>
      <w:tr w:rsidR="008237D1" w:rsidRPr="0022632D" w:rsidTr="00D9217F">
        <w:trPr>
          <w:trHeight w:val="255"/>
        </w:trPr>
        <w:tc>
          <w:tcPr>
            <w:tcW w:w="951" w:type="dxa"/>
            <w:noWrap/>
            <w:vAlign w:val="center"/>
            <w:hideMark/>
          </w:tcPr>
          <w:p w:rsidR="008237D1" w:rsidRPr="0022632D" w:rsidRDefault="008237D1" w:rsidP="00D9217F">
            <w:pPr>
              <w:ind w:firstLine="0"/>
              <w:jc w:val="center"/>
              <w:rPr>
                <w:rFonts w:cs="Times New Roman"/>
                <w:szCs w:val="28"/>
              </w:rPr>
            </w:pPr>
          </w:p>
        </w:tc>
        <w:tc>
          <w:tcPr>
            <w:tcW w:w="7985" w:type="dxa"/>
            <w:hideMark/>
          </w:tcPr>
          <w:p w:rsidR="008237D1" w:rsidRPr="0022632D" w:rsidRDefault="008237D1" w:rsidP="00D9217F">
            <w:pPr>
              <w:ind w:firstLine="0"/>
              <w:rPr>
                <w:rFonts w:cs="Times New Roman"/>
                <w:szCs w:val="28"/>
              </w:rPr>
            </w:pPr>
            <w:r w:rsidRPr="0022632D">
              <w:rPr>
                <w:rFonts w:cs="Times New Roman"/>
                <w:szCs w:val="28"/>
              </w:rPr>
              <w:t> </w:t>
            </w:r>
          </w:p>
        </w:tc>
        <w:tc>
          <w:tcPr>
            <w:tcW w:w="1137" w:type="dxa"/>
            <w:noWrap/>
            <w:vAlign w:val="center"/>
            <w:hideMark/>
          </w:tcPr>
          <w:p w:rsidR="008237D1" w:rsidRPr="0022632D" w:rsidRDefault="008237D1" w:rsidP="00D9217F">
            <w:pPr>
              <w:ind w:firstLine="0"/>
              <w:jc w:val="center"/>
              <w:rPr>
                <w:rFonts w:cs="Times New Roman"/>
                <w:szCs w:val="28"/>
              </w:rPr>
            </w:pPr>
          </w:p>
        </w:tc>
        <w:tc>
          <w:tcPr>
            <w:tcW w:w="1448" w:type="dxa"/>
            <w:noWrap/>
            <w:vAlign w:val="center"/>
            <w:hideMark/>
          </w:tcPr>
          <w:p w:rsidR="008237D1" w:rsidRPr="0022632D" w:rsidRDefault="008237D1" w:rsidP="00D9217F">
            <w:pPr>
              <w:ind w:firstLine="0"/>
              <w:jc w:val="center"/>
              <w:rPr>
                <w:rFonts w:cs="Times New Roman"/>
                <w:szCs w:val="28"/>
              </w:rPr>
            </w:pPr>
          </w:p>
        </w:tc>
        <w:tc>
          <w:tcPr>
            <w:tcW w:w="2878" w:type="dxa"/>
            <w:noWrap/>
            <w:vAlign w:val="center"/>
            <w:hideMark/>
          </w:tcPr>
          <w:p w:rsidR="008237D1" w:rsidRPr="0022632D" w:rsidRDefault="008237D1" w:rsidP="00D9217F">
            <w:pPr>
              <w:ind w:firstLine="0"/>
              <w:jc w:val="center"/>
              <w:rPr>
                <w:rFonts w:cs="Times New Roman"/>
                <w:szCs w:val="28"/>
              </w:rPr>
            </w:pPr>
          </w:p>
        </w:tc>
      </w:tr>
      <w:tr w:rsidR="008237D1" w:rsidRPr="0022632D" w:rsidTr="00D9217F">
        <w:trPr>
          <w:trHeight w:val="70"/>
        </w:trPr>
        <w:tc>
          <w:tcPr>
            <w:tcW w:w="951" w:type="dxa"/>
            <w:noWrap/>
            <w:vAlign w:val="center"/>
            <w:hideMark/>
          </w:tcPr>
          <w:p w:rsidR="008237D1" w:rsidRPr="0022632D" w:rsidRDefault="008237D1" w:rsidP="00D9217F">
            <w:pPr>
              <w:ind w:firstLine="0"/>
              <w:jc w:val="center"/>
              <w:rPr>
                <w:rFonts w:cs="Times New Roman"/>
                <w:b/>
                <w:bCs/>
                <w:szCs w:val="28"/>
              </w:rPr>
            </w:pPr>
            <w:r w:rsidRPr="0022632D">
              <w:rPr>
                <w:rFonts w:cs="Times New Roman"/>
                <w:b/>
                <w:bCs/>
                <w:szCs w:val="28"/>
              </w:rPr>
              <w:t>4.</w:t>
            </w:r>
          </w:p>
        </w:tc>
        <w:tc>
          <w:tcPr>
            <w:tcW w:w="7985" w:type="dxa"/>
            <w:hideMark/>
          </w:tcPr>
          <w:p w:rsidR="008237D1" w:rsidRPr="0022632D" w:rsidRDefault="008237D1" w:rsidP="00864BB6">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8237D1" w:rsidRPr="0022632D" w:rsidRDefault="008237D1" w:rsidP="00D9217F">
            <w:pPr>
              <w:ind w:firstLine="0"/>
              <w:jc w:val="center"/>
              <w:rPr>
                <w:rFonts w:cs="Times New Roman"/>
                <w:szCs w:val="28"/>
              </w:rPr>
            </w:pPr>
          </w:p>
        </w:tc>
        <w:tc>
          <w:tcPr>
            <w:tcW w:w="1448" w:type="dxa"/>
            <w:noWrap/>
            <w:vAlign w:val="center"/>
            <w:hideMark/>
          </w:tcPr>
          <w:p w:rsidR="008237D1" w:rsidRPr="0022632D" w:rsidRDefault="008237D1" w:rsidP="00D9217F">
            <w:pPr>
              <w:ind w:firstLine="0"/>
              <w:jc w:val="center"/>
              <w:rPr>
                <w:rFonts w:cs="Times New Roman"/>
                <w:szCs w:val="28"/>
              </w:rPr>
            </w:pPr>
          </w:p>
        </w:tc>
        <w:tc>
          <w:tcPr>
            <w:tcW w:w="2878" w:type="dxa"/>
            <w:noWrap/>
            <w:vAlign w:val="center"/>
            <w:hideMark/>
          </w:tcPr>
          <w:p w:rsidR="008237D1" w:rsidRPr="0022632D" w:rsidRDefault="008237D1" w:rsidP="00D9217F">
            <w:pPr>
              <w:ind w:firstLine="0"/>
              <w:jc w:val="center"/>
              <w:rPr>
                <w:rFonts w:cs="Times New Roman"/>
                <w:szCs w:val="28"/>
              </w:rPr>
            </w:pPr>
          </w:p>
        </w:tc>
      </w:tr>
      <w:tr w:rsidR="00355379" w:rsidRPr="0022632D" w:rsidTr="00355379">
        <w:trPr>
          <w:trHeight w:val="255"/>
        </w:trPr>
        <w:tc>
          <w:tcPr>
            <w:tcW w:w="951" w:type="dxa"/>
            <w:noWrap/>
            <w:vAlign w:val="center"/>
            <w:hideMark/>
          </w:tcPr>
          <w:p w:rsidR="00355379" w:rsidRPr="0022632D" w:rsidRDefault="00355379" w:rsidP="00D9217F">
            <w:pPr>
              <w:ind w:firstLine="0"/>
              <w:jc w:val="center"/>
              <w:rPr>
                <w:rFonts w:cs="Times New Roman"/>
                <w:szCs w:val="28"/>
              </w:rPr>
            </w:pPr>
          </w:p>
        </w:tc>
        <w:tc>
          <w:tcPr>
            <w:tcW w:w="7985" w:type="dxa"/>
            <w:vAlign w:val="center"/>
          </w:tcPr>
          <w:p w:rsidR="00355379" w:rsidRPr="0022632D" w:rsidRDefault="00355379" w:rsidP="00D9217F">
            <w:pPr>
              <w:ind w:firstLine="0"/>
              <w:rPr>
                <w:rFonts w:cs="Times New Roman"/>
                <w:szCs w:val="28"/>
              </w:rPr>
            </w:pPr>
            <w:r w:rsidRPr="00355379">
              <w:rPr>
                <w:rFonts w:cs="Times New Roman"/>
                <w:szCs w:val="28"/>
              </w:rPr>
              <w:t>Установка светодиодных светильников</w:t>
            </w:r>
          </w:p>
        </w:tc>
        <w:tc>
          <w:tcPr>
            <w:tcW w:w="1137" w:type="dxa"/>
            <w:noWrap/>
            <w:vAlign w:val="center"/>
          </w:tcPr>
          <w:p w:rsidR="00355379" w:rsidRPr="00355379" w:rsidRDefault="00355379" w:rsidP="00355379">
            <w:pPr>
              <w:ind w:firstLine="0"/>
              <w:jc w:val="center"/>
              <w:rPr>
                <w:rFonts w:cs="Times New Roman"/>
                <w:szCs w:val="28"/>
              </w:rPr>
            </w:pPr>
            <w:r w:rsidRPr="00355379">
              <w:rPr>
                <w:rFonts w:cs="Times New Roman"/>
                <w:szCs w:val="28"/>
              </w:rPr>
              <w:t>январь</w:t>
            </w:r>
          </w:p>
        </w:tc>
        <w:tc>
          <w:tcPr>
            <w:tcW w:w="1448" w:type="dxa"/>
            <w:noWrap/>
            <w:vAlign w:val="center"/>
          </w:tcPr>
          <w:p w:rsidR="00355379" w:rsidRPr="00355379" w:rsidRDefault="00355379" w:rsidP="00355379">
            <w:pPr>
              <w:ind w:firstLine="0"/>
              <w:jc w:val="center"/>
              <w:rPr>
                <w:rFonts w:cs="Times New Roman"/>
                <w:szCs w:val="28"/>
              </w:rPr>
            </w:pPr>
            <w:r w:rsidRPr="00355379">
              <w:rPr>
                <w:rFonts w:cs="Times New Roman"/>
                <w:szCs w:val="28"/>
              </w:rPr>
              <w:t>декабрь</w:t>
            </w:r>
          </w:p>
        </w:tc>
        <w:tc>
          <w:tcPr>
            <w:tcW w:w="2878" w:type="dxa"/>
            <w:noWrap/>
            <w:vAlign w:val="center"/>
          </w:tcPr>
          <w:p w:rsidR="00355379" w:rsidRPr="0022632D" w:rsidRDefault="00355379" w:rsidP="00355379">
            <w:pPr>
              <w:ind w:firstLine="0"/>
              <w:jc w:val="center"/>
              <w:rPr>
                <w:rFonts w:cs="Times New Roman"/>
                <w:szCs w:val="28"/>
              </w:rPr>
            </w:pPr>
            <w:r w:rsidRPr="00355379">
              <w:rPr>
                <w:rFonts w:cs="Times New Roman"/>
                <w:szCs w:val="28"/>
              </w:rPr>
              <w:t>51,80</w:t>
            </w:r>
          </w:p>
        </w:tc>
      </w:tr>
      <w:tr w:rsidR="00355379" w:rsidRPr="0022632D" w:rsidTr="00D9217F">
        <w:trPr>
          <w:trHeight w:val="255"/>
        </w:trPr>
        <w:tc>
          <w:tcPr>
            <w:tcW w:w="951" w:type="dxa"/>
            <w:noWrap/>
            <w:vAlign w:val="center"/>
          </w:tcPr>
          <w:p w:rsidR="00355379" w:rsidRPr="0022632D" w:rsidRDefault="00355379" w:rsidP="00D9217F">
            <w:pPr>
              <w:ind w:firstLine="0"/>
              <w:jc w:val="center"/>
              <w:rPr>
                <w:rFonts w:cs="Times New Roman"/>
                <w:szCs w:val="28"/>
              </w:rPr>
            </w:pPr>
          </w:p>
        </w:tc>
        <w:tc>
          <w:tcPr>
            <w:tcW w:w="7985" w:type="dxa"/>
            <w:vAlign w:val="center"/>
          </w:tcPr>
          <w:p w:rsidR="00355379" w:rsidRPr="0022632D" w:rsidRDefault="00355379" w:rsidP="00D9217F">
            <w:pPr>
              <w:ind w:firstLine="0"/>
              <w:rPr>
                <w:rFonts w:cs="Times New Roman"/>
                <w:szCs w:val="28"/>
              </w:rPr>
            </w:pPr>
          </w:p>
        </w:tc>
        <w:tc>
          <w:tcPr>
            <w:tcW w:w="1137" w:type="dxa"/>
            <w:noWrap/>
            <w:vAlign w:val="center"/>
          </w:tcPr>
          <w:p w:rsidR="00355379" w:rsidRDefault="00355379" w:rsidP="00D9217F">
            <w:pPr>
              <w:tabs>
                <w:tab w:val="left" w:pos="0"/>
              </w:tabs>
              <w:ind w:hanging="108"/>
              <w:jc w:val="center"/>
              <w:rPr>
                <w:szCs w:val="24"/>
              </w:rPr>
            </w:pPr>
          </w:p>
        </w:tc>
        <w:tc>
          <w:tcPr>
            <w:tcW w:w="1448" w:type="dxa"/>
            <w:noWrap/>
            <w:vAlign w:val="center"/>
          </w:tcPr>
          <w:p w:rsidR="00355379" w:rsidRDefault="00355379" w:rsidP="00D9217F">
            <w:pPr>
              <w:ind w:firstLine="0"/>
              <w:jc w:val="center"/>
              <w:rPr>
                <w:szCs w:val="24"/>
              </w:rPr>
            </w:pPr>
          </w:p>
        </w:tc>
        <w:tc>
          <w:tcPr>
            <w:tcW w:w="2878" w:type="dxa"/>
            <w:noWrap/>
            <w:vAlign w:val="center"/>
          </w:tcPr>
          <w:p w:rsidR="00355379" w:rsidRPr="0022632D" w:rsidRDefault="00355379" w:rsidP="00D9217F">
            <w:pPr>
              <w:ind w:firstLine="0"/>
              <w:jc w:val="center"/>
              <w:rPr>
                <w:rFonts w:cs="Times New Roman"/>
                <w:szCs w:val="28"/>
              </w:rPr>
            </w:pPr>
          </w:p>
        </w:tc>
      </w:tr>
      <w:tr w:rsidR="00355379" w:rsidRPr="0022632D" w:rsidTr="00D9217F">
        <w:trPr>
          <w:trHeight w:val="255"/>
        </w:trPr>
        <w:tc>
          <w:tcPr>
            <w:tcW w:w="951" w:type="dxa"/>
            <w:noWrap/>
            <w:vAlign w:val="center"/>
            <w:hideMark/>
          </w:tcPr>
          <w:p w:rsidR="00355379" w:rsidRPr="0022632D" w:rsidRDefault="00355379" w:rsidP="00D9217F">
            <w:pPr>
              <w:ind w:firstLine="0"/>
              <w:jc w:val="center"/>
              <w:rPr>
                <w:rFonts w:cs="Times New Roman"/>
                <w:b/>
                <w:bCs/>
                <w:szCs w:val="28"/>
              </w:rPr>
            </w:pPr>
            <w:r w:rsidRPr="0022632D">
              <w:rPr>
                <w:rFonts w:cs="Times New Roman"/>
                <w:b/>
                <w:bCs/>
                <w:szCs w:val="28"/>
              </w:rPr>
              <w:t>Итого:</w:t>
            </w:r>
          </w:p>
        </w:tc>
        <w:tc>
          <w:tcPr>
            <w:tcW w:w="7985" w:type="dxa"/>
            <w:hideMark/>
          </w:tcPr>
          <w:p w:rsidR="00355379" w:rsidRPr="0022632D" w:rsidRDefault="00355379" w:rsidP="00D9217F">
            <w:pPr>
              <w:ind w:firstLine="0"/>
              <w:rPr>
                <w:rFonts w:cs="Times New Roman"/>
                <w:szCs w:val="28"/>
              </w:rPr>
            </w:pPr>
            <w:r w:rsidRPr="0022632D">
              <w:rPr>
                <w:rFonts w:cs="Times New Roman"/>
                <w:szCs w:val="28"/>
              </w:rPr>
              <w:t> </w:t>
            </w:r>
          </w:p>
        </w:tc>
        <w:tc>
          <w:tcPr>
            <w:tcW w:w="1137" w:type="dxa"/>
            <w:noWrap/>
            <w:vAlign w:val="center"/>
            <w:hideMark/>
          </w:tcPr>
          <w:p w:rsidR="00355379" w:rsidRPr="0022632D" w:rsidRDefault="00355379" w:rsidP="00D9217F">
            <w:pPr>
              <w:ind w:firstLine="0"/>
              <w:jc w:val="center"/>
              <w:rPr>
                <w:rFonts w:cs="Times New Roman"/>
                <w:szCs w:val="28"/>
              </w:rPr>
            </w:pPr>
          </w:p>
        </w:tc>
        <w:tc>
          <w:tcPr>
            <w:tcW w:w="1448" w:type="dxa"/>
            <w:noWrap/>
            <w:vAlign w:val="center"/>
            <w:hideMark/>
          </w:tcPr>
          <w:p w:rsidR="00355379" w:rsidRPr="0022632D" w:rsidRDefault="00355379" w:rsidP="00D9217F">
            <w:pPr>
              <w:ind w:firstLine="0"/>
              <w:jc w:val="center"/>
              <w:rPr>
                <w:rFonts w:cs="Times New Roman"/>
                <w:szCs w:val="28"/>
              </w:rPr>
            </w:pPr>
          </w:p>
        </w:tc>
        <w:tc>
          <w:tcPr>
            <w:tcW w:w="2878" w:type="dxa"/>
            <w:noWrap/>
            <w:vAlign w:val="center"/>
            <w:hideMark/>
          </w:tcPr>
          <w:p w:rsidR="00355379" w:rsidRPr="00633278" w:rsidRDefault="005030FA" w:rsidP="00D9217F">
            <w:pPr>
              <w:ind w:firstLine="0"/>
              <w:jc w:val="center"/>
              <w:rPr>
                <w:rFonts w:cs="Times New Roman"/>
                <w:b/>
                <w:szCs w:val="28"/>
              </w:rPr>
            </w:pPr>
            <w:r>
              <w:rPr>
                <w:rFonts w:cs="Times New Roman"/>
                <w:b/>
                <w:szCs w:val="28"/>
              </w:rPr>
              <w:t>6 031,20</w:t>
            </w:r>
          </w:p>
        </w:tc>
      </w:tr>
    </w:tbl>
    <w:p w:rsidR="00864BB6" w:rsidRDefault="00864BB6" w:rsidP="00864BB6">
      <w:pPr>
        <w:ind w:firstLine="0"/>
        <w:jc w:val="right"/>
        <w:rPr>
          <w:rFonts w:cs="Times New Roman"/>
          <w:szCs w:val="24"/>
        </w:rPr>
      </w:pPr>
      <w:r>
        <w:rPr>
          <w:rFonts w:cs="Times New Roman"/>
          <w:szCs w:val="24"/>
        </w:rPr>
        <w:t xml:space="preserve"> </w:t>
      </w:r>
      <w:r w:rsidRPr="00A90105">
        <w:rPr>
          <w:rFonts w:cs="Times New Roman"/>
          <w:szCs w:val="24"/>
        </w:rPr>
        <w:t>».</w:t>
      </w:r>
    </w:p>
    <w:p w:rsidR="00864BB6" w:rsidRDefault="00864BB6" w:rsidP="000C6D79">
      <w:pPr>
        <w:autoSpaceDE w:val="0"/>
        <w:autoSpaceDN w:val="0"/>
        <w:adjustRightInd w:val="0"/>
        <w:ind w:firstLine="0"/>
        <w:jc w:val="right"/>
        <w:rPr>
          <w:rFonts w:cs="Times New Roman"/>
          <w:szCs w:val="24"/>
        </w:rPr>
      </w:pPr>
    </w:p>
    <w:p w:rsidR="002C4E67" w:rsidRDefault="002C4E67" w:rsidP="000C6D79">
      <w:pPr>
        <w:autoSpaceDE w:val="0"/>
        <w:autoSpaceDN w:val="0"/>
        <w:adjustRightInd w:val="0"/>
        <w:ind w:firstLine="0"/>
        <w:jc w:val="right"/>
        <w:rPr>
          <w:rFonts w:cs="Times New Roman"/>
          <w:szCs w:val="24"/>
        </w:rPr>
      </w:pPr>
    </w:p>
    <w:p w:rsidR="002C4E67" w:rsidRDefault="002C4E67" w:rsidP="000C6D79">
      <w:pPr>
        <w:autoSpaceDE w:val="0"/>
        <w:autoSpaceDN w:val="0"/>
        <w:adjustRightInd w:val="0"/>
        <w:ind w:firstLine="0"/>
        <w:jc w:val="right"/>
        <w:rPr>
          <w:rFonts w:cs="Times New Roman"/>
          <w:szCs w:val="24"/>
        </w:rPr>
      </w:pPr>
    </w:p>
    <w:p w:rsidR="002C4E67" w:rsidRDefault="002C4E67" w:rsidP="000C6D79">
      <w:pPr>
        <w:autoSpaceDE w:val="0"/>
        <w:autoSpaceDN w:val="0"/>
        <w:adjustRightInd w:val="0"/>
        <w:ind w:firstLine="0"/>
        <w:jc w:val="right"/>
        <w:rPr>
          <w:rFonts w:cs="Times New Roman"/>
          <w:szCs w:val="24"/>
        </w:rPr>
      </w:pPr>
    </w:p>
    <w:p w:rsidR="002C4E67" w:rsidRDefault="002C4E67" w:rsidP="000C6D79">
      <w:pPr>
        <w:autoSpaceDE w:val="0"/>
        <w:autoSpaceDN w:val="0"/>
        <w:adjustRightInd w:val="0"/>
        <w:ind w:firstLine="0"/>
        <w:jc w:val="right"/>
        <w:rPr>
          <w:rFonts w:cs="Times New Roman"/>
          <w:szCs w:val="24"/>
        </w:rPr>
      </w:pPr>
    </w:p>
    <w:p w:rsidR="002C4E67" w:rsidRDefault="002C4E67" w:rsidP="000C6D79">
      <w:pPr>
        <w:autoSpaceDE w:val="0"/>
        <w:autoSpaceDN w:val="0"/>
        <w:adjustRightInd w:val="0"/>
        <w:ind w:firstLine="0"/>
        <w:jc w:val="right"/>
        <w:rPr>
          <w:rFonts w:cs="Times New Roman"/>
          <w:szCs w:val="24"/>
        </w:rPr>
      </w:pPr>
    </w:p>
    <w:p w:rsidR="002C4E67" w:rsidRDefault="002C4E67" w:rsidP="000C6D79">
      <w:pPr>
        <w:autoSpaceDE w:val="0"/>
        <w:autoSpaceDN w:val="0"/>
        <w:adjustRightInd w:val="0"/>
        <w:ind w:firstLine="0"/>
        <w:jc w:val="right"/>
        <w:rPr>
          <w:rFonts w:cs="Times New Roman"/>
          <w:szCs w:val="24"/>
        </w:rPr>
      </w:pPr>
    </w:p>
    <w:p w:rsidR="002C4E67" w:rsidRDefault="002C4E67" w:rsidP="000C6D79">
      <w:pPr>
        <w:autoSpaceDE w:val="0"/>
        <w:autoSpaceDN w:val="0"/>
        <w:adjustRightInd w:val="0"/>
        <w:ind w:firstLine="0"/>
        <w:jc w:val="right"/>
        <w:rPr>
          <w:rFonts w:cs="Times New Roman"/>
          <w:szCs w:val="24"/>
        </w:rPr>
      </w:pPr>
    </w:p>
    <w:p w:rsidR="002C4E67" w:rsidRDefault="002C4E67" w:rsidP="000C6D79">
      <w:pPr>
        <w:autoSpaceDE w:val="0"/>
        <w:autoSpaceDN w:val="0"/>
        <w:adjustRightInd w:val="0"/>
        <w:ind w:firstLine="0"/>
        <w:jc w:val="right"/>
        <w:rPr>
          <w:rFonts w:cs="Times New Roman"/>
          <w:szCs w:val="24"/>
        </w:rPr>
      </w:pPr>
    </w:p>
    <w:p w:rsidR="002C4E67" w:rsidRPr="00C25678" w:rsidRDefault="002C4E67" w:rsidP="002C4E67">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50</w:t>
      </w:r>
    </w:p>
    <w:p w:rsidR="002C4E67" w:rsidRPr="00C25678" w:rsidRDefault="002C4E67" w:rsidP="002C4E67">
      <w:pPr>
        <w:ind w:right="-173" w:firstLine="0"/>
        <w:jc w:val="right"/>
        <w:rPr>
          <w:rFonts w:cs="Times New Roman"/>
          <w:b/>
          <w:sz w:val="28"/>
          <w:szCs w:val="28"/>
        </w:rPr>
      </w:pPr>
    </w:p>
    <w:p w:rsidR="002C4E67" w:rsidRPr="00C25678" w:rsidRDefault="002C4E67" w:rsidP="002C4E67">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2C4E67" w:rsidRPr="00C25678" w:rsidRDefault="002C4E67" w:rsidP="002C4E67">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2C4E67" w:rsidRDefault="002C4E67" w:rsidP="002C4E67">
      <w:pPr>
        <w:ind w:firstLine="0"/>
        <w:jc w:val="right"/>
        <w:rPr>
          <w:rFonts w:cs="Times New Roman"/>
          <w:b/>
          <w:sz w:val="28"/>
          <w:szCs w:val="28"/>
        </w:rPr>
      </w:pPr>
    </w:p>
    <w:p w:rsidR="002C4E67" w:rsidRDefault="002C4E67" w:rsidP="002C4E67">
      <w:pPr>
        <w:ind w:firstLine="0"/>
        <w:jc w:val="right"/>
        <w:rPr>
          <w:rFonts w:cs="Times New Roman"/>
          <w:b/>
          <w:szCs w:val="24"/>
        </w:rPr>
      </w:pPr>
      <w:r w:rsidRPr="009A5B63">
        <w:rPr>
          <w:rFonts w:cs="Times New Roman"/>
          <w:b/>
          <w:szCs w:val="24"/>
        </w:rPr>
        <w:t>«Таблица № 2</w:t>
      </w:r>
    </w:p>
    <w:p w:rsidR="002C4E67" w:rsidRDefault="002C4E67" w:rsidP="002C4E67">
      <w:pPr>
        <w:ind w:right="-173" w:firstLine="0"/>
        <w:jc w:val="right"/>
        <w:rPr>
          <w:rFonts w:cs="Times New Roman"/>
          <w:szCs w:val="24"/>
        </w:rPr>
      </w:pPr>
    </w:p>
    <w:p w:rsidR="002C4E67" w:rsidRPr="0022632D" w:rsidRDefault="002C4E67" w:rsidP="002C4E67">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2C4E67" w:rsidRPr="0022632D" w:rsidTr="00D9217F">
        <w:trPr>
          <w:trHeight w:val="465"/>
          <w:tblHeader/>
        </w:trPr>
        <w:tc>
          <w:tcPr>
            <w:tcW w:w="951" w:type="dxa"/>
            <w:vMerge w:val="restart"/>
            <w:vAlign w:val="center"/>
            <w:hideMark/>
          </w:tcPr>
          <w:p w:rsidR="002C4E67" w:rsidRPr="0022632D" w:rsidRDefault="002C4E67" w:rsidP="00D9217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2C4E67" w:rsidRPr="0022632D" w:rsidRDefault="002C4E67" w:rsidP="00D9217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2C4E67" w:rsidRPr="0022632D" w:rsidRDefault="002C4E67" w:rsidP="00D9217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2C4E67" w:rsidRPr="0022632D" w:rsidRDefault="002C4E67" w:rsidP="00D9217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2C4E67" w:rsidRPr="0022632D" w:rsidTr="00D9217F">
        <w:trPr>
          <w:trHeight w:val="327"/>
          <w:tblHeader/>
        </w:trPr>
        <w:tc>
          <w:tcPr>
            <w:tcW w:w="951" w:type="dxa"/>
            <w:vMerge/>
            <w:vAlign w:val="center"/>
            <w:hideMark/>
          </w:tcPr>
          <w:p w:rsidR="002C4E67" w:rsidRPr="0022632D" w:rsidRDefault="002C4E67" w:rsidP="00D9217F">
            <w:pPr>
              <w:ind w:firstLine="0"/>
              <w:jc w:val="center"/>
              <w:rPr>
                <w:rFonts w:cs="Times New Roman"/>
                <w:szCs w:val="28"/>
              </w:rPr>
            </w:pPr>
          </w:p>
        </w:tc>
        <w:tc>
          <w:tcPr>
            <w:tcW w:w="7985" w:type="dxa"/>
            <w:vMerge/>
            <w:vAlign w:val="center"/>
            <w:hideMark/>
          </w:tcPr>
          <w:p w:rsidR="002C4E67" w:rsidRPr="0022632D" w:rsidRDefault="002C4E67" w:rsidP="00D9217F">
            <w:pPr>
              <w:ind w:firstLine="0"/>
              <w:jc w:val="center"/>
              <w:rPr>
                <w:rFonts w:cs="Times New Roman"/>
                <w:szCs w:val="28"/>
              </w:rPr>
            </w:pPr>
          </w:p>
        </w:tc>
        <w:tc>
          <w:tcPr>
            <w:tcW w:w="1137" w:type="dxa"/>
            <w:vAlign w:val="center"/>
            <w:hideMark/>
          </w:tcPr>
          <w:p w:rsidR="002C4E67" w:rsidRPr="0022632D" w:rsidRDefault="002C4E67" w:rsidP="00D9217F">
            <w:pPr>
              <w:ind w:firstLine="0"/>
              <w:jc w:val="center"/>
              <w:rPr>
                <w:rFonts w:cs="Times New Roman"/>
                <w:szCs w:val="28"/>
              </w:rPr>
            </w:pPr>
            <w:r w:rsidRPr="0022632D">
              <w:rPr>
                <w:rFonts w:cs="Times New Roman"/>
                <w:szCs w:val="28"/>
              </w:rPr>
              <w:t>начало</w:t>
            </w:r>
          </w:p>
        </w:tc>
        <w:tc>
          <w:tcPr>
            <w:tcW w:w="1448" w:type="dxa"/>
            <w:noWrap/>
            <w:vAlign w:val="center"/>
            <w:hideMark/>
          </w:tcPr>
          <w:p w:rsidR="002C4E67" w:rsidRPr="0022632D" w:rsidRDefault="002C4E67" w:rsidP="00D9217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2C4E67" w:rsidRPr="0022632D" w:rsidRDefault="002C4E67" w:rsidP="00D9217F">
            <w:pPr>
              <w:ind w:firstLine="0"/>
              <w:jc w:val="center"/>
              <w:rPr>
                <w:rFonts w:cs="Times New Roman"/>
                <w:szCs w:val="28"/>
              </w:rPr>
            </w:pPr>
          </w:p>
        </w:tc>
      </w:tr>
      <w:tr w:rsidR="002C4E67" w:rsidRPr="0022632D" w:rsidTr="00D9217F">
        <w:trPr>
          <w:trHeight w:val="169"/>
          <w:tblHeader/>
        </w:trPr>
        <w:tc>
          <w:tcPr>
            <w:tcW w:w="951" w:type="dxa"/>
            <w:noWrap/>
            <w:vAlign w:val="center"/>
            <w:hideMark/>
          </w:tcPr>
          <w:p w:rsidR="002C4E67" w:rsidRPr="0022632D" w:rsidRDefault="002C4E67" w:rsidP="00D9217F">
            <w:pPr>
              <w:ind w:firstLine="0"/>
              <w:jc w:val="center"/>
              <w:rPr>
                <w:rFonts w:cs="Times New Roman"/>
                <w:szCs w:val="28"/>
              </w:rPr>
            </w:pPr>
            <w:r w:rsidRPr="0022632D">
              <w:rPr>
                <w:rFonts w:cs="Times New Roman"/>
                <w:szCs w:val="28"/>
              </w:rPr>
              <w:t>1</w:t>
            </w:r>
          </w:p>
        </w:tc>
        <w:tc>
          <w:tcPr>
            <w:tcW w:w="7985" w:type="dxa"/>
            <w:noWrap/>
            <w:vAlign w:val="center"/>
            <w:hideMark/>
          </w:tcPr>
          <w:p w:rsidR="002C4E67" w:rsidRPr="0022632D" w:rsidRDefault="002C4E67" w:rsidP="00D9217F">
            <w:pPr>
              <w:ind w:firstLine="0"/>
              <w:jc w:val="center"/>
              <w:rPr>
                <w:rFonts w:cs="Times New Roman"/>
                <w:szCs w:val="28"/>
              </w:rPr>
            </w:pPr>
            <w:r w:rsidRPr="0022632D">
              <w:rPr>
                <w:rFonts w:cs="Times New Roman"/>
                <w:szCs w:val="28"/>
              </w:rPr>
              <w:t>2</w:t>
            </w:r>
          </w:p>
        </w:tc>
        <w:tc>
          <w:tcPr>
            <w:tcW w:w="1137" w:type="dxa"/>
            <w:noWrap/>
            <w:vAlign w:val="center"/>
            <w:hideMark/>
          </w:tcPr>
          <w:p w:rsidR="002C4E67" w:rsidRPr="0022632D" w:rsidRDefault="002C4E67" w:rsidP="00D9217F">
            <w:pPr>
              <w:ind w:firstLine="0"/>
              <w:jc w:val="center"/>
              <w:rPr>
                <w:rFonts w:cs="Times New Roman"/>
                <w:szCs w:val="28"/>
              </w:rPr>
            </w:pPr>
            <w:r w:rsidRPr="0022632D">
              <w:rPr>
                <w:rFonts w:cs="Times New Roman"/>
                <w:szCs w:val="28"/>
              </w:rPr>
              <w:t>3</w:t>
            </w:r>
          </w:p>
        </w:tc>
        <w:tc>
          <w:tcPr>
            <w:tcW w:w="1448" w:type="dxa"/>
            <w:noWrap/>
            <w:vAlign w:val="center"/>
            <w:hideMark/>
          </w:tcPr>
          <w:p w:rsidR="002C4E67" w:rsidRPr="0022632D" w:rsidRDefault="002C4E67" w:rsidP="00D9217F">
            <w:pPr>
              <w:ind w:firstLine="0"/>
              <w:jc w:val="center"/>
              <w:rPr>
                <w:rFonts w:cs="Times New Roman"/>
                <w:szCs w:val="28"/>
              </w:rPr>
            </w:pPr>
            <w:r w:rsidRPr="0022632D">
              <w:rPr>
                <w:rFonts w:cs="Times New Roman"/>
                <w:szCs w:val="28"/>
              </w:rPr>
              <w:t>4</w:t>
            </w:r>
          </w:p>
        </w:tc>
        <w:tc>
          <w:tcPr>
            <w:tcW w:w="2878" w:type="dxa"/>
            <w:noWrap/>
            <w:vAlign w:val="center"/>
            <w:hideMark/>
          </w:tcPr>
          <w:p w:rsidR="002C4E67" w:rsidRPr="0022632D" w:rsidRDefault="002C4E67" w:rsidP="00D9217F">
            <w:pPr>
              <w:ind w:firstLine="0"/>
              <w:jc w:val="center"/>
              <w:rPr>
                <w:rFonts w:cs="Times New Roman"/>
                <w:szCs w:val="28"/>
              </w:rPr>
            </w:pPr>
            <w:r w:rsidRPr="0022632D">
              <w:rPr>
                <w:rFonts w:cs="Times New Roman"/>
                <w:szCs w:val="28"/>
              </w:rPr>
              <w:t>5</w:t>
            </w:r>
          </w:p>
        </w:tc>
      </w:tr>
      <w:tr w:rsidR="002C4E67" w:rsidRPr="0022632D" w:rsidTr="00D9217F">
        <w:trPr>
          <w:trHeight w:val="137"/>
        </w:trPr>
        <w:tc>
          <w:tcPr>
            <w:tcW w:w="951" w:type="dxa"/>
            <w:noWrap/>
            <w:vAlign w:val="center"/>
            <w:hideMark/>
          </w:tcPr>
          <w:p w:rsidR="002C4E67" w:rsidRPr="0022632D" w:rsidRDefault="002C4E67" w:rsidP="00D9217F">
            <w:pPr>
              <w:ind w:firstLine="0"/>
              <w:jc w:val="center"/>
              <w:rPr>
                <w:rFonts w:cs="Times New Roman"/>
                <w:b/>
                <w:bCs/>
                <w:szCs w:val="28"/>
              </w:rPr>
            </w:pPr>
            <w:r w:rsidRPr="0022632D">
              <w:rPr>
                <w:rFonts w:cs="Times New Roman"/>
                <w:b/>
                <w:bCs/>
                <w:szCs w:val="28"/>
              </w:rPr>
              <w:t>1.</w:t>
            </w:r>
          </w:p>
        </w:tc>
        <w:tc>
          <w:tcPr>
            <w:tcW w:w="7985" w:type="dxa"/>
            <w:hideMark/>
          </w:tcPr>
          <w:p w:rsidR="002C4E67" w:rsidRPr="0022632D" w:rsidRDefault="002C4E67" w:rsidP="00D9217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2C4E67" w:rsidRPr="0022632D" w:rsidRDefault="002C4E67" w:rsidP="00D9217F">
            <w:pPr>
              <w:ind w:firstLine="0"/>
              <w:jc w:val="center"/>
              <w:rPr>
                <w:rFonts w:cs="Times New Roman"/>
                <w:szCs w:val="28"/>
              </w:rPr>
            </w:pPr>
          </w:p>
        </w:tc>
        <w:tc>
          <w:tcPr>
            <w:tcW w:w="1448" w:type="dxa"/>
            <w:noWrap/>
            <w:vAlign w:val="center"/>
            <w:hideMark/>
          </w:tcPr>
          <w:p w:rsidR="002C4E67" w:rsidRPr="0022632D" w:rsidRDefault="002C4E67" w:rsidP="00D9217F">
            <w:pPr>
              <w:ind w:firstLine="0"/>
              <w:jc w:val="center"/>
              <w:rPr>
                <w:rFonts w:cs="Times New Roman"/>
                <w:szCs w:val="28"/>
              </w:rPr>
            </w:pPr>
          </w:p>
        </w:tc>
        <w:tc>
          <w:tcPr>
            <w:tcW w:w="2878" w:type="dxa"/>
            <w:noWrap/>
            <w:vAlign w:val="center"/>
            <w:hideMark/>
          </w:tcPr>
          <w:p w:rsidR="002C4E67" w:rsidRPr="0022632D" w:rsidRDefault="002C4E67" w:rsidP="00D9217F">
            <w:pPr>
              <w:ind w:firstLine="0"/>
              <w:jc w:val="center"/>
              <w:rPr>
                <w:rFonts w:cs="Times New Roman"/>
                <w:szCs w:val="28"/>
              </w:rPr>
            </w:pPr>
          </w:p>
        </w:tc>
      </w:tr>
      <w:tr w:rsidR="002C4E67" w:rsidRPr="0022632D" w:rsidTr="00D9217F">
        <w:trPr>
          <w:trHeight w:val="70"/>
        </w:trPr>
        <w:tc>
          <w:tcPr>
            <w:tcW w:w="951" w:type="dxa"/>
            <w:noWrap/>
            <w:vAlign w:val="center"/>
            <w:hideMark/>
          </w:tcPr>
          <w:p w:rsidR="002C4E67" w:rsidRPr="0022632D" w:rsidRDefault="002C4E67" w:rsidP="00D9217F">
            <w:pPr>
              <w:ind w:firstLine="0"/>
              <w:jc w:val="center"/>
              <w:rPr>
                <w:rFonts w:cs="Times New Roman"/>
                <w:szCs w:val="28"/>
              </w:rPr>
            </w:pPr>
            <w:r w:rsidRPr="0022632D">
              <w:rPr>
                <w:rFonts w:cs="Times New Roman"/>
                <w:szCs w:val="28"/>
              </w:rPr>
              <w:t>1.1</w:t>
            </w:r>
          </w:p>
        </w:tc>
        <w:tc>
          <w:tcPr>
            <w:tcW w:w="7985" w:type="dxa"/>
            <w:hideMark/>
          </w:tcPr>
          <w:p w:rsidR="002C4E67" w:rsidRPr="0022632D" w:rsidRDefault="002C4E67" w:rsidP="00D9217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2C4E67" w:rsidRPr="0022632D" w:rsidRDefault="002C4E67" w:rsidP="00D9217F">
            <w:pPr>
              <w:ind w:firstLine="0"/>
              <w:jc w:val="center"/>
              <w:rPr>
                <w:rFonts w:cs="Times New Roman"/>
                <w:szCs w:val="28"/>
              </w:rPr>
            </w:pPr>
          </w:p>
        </w:tc>
        <w:tc>
          <w:tcPr>
            <w:tcW w:w="1448" w:type="dxa"/>
            <w:noWrap/>
            <w:vAlign w:val="center"/>
            <w:hideMark/>
          </w:tcPr>
          <w:p w:rsidR="002C4E67" w:rsidRPr="0022632D" w:rsidRDefault="002C4E67" w:rsidP="00D9217F">
            <w:pPr>
              <w:ind w:firstLine="0"/>
              <w:jc w:val="center"/>
              <w:rPr>
                <w:rFonts w:cs="Times New Roman"/>
                <w:szCs w:val="28"/>
              </w:rPr>
            </w:pPr>
          </w:p>
        </w:tc>
        <w:tc>
          <w:tcPr>
            <w:tcW w:w="2878" w:type="dxa"/>
            <w:noWrap/>
            <w:vAlign w:val="center"/>
            <w:hideMark/>
          </w:tcPr>
          <w:p w:rsidR="002C4E67" w:rsidRPr="0022632D" w:rsidRDefault="002C4E67" w:rsidP="00D9217F">
            <w:pPr>
              <w:ind w:firstLine="0"/>
              <w:jc w:val="center"/>
              <w:rPr>
                <w:rFonts w:cs="Times New Roman"/>
                <w:szCs w:val="28"/>
              </w:rPr>
            </w:pPr>
          </w:p>
        </w:tc>
      </w:tr>
      <w:tr w:rsidR="00C7190E" w:rsidRPr="0022632D" w:rsidTr="00C7190E">
        <w:trPr>
          <w:trHeight w:val="255"/>
        </w:trPr>
        <w:tc>
          <w:tcPr>
            <w:tcW w:w="951" w:type="dxa"/>
            <w:noWrap/>
            <w:vAlign w:val="center"/>
          </w:tcPr>
          <w:p w:rsidR="00C7190E" w:rsidRPr="0022632D" w:rsidRDefault="00C7190E" w:rsidP="00D9217F">
            <w:pPr>
              <w:ind w:firstLine="0"/>
              <w:jc w:val="center"/>
              <w:rPr>
                <w:rFonts w:cs="Times New Roman"/>
                <w:szCs w:val="28"/>
              </w:rPr>
            </w:pPr>
          </w:p>
        </w:tc>
        <w:tc>
          <w:tcPr>
            <w:tcW w:w="7985" w:type="dxa"/>
            <w:vAlign w:val="bottom"/>
          </w:tcPr>
          <w:p w:rsidR="00C7190E" w:rsidRPr="00C7190E" w:rsidRDefault="00C7190E" w:rsidP="00C7190E">
            <w:pPr>
              <w:ind w:firstLine="0"/>
              <w:rPr>
                <w:rFonts w:cs="Times New Roman"/>
                <w:szCs w:val="28"/>
              </w:rPr>
            </w:pPr>
            <w:r w:rsidRPr="00C7190E">
              <w:rPr>
                <w:rFonts w:cs="Times New Roman"/>
                <w:szCs w:val="28"/>
              </w:rPr>
              <w:t>Замена запорно-регулирующей арматуры на водопроводных сетях (замена задвижек)</w:t>
            </w:r>
          </w:p>
        </w:tc>
        <w:tc>
          <w:tcPr>
            <w:tcW w:w="1137" w:type="dxa"/>
            <w:noWrap/>
            <w:vAlign w:val="center"/>
          </w:tcPr>
          <w:p w:rsidR="00C7190E" w:rsidRPr="00C7190E" w:rsidRDefault="00C7190E" w:rsidP="00C7190E">
            <w:pPr>
              <w:ind w:firstLine="0"/>
              <w:jc w:val="center"/>
              <w:rPr>
                <w:rFonts w:cs="Times New Roman"/>
                <w:szCs w:val="28"/>
              </w:rPr>
            </w:pPr>
            <w:r w:rsidRPr="00C7190E">
              <w:rPr>
                <w:rFonts w:cs="Times New Roman"/>
                <w:szCs w:val="28"/>
              </w:rPr>
              <w:t>январь</w:t>
            </w:r>
          </w:p>
        </w:tc>
        <w:tc>
          <w:tcPr>
            <w:tcW w:w="144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декабрь</w:t>
            </w:r>
          </w:p>
        </w:tc>
        <w:tc>
          <w:tcPr>
            <w:tcW w:w="287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49,33</w:t>
            </w:r>
          </w:p>
        </w:tc>
      </w:tr>
      <w:tr w:rsidR="00C7190E" w:rsidRPr="0022632D" w:rsidTr="00C7190E">
        <w:trPr>
          <w:trHeight w:val="255"/>
        </w:trPr>
        <w:tc>
          <w:tcPr>
            <w:tcW w:w="951" w:type="dxa"/>
            <w:noWrap/>
            <w:vAlign w:val="center"/>
          </w:tcPr>
          <w:p w:rsidR="00C7190E" w:rsidRPr="0022632D" w:rsidRDefault="00C7190E" w:rsidP="00D9217F">
            <w:pPr>
              <w:ind w:firstLine="0"/>
              <w:jc w:val="center"/>
              <w:rPr>
                <w:rFonts w:cs="Times New Roman"/>
                <w:szCs w:val="28"/>
              </w:rPr>
            </w:pPr>
          </w:p>
        </w:tc>
        <w:tc>
          <w:tcPr>
            <w:tcW w:w="7985" w:type="dxa"/>
            <w:vAlign w:val="bottom"/>
          </w:tcPr>
          <w:p w:rsidR="00C7190E" w:rsidRPr="00C7190E" w:rsidRDefault="00C7190E" w:rsidP="00C7190E">
            <w:pPr>
              <w:ind w:firstLine="0"/>
              <w:rPr>
                <w:rFonts w:cs="Times New Roman"/>
                <w:szCs w:val="28"/>
              </w:rPr>
            </w:pPr>
            <w:r w:rsidRPr="00C7190E">
              <w:rPr>
                <w:rFonts w:cs="Times New Roman"/>
                <w:szCs w:val="28"/>
              </w:rPr>
              <w:t>Ремонт зданий ВОС (косметический ремонт стен, окон, дверей, потолков, ремонт полов, внутренней системы отопления)</w:t>
            </w:r>
          </w:p>
        </w:tc>
        <w:tc>
          <w:tcPr>
            <w:tcW w:w="1137" w:type="dxa"/>
            <w:noWrap/>
            <w:vAlign w:val="center"/>
          </w:tcPr>
          <w:p w:rsidR="00C7190E" w:rsidRPr="00C7190E" w:rsidRDefault="00C7190E" w:rsidP="00C7190E">
            <w:pPr>
              <w:ind w:firstLine="0"/>
              <w:jc w:val="center"/>
              <w:rPr>
                <w:rFonts w:cs="Times New Roman"/>
                <w:szCs w:val="28"/>
              </w:rPr>
            </w:pPr>
            <w:r w:rsidRPr="00C7190E">
              <w:rPr>
                <w:rFonts w:cs="Times New Roman"/>
                <w:szCs w:val="28"/>
              </w:rPr>
              <w:t>май</w:t>
            </w:r>
          </w:p>
        </w:tc>
        <w:tc>
          <w:tcPr>
            <w:tcW w:w="144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сентябрь</w:t>
            </w:r>
          </w:p>
        </w:tc>
        <w:tc>
          <w:tcPr>
            <w:tcW w:w="287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48,35</w:t>
            </w:r>
          </w:p>
        </w:tc>
      </w:tr>
      <w:tr w:rsidR="00C7190E" w:rsidRPr="0022632D" w:rsidTr="00C7190E">
        <w:trPr>
          <w:trHeight w:val="255"/>
        </w:trPr>
        <w:tc>
          <w:tcPr>
            <w:tcW w:w="951" w:type="dxa"/>
            <w:noWrap/>
            <w:vAlign w:val="center"/>
          </w:tcPr>
          <w:p w:rsidR="00C7190E" w:rsidRPr="0022632D" w:rsidRDefault="00C7190E" w:rsidP="00D9217F">
            <w:pPr>
              <w:ind w:firstLine="0"/>
              <w:jc w:val="center"/>
              <w:rPr>
                <w:rFonts w:cs="Times New Roman"/>
                <w:szCs w:val="28"/>
              </w:rPr>
            </w:pPr>
          </w:p>
        </w:tc>
        <w:tc>
          <w:tcPr>
            <w:tcW w:w="7985" w:type="dxa"/>
            <w:vAlign w:val="bottom"/>
          </w:tcPr>
          <w:p w:rsidR="00C7190E" w:rsidRPr="00C7190E" w:rsidRDefault="00C7190E" w:rsidP="00C7190E">
            <w:pPr>
              <w:ind w:firstLine="0"/>
              <w:rPr>
                <w:rFonts w:cs="Times New Roman"/>
                <w:szCs w:val="28"/>
              </w:rPr>
            </w:pPr>
            <w:r>
              <w:rPr>
                <w:rFonts w:cs="Times New Roman"/>
                <w:szCs w:val="28"/>
              </w:rPr>
              <w:t>Текущий ремонт</w:t>
            </w:r>
            <w:r w:rsidRPr="00C7190E">
              <w:rPr>
                <w:rFonts w:cs="Times New Roman"/>
                <w:szCs w:val="28"/>
              </w:rPr>
              <w:t xml:space="preserve"> и замена насосного оборудования на скважинах, ВЗС (замена подшипников, смазка насосного оборудования, замена дозировочного насоса на ВОС  1шт.)</w:t>
            </w:r>
          </w:p>
        </w:tc>
        <w:tc>
          <w:tcPr>
            <w:tcW w:w="1137" w:type="dxa"/>
            <w:noWrap/>
            <w:vAlign w:val="center"/>
          </w:tcPr>
          <w:p w:rsidR="00C7190E" w:rsidRPr="00C7190E" w:rsidRDefault="00C7190E" w:rsidP="00C7190E">
            <w:pPr>
              <w:ind w:firstLine="0"/>
              <w:jc w:val="center"/>
              <w:rPr>
                <w:rFonts w:cs="Times New Roman"/>
                <w:szCs w:val="28"/>
              </w:rPr>
            </w:pPr>
            <w:r w:rsidRPr="00C7190E">
              <w:rPr>
                <w:rFonts w:cs="Times New Roman"/>
                <w:szCs w:val="28"/>
              </w:rPr>
              <w:t>январь</w:t>
            </w:r>
          </w:p>
        </w:tc>
        <w:tc>
          <w:tcPr>
            <w:tcW w:w="144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декабрь</w:t>
            </w:r>
          </w:p>
        </w:tc>
        <w:tc>
          <w:tcPr>
            <w:tcW w:w="287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48,75</w:t>
            </w:r>
          </w:p>
        </w:tc>
      </w:tr>
      <w:tr w:rsidR="00C7190E" w:rsidRPr="0022632D" w:rsidTr="00C7190E">
        <w:trPr>
          <w:trHeight w:val="255"/>
        </w:trPr>
        <w:tc>
          <w:tcPr>
            <w:tcW w:w="951" w:type="dxa"/>
            <w:noWrap/>
            <w:vAlign w:val="center"/>
          </w:tcPr>
          <w:p w:rsidR="00C7190E" w:rsidRPr="0022632D" w:rsidRDefault="00C7190E" w:rsidP="00D9217F">
            <w:pPr>
              <w:ind w:firstLine="0"/>
              <w:jc w:val="center"/>
              <w:rPr>
                <w:rFonts w:cs="Times New Roman"/>
                <w:szCs w:val="28"/>
              </w:rPr>
            </w:pPr>
          </w:p>
        </w:tc>
        <w:tc>
          <w:tcPr>
            <w:tcW w:w="7985" w:type="dxa"/>
            <w:vAlign w:val="bottom"/>
          </w:tcPr>
          <w:p w:rsidR="00C7190E" w:rsidRPr="00C7190E" w:rsidRDefault="00C7190E" w:rsidP="00C7190E">
            <w:pPr>
              <w:ind w:firstLine="0"/>
              <w:rPr>
                <w:rFonts w:cs="Times New Roman"/>
                <w:szCs w:val="28"/>
              </w:rPr>
            </w:pPr>
            <w:r w:rsidRPr="00C7190E">
              <w:rPr>
                <w:rFonts w:cs="Times New Roman"/>
                <w:szCs w:val="28"/>
              </w:rPr>
              <w:t>Замена запорно-регулирующей арматуры на ВОС (замена задвижек)</w:t>
            </w:r>
          </w:p>
        </w:tc>
        <w:tc>
          <w:tcPr>
            <w:tcW w:w="1137" w:type="dxa"/>
            <w:noWrap/>
            <w:vAlign w:val="center"/>
          </w:tcPr>
          <w:p w:rsidR="00C7190E" w:rsidRPr="00C7190E" w:rsidRDefault="00C7190E" w:rsidP="00C7190E">
            <w:pPr>
              <w:ind w:firstLine="0"/>
              <w:jc w:val="center"/>
              <w:rPr>
                <w:rFonts w:cs="Times New Roman"/>
                <w:szCs w:val="28"/>
              </w:rPr>
            </w:pPr>
            <w:r w:rsidRPr="00C7190E">
              <w:rPr>
                <w:rFonts w:cs="Times New Roman"/>
                <w:szCs w:val="28"/>
              </w:rPr>
              <w:t>январь</w:t>
            </w:r>
          </w:p>
        </w:tc>
        <w:tc>
          <w:tcPr>
            <w:tcW w:w="144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декабрь</w:t>
            </w:r>
          </w:p>
        </w:tc>
        <w:tc>
          <w:tcPr>
            <w:tcW w:w="287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49,33</w:t>
            </w:r>
          </w:p>
        </w:tc>
      </w:tr>
      <w:tr w:rsidR="00C7190E" w:rsidRPr="0022632D" w:rsidTr="00C7190E">
        <w:trPr>
          <w:trHeight w:val="255"/>
        </w:trPr>
        <w:tc>
          <w:tcPr>
            <w:tcW w:w="951" w:type="dxa"/>
            <w:noWrap/>
            <w:vAlign w:val="center"/>
          </w:tcPr>
          <w:p w:rsidR="00C7190E" w:rsidRPr="0022632D" w:rsidRDefault="00C7190E" w:rsidP="00D9217F">
            <w:pPr>
              <w:ind w:firstLine="0"/>
              <w:jc w:val="center"/>
              <w:rPr>
                <w:rFonts w:cs="Times New Roman"/>
                <w:szCs w:val="28"/>
              </w:rPr>
            </w:pPr>
          </w:p>
        </w:tc>
        <w:tc>
          <w:tcPr>
            <w:tcW w:w="7985" w:type="dxa"/>
            <w:vAlign w:val="bottom"/>
          </w:tcPr>
          <w:p w:rsidR="00C7190E" w:rsidRPr="00C7190E" w:rsidRDefault="00C7190E" w:rsidP="00C7190E">
            <w:pPr>
              <w:ind w:firstLine="0"/>
              <w:rPr>
                <w:rFonts w:cs="Times New Roman"/>
                <w:szCs w:val="28"/>
              </w:rPr>
            </w:pPr>
            <w:r>
              <w:rPr>
                <w:rFonts w:cs="Times New Roman"/>
                <w:szCs w:val="28"/>
              </w:rPr>
              <w:t>Текущий ремонт</w:t>
            </w:r>
            <w:r w:rsidRPr="00C7190E">
              <w:rPr>
                <w:rFonts w:cs="Times New Roman"/>
                <w:szCs w:val="28"/>
              </w:rPr>
              <w:t xml:space="preserve"> скважин (услуги сторонней организации по очистке скважин)</w:t>
            </w:r>
          </w:p>
        </w:tc>
        <w:tc>
          <w:tcPr>
            <w:tcW w:w="1137" w:type="dxa"/>
            <w:noWrap/>
            <w:vAlign w:val="center"/>
          </w:tcPr>
          <w:p w:rsidR="00C7190E" w:rsidRPr="00C7190E" w:rsidRDefault="00C7190E" w:rsidP="00C7190E">
            <w:pPr>
              <w:ind w:firstLine="0"/>
              <w:jc w:val="center"/>
              <w:rPr>
                <w:rFonts w:cs="Times New Roman"/>
                <w:szCs w:val="28"/>
              </w:rPr>
            </w:pPr>
            <w:r w:rsidRPr="00C7190E">
              <w:rPr>
                <w:rFonts w:cs="Times New Roman"/>
                <w:szCs w:val="28"/>
              </w:rPr>
              <w:t>май</w:t>
            </w:r>
          </w:p>
        </w:tc>
        <w:tc>
          <w:tcPr>
            <w:tcW w:w="144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октябрь</w:t>
            </w:r>
          </w:p>
        </w:tc>
        <w:tc>
          <w:tcPr>
            <w:tcW w:w="287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121,12</w:t>
            </w:r>
          </w:p>
        </w:tc>
      </w:tr>
      <w:tr w:rsidR="00C7190E" w:rsidRPr="0022632D" w:rsidTr="00C7190E">
        <w:trPr>
          <w:trHeight w:val="255"/>
        </w:trPr>
        <w:tc>
          <w:tcPr>
            <w:tcW w:w="951" w:type="dxa"/>
            <w:noWrap/>
            <w:vAlign w:val="center"/>
          </w:tcPr>
          <w:p w:rsidR="00C7190E" w:rsidRPr="0022632D" w:rsidRDefault="00C7190E" w:rsidP="00D9217F">
            <w:pPr>
              <w:ind w:firstLine="0"/>
              <w:jc w:val="center"/>
              <w:rPr>
                <w:rFonts w:cs="Times New Roman"/>
                <w:szCs w:val="28"/>
              </w:rPr>
            </w:pPr>
          </w:p>
        </w:tc>
        <w:tc>
          <w:tcPr>
            <w:tcW w:w="7985" w:type="dxa"/>
            <w:vAlign w:val="bottom"/>
          </w:tcPr>
          <w:p w:rsidR="00C7190E" w:rsidRPr="00C7190E" w:rsidRDefault="00C7190E" w:rsidP="00C7190E">
            <w:pPr>
              <w:ind w:firstLine="0"/>
              <w:rPr>
                <w:rFonts w:cs="Times New Roman"/>
                <w:szCs w:val="28"/>
              </w:rPr>
            </w:pPr>
            <w:r>
              <w:rPr>
                <w:rFonts w:cs="Times New Roman"/>
                <w:szCs w:val="28"/>
              </w:rPr>
              <w:t>Текущий ремонт</w:t>
            </w:r>
            <w:r w:rsidRPr="00C7190E">
              <w:rPr>
                <w:rFonts w:cs="Times New Roman"/>
                <w:szCs w:val="28"/>
              </w:rPr>
              <w:t xml:space="preserve"> и замена электрооборудования на ВОС (замена осветительной аппаратуры, электроустановочных изделий и пр.) </w:t>
            </w:r>
          </w:p>
        </w:tc>
        <w:tc>
          <w:tcPr>
            <w:tcW w:w="1137" w:type="dxa"/>
            <w:noWrap/>
            <w:vAlign w:val="center"/>
          </w:tcPr>
          <w:p w:rsidR="00C7190E" w:rsidRPr="00C7190E" w:rsidRDefault="00C7190E" w:rsidP="00C7190E">
            <w:pPr>
              <w:ind w:firstLine="0"/>
              <w:jc w:val="center"/>
              <w:rPr>
                <w:rFonts w:cs="Times New Roman"/>
                <w:szCs w:val="28"/>
              </w:rPr>
            </w:pPr>
            <w:r w:rsidRPr="00C7190E">
              <w:rPr>
                <w:rFonts w:cs="Times New Roman"/>
                <w:szCs w:val="28"/>
              </w:rPr>
              <w:t>январь</w:t>
            </w:r>
          </w:p>
        </w:tc>
        <w:tc>
          <w:tcPr>
            <w:tcW w:w="144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декабрь</w:t>
            </w:r>
          </w:p>
        </w:tc>
        <w:tc>
          <w:tcPr>
            <w:tcW w:w="2878" w:type="dxa"/>
            <w:noWrap/>
            <w:vAlign w:val="center"/>
          </w:tcPr>
          <w:p w:rsidR="00C7190E" w:rsidRPr="00C7190E" w:rsidRDefault="00C7190E" w:rsidP="00C7190E">
            <w:pPr>
              <w:ind w:firstLine="0"/>
              <w:jc w:val="center"/>
              <w:rPr>
                <w:rFonts w:cs="Times New Roman"/>
                <w:szCs w:val="28"/>
              </w:rPr>
            </w:pPr>
            <w:r w:rsidRPr="00C7190E">
              <w:rPr>
                <w:rFonts w:cs="Times New Roman"/>
                <w:szCs w:val="28"/>
              </w:rPr>
              <w:t>112,37</w:t>
            </w:r>
          </w:p>
        </w:tc>
      </w:tr>
      <w:tr w:rsidR="00C7190E" w:rsidRPr="0022632D" w:rsidTr="00D9217F">
        <w:trPr>
          <w:trHeight w:val="255"/>
        </w:trPr>
        <w:tc>
          <w:tcPr>
            <w:tcW w:w="951" w:type="dxa"/>
            <w:noWrap/>
            <w:vAlign w:val="center"/>
          </w:tcPr>
          <w:p w:rsidR="00C7190E" w:rsidRPr="0022632D" w:rsidRDefault="00C7190E" w:rsidP="00D9217F">
            <w:pPr>
              <w:ind w:firstLine="0"/>
              <w:jc w:val="center"/>
              <w:rPr>
                <w:rFonts w:cs="Times New Roman"/>
                <w:szCs w:val="28"/>
              </w:rPr>
            </w:pPr>
          </w:p>
        </w:tc>
        <w:tc>
          <w:tcPr>
            <w:tcW w:w="7985" w:type="dxa"/>
            <w:vAlign w:val="bottom"/>
          </w:tcPr>
          <w:p w:rsidR="00C7190E" w:rsidRPr="00501ACC" w:rsidRDefault="00C7190E" w:rsidP="00D9217F">
            <w:pPr>
              <w:ind w:firstLine="0"/>
              <w:rPr>
                <w:rFonts w:cs="Times New Roman"/>
                <w:szCs w:val="28"/>
              </w:rPr>
            </w:pPr>
          </w:p>
        </w:tc>
        <w:tc>
          <w:tcPr>
            <w:tcW w:w="1137" w:type="dxa"/>
            <w:noWrap/>
            <w:vAlign w:val="center"/>
          </w:tcPr>
          <w:p w:rsidR="00C7190E" w:rsidRPr="00501ACC" w:rsidRDefault="00C7190E" w:rsidP="00D9217F">
            <w:pPr>
              <w:ind w:firstLine="0"/>
              <w:jc w:val="center"/>
              <w:rPr>
                <w:rFonts w:cs="Times New Roman"/>
                <w:szCs w:val="28"/>
              </w:rPr>
            </w:pPr>
          </w:p>
        </w:tc>
        <w:tc>
          <w:tcPr>
            <w:tcW w:w="1448" w:type="dxa"/>
            <w:noWrap/>
            <w:vAlign w:val="center"/>
          </w:tcPr>
          <w:p w:rsidR="00C7190E" w:rsidRPr="00501ACC" w:rsidRDefault="00C7190E" w:rsidP="00D9217F">
            <w:pPr>
              <w:ind w:firstLine="0"/>
              <w:jc w:val="center"/>
              <w:rPr>
                <w:rFonts w:cs="Times New Roman"/>
                <w:szCs w:val="28"/>
              </w:rPr>
            </w:pPr>
          </w:p>
        </w:tc>
        <w:tc>
          <w:tcPr>
            <w:tcW w:w="2878" w:type="dxa"/>
            <w:noWrap/>
            <w:vAlign w:val="center"/>
          </w:tcPr>
          <w:p w:rsidR="00C7190E" w:rsidRPr="00501ACC" w:rsidRDefault="00C7190E" w:rsidP="00D9217F">
            <w:pPr>
              <w:ind w:firstLine="0"/>
              <w:jc w:val="center"/>
              <w:rPr>
                <w:rFonts w:cs="Times New Roman"/>
                <w:szCs w:val="28"/>
              </w:rPr>
            </w:pPr>
          </w:p>
        </w:tc>
      </w:tr>
      <w:tr w:rsidR="00C7190E" w:rsidRPr="0022632D" w:rsidTr="00D9217F">
        <w:trPr>
          <w:trHeight w:val="255"/>
        </w:trPr>
        <w:tc>
          <w:tcPr>
            <w:tcW w:w="951" w:type="dxa"/>
            <w:noWrap/>
            <w:vAlign w:val="center"/>
            <w:hideMark/>
          </w:tcPr>
          <w:p w:rsidR="00C7190E" w:rsidRPr="0022632D" w:rsidRDefault="00C7190E" w:rsidP="00D9217F">
            <w:pPr>
              <w:ind w:firstLine="0"/>
              <w:jc w:val="center"/>
              <w:rPr>
                <w:rFonts w:cs="Times New Roman"/>
                <w:szCs w:val="28"/>
              </w:rPr>
            </w:pPr>
            <w:r w:rsidRPr="0022632D">
              <w:rPr>
                <w:rFonts w:cs="Times New Roman"/>
                <w:szCs w:val="28"/>
              </w:rPr>
              <w:lastRenderedPageBreak/>
              <w:t>1.2</w:t>
            </w:r>
          </w:p>
        </w:tc>
        <w:tc>
          <w:tcPr>
            <w:tcW w:w="7985" w:type="dxa"/>
            <w:hideMark/>
          </w:tcPr>
          <w:p w:rsidR="00C7190E" w:rsidRPr="0022632D" w:rsidRDefault="00C7190E" w:rsidP="00D9217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C7190E" w:rsidRPr="0022632D" w:rsidRDefault="00C7190E" w:rsidP="00D9217F">
            <w:pPr>
              <w:ind w:firstLine="0"/>
              <w:jc w:val="center"/>
              <w:rPr>
                <w:rFonts w:cs="Times New Roman"/>
                <w:szCs w:val="28"/>
              </w:rPr>
            </w:pPr>
          </w:p>
        </w:tc>
        <w:tc>
          <w:tcPr>
            <w:tcW w:w="1448" w:type="dxa"/>
            <w:noWrap/>
            <w:vAlign w:val="center"/>
            <w:hideMark/>
          </w:tcPr>
          <w:p w:rsidR="00C7190E" w:rsidRPr="0022632D" w:rsidRDefault="00C7190E" w:rsidP="00D9217F">
            <w:pPr>
              <w:ind w:firstLine="0"/>
              <w:jc w:val="center"/>
              <w:rPr>
                <w:rFonts w:cs="Times New Roman"/>
                <w:szCs w:val="28"/>
              </w:rPr>
            </w:pPr>
          </w:p>
        </w:tc>
        <w:tc>
          <w:tcPr>
            <w:tcW w:w="2878" w:type="dxa"/>
            <w:noWrap/>
            <w:vAlign w:val="center"/>
            <w:hideMark/>
          </w:tcPr>
          <w:p w:rsidR="00C7190E" w:rsidRPr="0022632D" w:rsidRDefault="00C7190E" w:rsidP="00D9217F">
            <w:pPr>
              <w:ind w:firstLine="0"/>
              <w:jc w:val="center"/>
              <w:rPr>
                <w:rFonts w:cs="Times New Roman"/>
                <w:szCs w:val="28"/>
              </w:rPr>
            </w:pPr>
          </w:p>
        </w:tc>
      </w:tr>
      <w:tr w:rsidR="006420ED" w:rsidRPr="0022632D" w:rsidTr="006420ED">
        <w:trPr>
          <w:trHeight w:val="131"/>
        </w:trPr>
        <w:tc>
          <w:tcPr>
            <w:tcW w:w="951" w:type="dxa"/>
            <w:noWrap/>
            <w:vAlign w:val="center"/>
          </w:tcPr>
          <w:p w:rsidR="006420ED" w:rsidRPr="0022632D" w:rsidRDefault="006420ED" w:rsidP="00D9217F">
            <w:pPr>
              <w:ind w:firstLine="0"/>
              <w:jc w:val="center"/>
              <w:rPr>
                <w:rFonts w:cs="Times New Roman"/>
                <w:szCs w:val="28"/>
              </w:rPr>
            </w:pPr>
          </w:p>
        </w:tc>
        <w:tc>
          <w:tcPr>
            <w:tcW w:w="7985" w:type="dxa"/>
            <w:vAlign w:val="bottom"/>
          </w:tcPr>
          <w:p w:rsidR="006420ED" w:rsidRPr="006420ED" w:rsidRDefault="006420ED" w:rsidP="006420ED">
            <w:pPr>
              <w:ind w:firstLine="0"/>
              <w:rPr>
                <w:rFonts w:cs="Times New Roman"/>
                <w:szCs w:val="28"/>
              </w:rPr>
            </w:pPr>
            <w:r w:rsidRPr="006420ED">
              <w:rPr>
                <w:rFonts w:cs="Times New Roman"/>
                <w:szCs w:val="28"/>
              </w:rPr>
              <w:t>Тампонаж скважин (ликвидация нерабочих скважин - 2 шт.)</w:t>
            </w:r>
          </w:p>
        </w:tc>
        <w:tc>
          <w:tcPr>
            <w:tcW w:w="1137" w:type="dxa"/>
            <w:noWrap/>
            <w:vAlign w:val="center"/>
          </w:tcPr>
          <w:p w:rsidR="006420ED" w:rsidRPr="006420ED" w:rsidRDefault="006420ED" w:rsidP="006420ED">
            <w:pPr>
              <w:ind w:firstLine="0"/>
              <w:jc w:val="center"/>
              <w:rPr>
                <w:rFonts w:cs="Times New Roman"/>
                <w:szCs w:val="28"/>
              </w:rPr>
            </w:pPr>
            <w:r w:rsidRPr="006420ED">
              <w:rPr>
                <w:rFonts w:cs="Times New Roman"/>
                <w:szCs w:val="28"/>
              </w:rPr>
              <w:t>май</w:t>
            </w:r>
          </w:p>
        </w:tc>
        <w:tc>
          <w:tcPr>
            <w:tcW w:w="144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сентябрь</w:t>
            </w:r>
          </w:p>
        </w:tc>
        <w:tc>
          <w:tcPr>
            <w:tcW w:w="287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135,72</w:t>
            </w:r>
          </w:p>
        </w:tc>
      </w:tr>
      <w:tr w:rsidR="006420ED" w:rsidRPr="0022632D" w:rsidTr="006420ED">
        <w:trPr>
          <w:trHeight w:val="131"/>
        </w:trPr>
        <w:tc>
          <w:tcPr>
            <w:tcW w:w="951" w:type="dxa"/>
            <w:noWrap/>
            <w:vAlign w:val="center"/>
          </w:tcPr>
          <w:p w:rsidR="006420ED" w:rsidRPr="0022632D" w:rsidRDefault="006420ED" w:rsidP="00D9217F">
            <w:pPr>
              <w:ind w:firstLine="0"/>
              <w:jc w:val="center"/>
              <w:rPr>
                <w:rFonts w:cs="Times New Roman"/>
                <w:szCs w:val="28"/>
              </w:rPr>
            </w:pPr>
          </w:p>
        </w:tc>
        <w:tc>
          <w:tcPr>
            <w:tcW w:w="7985" w:type="dxa"/>
            <w:vAlign w:val="bottom"/>
          </w:tcPr>
          <w:p w:rsidR="006420ED" w:rsidRPr="006420ED" w:rsidRDefault="006420ED" w:rsidP="006420ED">
            <w:pPr>
              <w:ind w:firstLine="0"/>
              <w:rPr>
                <w:rFonts w:cs="Times New Roman"/>
                <w:szCs w:val="28"/>
              </w:rPr>
            </w:pPr>
            <w:r w:rsidRPr="006420ED">
              <w:rPr>
                <w:rFonts w:cs="Times New Roman"/>
                <w:szCs w:val="28"/>
              </w:rPr>
              <w:t>Капитальный ремонт кровли насосной станции 1-го подъема (замена листового железа на  профнастил)</w:t>
            </w:r>
          </w:p>
        </w:tc>
        <w:tc>
          <w:tcPr>
            <w:tcW w:w="1137" w:type="dxa"/>
            <w:noWrap/>
            <w:vAlign w:val="center"/>
          </w:tcPr>
          <w:p w:rsidR="006420ED" w:rsidRPr="006420ED" w:rsidRDefault="006420ED" w:rsidP="006420ED">
            <w:pPr>
              <w:ind w:firstLine="0"/>
              <w:jc w:val="center"/>
              <w:rPr>
                <w:rFonts w:cs="Times New Roman"/>
                <w:szCs w:val="28"/>
              </w:rPr>
            </w:pPr>
            <w:r w:rsidRPr="006420ED">
              <w:rPr>
                <w:rFonts w:cs="Times New Roman"/>
                <w:szCs w:val="28"/>
              </w:rPr>
              <w:t>май</w:t>
            </w:r>
          </w:p>
        </w:tc>
        <w:tc>
          <w:tcPr>
            <w:tcW w:w="144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сентябрь</w:t>
            </w:r>
          </w:p>
        </w:tc>
        <w:tc>
          <w:tcPr>
            <w:tcW w:w="287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36,07</w:t>
            </w:r>
          </w:p>
        </w:tc>
      </w:tr>
      <w:tr w:rsidR="006420ED" w:rsidRPr="0022632D" w:rsidTr="006420ED">
        <w:trPr>
          <w:trHeight w:val="131"/>
        </w:trPr>
        <w:tc>
          <w:tcPr>
            <w:tcW w:w="951" w:type="dxa"/>
            <w:noWrap/>
            <w:vAlign w:val="center"/>
          </w:tcPr>
          <w:p w:rsidR="006420ED" w:rsidRPr="0022632D" w:rsidRDefault="006420ED" w:rsidP="00D9217F">
            <w:pPr>
              <w:ind w:firstLine="0"/>
              <w:jc w:val="center"/>
              <w:rPr>
                <w:rFonts w:cs="Times New Roman"/>
                <w:szCs w:val="28"/>
              </w:rPr>
            </w:pPr>
          </w:p>
        </w:tc>
        <w:tc>
          <w:tcPr>
            <w:tcW w:w="7985" w:type="dxa"/>
            <w:vAlign w:val="bottom"/>
          </w:tcPr>
          <w:p w:rsidR="006420ED" w:rsidRPr="006420ED" w:rsidRDefault="006420ED" w:rsidP="006420ED">
            <w:pPr>
              <w:ind w:firstLine="0"/>
              <w:rPr>
                <w:rFonts w:cs="Times New Roman"/>
                <w:szCs w:val="28"/>
              </w:rPr>
            </w:pPr>
            <w:r w:rsidRPr="006420ED">
              <w:rPr>
                <w:rFonts w:cs="Times New Roman"/>
                <w:szCs w:val="28"/>
              </w:rPr>
              <w:t>Обустройство зоны санитарной охраны скважин, ВЗС (по предписанию Роспотребнадзора - устройство дорожек, ремонт ограждений, планировка территории, уборка поросли деревьев и кустарников)</w:t>
            </w:r>
          </w:p>
        </w:tc>
        <w:tc>
          <w:tcPr>
            <w:tcW w:w="1137" w:type="dxa"/>
            <w:noWrap/>
            <w:vAlign w:val="center"/>
          </w:tcPr>
          <w:p w:rsidR="006420ED" w:rsidRPr="006420ED" w:rsidRDefault="006420ED" w:rsidP="006420ED">
            <w:pPr>
              <w:ind w:firstLine="0"/>
              <w:jc w:val="center"/>
              <w:rPr>
                <w:rFonts w:cs="Times New Roman"/>
                <w:szCs w:val="28"/>
              </w:rPr>
            </w:pPr>
            <w:r w:rsidRPr="006420ED">
              <w:rPr>
                <w:rFonts w:cs="Times New Roman"/>
                <w:szCs w:val="28"/>
              </w:rPr>
              <w:t>май</w:t>
            </w:r>
          </w:p>
        </w:tc>
        <w:tc>
          <w:tcPr>
            <w:tcW w:w="144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сентябрь</w:t>
            </w:r>
          </w:p>
        </w:tc>
        <w:tc>
          <w:tcPr>
            <w:tcW w:w="287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178,01</w:t>
            </w:r>
          </w:p>
        </w:tc>
      </w:tr>
      <w:tr w:rsidR="006420ED" w:rsidRPr="0022632D" w:rsidTr="00D9217F">
        <w:trPr>
          <w:trHeight w:val="131"/>
        </w:trPr>
        <w:tc>
          <w:tcPr>
            <w:tcW w:w="951" w:type="dxa"/>
            <w:noWrap/>
            <w:vAlign w:val="center"/>
          </w:tcPr>
          <w:p w:rsidR="006420ED" w:rsidRPr="0022632D" w:rsidRDefault="006420ED" w:rsidP="00D9217F">
            <w:pPr>
              <w:ind w:firstLine="0"/>
              <w:jc w:val="center"/>
              <w:rPr>
                <w:rFonts w:cs="Times New Roman"/>
                <w:szCs w:val="28"/>
              </w:rPr>
            </w:pPr>
          </w:p>
        </w:tc>
        <w:tc>
          <w:tcPr>
            <w:tcW w:w="7985" w:type="dxa"/>
            <w:vAlign w:val="bottom"/>
          </w:tcPr>
          <w:p w:rsidR="006420ED" w:rsidRPr="009D056F" w:rsidRDefault="006420ED" w:rsidP="00D9217F">
            <w:pPr>
              <w:ind w:firstLine="0"/>
              <w:rPr>
                <w:rFonts w:cs="Times New Roman"/>
                <w:szCs w:val="28"/>
              </w:rPr>
            </w:pPr>
          </w:p>
        </w:tc>
        <w:tc>
          <w:tcPr>
            <w:tcW w:w="1137" w:type="dxa"/>
            <w:noWrap/>
            <w:vAlign w:val="center"/>
          </w:tcPr>
          <w:p w:rsidR="006420ED" w:rsidRPr="009D056F" w:rsidRDefault="006420ED" w:rsidP="00D9217F">
            <w:pPr>
              <w:ind w:firstLine="0"/>
              <w:jc w:val="center"/>
              <w:rPr>
                <w:rFonts w:cs="Times New Roman"/>
                <w:szCs w:val="28"/>
              </w:rPr>
            </w:pPr>
          </w:p>
        </w:tc>
        <w:tc>
          <w:tcPr>
            <w:tcW w:w="1448" w:type="dxa"/>
            <w:noWrap/>
            <w:vAlign w:val="center"/>
          </w:tcPr>
          <w:p w:rsidR="006420ED" w:rsidRPr="009D056F" w:rsidRDefault="006420ED" w:rsidP="00D9217F">
            <w:pPr>
              <w:ind w:firstLine="0"/>
              <w:jc w:val="center"/>
              <w:rPr>
                <w:rFonts w:cs="Times New Roman"/>
                <w:szCs w:val="28"/>
              </w:rPr>
            </w:pPr>
          </w:p>
        </w:tc>
        <w:tc>
          <w:tcPr>
            <w:tcW w:w="2878" w:type="dxa"/>
            <w:noWrap/>
            <w:vAlign w:val="center"/>
          </w:tcPr>
          <w:p w:rsidR="006420ED" w:rsidRPr="009D056F" w:rsidRDefault="006420ED" w:rsidP="00D9217F">
            <w:pPr>
              <w:ind w:firstLine="0"/>
              <w:jc w:val="center"/>
              <w:rPr>
                <w:rFonts w:cs="Times New Roman"/>
                <w:szCs w:val="28"/>
              </w:rPr>
            </w:pPr>
          </w:p>
        </w:tc>
      </w:tr>
      <w:tr w:rsidR="006420ED" w:rsidRPr="0022632D" w:rsidTr="00D9217F">
        <w:trPr>
          <w:trHeight w:val="255"/>
        </w:trPr>
        <w:tc>
          <w:tcPr>
            <w:tcW w:w="951" w:type="dxa"/>
            <w:noWrap/>
            <w:vAlign w:val="center"/>
            <w:hideMark/>
          </w:tcPr>
          <w:p w:rsidR="006420ED" w:rsidRPr="0022632D" w:rsidRDefault="006420ED" w:rsidP="00D9217F">
            <w:pPr>
              <w:ind w:firstLine="0"/>
              <w:jc w:val="center"/>
              <w:rPr>
                <w:rFonts w:cs="Times New Roman"/>
                <w:b/>
                <w:bCs/>
                <w:szCs w:val="28"/>
              </w:rPr>
            </w:pPr>
            <w:r w:rsidRPr="0022632D">
              <w:rPr>
                <w:rFonts w:cs="Times New Roman"/>
                <w:b/>
                <w:bCs/>
                <w:szCs w:val="28"/>
              </w:rPr>
              <w:t>2.</w:t>
            </w:r>
          </w:p>
        </w:tc>
        <w:tc>
          <w:tcPr>
            <w:tcW w:w="7985" w:type="dxa"/>
            <w:hideMark/>
          </w:tcPr>
          <w:p w:rsidR="006420ED" w:rsidRPr="0022632D" w:rsidRDefault="006420ED" w:rsidP="002C4E67">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D07953">
              <w:rPr>
                <w:rFonts w:cs="Times New Roman"/>
                <w:b/>
                <w:bCs/>
                <w:szCs w:val="28"/>
              </w:rPr>
              <w:t>***</w:t>
            </w:r>
            <w:r w:rsidRPr="0022632D">
              <w:rPr>
                <w:rFonts w:cs="Times New Roman"/>
                <w:b/>
                <w:bCs/>
                <w:szCs w:val="28"/>
              </w:rPr>
              <w:t>:</w:t>
            </w:r>
          </w:p>
        </w:tc>
        <w:tc>
          <w:tcPr>
            <w:tcW w:w="1137" w:type="dxa"/>
            <w:noWrap/>
            <w:vAlign w:val="center"/>
            <w:hideMark/>
          </w:tcPr>
          <w:p w:rsidR="006420ED" w:rsidRPr="0022632D" w:rsidRDefault="006420ED" w:rsidP="00D9217F">
            <w:pPr>
              <w:ind w:firstLine="0"/>
              <w:jc w:val="center"/>
              <w:rPr>
                <w:rFonts w:cs="Times New Roman"/>
                <w:szCs w:val="28"/>
              </w:rPr>
            </w:pPr>
          </w:p>
        </w:tc>
        <w:tc>
          <w:tcPr>
            <w:tcW w:w="1448" w:type="dxa"/>
            <w:noWrap/>
            <w:vAlign w:val="center"/>
            <w:hideMark/>
          </w:tcPr>
          <w:p w:rsidR="006420ED" w:rsidRPr="0022632D" w:rsidRDefault="006420ED" w:rsidP="00D9217F">
            <w:pPr>
              <w:ind w:firstLine="0"/>
              <w:jc w:val="center"/>
              <w:rPr>
                <w:rFonts w:cs="Times New Roman"/>
                <w:szCs w:val="28"/>
              </w:rPr>
            </w:pPr>
          </w:p>
        </w:tc>
        <w:tc>
          <w:tcPr>
            <w:tcW w:w="2878" w:type="dxa"/>
            <w:noWrap/>
            <w:vAlign w:val="center"/>
            <w:hideMark/>
          </w:tcPr>
          <w:p w:rsidR="006420ED" w:rsidRPr="0022632D" w:rsidRDefault="006420ED" w:rsidP="00D9217F">
            <w:pPr>
              <w:ind w:firstLine="0"/>
              <w:jc w:val="center"/>
              <w:rPr>
                <w:rFonts w:cs="Times New Roman"/>
                <w:szCs w:val="28"/>
              </w:rPr>
            </w:pPr>
          </w:p>
        </w:tc>
      </w:tr>
      <w:tr w:rsidR="006420ED" w:rsidRPr="0022632D" w:rsidTr="00D9217F">
        <w:trPr>
          <w:trHeight w:val="255"/>
        </w:trPr>
        <w:tc>
          <w:tcPr>
            <w:tcW w:w="951" w:type="dxa"/>
            <w:noWrap/>
            <w:vAlign w:val="center"/>
          </w:tcPr>
          <w:p w:rsidR="006420ED" w:rsidRPr="0022632D" w:rsidRDefault="006420ED" w:rsidP="00D9217F">
            <w:pPr>
              <w:ind w:firstLine="0"/>
              <w:jc w:val="center"/>
              <w:rPr>
                <w:rFonts w:cs="Times New Roman"/>
                <w:szCs w:val="28"/>
              </w:rPr>
            </w:pPr>
          </w:p>
        </w:tc>
        <w:tc>
          <w:tcPr>
            <w:tcW w:w="7985" w:type="dxa"/>
            <w:vAlign w:val="bottom"/>
          </w:tcPr>
          <w:p w:rsidR="006420ED" w:rsidRPr="00501ACC" w:rsidRDefault="006420ED" w:rsidP="00D9217F">
            <w:pPr>
              <w:ind w:firstLine="0"/>
              <w:rPr>
                <w:rFonts w:cs="Times New Roman"/>
                <w:szCs w:val="28"/>
              </w:rPr>
            </w:pPr>
          </w:p>
        </w:tc>
        <w:tc>
          <w:tcPr>
            <w:tcW w:w="1137" w:type="dxa"/>
            <w:noWrap/>
            <w:vAlign w:val="center"/>
          </w:tcPr>
          <w:p w:rsidR="006420ED" w:rsidRPr="00310488" w:rsidRDefault="006420ED" w:rsidP="00D9217F">
            <w:pPr>
              <w:ind w:firstLine="0"/>
              <w:jc w:val="center"/>
              <w:rPr>
                <w:rFonts w:cs="Times New Roman"/>
                <w:szCs w:val="28"/>
              </w:rPr>
            </w:pPr>
          </w:p>
        </w:tc>
        <w:tc>
          <w:tcPr>
            <w:tcW w:w="1448" w:type="dxa"/>
            <w:noWrap/>
            <w:vAlign w:val="center"/>
          </w:tcPr>
          <w:p w:rsidR="006420ED" w:rsidRPr="00310488" w:rsidRDefault="006420ED" w:rsidP="00D9217F">
            <w:pPr>
              <w:ind w:firstLine="0"/>
              <w:jc w:val="center"/>
              <w:rPr>
                <w:rFonts w:cs="Times New Roman"/>
                <w:szCs w:val="28"/>
              </w:rPr>
            </w:pPr>
          </w:p>
        </w:tc>
        <w:tc>
          <w:tcPr>
            <w:tcW w:w="2878" w:type="dxa"/>
            <w:noWrap/>
            <w:vAlign w:val="center"/>
          </w:tcPr>
          <w:p w:rsidR="006420ED" w:rsidRPr="00501ACC" w:rsidRDefault="006420ED" w:rsidP="00D9217F">
            <w:pPr>
              <w:ind w:firstLine="0"/>
              <w:jc w:val="center"/>
              <w:rPr>
                <w:rFonts w:cs="Times New Roman"/>
                <w:szCs w:val="28"/>
              </w:rPr>
            </w:pPr>
          </w:p>
        </w:tc>
      </w:tr>
      <w:tr w:rsidR="006420ED" w:rsidRPr="0022632D" w:rsidTr="00D9217F">
        <w:trPr>
          <w:trHeight w:val="255"/>
        </w:trPr>
        <w:tc>
          <w:tcPr>
            <w:tcW w:w="951" w:type="dxa"/>
            <w:noWrap/>
            <w:vAlign w:val="center"/>
            <w:hideMark/>
          </w:tcPr>
          <w:p w:rsidR="006420ED" w:rsidRPr="0022632D" w:rsidRDefault="006420ED" w:rsidP="00D9217F">
            <w:pPr>
              <w:ind w:firstLine="0"/>
              <w:jc w:val="center"/>
              <w:rPr>
                <w:rFonts w:cs="Times New Roman"/>
                <w:b/>
                <w:bCs/>
                <w:szCs w:val="28"/>
              </w:rPr>
            </w:pPr>
            <w:r w:rsidRPr="0022632D">
              <w:rPr>
                <w:rFonts w:cs="Times New Roman"/>
                <w:b/>
                <w:bCs/>
                <w:szCs w:val="28"/>
              </w:rPr>
              <w:t>3.</w:t>
            </w:r>
          </w:p>
        </w:tc>
        <w:tc>
          <w:tcPr>
            <w:tcW w:w="7985" w:type="dxa"/>
            <w:hideMark/>
          </w:tcPr>
          <w:p w:rsidR="006420ED" w:rsidRPr="0022632D" w:rsidRDefault="006420ED" w:rsidP="002C4E67">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D07953">
              <w:rPr>
                <w:rFonts w:cs="Times New Roman"/>
                <w:b/>
                <w:bCs/>
                <w:szCs w:val="28"/>
              </w:rPr>
              <w:t>***</w:t>
            </w:r>
            <w:r w:rsidRPr="0022632D">
              <w:rPr>
                <w:rFonts w:cs="Times New Roman"/>
                <w:b/>
                <w:bCs/>
                <w:szCs w:val="28"/>
              </w:rPr>
              <w:t>:</w:t>
            </w:r>
          </w:p>
        </w:tc>
        <w:tc>
          <w:tcPr>
            <w:tcW w:w="1137" w:type="dxa"/>
            <w:noWrap/>
            <w:vAlign w:val="center"/>
            <w:hideMark/>
          </w:tcPr>
          <w:p w:rsidR="006420ED" w:rsidRPr="0022632D" w:rsidRDefault="006420ED" w:rsidP="00D9217F">
            <w:pPr>
              <w:ind w:firstLine="0"/>
              <w:jc w:val="center"/>
              <w:rPr>
                <w:rFonts w:cs="Times New Roman"/>
                <w:szCs w:val="28"/>
              </w:rPr>
            </w:pPr>
          </w:p>
        </w:tc>
        <w:tc>
          <w:tcPr>
            <w:tcW w:w="1448" w:type="dxa"/>
            <w:noWrap/>
            <w:vAlign w:val="center"/>
            <w:hideMark/>
          </w:tcPr>
          <w:p w:rsidR="006420ED" w:rsidRPr="0022632D" w:rsidRDefault="006420ED" w:rsidP="00D9217F">
            <w:pPr>
              <w:ind w:firstLine="0"/>
              <w:jc w:val="center"/>
              <w:rPr>
                <w:rFonts w:cs="Times New Roman"/>
                <w:szCs w:val="28"/>
              </w:rPr>
            </w:pPr>
          </w:p>
        </w:tc>
        <w:tc>
          <w:tcPr>
            <w:tcW w:w="2878" w:type="dxa"/>
            <w:noWrap/>
            <w:vAlign w:val="center"/>
            <w:hideMark/>
          </w:tcPr>
          <w:p w:rsidR="006420ED" w:rsidRPr="0022632D" w:rsidRDefault="006420ED" w:rsidP="00D9217F">
            <w:pPr>
              <w:ind w:firstLine="0"/>
              <w:jc w:val="center"/>
              <w:rPr>
                <w:rFonts w:cs="Times New Roman"/>
                <w:szCs w:val="28"/>
              </w:rPr>
            </w:pPr>
          </w:p>
        </w:tc>
      </w:tr>
      <w:tr w:rsidR="006420ED" w:rsidRPr="0022632D" w:rsidTr="00D9217F">
        <w:trPr>
          <w:trHeight w:val="255"/>
        </w:trPr>
        <w:tc>
          <w:tcPr>
            <w:tcW w:w="951" w:type="dxa"/>
            <w:noWrap/>
            <w:vAlign w:val="center"/>
          </w:tcPr>
          <w:p w:rsidR="006420ED" w:rsidRPr="0022632D" w:rsidRDefault="006420ED" w:rsidP="00D9217F">
            <w:pPr>
              <w:ind w:firstLine="0"/>
              <w:jc w:val="center"/>
              <w:rPr>
                <w:rFonts w:cs="Times New Roman"/>
                <w:szCs w:val="28"/>
              </w:rPr>
            </w:pPr>
          </w:p>
        </w:tc>
        <w:tc>
          <w:tcPr>
            <w:tcW w:w="7985" w:type="dxa"/>
          </w:tcPr>
          <w:p w:rsidR="006420ED" w:rsidRPr="0022632D" w:rsidRDefault="006420ED" w:rsidP="00D9217F">
            <w:pPr>
              <w:ind w:firstLine="0"/>
              <w:rPr>
                <w:rFonts w:cs="Times New Roman"/>
                <w:szCs w:val="28"/>
              </w:rPr>
            </w:pPr>
          </w:p>
        </w:tc>
        <w:tc>
          <w:tcPr>
            <w:tcW w:w="1137" w:type="dxa"/>
            <w:noWrap/>
            <w:vAlign w:val="center"/>
          </w:tcPr>
          <w:p w:rsidR="006420ED" w:rsidRPr="00971E85" w:rsidRDefault="006420ED" w:rsidP="00D9217F">
            <w:pPr>
              <w:ind w:firstLine="0"/>
              <w:jc w:val="center"/>
              <w:rPr>
                <w:rFonts w:cs="Times New Roman"/>
                <w:szCs w:val="28"/>
              </w:rPr>
            </w:pPr>
          </w:p>
        </w:tc>
        <w:tc>
          <w:tcPr>
            <w:tcW w:w="1448" w:type="dxa"/>
            <w:noWrap/>
            <w:vAlign w:val="center"/>
          </w:tcPr>
          <w:p w:rsidR="006420ED" w:rsidRPr="00971E85" w:rsidRDefault="006420ED" w:rsidP="00D9217F">
            <w:pPr>
              <w:ind w:firstLine="30"/>
              <w:jc w:val="center"/>
              <w:rPr>
                <w:rFonts w:cs="Times New Roman"/>
                <w:szCs w:val="28"/>
              </w:rPr>
            </w:pPr>
          </w:p>
        </w:tc>
        <w:tc>
          <w:tcPr>
            <w:tcW w:w="2878" w:type="dxa"/>
            <w:noWrap/>
            <w:vAlign w:val="center"/>
          </w:tcPr>
          <w:p w:rsidR="006420ED" w:rsidRPr="0022632D" w:rsidRDefault="006420ED" w:rsidP="00D9217F">
            <w:pPr>
              <w:ind w:firstLine="0"/>
              <w:jc w:val="center"/>
              <w:rPr>
                <w:rFonts w:cs="Times New Roman"/>
                <w:szCs w:val="28"/>
              </w:rPr>
            </w:pPr>
          </w:p>
        </w:tc>
      </w:tr>
      <w:tr w:rsidR="006420ED" w:rsidRPr="0022632D" w:rsidTr="00D9217F">
        <w:trPr>
          <w:trHeight w:val="83"/>
        </w:trPr>
        <w:tc>
          <w:tcPr>
            <w:tcW w:w="951" w:type="dxa"/>
            <w:noWrap/>
            <w:vAlign w:val="center"/>
            <w:hideMark/>
          </w:tcPr>
          <w:p w:rsidR="006420ED" w:rsidRPr="0022632D" w:rsidRDefault="006420ED" w:rsidP="00D9217F">
            <w:pPr>
              <w:ind w:firstLine="0"/>
              <w:jc w:val="center"/>
              <w:rPr>
                <w:rFonts w:cs="Times New Roman"/>
                <w:b/>
                <w:bCs/>
                <w:szCs w:val="28"/>
              </w:rPr>
            </w:pPr>
            <w:r w:rsidRPr="0022632D">
              <w:rPr>
                <w:rFonts w:cs="Times New Roman"/>
                <w:b/>
                <w:bCs/>
                <w:szCs w:val="28"/>
              </w:rPr>
              <w:t>4.</w:t>
            </w:r>
          </w:p>
        </w:tc>
        <w:tc>
          <w:tcPr>
            <w:tcW w:w="7985" w:type="dxa"/>
            <w:hideMark/>
          </w:tcPr>
          <w:p w:rsidR="006420ED" w:rsidRPr="0022632D" w:rsidRDefault="006420ED" w:rsidP="00D9217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6420ED" w:rsidRPr="0022632D" w:rsidRDefault="006420ED" w:rsidP="00D9217F">
            <w:pPr>
              <w:ind w:firstLine="0"/>
              <w:jc w:val="center"/>
              <w:rPr>
                <w:rFonts w:cs="Times New Roman"/>
                <w:szCs w:val="28"/>
              </w:rPr>
            </w:pPr>
          </w:p>
        </w:tc>
        <w:tc>
          <w:tcPr>
            <w:tcW w:w="1448" w:type="dxa"/>
            <w:noWrap/>
            <w:vAlign w:val="center"/>
            <w:hideMark/>
          </w:tcPr>
          <w:p w:rsidR="006420ED" w:rsidRPr="0022632D" w:rsidRDefault="006420ED" w:rsidP="00D9217F">
            <w:pPr>
              <w:ind w:firstLine="0"/>
              <w:jc w:val="center"/>
              <w:rPr>
                <w:rFonts w:cs="Times New Roman"/>
                <w:szCs w:val="28"/>
              </w:rPr>
            </w:pPr>
          </w:p>
        </w:tc>
        <w:tc>
          <w:tcPr>
            <w:tcW w:w="2878" w:type="dxa"/>
            <w:noWrap/>
            <w:vAlign w:val="center"/>
            <w:hideMark/>
          </w:tcPr>
          <w:p w:rsidR="006420ED" w:rsidRPr="0022632D" w:rsidRDefault="006420ED" w:rsidP="00D9217F">
            <w:pPr>
              <w:ind w:firstLine="0"/>
              <w:jc w:val="center"/>
              <w:rPr>
                <w:rFonts w:cs="Times New Roman"/>
                <w:szCs w:val="28"/>
              </w:rPr>
            </w:pPr>
          </w:p>
        </w:tc>
      </w:tr>
      <w:tr w:rsidR="006420ED" w:rsidRPr="0022632D" w:rsidTr="00D9217F">
        <w:trPr>
          <w:trHeight w:val="285"/>
        </w:trPr>
        <w:tc>
          <w:tcPr>
            <w:tcW w:w="951" w:type="dxa"/>
            <w:noWrap/>
            <w:vAlign w:val="center"/>
            <w:hideMark/>
          </w:tcPr>
          <w:p w:rsidR="006420ED" w:rsidRPr="0022632D" w:rsidRDefault="006420ED" w:rsidP="00D9217F">
            <w:pPr>
              <w:ind w:firstLine="0"/>
              <w:jc w:val="center"/>
              <w:rPr>
                <w:rFonts w:cs="Times New Roman"/>
                <w:szCs w:val="28"/>
              </w:rPr>
            </w:pPr>
            <w:r w:rsidRPr="0022632D">
              <w:rPr>
                <w:rFonts w:cs="Times New Roman"/>
                <w:szCs w:val="28"/>
              </w:rPr>
              <w:t>4.1</w:t>
            </w:r>
          </w:p>
        </w:tc>
        <w:tc>
          <w:tcPr>
            <w:tcW w:w="7985" w:type="dxa"/>
            <w:hideMark/>
          </w:tcPr>
          <w:p w:rsidR="006420ED" w:rsidRPr="0022632D" w:rsidRDefault="006420ED" w:rsidP="00D9217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6420ED" w:rsidRPr="0022632D" w:rsidRDefault="006420ED" w:rsidP="00D9217F">
            <w:pPr>
              <w:ind w:firstLine="0"/>
              <w:jc w:val="center"/>
              <w:rPr>
                <w:rFonts w:cs="Times New Roman"/>
                <w:szCs w:val="28"/>
              </w:rPr>
            </w:pPr>
          </w:p>
        </w:tc>
        <w:tc>
          <w:tcPr>
            <w:tcW w:w="1448" w:type="dxa"/>
            <w:noWrap/>
            <w:vAlign w:val="center"/>
            <w:hideMark/>
          </w:tcPr>
          <w:p w:rsidR="006420ED" w:rsidRPr="0022632D" w:rsidRDefault="006420ED" w:rsidP="00D9217F">
            <w:pPr>
              <w:ind w:firstLine="0"/>
              <w:jc w:val="center"/>
              <w:rPr>
                <w:rFonts w:cs="Times New Roman"/>
                <w:szCs w:val="28"/>
              </w:rPr>
            </w:pPr>
          </w:p>
        </w:tc>
        <w:tc>
          <w:tcPr>
            <w:tcW w:w="2878" w:type="dxa"/>
            <w:noWrap/>
            <w:vAlign w:val="center"/>
            <w:hideMark/>
          </w:tcPr>
          <w:p w:rsidR="006420ED" w:rsidRPr="0022632D" w:rsidRDefault="006420ED" w:rsidP="00D9217F">
            <w:pPr>
              <w:ind w:firstLine="0"/>
              <w:jc w:val="center"/>
              <w:rPr>
                <w:rFonts w:cs="Times New Roman"/>
                <w:szCs w:val="28"/>
              </w:rPr>
            </w:pPr>
          </w:p>
        </w:tc>
      </w:tr>
      <w:tr w:rsidR="006420ED" w:rsidRPr="0022632D" w:rsidTr="006420ED">
        <w:trPr>
          <w:trHeight w:val="255"/>
        </w:trPr>
        <w:tc>
          <w:tcPr>
            <w:tcW w:w="951" w:type="dxa"/>
            <w:noWrap/>
            <w:vAlign w:val="center"/>
            <w:hideMark/>
          </w:tcPr>
          <w:p w:rsidR="006420ED" w:rsidRPr="0022632D" w:rsidRDefault="006420ED" w:rsidP="00D9217F">
            <w:pPr>
              <w:ind w:firstLine="0"/>
              <w:jc w:val="center"/>
              <w:rPr>
                <w:rFonts w:cs="Times New Roman"/>
                <w:szCs w:val="28"/>
              </w:rPr>
            </w:pPr>
          </w:p>
        </w:tc>
        <w:tc>
          <w:tcPr>
            <w:tcW w:w="7985" w:type="dxa"/>
            <w:vAlign w:val="bottom"/>
          </w:tcPr>
          <w:p w:rsidR="006420ED" w:rsidRPr="006420ED" w:rsidRDefault="006420ED" w:rsidP="006420ED">
            <w:pPr>
              <w:ind w:firstLine="0"/>
              <w:rPr>
                <w:rFonts w:cs="Times New Roman"/>
                <w:szCs w:val="28"/>
              </w:rPr>
            </w:pPr>
            <w:r w:rsidRPr="006420ED">
              <w:rPr>
                <w:rFonts w:cs="Times New Roman"/>
                <w:szCs w:val="28"/>
              </w:rPr>
              <w:t>Устройство водоразборных колонок с электронными замками (в количестве 3 шт.)</w:t>
            </w:r>
          </w:p>
        </w:tc>
        <w:tc>
          <w:tcPr>
            <w:tcW w:w="1137" w:type="dxa"/>
            <w:noWrap/>
            <w:vAlign w:val="center"/>
          </w:tcPr>
          <w:p w:rsidR="006420ED" w:rsidRPr="006420ED" w:rsidRDefault="006420ED" w:rsidP="006420ED">
            <w:pPr>
              <w:ind w:firstLine="0"/>
              <w:jc w:val="center"/>
              <w:rPr>
                <w:rFonts w:cs="Times New Roman"/>
                <w:szCs w:val="28"/>
              </w:rPr>
            </w:pPr>
            <w:r w:rsidRPr="006420ED">
              <w:rPr>
                <w:rFonts w:cs="Times New Roman"/>
                <w:szCs w:val="28"/>
              </w:rPr>
              <w:t>май</w:t>
            </w:r>
          </w:p>
        </w:tc>
        <w:tc>
          <w:tcPr>
            <w:tcW w:w="144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сентябрь</w:t>
            </w:r>
          </w:p>
        </w:tc>
        <w:tc>
          <w:tcPr>
            <w:tcW w:w="287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526,99</w:t>
            </w:r>
          </w:p>
        </w:tc>
      </w:tr>
      <w:tr w:rsidR="006420ED" w:rsidRPr="0022632D" w:rsidTr="006420ED">
        <w:trPr>
          <w:trHeight w:val="255"/>
        </w:trPr>
        <w:tc>
          <w:tcPr>
            <w:tcW w:w="951" w:type="dxa"/>
            <w:noWrap/>
            <w:vAlign w:val="center"/>
          </w:tcPr>
          <w:p w:rsidR="006420ED" w:rsidRPr="0022632D" w:rsidRDefault="006420ED" w:rsidP="00D9217F">
            <w:pPr>
              <w:ind w:firstLine="0"/>
              <w:jc w:val="center"/>
              <w:rPr>
                <w:rFonts w:cs="Times New Roman"/>
                <w:szCs w:val="28"/>
              </w:rPr>
            </w:pPr>
          </w:p>
        </w:tc>
        <w:tc>
          <w:tcPr>
            <w:tcW w:w="7985" w:type="dxa"/>
            <w:vAlign w:val="bottom"/>
          </w:tcPr>
          <w:p w:rsidR="006420ED" w:rsidRPr="006420ED" w:rsidRDefault="006420ED" w:rsidP="006420ED">
            <w:pPr>
              <w:ind w:firstLine="0"/>
              <w:rPr>
                <w:rFonts w:cs="Times New Roman"/>
                <w:szCs w:val="28"/>
              </w:rPr>
            </w:pPr>
            <w:r w:rsidRPr="006420ED">
              <w:rPr>
                <w:rFonts w:cs="Times New Roman"/>
                <w:szCs w:val="28"/>
              </w:rPr>
              <w:t>Установка частотных преобразователей (на скважинах в кол-ве 1 шт.)</w:t>
            </w:r>
          </w:p>
        </w:tc>
        <w:tc>
          <w:tcPr>
            <w:tcW w:w="1137" w:type="dxa"/>
            <w:noWrap/>
            <w:vAlign w:val="center"/>
          </w:tcPr>
          <w:p w:rsidR="006420ED" w:rsidRPr="006420ED" w:rsidRDefault="006420ED" w:rsidP="006420ED">
            <w:pPr>
              <w:ind w:firstLine="0"/>
              <w:jc w:val="center"/>
              <w:rPr>
                <w:rFonts w:cs="Times New Roman"/>
                <w:szCs w:val="28"/>
              </w:rPr>
            </w:pPr>
            <w:r w:rsidRPr="006420ED">
              <w:rPr>
                <w:rFonts w:cs="Times New Roman"/>
                <w:szCs w:val="28"/>
              </w:rPr>
              <w:t>май</w:t>
            </w:r>
          </w:p>
        </w:tc>
        <w:tc>
          <w:tcPr>
            <w:tcW w:w="144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сентябрь</w:t>
            </w:r>
          </w:p>
        </w:tc>
        <w:tc>
          <w:tcPr>
            <w:tcW w:w="287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79,00</w:t>
            </w:r>
          </w:p>
        </w:tc>
      </w:tr>
      <w:tr w:rsidR="006420ED" w:rsidRPr="0022632D" w:rsidTr="00D9217F">
        <w:trPr>
          <w:trHeight w:val="255"/>
        </w:trPr>
        <w:tc>
          <w:tcPr>
            <w:tcW w:w="951" w:type="dxa"/>
            <w:noWrap/>
            <w:vAlign w:val="center"/>
          </w:tcPr>
          <w:p w:rsidR="006420ED" w:rsidRPr="0022632D" w:rsidRDefault="006420ED" w:rsidP="00D9217F">
            <w:pPr>
              <w:ind w:firstLine="0"/>
              <w:jc w:val="center"/>
              <w:rPr>
                <w:rFonts w:cs="Times New Roman"/>
                <w:szCs w:val="28"/>
              </w:rPr>
            </w:pPr>
          </w:p>
        </w:tc>
        <w:tc>
          <w:tcPr>
            <w:tcW w:w="7985" w:type="dxa"/>
            <w:vAlign w:val="bottom"/>
          </w:tcPr>
          <w:p w:rsidR="006420ED" w:rsidRDefault="006420ED" w:rsidP="00D9217F">
            <w:pPr>
              <w:rPr>
                <w:sz w:val="20"/>
                <w:szCs w:val="20"/>
              </w:rPr>
            </w:pPr>
          </w:p>
        </w:tc>
        <w:tc>
          <w:tcPr>
            <w:tcW w:w="1137" w:type="dxa"/>
            <w:noWrap/>
            <w:vAlign w:val="center"/>
          </w:tcPr>
          <w:p w:rsidR="006420ED" w:rsidRPr="00A31256" w:rsidRDefault="006420ED" w:rsidP="00D9217F">
            <w:pPr>
              <w:ind w:firstLine="0"/>
              <w:jc w:val="center"/>
              <w:rPr>
                <w:rFonts w:cs="Times New Roman"/>
                <w:szCs w:val="28"/>
              </w:rPr>
            </w:pPr>
          </w:p>
        </w:tc>
        <w:tc>
          <w:tcPr>
            <w:tcW w:w="1448" w:type="dxa"/>
            <w:noWrap/>
            <w:vAlign w:val="center"/>
          </w:tcPr>
          <w:p w:rsidR="006420ED" w:rsidRPr="00A31256" w:rsidRDefault="006420ED" w:rsidP="00D9217F">
            <w:pPr>
              <w:ind w:firstLine="0"/>
              <w:jc w:val="center"/>
              <w:rPr>
                <w:rFonts w:cs="Times New Roman"/>
                <w:szCs w:val="28"/>
              </w:rPr>
            </w:pPr>
          </w:p>
        </w:tc>
        <w:tc>
          <w:tcPr>
            <w:tcW w:w="2878" w:type="dxa"/>
            <w:noWrap/>
            <w:vAlign w:val="center"/>
          </w:tcPr>
          <w:p w:rsidR="006420ED" w:rsidRPr="00701F26" w:rsidRDefault="006420ED" w:rsidP="00D9217F">
            <w:pPr>
              <w:ind w:firstLine="0"/>
              <w:jc w:val="center"/>
              <w:rPr>
                <w:rFonts w:cs="Times New Roman"/>
                <w:szCs w:val="28"/>
              </w:rPr>
            </w:pPr>
          </w:p>
        </w:tc>
      </w:tr>
      <w:tr w:rsidR="006420ED" w:rsidRPr="0022632D" w:rsidTr="00D9217F">
        <w:trPr>
          <w:trHeight w:val="255"/>
        </w:trPr>
        <w:tc>
          <w:tcPr>
            <w:tcW w:w="951" w:type="dxa"/>
            <w:noWrap/>
            <w:vAlign w:val="center"/>
            <w:hideMark/>
          </w:tcPr>
          <w:p w:rsidR="006420ED" w:rsidRPr="0022632D" w:rsidRDefault="006420ED" w:rsidP="00D9217F">
            <w:pPr>
              <w:ind w:firstLine="0"/>
              <w:jc w:val="center"/>
              <w:rPr>
                <w:rFonts w:cs="Times New Roman"/>
                <w:szCs w:val="28"/>
              </w:rPr>
            </w:pPr>
            <w:r w:rsidRPr="0022632D">
              <w:rPr>
                <w:rFonts w:cs="Times New Roman"/>
                <w:szCs w:val="28"/>
              </w:rPr>
              <w:t>4.2</w:t>
            </w:r>
          </w:p>
        </w:tc>
        <w:tc>
          <w:tcPr>
            <w:tcW w:w="7985" w:type="dxa"/>
            <w:hideMark/>
          </w:tcPr>
          <w:p w:rsidR="006420ED" w:rsidRPr="0022632D" w:rsidRDefault="006420ED" w:rsidP="00D9217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6420ED" w:rsidRPr="0022632D" w:rsidRDefault="006420ED" w:rsidP="00D9217F">
            <w:pPr>
              <w:ind w:firstLine="0"/>
              <w:jc w:val="center"/>
              <w:rPr>
                <w:rFonts w:cs="Times New Roman"/>
                <w:szCs w:val="28"/>
              </w:rPr>
            </w:pPr>
          </w:p>
        </w:tc>
        <w:tc>
          <w:tcPr>
            <w:tcW w:w="1448" w:type="dxa"/>
            <w:noWrap/>
            <w:vAlign w:val="center"/>
            <w:hideMark/>
          </w:tcPr>
          <w:p w:rsidR="006420ED" w:rsidRPr="0022632D" w:rsidRDefault="006420ED" w:rsidP="00D9217F">
            <w:pPr>
              <w:ind w:firstLine="0"/>
              <w:jc w:val="center"/>
              <w:rPr>
                <w:rFonts w:cs="Times New Roman"/>
                <w:szCs w:val="28"/>
              </w:rPr>
            </w:pPr>
          </w:p>
        </w:tc>
        <w:tc>
          <w:tcPr>
            <w:tcW w:w="2878" w:type="dxa"/>
            <w:noWrap/>
            <w:vAlign w:val="center"/>
            <w:hideMark/>
          </w:tcPr>
          <w:p w:rsidR="006420ED" w:rsidRPr="0022632D" w:rsidRDefault="006420ED" w:rsidP="00D9217F">
            <w:pPr>
              <w:ind w:firstLine="0"/>
              <w:jc w:val="center"/>
              <w:rPr>
                <w:rFonts w:cs="Times New Roman"/>
                <w:szCs w:val="28"/>
              </w:rPr>
            </w:pPr>
          </w:p>
        </w:tc>
      </w:tr>
      <w:tr w:rsidR="006420ED" w:rsidRPr="0022632D" w:rsidTr="006420ED">
        <w:trPr>
          <w:trHeight w:val="255"/>
        </w:trPr>
        <w:tc>
          <w:tcPr>
            <w:tcW w:w="951" w:type="dxa"/>
            <w:noWrap/>
            <w:vAlign w:val="center"/>
            <w:hideMark/>
          </w:tcPr>
          <w:p w:rsidR="006420ED" w:rsidRPr="0022632D" w:rsidRDefault="006420ED" w:rsidP="00D9217F">
            <w:pPr>
              <w:ind w:firstLine="0"/>
              <w:jc w:val="center"/>
              <w:rPr>
                <w:rFonts w:cs="Times New Roman"/>
                <w:szCs w:val="28"/>
              </w:rPr>
            </w:pPr>
          </w:p>
        </w:tc>
        <w:tc>
          <w:tcPr>
            <w:tcW w:w="7985" w:type="dxa"/>
          </w:tcPr>
          <w:p w:rsidR="006420ED" w:rsidRPr="0022632D" w:rsidRDefault="006420ED" w:rsidP="00D9217F">
            <w:pPr>
              <w:ind w:firstLine="0"/>
              <w:rPr>
                <w:rFonts w:cs="Times New Roman"/>
                <w:szCs w:val="28"/>
              </w:rPr>
            </w:pPr>
            <w:r w:rsidRPr="006420ED">
              <w:rPr>
                <w:rFonts w:cs="Times New Roman"/>
                <w:szCs w:val="28"/>
              </w:rPr>
              <w:t xml:space="preserve">Замена участков ветхих водопроводных сетей (замена стальных труб на </w:t>
            </w:r>
            <w:proofErr w:type="gramStart"/>
            <w:r w:rsidRPr="006420ED">
              <w:rPr>
                <w:rFonts w:cs="Times New Roman"/>
                <w:szCs w:val="28"/>
              </w:rPr>
              <w:t>полиэтиленовые</w:t>
            </w:r>
            <w:proofErr w:type="gramEnd"/>
            <w:r w:rsidRPr="006420ED">
              <w:rPr>
                <w:rFonts w:cs="Times New Roman"/>
                <w:szCs w:val="28"/>
              </w:rPr>
              <w:t>)</w:t>
            </w:r>
          </w:p>
        </w:tc>
        <w:tc>
          <w:tcPr>
            <w:tcW w:w="1137" w:type="dxa"/>
            <w:noWrap/>
            <w:vAlign w:val="center"/>
          </w:tcPr>
          <w:p w:rsidR="006420ED" w:rsidRPr="006420ED" w:rsidRDefault="006420ED" w:rsidP="006420ED">
            <w:pPr>
              <w:ind w:firstLine="0"/>
              <w:jc w:val="center"/>
              <w:rPr>
                <w:rFonts w:cs="Times New Roman"/>
                <w:szCs w:val="28"/>
              </w:rPr>
            </w:pPr>
            <w:r w:rsidRPr="006420ED">
              <w:rPr>
                <w:rFonts w:cs="Times New Roman"/>
                <w:szCs w:val="28"/>
              </w:rPr>
              <w:t>май</w:t>
            </w:r>
          </w:p>
        </w:tc>
        <w:tc>
          <w:tcPr>
            <w:tcW w:w="1448" w:type="dxa"/>
            <w:noWrap/>
            <w:vAlign w:val="center"/>
          </w:tcPr>
          <w:p w:rsidR="006420ED" w:rsidRPr="006420ED" w:rsidRDefault="006420ED" w:rsidP="006420ED">
            <w:pPr>
              <w:ind w:firstLine="0"/>
              <w:jc w:val="center"/>
              <w:rPr>
                <w:rFonts w:cs="Times New Roman"/>
                <w:szCs w:val="28"/>
              </w:rPr>
            </w:pPr>
            <w:r w:rsidRPr="006420ED">
              <w:rPr>
                <w:rFonts w:cs="Times New Roman"/>
                <w:szCs w:val="28"/>
              </w:rPr>
              <w:t>октябрь</w:t>
            </w:r>
          </w:p>
        </w:tc>
        <w:tc>
          <w:tcPr>
            <w:tcW w:w="2878" w:type="dxa"/>
            <w:noWrap/>
            <w:vAlign w:val="center"/>
          </w:tcPr>
          <w:p w:rsidR="006420ED" w:rsidRPr="0022632D" w:rsidRDefault="006420ED" w:rsidP="006420ED">
            <w:pPr>
              <w:ind w:firstLine="0"/>
              <w:jc w:val="center"/>
              <w:rPr>
                <w:rFonts w:cs="Times New Roman"/>
                <w:szCs w:val="28"/>
              </w:rPr>
            </w:pPr>
            <w:r w:rsidRPr="006420ED">
              <w:rPr>
                <w:rFonts w:cs="Times New Roman"/>
                <w:szCs w:val="28"/>
              </w:rPr>
              <w:t>575,19</w:t>
            </w:r>
          </w:p>
        </w:tc>
      </w:tr>
      <w:tr w:rsidR="006420ED" w:rsidRPr="0022632D" w:rsidTr="00D9217F">
        <w:trPr>
          <w:trHeight w:val="255"/>
        </w:trPr>
        <w:tc>
          <w:tcPr>
            <w:tcW w:w="951" w:type="dxa"/>
            <w:noWrap/>
            <w:vAlign w:val="center"/>
          </w:tcPr>
          <w:p w:rsidR="006420ED" w:rsidRPr="0022632D" w:rsidRDefault="006420ED" w:rsidP="00D9217F">
            <w:pPr>
              <w:ind w:firstLine="0"/>
              <w:jc w:val="center"/>
              <w:rPr>
                <w:rFonts w:cs="Times New Roman"/>
                <w:szCs w:val="28"/>
              </w:rPr>
            </w:pPr>
          </w:p>
        </w:tc>
        <w:tc>
          <w:tcPr>
            <w:tcW w:w="7985" w:type="dxa"/>
          </w:tcPr>
          <w:p w:rsidR="006420ED" w:rsidRPr="0022632D" w:rsidRDefault="006420ED" w:rsidP="00D9217F">
            <w:pPr>
              <w:ind w:firstLine="0"/>
              <w:rPr>
                <w:rFonts w:cs="Times New Roman"/>
                <w:szCs w:val="28"/>
              </w:rPr>
            </w:pPr>
          </w:p>
        </w:tc>
        <w:tc>
          <w:tcPr>
            <w:tcW w:w="1137" w:type="dxa"/>
            <w:noWrap/>
            <w:vAlign w:val="center"/>
          </w:tcPr>
          <w:p w:rsidR="006420ED" w:rsidRPr="00310488" w:rsidRDefault="006420ED" w:rsidP="00D9217F">
            <w:pPr>
              <w:ind w:firstLine="0"/>
              <w:jc w:val="center"/>
              <w:rPr>
                <w:rFonts w:cs="Times New Roman"/>
                <w:szCs w:val="28"/>
              </w:rPr>
            </w:pPr>
          </w:p>
        </w:tc>
        <w:tc>
          <w:tcPr>
            <w:tcW w:w="1448" w:type="dxa"/>
            <w:noWrap/>
            <w:vAlign w:val="center"/>
          </w:tcPr>
          <w:p w:rsidR="006420ED" w:rsidRPr="00310488" w:rsidRDefault="006420ED" w:rsidP="00D9217F">
            <w:pPr>
              <w:ind w:firstLine="0"/>
              <w:jc w:val="center"/>
              <w:rPr>
                <w:rFonts w:cs="Times New Roman"/>
                <w:szCs w:val="28"/>
              </w:rPr>
            </w:pPr>
          </w:p>
        </w:tc>
        <w:tc>
          <w:tcPr>
            <w:tcW w:w="2878" w:type="dxa"/>
            <w:noWrap/>
            <w:vAlign w:val="center"/>
          </w:tcPr>
          <w:p w:rsidR="006420ED" w:rsidRPr="0022632D" w:rsidRDefault="006420ED" w:rsidP="00D9217F">
            <w:pPr>
              <w:ind w:firstLine="0"/>
              <w:jc w:val="center"/>
              <w:rPr>
                <w:rFonts w:cs="Times New Roman"/>
                <w:szCs w:val="28"/>
              </w:rPr>
            </w:pPr>
          </w:p>
        </w:tc>
      </w:tr>
      <w:tr w:rsidR="006420ED" w:rsidRPr="0022632D" w:rsidTr="00D9217F">
        <w:trPr>
          <w:trHeight w:val="255"/>
        </w:trPr>
        <w:tc>
          <w:tcPr>
            <w:tcW w:w="951" w:type="dxa"/>
            <w:noWrap/>
            <w:vAlign w:val="center"/>
            <w:hideMark/>
          </w:tcPr>
          <w:p w:rsidR="006420ED" w:rsidRPr="0022632D" w:rsidRDefault="006420ED" w:rsidP="00D9217F">
            <w:pPr>
              <w:ind w:firstLine="0"/>
              <w:jc w:val="center"/>
              <w:rPr>
                <w:rFonts w:cs="Times New Roman"/>
                <w:b/>
                <w:bCs/>
                <w:szCs w:val="28"/>
              </w:rPr>
            </w:pPr>
            <w:r w:rsidRPr="0022632D">
              <w:rPr>
                <w:rFonts w:cs="Times New Roman"/>
                <w:b/>
                <w:bCs/>
                <w:szCs w:val="28"/>
              </w:rPr>
              <w:t>Итого:</w:t>
            </w:r>
          </w:p>
        </w:tc>
        <w:tc>
          <w:tcPr>
            <w:tcW w:w="7985" w:type="dxa"/>
            <w:hideMark/>
          </w:tcPr>
          <w:p w:rsidR="006420ED" w:rsidRPr="0022632D" w:rsidRDefault="006420ED" w:rsidP="00D9217F">
            <w:pPr>
              <w:ind w:firstLine="0"/>
              <w:rPr>
                <w:rFonts w:cs="Times New Roman"/>
                <w:szCs w:val="28"/>
              </w:rPr>
            </w:pPr>
            <w:r w:rsidRPr="0022632D">
              <w:rPr>
                <w:rFonts w:cs="Times New Roman"/>
                <w:szCs w:val="28"/>
              </w:rPr>
              <w:t> </w:t>
            </w:r>
          </w:p>
        </w:tc>
        <w:tc>
          <w:tcPr>
            <w:tcW w:w="1137" w:type="dxa"/>
            <w:noWrap/>
            <w:vAlign w:val="center"/>
            <w:hideMark/>
          </w:tcPr>
          <w:p w:rsidR="006420ED" w:rsidRPr="0022632D" w:rsidRDefault="006420ED" w:rsidP="00D9217F">
            <w:pPr>
              <w:ind w:firstLine="0"/>
              <w:jc w:val="center"/>
              <w:rPr>
                <w:rFonts w:cs="Times New Roman"/>
                <w:szCs w:val="28"/>
              </w:rPr>
            </w:pPr>
          </w:p>
        </w:tc>
        <w:tc>
          <w:tcPr>
            <w:tcW w:w="1448" w:type="dxa"/>
            <w:noWrap/>
            <w:vAlign w:val="center"/>
            <w:hideMark/>
          </w:tcPr>
          <w:p w:rsidR="006420ED" w:rsidRPr="0022632D" w:rsidRDefault="006420ED" w:rsidP="00D9217F">
            <w:pPr>
              <w:ind w:firstLine="0"/>
              <w:jc w:val="center"/>
              <w:rPr>
                <w:rFonts w:cs="Times New Roman"/>
                <w:szCs w:val="28"/>
              </w:rPr>
            </w:pPr>
          </w:p>
        </w:tc>
        <w:tc>
          <w:tcPr>
            <w:tcW w:w="2878" w:type="dxa"/>
            <w:noWrap/>
            <w:vAlign w:val="center"/>
            <w:hideMark/>
          </w:tcPr>
          <w:p w:rsidR="006420ED" w:rsidRPr="00633278" w:rsidRDefault="00EE1279" w:rsidP="00D9217F">
            <w:pPr>
              <w:ind w:firstLine="0"/>
              <w:jc w:val="center"/>
              <w:rPr>
                <w:rFonts w:cs="Times New Roman"/>
                <w:b/>
                <w:szCs w:val="28"/>
              </w:rPr>
            </w:pPr>
            <w:r>
              <w:rPr>
                <w:rFonts w:cs="Times New Roman"/>
                <w:b/>
                <w:szCs w:val="28"/>
              </w:rPr>
              <w:t>1 960,23</w:t>
            </w:r>
          </w:p>
        </w:tc>
      </w:tr>
    </w:tbl>
    <w:p w:rsidR="002C4E67" w:rsidRDefault="002C4E67" w:rsidP="002C4E67">
      <w:pPr>
        <w:ind w:firstLine="0"/>
        <w:jc w:val="right"/>
        <w:rPr>
          <w:rFonts w:cs="Times New Roman"/>
          <w:szCs w:val="24"/>
        </w:rPr>
      </w:pPr>
      <w:r>
        <w:rPr>
          <w:rFonts w:cs="Times New Roman"/>
          <w:szCs w:val="24"/>
        </w:rPr>
        <w:t xml:space="preserve"> </w:t>
      </w:r>
      <w:r w:rsidRPr="00A90105">
        <w:rPr>
          <w:rFonts w:cs="Times New Roman"/>
          <w:szCs w:val="24"/>
        </w:rPr>
        <w:t>».</w:t>
      </w:r>
    </w:p>
    <w:p w:rsidR="002C4E67" w:rsidRDefault="002C4E67" w:rsidP="000C6D79">
      <w:pPr>
        <w:autoSpaceDE w:val="0"/>
        <w:autoSpaceDN w:val="0"/>
        <w:adjustRightInd w:val="0"/>
        <w:ind w:firstLine="0"/>
        <w:jc w:val="right"/>
        <w:rPr>
          <w:rFonts w:cs="Times New Roman"/>
          <w:szCs w:val="24"/>
        </w:rPr>
      </w:pPr>
    </w:p>
    <w:p w:rsidR="00A52B2D" w:rsidRPr="00C25678" w:rsidRDefault="00A52B2D" w:rsidP="00A52B2D">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51</w:t>
      </w:r>
    </w:p>
    <w:p w:rsidR="00A52B2D" w:rsidRPr="00C25678" w:rsidRDefault="00A52B2D" w:rsidP="00A52B2D">
      <w:pPr>
        <w:ind w:right="-173" w:firstLine="0"/>
        <w:jc w:val="right"/>
        <w:rPr>
          <w:rFonts w:cs="Times New Roman"/>
          <w:b/>
          <w:sz w:val="28"/>
          <w:szCs w:val="28"/>
        </w:rPr>
      </w:pPr>
    </w:p>
    <w:p w:rsidR="00A52B2D" w:rsidRPr="00C25678" w:rsidRDefault="00A52B2D" w:rsidP="00A52B2D">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A52B2D" w:rsidRPr="00C25678" w:rsidRDefault="00A52B2D" w:rsidP="00A52B2D">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A52B2D" w:rsidRDefault="00A52B2D" w:rsidP="00A52B2D">
      <w:pPr>
        <w:ind w:firstLine="0"/>
        <w:jc w:val="right"/>
        <w:rPr>
          <w:rFonts w:cs="Times New Roman"/>
          <w:b/>
          <w:sz w:val="28"/>
          <w:szCs w:val="28"/>
        </w:rPr>
      </w:pPr>
    </w:p>
    <w:p w:rsidR="00A52B2D" w:rsidRDefault="00A52B2D" w:rsidP="00A52B2D">
      <w:pPr>
        <w:ind w:firstLine="0"/>
        <w:jc w:val="right"/>
        <w:rPr>
          <w:rFonts w:cs="Times New Roman"/>
          <w:b/>
          <w:szCs w:val="24"/>
        </w:rPr>
      </w:pPr>
      <w:r w:rsidRPr="009A5B63">
        <w:rPr>
          <w:rFonts w:cs="Times New Roman"/>
          <w:b/>
          <w:szCs w:val="24"/>
        </w:rPr>
        <w:t>«Таблица № 2</w:t>
      </w:r>
    </w:p>
    <w:p w:rsidR="00A52B2D" w:rsidRDefault="00A52B2D" w:rsidP="00A52B2D">
      <w:pPr>
        <w:ind w:right="-173" w:firstLine="0"/>
        <w:jc w:val="right"/>
        <w:rPr>
          <w:rFonts w:cs="Times New Roman"/>
          <w:szCs w:val="24"/>
        </w:rPr>
      </w:pPr>
    </w:p>
    <w:p w:rsidR="00A52B2D" w:rsidRPr="000D415E" w:rsidRDefault="00A52B2D" w:rsidP="00A52B2D">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A52B2D" w:rsidRPr="0022632D" w:rsidTr="00D9217F">
        <w:trPr>
          <w:trHeight w:val="465"/>
          <w:tblHeader/>
        </w:trPr>
        <w:tc>
          <w:tcPr>
            <w:tcW w:w="951" w:type="dxa"/>
            <w:vMerge w:val="restart"/>
            <w:vAlign w:val="center"/>
            <w:hideMark/>
          </w:tcPr>
          <w:p w:rsidR="00A52B2D" w:rsidRPr="0022632D" w:rsidRDefault="00A52B2D" w:rsidP="00D9217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A52B2D" w:rsidRPr="0022632D" w:rsidRDefault="00A52B2D" w:rsidP="00D9217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A52B2D" w:rsidRPr="0022632D" w:rsidRDefault="00A52B2D" w:rsidP="00D9217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A52B2D" w:rsidRPr="0022632D" w:rsidRDefault="00A52B2D" w:rsidP="00D9217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A52B2D" w:rsidRPr="0022632D" w:rsidTr="00D9217F">
        <w:trPr>
          <w:trHeight w:val="435"/>
          <w:tblHeader/>
        </w:trPr>
        <w:tc>
          <w:tcPr>
            <w:tcW w:w="951" w:type="dxa"/>
            <w:vMerge/>
            <w:vAlign w:val="center"/>
            <w:hideMark/>
          </w:tcPr>
          <w:p w:rsidR="00A52B2D" w:rsidRPr="0022632D" w:rsidRDefault="00A52B2D" w:rsidP="00D9217F">
            <w:pPr>
              <w:ind w:firstLine="0"/>
              <w:jc w:val="center"/>
              <w:rPr>
                <w:rFonts w:cs="Times New Roman"/>
                <w:szCs w:val="28"/>
              </w:rPr>
            </w:pPr>
          </w:p>
        </w:tc>
        <w:tc>
          <w:tcPr>
            <w:tcW w:w="7985" w:type="dxa"/>
            <w:vMerge/>
            <w:vAlign w:val="center"/>
            <w:hideMark/>
          </w:tcPr>
          <w:p w:rsidR="00A52B2D" w:rsidRPr="0022632D" w:rsidRDefault="00A52B2D" w:rsidP="00D9217F">
            <w:pPr>
              <w:ind w:firstLine="0"/>
              <w:jc w:val="center"/>
              <w:rPr>
                <w:rFonts w:cs="Times New Roman"/>
                <w:szCs w:val="28"/>
              </w:rPr>
            </w:pPr>
          </w:p>
        </w:tc>
        <w:tc>
          <w:tcPr>
            <w:tcW w:w="1137" w:type="dxa"/>
            <w:vAlign w:val="center"/>
            <w:hideMark/>
          </w:tcPr>
          <w:p w:rsidR="00A52B2D" w:rsidRPr="0022632D" w:rsidRDefault="00A52B2D" w:rsidP="00D9217F">
            <w:pPr>
              <w:ind w:firstLine="0"/>
              <w:jc w:val="center"/>
              <w:rPr>
                <w:rFonts w:cs="Times New Roman"/>
                <w:szCs w:val="28"/>
              </w:rPr>
            </w:pPr>
            <w:r w:rsidRPr="0022632D">
              <w:rPr>
                <w:rFonts w:cs="Times New Roman"/>
                <w:szCs w:val="28"/>
              </w:rPr>
              <w:t>начало</w:t>
            </w:r>
          </w:p>
        </w:tc>
        <w:tc>
          <w:tcPr>
            <w:tcW w:w="1448" w:type="dxa"/>
            <w:noWrap/>
            <w:vAlign w:val="center"/>
            <w:hideMark/>
          </w:tcPr>
          <w:p w:rsidR="00A52B2D" w:rsidRPr="0022632D" w:rsidRDefault="00A52B2D" w:rsidP="00D9217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A52B2D" w:rsidRPr="0022632D" w:rsidRDefault="00A52B2D" w:rsidP="00D9217F">
            <w:pPr>
              <w:ind w:firstLine="0"/>
              <w:jc w:val="center"/>
              <w:rPr>
                <w:rFonts w:cs="Times New Roman"/>
                <w:szCs w:val="28"/>
              </w:rPr>
            </w:pPr>
          </w:p>
        </w:tc>
      </w:tr>
      <w:tr w:rsidR="00A52B2D" w:rsidRPr="0022632D" w:rsidTr="00D9217F">
        <w:trPr>
          <w:trHeight w:val="169"/>
          <w:tblHeader/>
        </w:trPr>
        <w:tc>
          <w:tcPr>
            <w:tcW w:w="951" w:type="dxa"/>
            <w:noWrap/>
            <w:vAlign w:val="center"/>
            <w:hideMark/>
          </w:tcPr>
          <w:p w:rsidR="00A52B2D" w:rsidRPr="0022632D" w:rsidRDefault="00A52B2D" w:rsidP="00D9217F">
            <w:pPr>
              <w:ind w:firstLine="0"/>
              <w:jc w:val="center"/>
              <w:rPr>
                <w:rFonts w:cs="Times New Roman"/>
                <w:szCs w:val="28"/>
              </w:rPr>
            </w:pPr>
            <w:r w:rsidRPr="0022632D">
              <w:rPr>
                <w:rFonts w:cs="Times New Roman"/>
                <w:szCs w:val="28"/>
              </w:rPr>
              <w:t>1</w:t>
            </w:r>
          </w:p>
        </w:tc>
        <w:tc>
          <w:tcPr>
            <w:tcW w:w="7985" w:type="dxa"/>
            <w:noWrap/>
            <w:vAlign w:val="center"/>
            <w:hideMark/>
          </w:tcPr>
          <w:p w:rsidR="00A52B2D" w:rsidRPr="0022632D" w:rsidRDefault="00A52B2D" w:rsidP="00D9217F">
            <w:pPr>
              <w:ind w:firstLine="0"/>
              <w:jc w:val="center"/>
              <w:rPr>
                <w:rFonts w:cs="Times New Roman"/>
                <w:szCs w:val="28"/>
              </w:rPr>
            </w:pPr>
            <w:r w:rsidRPr="0022632D">
              <w:rPr>
                <w:rFonts w:cs="Times New Roman"/>
                <w:szCs w:val="28"/>
              </w:rPr>
              <w:t>2</w:t>
            </w:r>
          </w:p>
        </w:tc>
        <w:tc>
          <w:tcPr>
            <w:tcW w:w="1137" w:type="dxa"/>
            <w:noWrap/>
            <w:vAlign w:val="center"/>
            <w:hideMark/>
          </w:tcPr>
          <w:p w:rsidR="00A52B2D" w:rsidRPr="0022632D" w:rsidRDefault="00A52B2D" w:rsidP="00D9217F">
            <w:pPr>
              <w:ind w:firstLine="0"/>
              <w:jc w:val="center"/>
              <w:rPr>
                <w:rFonts w:cs="Times New Roman"/>
                <w:szCs w:val="28"/>
              </w:rPr>
            </w:pPr>
            <w:r w:rsidRPr="0022632D">
              <w:rPr>
                <w:rFonts w:cs="Times New Roman"/>
                <w:szCs w:val="28"/>
              </w:rPr>
              <w:t>3</w:t>
            </w:r>
          </w:p>
        </w:tc>
        <w:tc>
          <w:tcPr>
            <w:tcW w:w="1448" w:type="dxa"/>
            <w:noWrap/>
            <w:vAlign w:val="center"/>
            <w:hideMark/>
          </w:tcPr>
          <w:p w:rsidR="00A52B2D" w:rsidRPr="0022632D" w:rsidRDefault="00A52B2D" w:rsidP="00D9217F">
            <w:pPr>
              <w:ind w:firstLine="0"/>
              <w:jc w:val="center"/>
              <w:rPr>
                <w:rFonts w:cs="Times New Roman"/>
                <w:szCs w:val="28"/>
              </w:rPr>
            </w:pPr>
            <w:r w:rsidRPr="0022632D">
              <w:rPr>
                <w:rFonts w:cs="Times New Roman"/>
                <w:szCs w:val="28"/>
              </w:rPr>
              <w:t>4</w:t>
            </w:r>
          </w:p>
        </w:tc>
        <w:tc>
          <w:tcPr>
            <w:tcW w:w="2878" w:type="dxa"/>
            <w:noWrap/>
            <w:vAlign w:val="center"/>
            <w:hideMark/>
          </w:tcPr>
          <w:p w:rsidR="00A52B2D" w:rsidRPr="0022632D" w:rsidRDefault="00A52B2D" w:rsidP="00D9217F">
            <w:pPr>
              <w:ind w:firstLine="0"/>
              <w:jc w:val="center"/>
              <w:rPr>
                <w:rFonts w:cs="Times New Roman"/>
                <w:szCs w:val="28"/>
              </w:rPr>
            </w:pPr>
            <w:r w:rsidRPr="0022632D">
              <w:rPr>
                <w:rFonts w:cs="Times New Roman"/>
                <w:szCs w:val="28"/>
              </w:rPr>
              <w:t>5</w:t>
            </w:r>
          </w:p>
        </w:tc>
      </w:tr>
      <w:tr w:rsidR="00A52B2D" w:rsidRPr="0022632D" w:rsidTr="00D9217F">
        <w:trPr>
          <w:trHeight w:val="70"/>
        </w:trPr>
        <w:tc>
          <w:tcPr>
            <w:tcW w:w="951" w:type="dxa"/>
            <w:noWrap/>
            <w:vAlign w:val="center"/>
            <w:hideMark/>
          </w:tcPr>
          <w:p w:rsidR="00A52B2D" w:rsidRPr="0022632D" w:rsidRDefault="00A52B2D" w:rsidP="00D9217F">
            <w:pPr>
              <w:ind w:firstLine="0"/>
              <w:jc w:val="center"/>
              <w:rPr>
                <w:rFonts w:cs="Times New Roman"/>
                <w:b/>
                <w:bCs/>
                <w:szCs w:val="28"/>
              </w:rPr>
            </w:pPr>
            <w:r w:rsidRPr="0022632D">
              <w:rPr>
                <w:rFonts w:cs="Times New Roman"/>
                <w:b/>
                <w:bCs/>
                <w:szCs w:val="28"/>
              </w:rPr>
              <w:t>1.</w:t>
            </w:r>
          </w:p>
        </w:tc>
        <w:tc>
          <w:tcPr>
            <w:tcW w:w="7985" w:type="dxa"/>
            <w:hideMark/>
          </w:tcPr>
          <w:p w:rsidR="00A52B2D" w:rsidRPr="0022632D" w:rsidRDefault="00A52B2D" w:rsidP="00D9217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A52B2D" w:rsidRPr="0022632D" w:rsidRDefault="00A52B2D" w:rsidP="00D9217F">
            <w:pPr>
              <w:ind w:firstLine="0"/>
              <w:jc w:val="center"/>
              <w:rPr>
                <w:rFonts w:cs="Times New Roman"/>
                <w:szCs w:val="28"/>
              </w:rPr>
            </w:pPr>
          </w:p>
        </w:tc>
        <w:tc>
          <w:tcPr>
            <w:tcW w:w="1448" w:type="dxa"/>
            <w:noWrap/>
            <w:vAlign w:val="center"/>
            <w:hideMark/>
          </w:tcPr>
          <w:p w:rsidR="00A52B2D" w:rsidRPr="0022632D" w:rsidRDefault="00A52B2D" w:rsidP="00D9217F">
            <w:pPr>
              <w:ind w:firstLine="0"/>
              <w:jc w:val="center"/>
              <w:rPr>
                <w:rFonts w:cs="Times New Roman"/>
                <w:szCs w:val="28"/>
              </w:rPr>
            </w:pPr>
          </w:p>
        </w:tc>
        <w:tc>
          <w:tcPr>
            <w:tcW w:w="2878" w:type="dxa"/>
            <w:noWrap/>
            <w:vAlign w:val="center"/>
            <w:hideMark/>
          </w:tcPr>
          <w:p w:rsidR="00A52B2D" w:rsidRPr="0022632D" w:rsidRDefault="00A52B2D" w:rsidP="00D9217F">
            <w:pPr>
              <w:ind w:firstLine="0"/>
              <w:jc w:val="center"/>
              <w:rPr>
                <w:rFonts w:cs="Times New Roman"/>
                <w:szCs w:val="28"/>
              </w:rPr>
            </w:pPr>
          </w:p>
        </w:tc>
      </w:tr>
      <w:tr w:rsidR="00A52B2D" w:rsidRPr="0022632D" w:rsidTr="00D9217F">
        <w:trPr>
          <w:trHeight w:val="70"/>
        </w:trPr>
        <w:tc>
          <w:tcPr>
            <w:tcW w:w="951" w:type="dxa"/>
            <w:noWrap/>
            <w:vAlign w:val="center"/>
            <w:hideMark/>
          </w:tcPr>
          <w:p w:rsidR="00A52B2D" w:rsidRPr="0022632D" w:rsidRDefault="00A52B2D" w:rsidP="00D9217F">
            <w:pPr>
              <w:ind w:firstLine="0"/>
              <w:jc w:val="center"/>
              <w:rPr>
                <w:rFonts w:cs="Times New Roman"/>
                <w:szCs w:val="28"/>
              </w:rPr>
            </w:pPr>
            <w:r w:rsidRPr="0022632D">
              <w:rPr>
                <w:rFonts w:cs="Times New Roman"/>
                <w:szCs w:val="28"/>
              </w:rPr>
              <w:t>1.1</w:t>
            </w:r>
          </w:p>
        </w:tc>
        <w:tc>
          <w:tcPr>
            <w:tcW w:w="7985" w:type="dxa"/>
            <w:hideMark/>
          </w:tcPr>
          <w:p w:rsidR="00A52B2D" w:rsidRPr="0022632D" w:rsidRDefault="00A52B2D" w:rsidP="00D9217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A52B2D" w:rsidRPr="0022632D" w:rsidRDefault="00A52B2D" w:rsidP="00D9217F">
            <w:pPr>
              <w:ind w:firstLine="0"/>
              <w:jc w:val="center"/>
              <w:rPr>
                <w:rFonts w:cs="Times New Roman"/>
                <w:szCs w:val="28"/>
              </w:rPr>
            </w:pPr>
          </w:p>
        </w:tc>
        <w:tc>
          <w:tcPr>
            <w:tcW w:w="1448" w:type="dxa"/>
            <w:noWrap/>
            <w:vAlign w:val="center"/>
            <w:hideMark/>
          </w:tcPr>
          <w:p w:rsidR="00A52B2D" w:rsidRPr="0022632D" w:rsidRDefault="00A52B2D" w:rsidP="00D9217F">
            <w:pPr>
              <w:ind w:firstLine="0"/>
              <w:jc w:val="center"/>
              <w:rPr>
                <w:rFonts w:cs="Times New Roman"/>
                <w:szCs w:val="28"/>
              </w:rPr>
            </w:pPr>
          </w:p>
        </w:tc>
        <w:tc>
          <w:tcPr>
            <w:tcW w:w="2878" w:type="dxa"/>
            <w:noWrap/>
            <w:vAlign w:val="center"/>
            <w:hideMark/>
          </w:tcPr>
          <w:p w:rsidR="00A52B2D" w:rsidRPr="0022632D" w:rsidRDefault="00A52B2D" w:rsidP="00D9217F">
            <w:pPr>
              <w:ind w:firstLine="0"/>
              <w:jc w:val="center"/>
              <w:rPr>
                <w:rFonts w:cs="Times New Roman"/>
                <w:szCs w:val="28"/>
              </w:rPr>
            </w:pPr>
          </w:p>
        </w:tc>
      </w:tr>
      <w:tr w:rsidR="00BF441C" w:rsidRPr="0022632D" w:rsidTr="00BF441C">
        <w:trPr>
          <w:trHeight w:val="255"/>
        </w:trPr>
        <w:tc>
          <w:tcPr>
            <w:tcW w:w="951" w:type="dxa"/>
            <w:noWrap/>
            <w:vAlign w:val="center"/>
          </w:tcPr>
          <w:p w:rsidR="00BF441C" w:rsidRPr="0022632D" w:rsidRDefault="00BF441C" w:rsidP="00D9217F">
            <w:pPr>
              <w:ind w:firstLine="0"/>
              <w:jc w:val="center"/>
              <w:rPr>
                <w:rFonts w:cs="Times New Roman"/>
                <w:szCs w:val="28"/>
              </w:rPr>
            </w:pPr>
          </w:p>
        </w:tc>
        <w:tc>
          <w:tcPr>
            <w:tcW w:w="7985" w:type="dxa"/>
            <w:vAlign w:val="bottom"/>
          </w:tcPr>
          <w:p w:rsidR="00BF441C" w:rsidRPr="00BF441C" w:rsidRDefault="00BF441C" w:rsidP="00BF441C">
            <w:pPr>
              <w:ind w:firstLine="0"/>
              <w:rPr>
                <w:rFonts w:cs="Times New Roman"/>
                <w:szCs w:val="28"/>
              </w:rPr>
            </w:pPr>
            <w:proofErr w:type="gramStart"/>
            <w:r w:rsidRPr="00BF441C">
              <w:rPr>
                <w:rFonts w:cs="Times New Roman"/>
                <w:szCs w:val="28"/>
              </w:rPr>
              <w:t>Текущий ремонт зданий, сооружений КОС (косметический ремонт стен, окон, дверей, потолков, ремонт полов, аэротенков, отстойников, ограждений, кровли)</w:t>
            </w:r>
            <w:proofErr w:type="gramEnd"/>
          </w:p>
        </w:tc>
        <w:tc>
          <w:tcPr>
            <w:tcW w:w="1137" w:type="dxa"/>
            <w:noWrap/>
            <w:vAlign w:val="center"/>
          </w:tcPr>
          <w:p w:rsidR="00BF441C" w:rsidRPr="00BF441C" w:rsidRDefault="00BF441C" w:rsidP="00BF441C">
            <w:pPr>
              <w:ind w:firstLine="0"/>
              <w:jc w:val="center"/>
              <w:rPr>
                <w:rFonts w:cs="Times New Roman"/>
                <w:szCs w:val="28"/>
              </w:rPr>
            </w:pPr>
            <w:r w:rsidRPr="00BF441C">
              <w:rPr>
                <w:rFonts w:cs="Times New Roman"/>
                <w:szCs w:val="28"/>
              </w:rPr>
              <w:t>май</w:t>
            </w:r>
          </w:p>
        </w:tc>
        <w:tc>
          <w:tcPr>
            <w:tcW w:w="1448" w:type="dxa"/>
            <w:noWrap/>
            <w:vAlign w:val="center"/>
          </w:tcPr>
          <w:p w:rsidR="00BF441C" w:rsidRPr="00BF441C" w:rsidRDefault="00BF441C" w:rsidP="00BF441C">
            <w:pPr>
              <w:ind w:firstLine="0"/>
              <w:jc w:val="center"/>
              <w:rPr>
                <w:rFonts w:cs="Times New Roman"/>
                <w:szCs w:val="28"/>
              </w:rPr>
            </w:pPr>
            <w:r w:rsidRPr="00BF441C">
              <w:rPr>
                <w:rFonts w:cs="Times New Roman"/>
                <w:szCs w:val="28"/>
              </w:rPr>
              <w:t>сентябрь</w:t>
            </w:r>
          </w:p>
        </w:tc>
        <w:tc>
          <w:tcPr>
            <w:tcW w:w="2878" w:type="dxa"/>
            <w:noWrap/>
            <w:vAlign w:val="center"/>
          </w:tcPr>
          <w:p w:rsidR="00BF441C" w:rsidRPr="00BF441C" w:rsidRDefault="00BF441C" w:rsidP="00BF441C">
            <w:pPr>
              <w:ind w:firstLine="0"/>
              <w:jc w:val="center"/>
              <w:rPr>
                <w:rFonts w:cs="Times New Roman"/>
                <w:szCs w:val="28"/>
              </w:rPr>
            </w:pPr>
            <w:r w:rsidRPr="00BF441C">
              <w:rPr>
                <w:rFonts w:cs="Times New Roman"/>
                <w:szCs w:val="28"/>
              </w:rPr>
              <w:t>279,81</w:t>
            </w:r>
          </w:p>
        </w:tc>
      </w:tr>
      <w:tr w:rsidR="00BF441C" w:rsidRPr="0022632D" w:rsidTr="00BF441C">
        <w:trPr>
          <w:trHeight w:val="255"/>
        </w:trPr>
        <w:tc>
          <w:tcPr>
            <w:tcW w:w="951" w:type="dxa"/>
            <w:noWrap/>
            <w:vAlign w:val="center"/>
          </w:tcPr>
          <w:p w:rsidR="00BF441C" w:rsidRPr="0022632D" w:rsidRDefault="00BF441C" w:rsidP="00D9217F">
            <w:pPr>
              <w:ind w:firstLine="0"/>
              <w:jc w:val="center"/>
              <w:rPr>
                <w:rFonts w:cs="Times New Roman"/>
                <w:szCs w:val="28"/>
              </w:rPr>
            </w:pPr>
          </w:p>
        </w:tc>
        <w:tc>
          <w:tcPr>
            <w:tcW w:w="7985" w:type="dxa"/>
            <w:vAlign w:val="bottom"/>
          </w:tcPr>
          <w:p w:rsidR="00BF441C" w:rsidRPr="00BF441C" w:rsidRDefault="00BF441C" w:rsidP="00BF441C">
            <w:pPr>
              <w:ind w:firstLine="0"/>
              <w:rPr>
                <w:rFonts w:cs="Times New Roman"/>
                <w:szCs w:val="28"/>
              </w:rPr>
            </w:pPr>
            <w:r w:rsidRPr="00BF441C">
              <w:rPr>
                <w:rFonts w:cs="Times New Roman"/>
                <w:szCs w:val="28"/>
              </w:rPr>
              <w:t>Ремонт насосного оборудования КНС (замена подшипников, смазка насосного оборудования, замена дозировочного насоса- 1шт.)</w:t>
            </w:r>
          </w:p>
        </w:tc>
        <w:tc>
          <w:tcPr>
            <w:tcW w:w="1137" w:type="dxa"/>
            <w:noWrap/>
            <w:vAlign w:val="center"/>
          </w:tcPr>
          <w:p w:rsidR="00BF441C" w:rsidRPr="00BF441C" w:rsidRDefault="00BF441C" w:rsidP="00BF441C">
            <w:pPr>
              <w:ind w:firstLine="0"/>
              <w:jc w:val="center"/>
              <w:rPr>
                <w:rFonts w:cs="Times New Roman"/>
                <w:szCs w:val="28"/>
              </w:rPr>
            </w:pPr>
            <w:r w:rsidRPr="00BF441C">
              <w:rPr>
                <w:rFonts w:cs="Times New Roman"/>
                <w:szCs w:val="28"/>
              </w:rPr>
              <w:t>январь</w:t>
            </w:r>
          </w:p>
        </w:tc>
        <w:tc>
          <w:tcPr>
            <w:tcW w:w="1448" w:type="dxa"/>
            <w:noWrap/>
            <w:vAlign w:val="center"/>
          </w:tcPr>
          <w:p w:rsidR="00BF441C" w:rsidRPr="00BF441C" w:rsidRDefault="00BF441C" w:rsidP="00BF441C">
            <w:pPr>
              <w:ind w:firstLine="0"/>
              <w:jc w:val="center"/>
              <w:rPr>
                <w:rFonts w:cs="Times New Roman"/>
                <w:szCs w:val="28"/>
              </w:rPr>
            </w:pPr>
            <w:r w:rsidRPr="00BF441C">
              <w:rPr>
                <w:rFonts w:cs="Times New Roman"/>
                <w:szCs w:val="28"/>
              </w:rPr>
              <w:t>декабрь</w:t>
            </w:r>
          </w:p>
        </w:tc>
        <w:tc>
          <w:tcPr>
            <w:tcW w:w="2878" w:type="dxa"/>
            <w:noWrap/>
            <w:vAlign w:val="center"/>
          </w:tcPr>
          <w:p w:rsidR="00BF441C" w:rsidRPr="00BF441C" w:rsidRDefault="00BF441C" w:rsidP="00BF441C">
            <w:pPr>
              <w:ind w:firstLine="0"/>
              <w:jc w:val="center"/>
              <w:rPr>
                <w:rFonts w:cs="Times New Roman"/>
                <w:szCs w:val="28"/>
              </w:rPr>
            </w:pPr>
            <w:r w:rsidRPr="00BF441C">
              <w:rPr>
                <w:rFonts w:cs="Times New Roman"/>
                <w:szCs w:val="28"/>
              </w:rPr>
              <w:t>52,81</w:t>
            </w:r>
          </w:p>
        </w:tc>
      </w:tr>
      <w:tr w:rsidR="00BF441C" w:rsidRPr="0022632D" w:rsidTr="00BF441C">
        <w:trPr>
          <w:trHeight w:val="255"/>
        </w:trPr>
        <w:tc>
          <w:tcPr>
            <w:tcW w:w="951" w:type="dxa"/>
            <w:noWrap/>
            <w:vAlign w:val="center"/>
          </w:tcPr>
          <w:p w:rsidR="00BF441C" w:rsidRPr="0022632D" w:rsidRDefault="00BF441C" w:rsidP="00D9217F">
            <w:pPr>
              <w:ind w:firstLine="0"/>
              <w:jc w:val="center"/>
              <w:rPr>
                <w:rFonts w:cs="Times New Roman"/>
                <w:szCs w:val="28"/>
              </w:rPr>
            </w:pPr>
          </w:p>
        </w:tc>
        <w:tc>
          <w:tcPr>
            <w:tcW w:w="7985" w:type="dxa"/>
            <w:vAlign w:val="bottom"/>
          </w:tcPr>
          <w:p w:rsidR="00BF441C" w:rsidRPr="00BF441C" w:rsidRDefault="00BF441C" w:rsidP="00BF441C">
            <w:pPr>
              <w:ind w:firstLine="0"/>
              <w:rPr>
                <w:rFonts w:cs="Times New Roman"/>
                <w:szCs w:val="28"/>
              </w:rPr>
            </w:pPr>
            <w:r w:rsidRPr="00BF441C">
              <w:rPr>
                <w:rFonts w:cs="Times New Roman"/>
                <w:szCs w:val="28"/>
              </w:rPr>
              <w:t>Замена запорно-регулирующей арматуры КОС</w:t>
            </w:r>
          </w:p>
        </w:tc>
        <w:tc>
          <w:tcPr>
            <w:tcW w:w="1137" w:type="dxa"/>
            <w:noWrap/>
            <w:vAlign w:val="center"/>
          </w:tcPr>
          <w:p w:rsidR="00BF441C" w:rsidRPr="00BF441C" w:rsidRDefault="00BF441C" w:rsidP="00BF441C">
            <w:pPr>
              <w:ind w:firstLine="0"/>
              <w:jc w:val="center"/>
              <w:rPr>
                <w:rFonts w:cs="Times New Roman"/>
                <w:szCs w:val="28"/>
              </w:rPr>
            </w:pPr>
            <w:r w:rsidRPr="00BF441C">
              <w:rPr>
                <w:rFonts w:cs="Times New Roman"/>
                <w:szCs w:val="28"/>
              </w:rPr>
              <w:t>январь</w:t>
            </w:r>
          </w:p>
        </w:tc>
        <w:tc>
          <w:tcPr>
            <w:tcW w:w="1448" w:type="dxa"/>
            <w:noWrap/>
            <w:vAlign w:val="center"/>
          </w:tcPr>
          <w:p w:rsidR="00BF441C" w:rsidRPr="00BF441C" w:rsidRDefault="00BF441C" w:rsidP="00BF441C">
            <w:pPr>
              <w:ind w:firstLine="0"/>
              <w:jc w:val="center"/>
              <w:rPr>
                <w:rFonts w:cs="Times New Roman"/>
                <w:szCs w:val="28"/>
              </w:rPr>
            </w:pPr>
            <w:r w:rsidRPr="00BF441C">
              <w:rPr>
                <w:rFonts w:cs="Times New Roman"/>
                <w:szCs w:val="28"/>
              </w:rPr>
              <w:t>декабрь</w:t>
            </w:r>
          </w:p>
        </w:tc>
        <w:tc>
          <w:tcPr>
            <w:tcW w:w="2878" w:type="dxa"/>
            <w:noWrap/>
            <w:vAlign w:val="center"/>
          </w:tcPr>
          <w:p w:rsidR="00BF441C" w:rsidRPr="00BF441C" w:rsidRDefault="00BF441C" w:rsidP="00BF441C">
            <w:pPr>
              <w:ind w:firstLine="0"/>
              <w:jc w:val="center"/>
              <w:rPr>
                <w:rFonts w:cs="Times New Roman"/>
                <w:szCs w:val="28"/>
              </w:rPr>
            </w:pPr>
            <w:r w:rsidRPr="00BF441C">
              <w:rPr>
                <w:rFonts w:cs="Times New Roman"/>
                <w:szCs w:val="28"/>
              </w:rPr>
              <w:t>196,02</w:t>
            </w:r>
          </w:p>
        </w:tc>
      </w:tr>
      <w:tr w:rsidR="00BF441C" w:rsidRPr="0022632D" w:rsidTr="00BF441C">
        <w:trPr>
          <w:trHeight w:val="255"/>
        </w:trPr>
        <w:tc>
          <w:tcPr>
            <w:tcW w:w="951" w:type="dxa"/>
            <w:noWrap/>
            <w:vAlign w:val="center"/>
          </w:tcPr>
          <w:p w:rsidR="00BF441C" w:rsidRPr="0022632D" w:rsidRDefault="00BF441C" w:rsidP="00D9217F">
            <w:pPr>
              <w:ind w:firstLine="0"/>
              <w:jc w:val="center"/>
              <w:rPr>
                <w:rFonts w:cs="Times New Roman"/>
                <w:szCs w:val="28"/>
              </w:rPr>
            </w:pPr>
          </w:p>
        </w:tc>
        <w:tc>
          <w:tcPr>
            <w:tcW w:w="7985" w:type="dxa"/>
            <w:vAlign w:val="bottom"/>
          </w:tcPr>
          <w:p w:rsidR="00BF441C" w:rsidRPr="00BF441C" w:rsidRDefault="00BF441C" w:rsidP="00BF441C">
            <w:pPr>
              <w:ind w:firstLine="0"/>
              <w:rPr>
                <w:rFonts w:cs="Times New Roman"/>
                <w:szCs w:val="28"/>
              </w:rPr>
            </w:pPr>
            <w:r>
              <w:rPr>
                <w:rFonts w:cs="Times New Roman"/>
                <w:szCs w:val="28"/>
              </w:rPr>
              <w:t>Текущий ремонт</w:t>
            </w:r>
            <w:r w:rsidRPr="00BF441C">
              <w:rPr>
                <w:rFonts w:cs="Times New Roman"/>
                <w:szCs w:val="28"/>
              </w:rPr>
              <w:t xml:space="preserve"> и замена электрооборудования КОС (замена осветительной аппаратуры, электроустановочных изделий и пр.) </w:t>
            </w:r>
          </w:p>
        </w:tc>
        <w:tc>
          <w:tcPr>
            <w:tcW w:w="1137" w:type="dxa"/>
            <w:noWrap/>
            <w:vAlign w:val="center"/>
          </w:tcPr>
          <w:p w:rsidR="00BF441C" w:rsidRPr="00BF441C" w:rsidRDefault="00BF441C" w:rsidP="00BF441C">
            <w:pPr>
              <w:ind w:firstLine="0"/>
              <w:jc w:val="center"/>
              <w:rPr>
                <w:rFonts w:cs="Times New Roman"/>
                <w:szCs w:val="28"/>
              </w:rPr>
            </w:pPr>
            <w:r w:rsidRPr="00BF441C">
              <w:rPr>
                <w:rFonts w:cs="Times New Roman"/>
                <w:szCs w:val="28"/>
              </w:rPr>
              <w:t>январь</w:t>
            </w:r>
          </w:p>
        </w:tc>
        <w:tc>
          <w:tcPr>
            <w:tcW w:w="1448" w:type="dxa"/>
            <w:noWrap/>
            <w:vAlign w:val="center"/>
          </w:tcPr>
          <w:p w:rsidR="00BF441C" w:rsidRPr="00BF441C" w:rsidRDefault="00BF441C" w:rsidP="00BF441C">
            <w:pPr>
              <w:ind w:firstLine="0"/>
              <w:jc w:val="center"/>
              <w:rPr>
                <w:rFonts w:cs="Times New Roman"/>
                <w:szCs w:val="28"/>
              </w:rPr>
            </w:pPr>
            <w:r w:rsidRPr="00BF441C">
              <w:rPr>
                <w:rFonts w:cs="Times New Roman"/>
                <w:szCs w:val="28"/>
              </w:rPr>
              <w:t>декабрь</w:t>
            </w:r>
          </w:p>
        </w:tc>
        <w:tc>
          <w:tcPr>
            <w:tcW w:w="2878" w:type="dxa"/>
            <w:noWrap/>
            <w:vAlign w:val="center"/>
          </w:tcPr>
          <w:p w:rsidR="00BF441C" w:rsidRPr="00BF441C" w:rsidRDefault="00BF441C" w:rsidP="00BF441C">
            <w:pPr>
              <w:ind w:firstLine="0"/>
              <w:jc w:val="center"/>
              <w:rPr>
                <w:rFonts w:cs="Times New Roman"/>
                <w:szCs w:val="28"/>
              </w:rPr>
            </w:pPr>
            <w:r w:rsidRPr="00BF441C">
              <w:rPr>
                <w:rFonts w:cs="Times New Roman"/>
                <w:szCs w:val="28"/>
              </w:rPr>
              <w:t>71,96</w:t>
            </w:r>
          </w:p>
        </w:tc>
      </w:tr>
      <w:tr w:rsidR="00BF441C" w:rsidRPr="0022632D" w:rsidTr="00D9217F">
        <w:trPr>
          <w:trHeight w:val="255"/>
        </w:trPr>
        <w:tc>
          <w:tcPr>
            <w:tcW w:w="951" w:type="dxa"/>
            <w:noWrap/>
            <w:vAlign w:val="center"/>
          </w:tcPr>
          <w:p w:rsidR="00BF441C" w:rsidRPr="0022632D" w:rsidRDefault="00BF441C" w:rsidP="00D9217F">
            <w:pPr>
              <w:ind w:firstLine="0"/>
              <w:jc w:val="center"/>
              <w:rPr>
                <w:rFonts w:cs="Times New Roman"/>
                <w:szCs w:val="28"/>
              </w:rPr>
            </w:pPr>
          </w:p>
        </w:tc>
        <w:tc>
          <w:tcPr>
            <w:tcW w:w="7985" w:type="dxa"/>
            <w:vAlign w:val="bottom"/>
          </w:tcPr>
          <w:p w:rsidR="00BF441C" w:rsidRPr="00B66149" w:rsidRDefault="00BF441C" w:rsidP="00D9217F">
            <w:pPr>
              <w:ind w:firstLine="0"/>
              <w:rPr>
                <w:rFonts w:cs="Times New Roman"/>
                <w:szCs w:val="28"/>
              </w:rPr>
            </w:pPr>
          </w:p>
        </w:tc>
        <w:tc>
          <w:tcPr>
            <w:tcW w:w="1137" w:type="dxa"/>
            <w:noWrap/>
            <w:vAlign w:val="center"/>
          </w:tcPr>
          <w:p w:rsidR="00BF441C" w:rsidRPr="00B66149" w:rsidRDefault="00BF441C" w:rsidP="00D9217F">
            <w:pPr>
              <w:ind w:firstLine="0"/>
              <w:jc w:val="center"/>
              <w:rPr>
                <w:rFonts w:cs="Times New Roman"/>
                <w:szCs w:val="28"/>
              </w:rPr>
            </w:pPr>
          </w:p>
        </w:tc>
        <w:tc>
          <w:tcPr>
            <w:tcW w:w="1448" w:type="dxa"/>
            <w:noWrap/>
            <w:vAlign w:val="center"/>
          </w:tcPr>
          <w:p w:rsidR="00BF441C" w:rsidRPr="00B66149" w:rsidRDefault="00BF441C" w:rsidP="00D9217F">
            <w:pPr>
              <w:ind w:firstLine="0"/>
              <w:jc w:val="center"/>
              <w:rPr>
                <w:rFonts w:cs="Times New Roman"/>
                <w:szCs w:val="28"/>
              </w:rPr>
            </w:pPr>
          </w:p>
        </w:tc>
        <w:tc>
          <w:tcPr>
            <w:tcW w:w="2878" w:type="dxa"/>
            <w:noWrap/>
            <w:vAlign w:val="center"/>
          </w:tcPr>
          <w:p w:rsidR="00BF441C" w:rsidRPr="00B66149" w:rsidRDefault="00BF441C" w:rsidP="00D9217F">
            <w:pPr>
              <w:ind w:firstLine="0"/>
              <w:jc w:val="center"/>
              <w:rPr>
                <w:rFonts w:cs="Times New Roman"/>
                <w:szCs w:val="28"/>
              </w:rPr>
            </w:pPr>
          </w:p>
        </w:tc>
      </w:tr>
      <w:tr w:rsidR="00BF441C" w:rsidRPr="0022632D" w:rsidTr="00D9217F">
        <w:trPr>
          <w:trHeight w:val="255"/>
        </w:trPr>
        <w:tc>
          <w:tcPr>
            <w:tcW w:w="951" w:type="dxa"/>
            <w:noWrap/>
            <w:vAlign w:val="center"/>
            <w:hideMark/>
          </w:tcPr>
          <w:p w:rsidR="00BF441C" w:rsidRPr="0022632D" w:rsidRDefault="00BF441C" w:rsidP="00D9217F">
            <w:pPr>
              <w:ind w:firstLine="0"/>
              <w:jc w:val="center"/>
              <w:rPr>
                <w:rFonts w:cs="Times New Roman"/>
                <w:szCs w:val="28"/>
              </w:rPr>
            </w:pPr>
            <w:r w:rsidRPr="0022632D">
              <w:rPr>
                <w:rFonts w:cs="Times New Roman"/>
                <w:szCs w:val="28"/>
              </w:rPr>
              <w:t>1.2</w:t>
            </w:r>
          </w:p>
        </w:tc>
        <w:tc>
          <w:tcPr>
            <w:tcW w:w="7985" w:type="dxa"/>
            <w:hideMark/>
          </w:tcPr>
          <w:p w:rsidR="00BF441C" w:rsidRPr="0022632D" w:rsidRDefault="00BF441C" w:rsidP="00D9217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BF441C" w:rsidRPr="0022632D" w:rsidRDefault="00BF441C" w:rsidP="00D9217F">
            <w:pPr>
              <w:ind w:firstLine="0"/>
              <w:jc w:val="center"/>
              <w:rPr>
                <w:rFonts w:cs="Times New Roman"/>
                <w:szCs w:val="28"/>
              </w:rPr>
            </w:pPr>
          </w:p>
        </w:tc>
        <w:tc>
          <w:tcPr>
            <w:tcW w:w="1448" w:type="dxa"/>
            <w:noWrap/>
            <w:vAlign w:val="center"/>
            <w:hideMark/>
          </w:tcPr>
          <w:p w:rsidR="00BF441C" w:rsidRPr="0022632D" w:rsidRDefault="00BF441C" w:rsidP="00D9217F">
            <w:pPr>
              <w:ind w:firstLine="0"/>
              <w:jc w:val="center"/>
              <w:rPr>
                <w:rFonts w:cs="Times New Roman"/>
                <w:szCs w:val="28"/>
              </w:rPr>
            </w:pPr>
          </w:p>
        </w:tc>
        <w:tc>
          <w:tcPr>
            <w:tcW w:w="2878" w:type="dxa"/>
            <w:noWrap/>
            <w:vAlign w:val="center"/>
            <w:hideMark/>
          </w:tcPr>
          <w:p w:rsidR="00BF441C" w:rsidRPr="0022632D" w:rsidRDefault="00BF441C" w:rsidP="00D9217F">
            <w:pPr>
              <w:ind w:firstLine="0"/>
              <w:jc w:val="center"/>
              <w:rPr>
                <w:rFonts w:cs="Times New Roman"/>
                <w:szCs w:val="28"/>
              </w:rPr>
            </w:pPr>
          </w:p>
        </w:tc>
      </w:tr>
      <w:tr w:rsidR="00DB1DD6" w:rsidRPr="0022632D" w:rsidTr="00DB1DD6">
        <w:trPr>
          <w:trHeight w:val="131"/>
        </w:trPr>
        <w:tc>
          <w:tcPr>
            <w:tcW w:w="951" w:type="dxa"/>
            <w:noWrap/>
            <w:vAlign w:val="center"/>
          </w:tcPr>
          <w:p w:rsidR="00DB1DD6" w:rsidRPr="0022632D" w:rsidRDefault="00DB1DD6" w:rsidP="00D9217F">
            <w:pPr>
              <w:ind w:firstLine="0"/>
              <w:jc w:val="center"/>
              <w:rPr>
                <w:rFonts w:cs="Times New Roman"/>
                <w:szCs w:val="28"/>
              </w:rPr>
            </w:pPr>
          </w:p>
        </w:tc>
        <w:tc>
          <w:tcPr>
            <w:tcW w:w="7985" w:type="dxa"/>
            <w:vAlign w:val="bottom"/>
          </w:tcPr>
          <w:p w:rsidR="00DB1DD6" w:rsidRPr="00DB1DD6" w:rsidRDefault="00DB1DD6" w:rsidP="00DB1DD6">
            <w:pPr>
              <w:ind w:firstLine="0"/>
              <w:rPr>
                <w:rFonts w:cs="Times New Roman"/>
                <w:szCs w:val="28"/>
              </w:rPr>
            </w:pPr>
            <w:r w:rsidRPr="00DB1DD6">
              <w:rPr>
                <w:rFonts w:cs="Times New Roman"/>
                <w:szCs w:val="28"/>
              </w:rPr>
              <w:t>Капитальный ремонт зданий КОС (утепление здания)</w:t>
            </w:r>
          </w:p>
        </w:tc>
        <w:tc>
          <w:tcPr>
            <w:tcW w:w="1137" w:type="dxa"/>
            <w:noWrap/>
            <w:vAlign w:val="center"/>
          </w:tcPr>
          <w:p w:rsidR="00DB1DD6" w:rsidRPr="00DB1DD6" w:rsidRDefault="00DB1DD6" w:rsidP="00DB1DD6">
            <w:pPr>
              <w:ind w:firstLine="0"/>
              <w:jc w:val="center"/>
              <w:rPr>
                <w:rFonts w:cs="Times New Roman"/>
                <w:szCs w:val="28"/>
              </w:rPr>
            </w:pPr>
            <w:r w:rsidRPr="00DB1DD6">
              <w:rPr>
                <w:rFonts w:cs="Times New Roman"/>
                <w:szCs w:val="28"/>
              </w:rPr>
              <w:t>май</w:t>
            </w:r>
          </w:p>
        </w:tc>
        <w:tc>
          <w:tcPr>
            <w:tcW w:w="1448" w:type="dxa"/>
            <w:noWrap/>
            <w:vAlign w:val="center"/>
          </w:tcPr>
          <w:p w:rsidR="00DB1DD6" w:rsidRPr="00DB1DD6" w:rsidRDefault="00DB1DD6" w:rsidP="00DB1DD6">
            <w:pPr>
              <w:ind w:firstLine="0"/>
              <w:jc w:val="center"/>
              <w:rPr>
                <w:rFonts w:cs="Times New Roman"/>
                <w:szCs w:val="28"/>
              </w:rPr>
            </w:pPr>
            <w:r w:rsidRPr="00DB1DD6">
              <w:rPr>
                <w:rFonts w:cs="Times New Roman"/>
                <w:szCs w:val="28"/>
              </w:rPr>
              <w:t>сентябрь</w:t>
            </w:r>
          </w:p>
        </w:tc>
        <w:tc>
          <w:tcPr>
            <w:tcW w:w="2878" w:type="dxa"/>
            <w:noWrap/>
            <w:vAlign w:val="center"/>
          </w:tcPr>
          <w:p w:rsidR="00DB1DD6" w:rsidRPr="00DB1DD6" w:rsidRDefault="00DB1DD6" w:rsidP="00DB1DD6">
            <w:pPr>
              <w:ind w:firstLine="0"/>
              <w:jc w:val="center"/>
              <w:rPr>
                <w:rFonts w:cs="Times New Roman"/>
                <w:szCs w:val="28"/>
              </w:rPr>
            </w:pPr>
            <w:r w:rsidRPr="00DB1DD6">
              <w:rPr>
                <w:rFonts w:cs="Times New Roman"/>
                <w:szCs w:val="28"/>
              </w:rPr>
              <w:t>307,05</w:t>
            </w:r>
          </w:p>
        </w:tc>
      </w:tr>
      <w:tr w:rsidR="00DB1DD6" w:rsidRPr="0022632D" w:rsidTr="00DB1DD6">
        <w:trPr>
          <w:trHeight w:val="131"/>
        </w:trPr>
        <w:tc>
          <w:tcPr>
            <w:tcW w:w="951" w:type="dxa"/>
            <w:noWrap/>
            <w:vAlign w:val="center"/>
          </w:tcPr>
          <w:p w:rsidR="00DB1DD6" w:rsidRPr="0022632D" w:rsidRDefault="00DB1DD6" w:rsidP="00D9217F">
            <w:pPr>
              <w:ind w:firstLine="0"/>
              <w:jc w:val="center"/>
              <w:rPr>
                <w:rFonts w:cs="Times New Roman"/>
                <w:szCs w:val="28"/>
              </w:rPr>
            </w:pPr>
          </w:p>
        </w:tc>
        <w:tc>
          <w:tcPr>
            <w:tcW w:w="7985" w:type="dxa"/>
            <w:vAlign w:val="bottom"/>
          </w:tcPr>
          <w:p w:rsidR="00DB1DD6" w:rsidRPr="00DB1DD6" w:rsidRDefault="00DB1DD6" w:rsidP="00DB1DD6">
            <w:pPr>
              <w:ind w:firstLine="0"/>
              <w:rPr>
                <w:rFonts w:cs="Times New Roman"/>
                <w:szCs w:val="28"/>
              </w:rPr>
            </w:pPr>
            <w:r w:rsidRPr="00DB1DD6">
              <w:rPr>
                <w:rFonts w:cs="Times New Roman"/>
                <w:szCs w:val="28"/>
              </w:rPr>
              <w:t>Замена воздуходувки (1 шт.)</w:t>
            </w:r>
          </w:p>
        </w:tc>
        <w:tc>
          <w:tcPr>
            <w:tcW w:w="1137" w:type="dxa"/>
            <w:noWrap/>
            <w:vAlign w:val="center"/>
          </w:tcPr>
          <w:p w:rsidR="00DB1DD6" w:rsidRPr="00DB1DD6" w:rsidRDefault="00DB1DD6" w:rsidP="00DB1DD6">
            <w:pPr>
              <w:ind w:firstLine="0"/>
              <w:jc w:val="center"/>
              <w:rPr>
                <w:rFonts w:cs="Times New Roman"/>
                <w:szCs w:val="28"/>
              </w:rPr>
            </w:pPr>
            <w:r w:rsidRPr="00DB1DD6">
              <w:rPr>
                <w:rFonts w:cs="Times New Roman"/>
                <w:szCs w:val="28"/>
              </w:rPr>
              <w:t>май</w:t>
            </w:r>
          </w:p>
        </w:tc>
        <w:tc>
          <w:tcPr>
            <w:tcW w:w="1448" w:type="dxa"/>
            <w:noWrap/>
            <w:vAlign w:val="center"/>
          </w:tcPr>
          <w:p w:rsidR="00DB1DD6" w:rsidRPr="00DB1DD6" w:rsidRDefault="00DB1DD6" w:rsidP="00DB1DD6">
            <w:pPr>
              <w:ind w:firstLine="0"/>
              <w:jc w:val="center"/>
              <w:rPr>
                <w:rFonts w:cs="Times New Roman"/>
                <w:szCs w:val="28"/>
              </w:rPr>
            </w:pPr>
            <w:r w:rsidRPr="00DB1DD6">
              <w:rPr>
                <w:rFonts w:cs="Times New Roman"/>
                <w:szCs w:val="28"/>
              </w:rPr>
              <w:t>сентябрь</w:t>
            </w:r>
          </w:p>
        </w:tc>
        <w:tc>
          <w:tcPr>
            <w:tcW w:w="2878" w:type="dxa"/>
            <w:noWrap/>
            <w:vAlign w:val="center"/>
          </w:tcPr>
          <w:p w:rsidR="00DB1DD6" w:rsidRPr="00DB1DD6" w:rsidRDefault="00DB1DD6" w:rsidP="00DB1DD6">
            <w:pPr>
              <w:ind w:firstLine="0"/>
              <w:jc w:val="center"/>
              <w:rPr>
                <w:rFonts w:cs="Times New Roman"/>
                <w:szCs w:val="28"/>
              </w:rPr>
            </w:pPr>
            <w:r w:rsidRPr="00DB1DD6">
              <w:rPr>
                <w:rFonts w:cs="Times New Roman"/>
                <w:szCs w:val="28"/>
              </w:rPr>
              <w:t>198,44</w:t>
            </w:r>
          </w:p>
        </w:tc>
      </w:tr>
      <w:tr w:rsidR="00DB1DD6" w:rsidRPr="0022632D" w:rsidTr="00DB1DD6">
        <w:trPr>
          <w:trHeight w:val="131"/>
        </w:trPr>
        <w:tc>
          <w:tcPr>
            <w:tcW w:w="951" w:type="dxa"/>
            <w:noWrap/>
            <w:vAlign w:val="center"/>
          </w:tcPr>
          <w:p w:rsidR="00DB1DD6" w:rsidRPr="0022632D" w:rsidRDefault="00DB1DD6" w:rsidP="00D9217F">
            <w:pPr>
              <w:ind w:firstLine="0"/>
              <w:jc w:val="center"/>
              <w:rPr>
                <w:rFonts w:cs="Times New Roman"/>
                <w:szCs w:val="28"/>
              </w:rPr>
            </w:pPr>
          </w:p>
        </w:tc>
        <w:tc>
          <w:tcPr>
            <w:tcW w:w="7985" w:type="dxa"/>
            <w:vAlign w:val="bottom"/>
          </w:tcPr>
          <w:p w:rsidR="00DB1DD6" w:rsidRPr="00DB1DD6" w:rsidRDefault="00DB1DD6" w:rsidP="00DB1DD6">
            <w:pPr>
              <w:ind w:firstLine="0"/>
              <w:rPr>
                <w:rFonts w:cs="Times New Roman"/>
                <w:szCs w:val="28"/>
              </w:rPr>
            </w:pPr>
            <w:r w:rsidRPr="00DB1DD6">
              <w:rPr>
                <w:rFonts w:cs="Times New Roman"/>
                <w:szCs w:val="28"/>
              </w:rPr>
              <w:t>Ремонт канализационных сетей (ремонт колодцев)</w:t>
            </w:r>
          </w:p>
        </w:tc>
        <w:tc>
          <w:tcPr>
            <w:tcW w:w="1137" w:type="dxa"/>
            <w:noWrap/>
            <w:vAlign w:val="center"/>
          </w:tcPr>
          <w:p w:rsidR="00DB1DD6" w:rsidRPr="00DB1DD6" w:rsidRDefault="00DB1DD6" w:rsidP="00DB1DD6">
            <w:pPr>
              <w:ind w:firstLine="0"/>
              <w:jc w:val="center"/>
              <w:rPr>
                <w:rFonts w:cs="Times New Roman"/>
                <w:szCs w:val="28"/>
              </w:rPr>
            </w:pPr>
            <w:r w:rsidRPr="00DB1DD6">
              <w:rPr>
                <w:rFonts w:cs="Times New Roman"/>
                <w:szCs w:val="28"/>
              </w:rPr>
              <w:t>май</w:t>
            </w:r>
          </w:p>
        </w:tc>
        <w:tc>
          <w:tcPr>
            <w:tcW w:w="1448" w:type="dxa"/>
            <w:noWrap/>
            <w:vAlign w:val="center"/>
          </w:tcPr>
          <w:p w:rsidR="00DB1DD6" w:rsidRPr="00DB1DD6" w:rsidRDefault="00DB1DD6" w:rsidP="00DB1DD6">
            <w:pPr>
              <w:ind w:firstLine="0"/>
              <w:jc w:val="center"/>
              <w:rPr>
                <w:rFonts w:cs="Times New Roman"/>
                <w:szCs w:val="28"/>
              </w:rPr>
            </w:pPr>
            <w:r w:rsidRPr="00DB1DD6">
              <w:rPr>
                <w:rFonts w:cs="Times New Roman"/>
                <w:szCs w:val="28"/>
              </w:rPr>
              <w:t>сентябрь</w:t>
            </w:r>
          </w:p>
        </w:tc>
        <w:tc>
          <w:tcPr>
            <w:tcW w:w="2878" w:type="dxa"/>
            <w:noWrap/>
            <w:vAlign w:val="center"/>
          </w:tcPr>
          <w:p w:rsidR="00DB1DD6" w:rsidRPr="00DB1DD6" w:rsidRDefault="00DB1DD6" w:rsidP="00DB1DD6">
            <w:pPr>
              <w:ind w:firstLine="0"/>
              <w:jc w:val="center"/>
              <w:rPr>
                <w:rFonts w:cs="Times New Roman"/>
                <w:szCs w:val="28"/>
              </w:rPr>
            </w:pPr>
            <w:r w:rsidRPr="00DB1DD6">
              <w:rPr>
                <w:rFonts w:cs="Times New Roman"/>
                <w:szCs w:val="28"/>
              </w:rPr>
              <w:t>567,68</w:t>
            </w:r>
          </w:p>
        </w:tc>
      </w:tr>
      <w:tr w:rsidR="00DB1DD6" w:rsidRPr="0022632D" w:rsidTr="00DB1DD6">
        <w:trPr>
          <w:trHeight w:val="131"/>
        </w:trPr>
        <w:tc>
          <w:tcPr>
            <w:tcW w:w="951" w:type="dxa"/>
            <w:noWrap/>
            <w:vAlign w:val="center"/>
          </w:tcPr>
          <w:p w:rsidR="00DB1DD6" w:rsidRPr="0022632D" w:rsidRDefault="00DB1DD6" w:rsidP="00D9217F">
            <w:pPr>
              <w:ind w:firstLine="0"/>
              <w:jc w:val="center"/>
              <w:rPr>
                <w:rFonts w:cs="Times New Roman"/>
                <w:szCs w:val="28"/>
              </w:rPr>
            </w:pPr>
          </w:p>
        </w:tc>
        <w:tc>
          <w:tcPr>
            <w:tcW w:w="7985" w:type="dxa"/>
            <w:vAlign w:val="bottom"/>
          </w:tcPr>
          <w:p w:rsidR="00DB1DD6" w:rsidRPr="00DB1DD6" w:rsidRDefault="00DB1DD6" w:rsidP="00DB1DD6">
            <w:pPr>
              <w:ind w:firstLine="0"/>
              <w:rPr>
                <w:rFonts w:cs="Times New Roman"/>
                <w:szCs w:val="28"/>
              </w:rPr>
            </w:pPr>
            <w:r w:rsidRPr="00DB1DD6">
              <w:rPr>
                <w:rFonts w:cs="Times New Roman"/>
                <w:szCs w:val="28"/>
              </w:rPr>
              <w:t>Установка автоматического управления насосным оборудованием КНС</w:t>
            </w:r>
          </w:p>
        </w:tc>
        <w:tc>
          <w:tcPr>
            <w:tcW w:w="1137" w:type="dxa"/>
            <w:noWrap/>
            <w:vAlign w:val="center"/>
          </w:tcPr>
          <w:p w:rsidR="00DB1DD6" w:rsidRPr="00DB1DD6" w:rsidRDefault="00DB1DD6" w:rsidP="00DB1DD6">
            <w:pPr>
              <w:ind w:firstLine="0"/>
              <w:jc w:val="center"/>
              <w:rPr>
                <w:rFonts w:cs="Times New Roman"/>
                <w:szCs w:val="28"/>
              </w:rPr>
            </w:pPr>
            <w:r w:rsidRPr="00DB1DD6">
              <w:rPr>
                <w:rFonts w:cs="Times New Roman"/>
                <w:szCs w:val="28"/>
              </w:rPr>
              <w:t>май</w:t>
            </w:r>
          </w:p>
        </w:tc>
        <w:tc>
          <w:tcPr>
            <w:tcW w:w="1448" w:type="dxa"/>
            <w:noWrap/>
            <w:vAlign w:val="center"/>
          </w:tcPr>
          <w:p w:rsidR="00DB1DD6" w:rsidRPr="00DB1DD6" w:rsidRDefault="00DB1DD6" w:rsidP="00DB1DD6">
            <w:pPr>
              <w:ind w:firstLine="0"/>
              <w:jc w:val="center"/>
              <w:rPr>
                <w:rFonts w:cs="Times New Roman"/>
                <w:szCs w:val="28"/>
              </w:rPr>
            </w:pPr>
            <w:r w:rsidRPr="00DB1DD6">
              <w:rPr>
                <w:rFonts w:cs="Times New Roman"/>
                <w:szCs w:val="28"/>
              </w:rPr>
              <w:t>сентябрь</w:t>
            </w:r>
          </w:p>
        </w:tc>
        <w:tc>
          <w:tcPr>
            <w:tcW w:w="2878" w:type="dxa"/>
            <w:noWrap/>
            <w:vAlign w:val="center"/>
          </w:tcPr>
          <w:p w:rsidR="00DB1DD6" w:rsidRPr="00DB1DD6" w:rsidRDefault="00DB1DD6" w:rsidP="00DB1DD6">
            <w:pPr>
              <w:ind w:firstLine="0"/>
              <w:jc w:val="center"/>
              <w:rPr>
                <w:rFonts w:cs="Times New Roman"/>
                <w:szCs w:val="28"/>
              </w:rPr>
            </w:pPr>
            <w:r w:rsidRPr="00DB1DD6">
              <w:rPr>
                <w:rFonts w:cs="Times New Roman"/>
                <w:szCs w:val="28"/>
              </w:rPr>
              <w:t>111,36</w:t>
            </w:r>
          </w:p>
        </w:tc>
      </w:tr>
      <w:tr w:rsidR="00DB1DD6" w:rsidRPr="0022632D" w:rsidTr="00D9217F">
        <w:trPr>
          <w:trHeight w:val="131"/>
        </w:trPr>
        <w:tc>
          <w:tcPr>
            <w:tcW w:w="951" w:type="dxa"/>
            <w:noWrap/>
            <w:vAlign w:val="center"/>
          </w:tcPr>
          <w:p w:rsidR="00DB1DD6" w:rsidRPr="0022632D" w:rsidRDefault="00DB1DD6" w:rsidP="00D9217F">
            <w:pPr>
              <w:ind w:firstLine="0"/>
              <w:jc w:val="center"/>
              <w:rPr>
                <w:rFonts w:cs="Times New Roman"/>
                <w:szCs w:val="28"/>
              </w:rPr>
            </w:pPr>
          </w:p>
        </w:tc>
        <w:tc>
          <w:tcPr>
            <w:tcW w:w="7985" w:type="dxa"/>
            <w:vAlign w:val="bottom"/>
          </w:tcPr>
          <w:p w:rsidR="00DB1DD6" w:rsidRPr="008237D1" w:rsidRDefault="00DB1DD6" w:rsidP="00D9217F">
            <w:pPr>
              <w:ind w:firstLine="0"/>
              <w:rPr>
                <w:rFonts w:cs="Times New Roman"/>
                <w:szCs w:val="28"/>
              </w:rPr>
            </w:pPr>
          </w:p>
        </w:tc>
        <w:tc>
          <w:tcPr>
            <w:tcW w:w="1137" w:type="dxa"/>
            <w:noWrap/>
            <w:vAlign w:val="center"/>
          </w:tcPr>
          <w:p w:rsidR="00DB1DD6" w:rsidRPr="008237D1" w:rsidRDefault="00DB1DD6" w:rsidP="00D9217F">
            <w:pPr>
              <w:ind w:firstLine="0"/>
              <w:jc w:val="center"/>
              <w:rPr>
                <w:rFonts w:cs="Times New Roman"/>
                <w:szCs w:val="28"/>
              </w:rPr>
            </w:pPr>
          </w:p>
        </w:tc>
        <w:tc>
          <w:tcPr>
            <w:tcW w:w="1448" w:type="dxa"/>
            <w:noWrap/>
            <w:vAlign w:val="center"/>
          </w:tcPr>
          <w:p w:rsidR="00DB1DD6" w:rsidRPr="008237D1" w:rsidRDefault="00DB1DD6" w:rsidP="00D9217F">
            <w:pPr>
              <w:ind w:firstLine="0"/>
              <w:jc w:val="center"/>
              <w:rPr>
                <w:rFonts w:cs="Times New Roman"/>
                <w:szCs w:val="28"/>
              </w:rPr>
            </w:pPr>
          </w:p>
        </w:tc>
        <w:tc>
          <w:tcPr>
            <w:tcW w:w="2878" w:type="dxa"/>
            <w:noWrap/>
            <w:vAlign w:val="center"/>
          </w:tcPr>
          <w:p w:rsidR="00DB1DD6" w:rsidRPr="008237D1" w:rsidRDefault="00DB1DD6" w:rsidP="00D9217F">
            <w:pPr>
              <w:ind w:firstLine="0"/>
              <w:jc w:val="center"/>
              <w:rPr>
                <w:rFonts w:cs="Times New Roman"/>
                <w:szCs w:val="28"/>
              </w:rPr>
            </w:pPr>
          </w:p>
        </w:tc>
      </w:tr>
      <w:tr w:rsidR="00DB1DD6" w:rsidRPr="0022632D" w:rsidTr="00D9217F">
        <w:trPr>
          <w:trHeight w:val="255"/>
        </w:trPr>
        <w:tc>
          <w:tcPr>
            <w:tcW w:w="951" w:type="dxa"/>
            <w:noWrap/>
            <w:vAlign w:val="center"/>
            <w:hideMark/>
          </w:tcPr>
          <w:p w:rsidR="00DB1DD6" w:rsidRPr="0022632D" w:rsidRDefault="00DB1DD6" w:rsidP="00D9217F">
            <w:pPr>
              <w:ind w:firstLine="0"/>
              <w:jc w:val="center"/>
              <w:rPr>
                <w:rFonts w:cs="Times New Roman"/>
                <w:b/>
                <w:bCs/>
                <w:szCs w:val="28"/>
              </w:rPr>
            </w:pPr>
            <w:r w:rsidRPr="0022632D">
              <w:rPr>
                <w:rFonts w:cs="Times New Roman"/>
                <w:b/>
                <w:bCs/>
                <w:szCs w:val="28"/>
              </w:rPr>
              <w:t>2.</w:t>
            </w:r>
          </w:p>
        </w:tc>
        <w:tc>
          <w:tcPr>
            <w:tcW w:w="7985" w:type="dxa"/>
            <w:hideMark/>
          </w:tcPr>
          <w:p w:rsidR="00DB1DD6" w:rsidRPr="0022632D" w:rsidRDefault="00DB1DD6" w:rsidP="00A52B2D">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0A12E7">
              <w:rPr>
                <w:rFonts w:cs="Times New Roman"/>
                <w:b/>
                <w:bCs/>
                <w:szCs w:val="28"/>
              </w:rPr>
              <w:t>***</w:t>
            </w:r>
            <w:r w:rsidRPr="0022632D">
              <w:rPr>
                <w:rFonts w:cs="Times New Roman"/>
                <w:b/>
                <w:bCs/>
                <w:szCs w:val="28"/>
              </w:rPr>
              <w:t>:</w:t>
            </w:r>
          </w:p>
        </w:tc>
        <w:tc>
          <w:tcPr>
            <w:tcW w:w="1137" w:type="dxa"/>
            <w:noWrap/>
            <w:vAlign w:val="center"/>
            <w:hideMark/>
          </w:tcPr>
          <w:p w:rsidR="00DB1DD6" w:rsidRPr="0022632D" w:rsidRDefault="00DB1DD6" w:rsidP="00D9217F">
            <w:pPr>
              <w:ind w:firstLine="0"/>
              <w:jc w:val="center"/>
              <w:rPr>
                <w:rFonts w:cs="Times New Roman"/>
                <w:szCs w:val="28"/>
              </w:rPr>
            </w:pPr>
          </w:p>
        </w:tc>
        <w:tc>
          <w:tcPr>
            <w:tcW w:w="1448" w:type="dxa"/>
            <w:noWrap/>
            <w:vAlign w:val="center"/>
            <w:hideMark/>
          </w:tcPr>
          <w:p w:rsidR="00DB1DD6" w:rsidRPr="0022632D" w:rsidRDefault="00DB1DD6" w:rsidP="00D9217F">
            <w:pPr>
              <w:ind w:firstLine="0"/>
              <w:jc w:val="center"/>
              <w:rPr>
                <w:rFonts w:cs="Times New Roman"/>
                <w:szCs w:val="28"/>
              </w:rPr>
            </w:pPr>
          </w:p>
        </w:tc>
        <w:tc>
          <w:tcPr>
            <w:tcW w:w="2878" w:type="dxa"/>
            <w:noWrap/>
            <w:vAlign w:val="center"/>
            <w:hideMark/>
          </w:tcPr>
          <w:p w:rsidR="00DB1DD6" w:rsidRPr="0022632D" w:rsidRDefault="00DB1DD6" w:rsidP="00D9217F">
            <w:pPr>
              <w:ind w:firstLine="0"/>
              <w:jc w:val="center"/>
              <w:rPr>
                <w:rFonts w:cs="Times New Roman"/>
                <w:szCs w:val="28"/>
              </w:rPr>
            </w:pPr>
          </w:p>
        </w:tc>
      </w:tr>
      <w:tr w:rsidR="00DB1DD6" w:rsidRPr="0022632D" w:rsidTr="00D9217F">
        <w:trPr>
          <w:trHeight w:val="255"/>
        </w:trPr>
        <w:tc>
          <w:tcPr>
            <w:tcW w:w="951" w:type="dxa"/>
            <w:noWrap/>
            <w:vAlign w:val="center"/>
          </w:tcPr>
          <w:p w:rsidR="00DB1DD6" w:rsidRPr="0022632D" w:rsidRDefault="00DB1DD6" w:rsidP="00D9217F">
            <w:pPr>
              <w:ind w:firstLine="0"/>
              <w:jc w:val="center"/>
              <w:rPr>
                <w:rFonts w:cs="Times New Roman"/>
                <w:szCs w:val="28"/>
              </w:rPr>
            </w:pPr>
          </w:p>
        </w:tc>
        <w:tc>
          <w:tcPr>
            <w:tcW w:w="7985" w:type="dxa"/>
            <w:vAlign w:val="bottom"/>
          </w:tcPr>
          <w:p w:rsidR="00DB1DD6" w:rsidRPr="00225118" w:rsidRDefault="00DB1DD6" w:rsidP="00D9217F">
            <w:pPr>
              <w:ind w:firstLine="0"/>
              <w:rPr>
                <w:rFonts w:cs="Times New Roman"/>
                <w:szCs w:val="28"/>
              </w:rPr>
            </w:pPr>
          </w:p>
        </w:tc>
        <w:tc>
          <w:tcPr>
            <w:tcW w:w="1137" w:type="dxa"/>
            <w:noWrap/>
            <w:vAlign w:val="bottom"/>
          </w:tcPr>
          <w:p w:rsidR="00DB1DD6" w:rsidRPr="00225118" w:rsidRDefault="00DB1DD6" w:rsidP="00D9217F">
            <w:pPr>
              <w:ind w:firstLine="0"/>
              <w:jc w:val="center"/>
              <w:rPr>
                <w:rFonts w:cs="Times New Roman"/>
                <w:szCs w:val="28"/>
              </w:rPr>
            </w:pPr>
          </w:p>
        </w:tc>
        <w:tc>
          <w:tcPr>
            <w:tcW w:w="1448" w:type="dxa"/>
            <w:noWrap/>
            <w:vAlign w:val="bottom"/>
          </w:tcPr>
          <w:p w:rsidR="00DB1DD6" w:rsidRPr="00225118" w:rsidRDefault="00DB1DD6" w:rsidP="00D9217F">
            <w:pPr>
              <w:ind w:firstLine="0"/>
              <w:jc w:val="center"/>
              <w:rPr>
                <w:rFonts w:cs="Times New Roman"/>
                <w:szCs w:val="28"/>
              </w:rPr>
            </w:pPr>
          </w:p>
        </w:tc>
        <w:tc>
          <w:tcPr>
            <w:tcW w:w="2878" w:type="dxa"/>
            <w:noWrap/>
            <w:vAlign w:val="bottom"/>
          </w:tcPr>
          <w:p w:rsidR="00DB1DD6" w:rsidRPr="00225118" w:rsidRDefault="00DB1DD6" w:rsidP="00D9217F">
            <w:pPr>
              <w:ind w:firstLine="0"/>
              <w:jc w:val="center"/>
              <w:rPr>
                <w:rFonts w:cs="Times New Roman"/>
                <w:szCs w:val="28"/>
              </w:rPr>
            </w:pPr>
          </w:p>
        </w:tc>
      </w:tr>
      <w:tr w:rsidR="00DB1DD6" w:rsidRPr="0022632D" w:rsidTr="00D9217F">
        <w:trPr>
          <w:trHeight w:val="255"/>
        </w:trPr>
        <w:tc>
          <w:tcPr>
            <w:tcW w:w="951" w:type="dxa"/>
            <w:noWrap/>
            <w:vAlign w:val="center"/>
            <w:hideMark/>
          </w:tcPr>
          <w:p w:rsidR="00DB1DD6" w:rsidRPr="0022632D" w:rsidRDefault="00DB1DD6" w:rsidP="00D9217F">
            <w:pPr>
              <w:ind w:firstLine="0"/>
              <w:jc w:val="center"/>
              <w:rPr>
                <w:rFonts w:cs="Times New Roman"/>
                <w:b/>
                <w:bCs/>
                <w:szCs w:val="28"/>
              </w:rPr>
            </w:pPr>
            <w:r w:rsidRPr="0022632D">
              <w:rPr>
                <w:rFonts w:cs="Times New Roman"/>
                <w:b/>
                <w:bCs/>
                <w:szCs w:val="28"/>
              </w:rPr>
              <w:t>3.</w:t>
            </w:r>
          </w:p>
        </w:tc>
        <w:tc>
          <w:tcPr>
            <w:tcW w:w="7985" w:type="dxa"/>
            <w:hideMark/>
          </w:tcPr>
          <w:p w:rsidR="00DB1DD6" w:rsidRPr="0022632D" w:rsidRDefault="00DB1DD6" w:rsidP="00A52B2D">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0A12E7">
              <w:rPr>
                <w:rFonts w:cs="Times New Roman"/>
                <w:b/>
                <w:bCs/>
                <w:szCs w:val="28"/>
              </w:rPr>
              <w:t>***</w:t>
            </w:r>
            <w:r w:rsidRPr="0022632D">
              <w:rPr>
                <w:rFonts w:cs="Times New Roman"/>
                <w:b/>
                <w:bCs/>
                <w:szCs w:val="28"/>
              </w:rPr>
              <w:t>:</w:t>
            </w:r>
          </w:p>
        </w:tc>
        <w:tc>
          <w:tcPr>
            <w:tcW w:w="1137" w:type="dxa"/>
            <w:noWrap/>
            <w:vAlign w:val="center"/>
            <w:hideMark/>
          </w:tcPr>
          <w:p w:rsidR="00DB1DD6" w:rsidRPr="0022632D" w:rsidRDefault="00DB1DD6" w:rsidP="00D9217F">
            <w:pPr>
              <w:ind w:firstLine="0"/>
              <w:jc w:val="center"/>
              <w:rPr>
                <w:rFonts w:cs="Times New Roman"/>
                <w:szCs w:val="28"/>
              </w:rPr>
            </w:pPr>
          </w:p>
        </w:tc>
        <w:tc>
          <w:tcPr>
            <w:tcW w:w="1448" w:type="dxa"/>
            <w:noWrap/>
            <w:vAlign w:val="center"/>
            <w:hideMark/>
          </w:tcPr>
          <w:p w:rsidR="00DB1DD6" w:rsidRPr="0022632D" w:rsidRDefault="00DB1DD6" w:rsidP="00D9217F">
            <w:pPr>
              <w:ind w:firstLine="0"/>
              <w:jc w:val="center"/>
              <w:rPr>
                <w:rFonts w:cs="Times New Roman"/>
                <w:szCs w:val="28"/>
              </w:rPr>
            </w:pPr>
          </w:p>
        </w:tc>
        <w:tc>
          <w:tcPr>
            <w:tcW w:w="2878" w:type="dxa"/>
            <w:noWrap/>
            <w:vAlign w:val="center"/>
            <w:hideMark/>
          </w:tcPr>
          <w:p w:rsidR="00DB1DD6" w:rsidRPr="0022632D" w:rsidRDefault="00DB1DD6" w:rsidP="00D9217F">
            <w:pPr>
              <w:ind w:firstLine="0"/>
              <w:jc w:val="center"/>
              <w:rPr>
                <w:rFonts w:cs="Times New Roman"/>
                <w:szCs w:val="28"/>
              </w:rPr>
            </w:pPr>
          </w:p>
        </w:tc>
      </w:tr>
      <w:tr w:rsidR="00DB1DD6" w:rsidRPr="0022632D" w:rsidTr="00D9217F">
        <w:trPr>
          <w:trHeight w:val="255"/>
        </w:trPr>
        <w:tc>
          <w:tcPr>
            <w:tcW w:w="951" w:type="dxa"/>
            <w:noWrap/>
            <w:vAlign w:val="center"/>
            <w:hideMark/>
          </w:tcPr>
          <w:p w:rsidR="00DB1DD6" w:rsidRPr="0022632D" w:rsidRDefault="00DB1DD6" w:rsidP="00D9217F">
            <w:pPr>
              <w:ind w:firstLine="0"/>
              <w:jc w:val="center"/>
              <w:rPr>
                <w:rFonts w:cs="Times New Roman"/>
                <w:szCs w:val="28"/>
              </w:rPr>
            </w:pPr>
          </w:p>
        </w:tc>
        <w:tc>
          <w:tcPr>
            <w:tcW w:w="7985" w:type="dxa"/>
            <w:hideMark/>
          </w:tcPr>
          <w:p w:rsidR="00DB1DD6" w:rsidRPr="0022632D" w:rsidRDefault="00DB1DD6" w:rsidP="00D9217F">
            <w:pPr>
              <w:ind w:firstLine="0"/>
              <w:rPr>
                <w:rFonts w:cs="Times New Roman"/>
                <w:szCs w:val="28"/>
              </w:rPr>
            </w:pPr>
            <w:r w:rsidRPr="0022632D">
              <w:rPr>
                <w:rFonts w:cs="Times New Roman"/>
                <w:szCs w:val="28"/>
              </w:rPr>
              <w:t> </w:t>
            </w:r>
          </w:p>
        </w:tc>
        <w:tc>
          <w:tcPr>
            <w:tcW w:w="1137" w:type="dxa"/>
            <w:noWrap/>
            <w:vAlign w:val="center"/>
            <w:hideMark/>
          </w:tcPr>
          <w:p w:rsidR="00DB1DD6" w:rsidRPr="0022632D" w:rsidRDefault="00DB1DD6" w:rsidP="00D9217F">
            <w:pPr>
              <w:ind w:firstLine="0"/>
              <w:jc w:val="center"/>
              <w:rPr>
                <w:rFonts w:cs="Times New Roman"/>
                <w:szCs w:val="28"/>
              </w:rPr>
            </w:pPr>
          </w:p>
        </w:tc>
        <w:tc>
          <w:tcPr>
            <w:tcW w:w="1448" w:type="dxa"/>
            <w:noWrap/>
            <w:vAlign w:val="center"/>
            <w:hideMark/>
          </w:tcPr>
          <w:p w:rsidR="00DB1DD6" w:rsidRPr="0022632D" w:rsidRDefault="00DB1DD6" w:rsidP="00D9217F">
            <w:pPr>
              <w:ind w:firstLine="0"/>
              <w:jc w:val="center"/>
              <w:rPr>
                <w:rFonts w:cs="Times New Roman"/>
                <w:szCs w:val="28"/>
              </w:rPr>
            </w:pPr>
          </w:p>
        </w:tc>
        <w:tc>
          <w:tcPr>
            <w:tcW w:w="2878" w:type="dxa"/>
            <w:noWrap/>
            <w:vAlign w:val="center"/>
            <w:hideMark/>
          </w:tcPr>
          <w:p w:rsidR="00DB1DD6" w:rsidRPr="0022632D" w:rsidRDefault="00DB1DD6" w:rsidP="00D9217F">
            <w:pPr>
              <w:ind w:firstLine="0"/>
              <w:jc w:val="center"/>
              <w:rPr>
                <w:rFonts w:cs="Times New Roman"/>
                <w:szCs w:val="28"/>
              </w:rPr>
            </w:pPr>
          </w:p>
        </w:tc>
      </w:tr>
      <w:tr w:rsidR="00DB1DD6" w:rsidRPr="0022632D" w:rsidTr="00D9217F">
        <w:trPr>
          <w:trHeight w:val="70"/>
        </w:trPr>
        <w:tc>
          <w:tcPr>
            <w:tcW w:w="951" w:type="dxa"/>
            <w:noWrap/>
            <w:vAlign w:val="center"/>
            <w:hideMark/>
          </w:tcPr>
          <w:p w:rsidR="00DB1DD6" w:rsidRPr="0022632D" w:rsidRDefault="00DB1DD6" w:rsidP="00D9217F">
            <w:pPr>
              <w:ind w:firstLine="0"/>
              <w:jc w:val="center"/>
              <w:rPr>
                <w:rFonts w:cs="Times New Roman"/>
                <w:b/>
                <w:bCs/>
                <w:szCs w:val="28"/>
              </w:rPr>
            </w:pPr>
            <w:r w:rsidRPr="0022632D">
              <w:rPr>
                <w:rFonts w:cs="Times New Roman"/>
                <w:b/>
                <w:bCs/>
                <w:szCs w:val="28"/>
              </w:rPr>
              <w:t>4.</w:t>
            </w:r>
          </w:p>
        </w:tc>
        <w:tc>
          <w:tcPr>
            <w:tcW w:w="7985" w:type="dxa"/>
            <w:hideMark/>
          </w:tcPr>
          <w:p w:rsidR="00DB1DD6" w:rsidRPr="0022632D" w:rsidRDefault="00DB1DD6" w:rsidP="00D9217F">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DB1DD6" w:rsidRPr="0022632D" w:rsidRDefault="00DB1DD6" w:rsidP="00D9217F">
            <w:pPr>
              <w:ind w:firstLine="0"/>
              <w:jc w:val="center"/>
              <w:rPr>
                <w:rFonts w:cs="Times New Roman"/>
                <w:szCs w:val="28"/>
              </w:rPr>
            </w:pPr>
          </w:p>
        </w:tc>
        <w:tc>
          <w:tcPr>
            <w:tcW w:w="1448" w:type="dxa"/>
            <w:noWrap/>
            <w:vAlign w:val="center"/>
            <w:hideMark/>
          </w:tcPr>
          <w:p w:rsidR="00DB1DD6" w:rsidRPr="0022632D" w:rsidRDefault="00DB1DD6" w:rsidP="00D9217F">
            <w:pPr>
              <w:ind w:firstLine="0"/>
              <w:jc w:val="center"/>
              <w:rPr>
                <w:rFonts w:cs="Times New Roman"/>
                <w:szCs w:val="28"/>
              </w:rPr>
            </w:pPr>
          </w:p>
        </w:tc>
        <w:tc>
          <w:tcPr>
            <w:tcW w:w="2878" w:type="dxa"/>
            <w:noWrap/>
            <w:vAlign w:val="center"/>
            <w:hideMark/>
          </w:tcPr>
          <w:p w:rsidR="00DB1DD6" w:rsidRPr="0022632D" w:rsidRDefault="00DB1DD6" w:rsidP="00D9217F">
            <w:pPr>
              <w:ind w:firstLine="0"/>
              <w:jc w:val="center"/>
              <w:rPr>
                <w:rFonts w:cs="Times New Roman"/>
                <w:szCs w:val="28"/>
              </w:rPr>
            </w:pPr>
          </w:p>
        </w:tc>
      </w:tr>
      <w:tr w:rsidR="00964276" w:rsidRPr="0022632D" w:rsidTr="00964276">
        <w:trPr>
          <w:trHeight w:val="255"/>
        </w:trPr>
        <w:tc>
          <w:tcPr>
            <w:tcW w:w="951" w:type="dxa"/>
            <w:noWrap/>
            <w:vAlign w:val="center"/>
            <w:hideMark/>
          </w:tcPr>
          <w:p w:rsidR="00964276" w:rsidRPr="0022632D" w:rsidRDefault="00964276" w:rsidP="00D9217F">
            <w:pPr>
              <w:ind w:firstLine="0"/>
              <w:jc w:val="center"/>
              <w:rPr>
                <w:rFonts w:cs="Times New Roman"/>
                <w:szCs w:val="28"/>
              </w:rPr>
            </w:pPr>
          </w:p>
        </w:tc>
        <w:tc>
          <w:tcPr>
            <w:tcW w:w="7985" w:type="dxa"/>
            <w:vAlign w:val="center"/>
          </w:tcPr>
          <w:p w:rsidR="00964276" w:rsidRPr="0022632D" w:rsidRDefault="00964276" w:rsidP="00D9217F">
            <w:pPr>
              <w:ind w:firstLine="0"/>
              <w:rPr>
                <w:rFonts w:cs="Times New Roman"/>
                <w:szCs w:val="28"/>
              </w:rPr>
            </w:pPr>
            <w:r w:rsidRPr="00964276">
              <w:rPr>
                <w:rFonts w:cs="Times New Roman"/>
                <w:szCs w:val="28"/>
              </w:rPr>
              <w:t>Замена насоса на насос меньшей мощности на КНС (3 шт.)</w:t>
            </w:r>
          </w:p>
        </w:tc>
        <w:tc>
          <w:tcPr>
            <w:tcW w:w="1137" w:type="dxa"/>
            <w:noWrap/>
            <w:vAlign w:val="center"/>
          </w:tcPr>
          <w:p w:rsidR="00964276" w:rsidRPr="00964276" w:rsidRDefault="00964276" w:rsidP="00964276">
            <w:pPr>
              <w:ind w:firstLine="0"/>
              <w:jc w:val="center"/>
              <w:rPr>
                <w:rFonts w:cs="Times New Roman"/>
                <w:szCs w:val="28"/>
              </w:rPr>
            </w:pPr>
            <w:r w:rsidRPr="00964276">
              <w:rPr>
                <w:rFonts w:cs="Times New Roman"/>
                <w:szCs w:val="28"/>
              </w:rPr>
              <w:t>май</w:t>
            </w:r>
          </w:p>
        </w:tc>
        <w:tc>
          <w:tcPr>
            <w:tcW w:w="1448" w:type="dxa"/>
            <w:noWrap/>
            <w:vAlign w:val="center"/>
          </w:tcPr>
          <w:p w:rsidR="00964276" w:rsidRPr="00964276" w:rsidRDefault="00964276" w:rsidP="00964276">
            <w:pPr>
              <w:ind w:firstLine="0"/>
              <w:jc w:val="center"/>
              <w:rPr>
                <w:rFonts w:cs="Times New Roman"/>
                <w:szCs w:val="28"/>
              </w:rPr>
            </w:pPr>
            <w:r w:rsidRPr="00964276">
              <w:rPr>
                <w:rFonts w:cs="Times New Roman"/>
                <w:szCs w:val="28"/>
              </w:rPr>
              <w:t>сентябрь</w:t>
            </w:r>
          </w:p>
        </w:tc>
        <w:tc>
          <w:tcPr>
            <w:tcW w:w="2878" w:type="dxa"/>
            <w:noWrap/>
            <w:vAlign w:val="center"/>
          </w:tcPr>
          <w:p w:rsidR="00964276" w:rsidRPr="0022632D" w:rsidRDefault="00964276" w:rsidP="00964276">
            <w:pPr>
              <w:ind w:firstLine="0"/>
              <w:jc w:val="center"/>
              <w:rPr>
                <w:rFonts w:cs="Times New Roman"/>
                <w:szCs w:val="28"/>
              </w:rPr>
            </w:pPr>
            <w:r w:rsidRPr="00964276">
              <w:rPr>
                <w:rFonts w:cs="Times New Roman"/>
                <w:szCs w:val="28"/>
              </w:rPr>
              <w:t>101,92</w:t>
            </w:r>
          </w:p>
        </w:tc>
      </w:tr>
      <w:tr w:rsidR="00964276" w:rsidRPr="0022632D" w:rsidTr="00D9217F">
        <w:trPr>
          <w:trHeight w:val="255"/>
        </w:trPr>
        <w:tc>
          <w:tcPr>
            <w:tcW w:w="951" w:type="dxa"/>
            <w:noWrap/>
            <w:vAlign w:val="center"/>
          </w:tcPr>
          <w:p w:rsidR="00964276" w:rsidRPr="0022632D" w:rsidRDefault="00964276" w:rsidP="00D9217F">
            <w:pPr>
              <w:ind w:firstLine="0"/>
              <w:jc w:val="center"/>
              <w:rPr>
                <w:rFonts w:cs="Times New Roman"/>
                <w:szCs w:val="28"/>
              </w:rPr>
            </w:pPr>
          </w:p>
        </w:tc>
        <w:tc>
          <w:tcPr>
            <w:tcW w:w="7985" w:type="dxa"/>
            <w:vAlign w:val="center"/>
          </w:tcPr>
          <w:p w:rsidR="00964276" w:rsidRPr="0022632D" w:rsidRDefault="00964276" w:rsidP="00D9217F">
            <w:pPr>
              <w:ind w:firstLine="0"/>
              <w:rPr>
                <w:rFonts w:cs="Times New Roman"/>
                <w:szCs w:val="28"/>
              </w:rPr>
            </w:pPr>
          </w:p>
        </w:tc>
        <w:tc>
          <w:tcPr>
            <w:tcW w:w="1137" w:type="dxa"/>
            <w:noWrap/>
            <w:vAlign w:val="center"/>
          </w:tcPr>
          <w:p w:rsidR="00964276" w:rsidRDefault="00964276" w:rsidP="00D9217F">
            <w:pPr>
              <w:tabs>
                <w:tab w:val="left" w:pos="0"/>
              </w:tabs>
              <w:ind w:hanging="108"/>
              <w:jc w:val="center"/>
              <w:rPr>
                <w:szCs w:val="24"/>
              </w:rPr>
            </w:pPr>
          </w:p>
        </w:tc>
        <w:tc>
          <w:tcPr>
            <w:tcW w:w="1448" w:type="dxa"/>
            <w:noWrap/>
            <w:vAlign w:val="center"/>
          </w:tcPr>
          <w:p w:rsidR="00964276" w:rsidRDefault="00964276" w:rsidP="00D9217F">
            <w:pPr>
              <w:ind w:firstLine="0"/>
              <w:jc w:val="center"/>
              <w:rPr>
                <w:szCs w:val="24"/>
              </w:rPr>
            </w:pPr>
          </w:p>
        </w:tc>
        <w:tc>
          <w:tcPr>
            <w:tcW w:w="2878" w:type="dxa"/>
            <w:noWrap/>
            <w:vAlign w:val="center"/>
          </w:tcPr>
          <w:p w:rsidR="00964276" w:rsidRPr="0022632D" w:rsidRDefault="00964276" w:rsidP="00D9217F">
            <w:pPr>
              <w:ind w:firstLine="0"/>
              <w:jc w:val="center"/>
              <w:rPr>
                <w:rFonts w:cs="Times New Roman"/>
                <w:szCs w:val="28"/>
              </w:rPr>
            </w:pPr>
          </w:p>
        </w:tc>
      </w:tr>
      <w:tr w:rsidR="00964276" w:rsidRPr="0022632D" w:rsidTr="00D9217F">
        <w:trPr>
          <w:trHeight w:val="255"/>
        </w:trPr>
        <w:tc>
          <w:tcPr>
            <w:tcW w:w="951" w:type="dxa"/>
            <w:noWrap/>
            <w:vAlign w:val="center"/>
            <w:hideMark/>
          </w:tcPr>
          <w:p w:rsidR="00964276" w:rsidRPr="0022632D" w:rsidRDefault="00964276" w:rsidP="00D9217F">
            <w:pPr>
              <w:ind w:firstLine="0"/>
              <w:jc w:val="center"/>
              <w:rPr>
                <w:rFonts w:cs="Times New Roman"/>
                <w:b/>
                <w:bCs/>
                <w:szCs w:val="28"/>
              </w:rPr>
            </w:pPr>
            <w:r w:rsidRPr="0022632D">
              <w:rPr>
                <w:rFonts w:cs="Times New Roman"/>
                <w:b/>
                <w:bCs/>
                <w:szCs w:val="28"/>
              </w:rPr>
              <w:t>Итого:</w:t>
            </w:r>
          </w:p>
        </w:tc>
        <w:tc>
          <w:tcPr>
            <w:tcW w:w="7985" w:type="dxa"/>
            <w:hideMark/>
          </w:tcPr>
          <w:p w:rsidR="00964276" w:rsidRPr="0022632D" w:rsidRDefault="00964276" w:rsidP="00D9217F">
            <w:pPr>
              <w:ind w:firstLine="0"/>
              <w:rPr>
                <w:rFonts w:cs="Times New Roman"/>
                <w:szCs w:val="28"/>
              </w:rPr>
            </w:pPr>
            <w:r w:rsidRPr="0022632D">
              <w:rPr>
                <w:rFonts w:cs="Times New Roman"/>
                <w:szCs w:val="28"/>
              </w:rPr>
              <w:t> </w:t>
            </w:r>
          </w:p>
        </w:tc>
        <w:tc>
          <w:tcPr>
            <w:tcW w:w="1137" w:type="dxa"/>
            <w:noWrap/>
            <w:vAlign w:val="center"/>
            <w:hideMark/>
          </w:tcPr>
          <w:p w:rsidR="00964276" w:rsidRPr="0022632D" w:rsidRDefault="00964276" w:rsidP="00D9217F">
            <w:pPr>
              <w:ind w:firstLine="0"/>
              <w:jc w:val="center"/>
              <w:rPr>
                <w:rFonts w:cs="Times New Roman"/>
                <w:szCs w:val="28"/>
              </w:rPr>
            </w:pPr>
          </w:p>
        </w:tc>
        <w:tc>
          <w:tcPr>
            <w:tcW w:w="1448" w:type="dxa"/>
            <w:noWrap/>
            <w:vAlign w:val="center"/>
            <w:hideMark/>
          </w:tcPr>
          <w:p w:rsidR="00964276" w:rsidRPr="0022632D" w:rsidRDefault="00964276" w:rsidP="00D9217F">
            <w:pPr>
              <w:ind w:firstLine="0"/>
              <w:jc w:val="center"/>
              <w:rPr>
                <w:rFonts w:cs="Times New Roman"/>
                <w:szCs w:val="28"/>
              </w:rPr>
            </w:pPr>
          </w:p>
        </w:tc>
        <w:tc>
          <w:tcPr>
            <w:tcW w:w="2878" w:type="dxa"/>
            <w:noWrap/>
            <w:vAlign w:val="center"/>
            <w:hideMark/>
          </w:tcPr>
          <w:p w:rsidR="00964276" w:rsidRPr="00633278" w:rsidRDefault="00B14175" w:rsidP="00D9217F">
            <w:pPr>
              <w:ind w:firstLine="0"/>
              <w:jc w:val="center"/>
              <w:rPr>
                <w:rFonts w:cs="Times New Roman"/>
                <w:b/>
                <w:szCs w:val="28"/>
              </w:rPr>
            </w:pPr>
            <w:r>
              <w:rPr>
                <w:rFonts w:cs="Times New Roman"/>
                <w:b/>
                <w:szCs w:val="28"/>
              </w:rPr>
              <w:t>1 887,05</w:t>
            </w:r>
          </w:p>
        </w:tc>
      </w:tr>
    </w:tbl>
    <w:p w:rsidR="00A52B2D" w:rsidRDefault="00A52B2D" w:rsidP="00A52B2D">
      <w:pPr>
        <w:ind w:firstLine="0"/>
        <w:jc w:val="right"/>
        <w:rPr>
          <w:rFonts w:cs="Times New Roman"/>
          <w:szCs w:val="24"/>
        </w:rPr>
      </w:pPr>
      <w:r>
        <w:rPr>
          <w:rFonts w:cs="Times New Roman"/>
          <w:szCs w:val="24"/>
        </w:rPr>
        <w:t xml:space="preserve"> </w:t>
      </w:r>
      <w:r w:rsidRPr="00A90105">
        <w:rPr>
          <w:rFonts w:cs="Times New Roman"/>
          <w:szCs w:val="24"/>
        </w:rPr>
        <w:t>».</w:t>
      </w:r>
    </w:p>
    <w:p w:rsidR="00A52B2D" w:rsidRDefault="00A52B2D"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Default="00C92F0E" w:rsidP="000C6D79">
      <w:pPr>
        <w:autoSpaceDE w:val="0"/>
        <w:autoSpaceDN w:val="0"/>
        <w:adjustRightInd w:val="0"/>
        <w:ind w:firstLine="0"/>
        <w:jc w:val="right"/>
        <w:rPr>
          <w:rFonts w:cs="Times New Roman"/>
          <w:szCs w:val="24"/>
        </w:rPr>
      </w:pPr>
    </w:p>
    <w:p w:rsidR="00C92F0E" w:rsidRPr="00C25678" w:rsidRDefault="00C92F0E" w:rsidP="00C92F0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52</w:t>
      </w:r>
    </w:p>
    <w:p w:rsidR="00C92F0E" w:rsidRPr="00C25678" w:rsidRDefault="00C92F0E" w:rsidP="00C92F0E">
      <w:pPr>
        <w:ind w:right="-173" w:firstLine="0"/>
        <w:jc w:val="right"/>
        <w:rPr>
          <w:rFonts w:cs="Times New Roman"/>
          <w:b/>
          <w:sz w:val="28"/>
          <w:szCs w:val="28"/>
        </w:rPr>
      </w:pPr>
    </w:p>
    <w:p w:rsidR="00C92F0E" w:rsidRPr="00C25678" w:rsidRDefault="00C92F0E" w:rsidP="00C92F0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C92F0E" w:rsidRPr="00C25678" w:rsidRDefault="00C92F0E" w:rsidP="00C92F0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C92F0E" w:rsidRDefault="00C92F0E" w:rsidP="00C92F0E">
      <w:pPr>
        <w:ind w:firstLine="0"/>
        <w:jc w:val="right"/>
        <w:rPr>
          <w:rFonts w:cs="Times New Roman"/>
          <w:b/>
          <w:sz w:val="28"/>
          <w:szCs w:val="28"/>
        </w:rPr>
      </w:pPr>
    </w:p>
    <w:p w:rsidR="00C92F0E" w:rsidRDefault="00C92F0E" w:rsidP="00C92F0E">
      <w:pPr>
        <w:ind w:firstLine="0"/>
        <w:jc w:val="right"/>
        <w:rPr>
          <w:rFonts w:cs="Times New Roman"/>
          <w:b/>
          <w:szCs w:val="24"/>
        </w:rPr>
      </w:pPr>
      <w:r w:rsidRPr="009A5B63">
        <w:rPr>
          <w:rFonts w:cs="Times New Roman"/>
          <w:b/>
          <w:szCs w:val="24"/>
        </w:rPr>
        <w:t>«Таблица № 2</w:t>
      </w:r>
    </w:p>
    <w:p w:rsidR="00C92F0E" w:rsidRDefault="00C92F0E" w:rsidP="00C92F0E">
      <w:pPr>
        <w:ind w:right="-173" w:firstLine="0"/>
        <w:jc w:val="right"/>
        <w:rPr>
          <w:rFonts w:cs="Times New Roman"/>
          <w:szCs w:val="24"/>
        </w:rPr>
      </w:pPr>
    </w:p>
    <w:p w:rsidR="00C92F0E" w:rsidRPr="0022632D" w:rsidRDefault="00C92F0E" w:rsidP="00C92F0E">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C92F0E" w:rsidRPr="0022632D" w:rsidTr="00D9217F">
        <w:trPr>
          <w:trHeight w:val="465"/>
          <w:tblHeader/>
        </w:trPr>
        <w:tc>
          <w:tcPr>
            <w:tcW w:w="951" w:type="dxa"/>
            <w:vMerge w:val="restart"/>
            <w:vAlign w:val="center"/>
            <w:hideMark/>
          </w:tcPr>
          <w:p w:rsidR="00C92F0E" w:rsidRPr="0022632D" w:rsidRDefault="00C92F0E" w:rsidP="00D9217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C92F0E" w:rsidRPr="0022632D" w:rsidRDefault="00C92F0E" w:rsidP="00D9217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C92F0E" w:rsidRPr="0022632D" w:rsidRDefault="00C92F0E" w:rsidP="00D9217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C92F0E" w:rsidRPr="0022632D" w:rsidRDefault="00C92F0E" w:rsidP="00D9217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C92F0E" w:rsidRPr="0022632D" w:rsidTr="00D9217F">
        <w:trPr>
          <w:trHeight w:val="327"/>
          <w:tblHeader/>
        </w:trPr>
        <w:tc>
          <w:tcPr>
            <w:tcW w:w="951" w:type="dxa"/>
            <w:vMerge/>
            <w:vAlign w:val="center"/>
            <w:hideMark/>
          </w:tcPr>
          <w:p w:rsidR="00C92F0E" w:rsidRPr="0022632D" w:rsidRDefault="00C92F0E" w:rsidP="00D9217F">
            <w:pPr>
              <w:ind w:firstLine="0"/>
              <w:jc w:val="center"/>
              <w:rPr>
                <w:rFonts w:cs="Times New Roman"/>
                <w:szCs w:val="28"/>
              </w:rPr>
            </w:pPr>
          </w:p>
        </w:tc>
        <w:tc>
          <w:tcPr>
            <w:tcW w:w="7985" w:type="dxa"/>
            <w:vMerge/>
            <w:vAlign w:val="center"/>
            <w:hideMark/>
          </w:tcPr>
          <w:p w:rsidR="00C92F0E" w:rsidRPr="0022632D" w:rsidRDefault="00C92F0E" w:rsidP="00D9217F">
            <w:pPr>
              <w:ind w:firstLine="0"/>
              <w:jc w:val="center"/>
              <w:rPr>
                <w:rFonts w:cs="Times New Roman"/>
                <w:szCs w:val="28"/>
              </w:rPr>
            </w:pPr>
          </w:p>
        </w:tc>
        <w:tc>
          <w:tcPr>
            <w:tcW w:w="1137" w:type="dxa"/>
            <w:vAlign w:val="center"/>
            <w:hideMark/>
          </w:tcPr>
          <w:p w:rsidR="00C92F0E" w:rsidRPr="0022632D" w:rsidRDefault="00C92F0E" w:rsidP="00D9217F">
            <w:pPr>
              <w:ind w:firstLine="0"/>
              <w:jc w:val="center"/>
              <w:rPr>
                <w:rFonts w:cs="Times New Roman"/>
                <w:szCs w:val="28"/>
              </w:rPr>
            </w:pPr>
            <w:r w:rsidRPr="0022632D">
              <w:rPr>
                <w:rFonts w:cs="Times New Roman"/>
                <w:szCs w:val="28"/>
              </w:rPr>
              <w:t>начало</w:t>
            </w:r>
          </w:p>
        </w:tc>
        <w:tc>
          <w:tcPr>
            <w:tcW w:w="1448" w:type="dxa"/>
            <w:noWrap/>
            <w:vAlign w:val="center"/>
            <w:hideMark/>
          </w:tcPr>
          <w:p w:rsidR="00C92F0E" w:rsidRPr="0022632D" w:rsidRDefault="00C92F0E" w:rsidP="00D9217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C92F0E" w:rsidRPr="0022632D" w:rsidRDefault="00C92F0E" w:rsidP="00D9217F">
            <w:pPr>
              <w:ind w:firstLine="0"/>
              <w:jc w:val="center"/>
              <w:rPr>
                <w:rFonts w:cs="Times New Roman"/>
                <w:szCs w:val="28"/>
              </w:rPr>
            </w:pPr>
          </w:p>
        </w:tc>
      </w:tr>
      <w:tr w:rsidR="00C92F0E" w:rsidRPr="0022632D" w:rsidTr="00D9217F">
        <w:trPr>
          <w:trHeight w:val="169"/>
          <w:tblHeader/>
        </w:trPr>
        <w:tc>
          <w:tcPr>
            <w:tcW w:w="951" w:type="dxa"/>
            <w:noWrap/>
            <w:vAlign w:val="center"/>
            <w:hideMark/>
          </w:tcPr>
          <w:p w:rsidR="00C92F0E" w:rsidRPr="0022632D" w:rsidRDefault="00C92F0E" w:rsidP="00D9217F">
            <w:pPr>
              <w:ind w:firstLine="0"/>
              <w:jc w:val="center"/>
              <w:rPr>
                <w:rFonts w:cs="Times New Roman"/>
                <w:szCs w:val="28"/>
              </w:rPr>
            </w:pPr>
            <w:r w:rsidRPr="0022632D">
              <w:rPr>
                <w:rFonts w:cs="Times New Roman"/>
                <w:szCs w:val="28"/>
              </w:rPr>
              <w:t>1</w:t>
            </w:r>
          </w:p>
        </w:tc>
        <w:tc>
          <w:tcPr>
            <w:tcW w:w="7985" w:type="dxa"/>
            <w:noWrap/>
            <w:vAlign w:val="center"/>
            <w:hideMark/>
          </w:tcPr>
          <w:p w:rsidR="00C92F0E" w:rsidRPr="0022632D" w:rsidRDefault="00C92F0E" w:rsidP="00D9217F">
            <w:pPr>
              <w:ind w:firstLine="0"/>
              <w:jc w:val="center"/>
              <w:rPr>
                <w:rFonts w:cs="Times New Roman"/>
                <w:szCs w:val="28"/>
              </w:rPr>
            </w:pPr>
            <w:r w:rsidRPr="0022632D">
              <w:rPr>
                <w:rFonts w:cs="Times New Roman"/>
                <w:szCs w:val="28"/>
              </w:rPr>
              <w:t>2</w:t>
            </w:r>
          </w:p>
        </w:tc>
        <w:tc>
          <w:tcPr>
            <w:tcW w:w="1137" w:type="dxa"/>
            <w:noWrap/>
            <w:vAlign w:val="center"/>
            <w:hideMark/>
          </w:tcPr>
          <w:p w:rsidR="00C92F0E" w:rsidRPr="0022632D" w:rsidRDefault="00C92F0E" w:rsidP="00D9217F">
            <w:pPr>
              <w:ind w:firstLine="0"/>
              <w:jc w:val="center"/>
              <w:rPr>
                <w:rFonts w:cs="Times New Roman"/>
                <w:szCs w:val="28"/>
              </w:rPr>
            </w:pPr>
            <w:r w:rsidRPr="0022632D">
              <w:rPr>
                <w:rFonts w:cs="Times New Roman"/>
                <w:szCs w:val="28"/>
              </w:rPr>
              <w:t>3</w:t>
            </w:r>
          </w:p>
        </w:tc>
        <w:tc>
          <w:tcPr>
            <w:tcW w:w="1448" w:type="dxa"/>
            <w:noWrap/>
            <w:vAlign w:val="center"/>
            <w:hideMark/>
          </w:tcPr>
          <w:p w:rsidR="00C92F0E" w:rsidRPr="0022632D" w:rsidRDefault="00C92F0E" w:rsidP="00D9217F">
            <w:pPr>
              <w:ind w:firstLine="0"/>
              <w:jc w:val="center"/>
              <w:rPr>
                <w:rFonts w:cs="Times New Roman"/>
                <w:szCs w:val="28"/>
              </w:rPr>
            </w:pPr>
            <w:r w:rsidRPr="0022632D">
              <w:rPr>
                <w:rFonts w:cs="Times New Roman"/>
                <w:szCs w:val="28"/>
              </w:rPr>
              <w:t>4</w:t>
            </w:r>
          </w:p>
        </w:tc>
        <w:tc>
          <w:tcPr>
            <w:tcW w:w="2878" w:type="dxa"/>
            <w:noWrap/>
            <w:vAlign w:val="center"/>
            <w:hideMark/>
          </w:tcPr>
          <w:p w:rsidR="00C92F0E" w:rsidRPr="0022632D" w:rsidRDefault="00C92F0E" w:rsidP="00D9217F">
            <w:pPr>
              <w:ind w:firstLine="0"/>
              <w:jc w:val="center"/>
              <w:rPr>
                <w:rFonts w:cs="Times New Roman"/>
                <w:szCs w:val="28"/>
              </w:rPr>
            </w:pPr>
            <w:r w:rsidRPr="0022632D">
              <w:rPr>
                <w:rFonts w:cs="Times New Roman"/>
                <w:szCs w:val="28"/>
              </w:rPr>
              <w:t>5</w:t>
            </w:r>
          </w:p>
        </w:tc>
      </w:tr>
      <w:tr w:rsidR="00C92F0E" w:rsidRPr="0022632D" w:rsidTr="00D9217F">
        <w:trPr>
          <w:trHeight w:val="137"/>
        </w:trPr>
        <w:tc>
          <w:tcPr>
            <w:tcW w:w="951" w:type="dxa"/>
            <w:noWrap/>
            <w:vAlign w:val="center"/>
            <w:hideMark/>
          </w:tcPr>
          <w:p w:rsidR="00C92F0E" w:rsidRPr="0022632D" w:rsidRDefault="00C92F0E" w:rsidP="00D9217F">
            <w:pPr>
              <w:ind w:firstLine="0"/>
              <w:jc w:val="center"/>
              <w:rPr>
                <w:rFonts w:cs="Times New Roman"/>
                <w:b/>
                <w:bCs/>
                <w:szCs w:val="28"/>
              </w:rPr>
            </w:pPr>
            <w:r w:rsidRPr="0022632D">
              <w:rPr>
                <w:rFonts w:cs="Times New Roman"/>
                <w:b/>
                <w:bCs/>
                <w:szCs w:val="28"/>
              </w:rPr>
              <w:t>1.</w:t>
            </w:r>
          </w:p>
        </w:tc>
        <w:tc>
          <w:tcPr>
            <w:tcW w:w="7985" w:type="dxa"/>
            <w:hideMark/>
          </w:tcPr>
          <w:p w:rsidR="00C92F0E" w:rsidRPr="0022632D" w:rsidRDefault="00C92F0E" w:rsidP="00D9217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C92F0E" w:rsidRPr="0022632D" w:rsidRDefault="00C92F0E" w:rsidP="00D9217F">
            <w:pPr>
              <w:ind w:firstLine="0"/>
              <w:jc w:val="center"/>
              <w:rPr>
                <w:rFonts w:cs="Times New Roman"/>
                <w:szCs w:val="28"/>
              </w:rPr>
            </w:pPr>
          </w:p>
        </w:tc>
        <w:tc>
          <w:tcPr>
            <w:tcW w:w="1448" w:type="dxa"/>
            <w:noWrap/>
            <w:vAlign w:val="center"/>
            <w:hideMark/>
          </w:tcPr>
          <w:p w:rsidR="00C92F0E" w:rsidRPr="0022632D" w:rsidRDefault="00C92F0E" w:rsidP="00D9217F">
            <w:pPr>
              <w:ind w:firstLine="0"/>
              <w:jc w:val="center"/>
              <w:rPr>
                <w:rFonts w:cs="Times New Roman"/>
                <w:szCs w:val="28"/>
              </w:rPr>
            </w:pPr>
          </w:p>
        </w:tc>
        <w:tc>
          <w:tcPr>
            <w:tcW w:w="2878" w:type="dxa"/>
            <w:noWrap/>
            <w:vAlign w:val="center"/>
            <w:hideMark/>
          </w:tcPr>
          <w:p w:rsidR="00C92F0E" w:rsidRPr="0022632D" w:rsidRDefault="00C92F0E" w:rsidP="00D9217F">
            <w:pPr>
              <w:ind w:firstLine="0"/>
              <w:jc w:val="center"/>
              <w:rPr>
                <w:rFonts w:cs="Times New Roman"/>
                <w:szCs w:val="28"/>
              </w:rPr>
            </w:pPr>
          </w:p>
        </w:tc>
      </w:tr>
      <w:tr w:rsidR="00C92F0E" w:rsidRPr="0022632D" w:rsidTr="00D9217F">
        <w:trPr>
          <w:trHeight w:val="70"/>
        </w:trPr>
        <w:tc>
          <w:tcPr>
            <w:tcW w:w="951" w:type="dxa"/>
            <w:noWrap/>
            <w:vAlign w:val="center"/>
            <w:hideMark/>
          </w:tcPr>
          <w:p w:rsidR="00C92F0E" w:rsidRPr="0022632D" w:rsidRDefault="00C92F0E" w:rsidP="00D9217F">
            <w:pPr>
              <w:ind w:firstLine="0"/>
              <w:jc w:val="center"/>
              <w:rPr>
                <w:rFonts w:cs="Times New Roman"/>
                <w:szCs w:val="28"/>
              </w:rPr>
            </w:pPr>
            <w:r w:rsidRPr="0022632D">
              <w:rPr>
                <w:rFonts w:cs="Times New Roman"/>
                <w:szCs w:val="28"/>
              </w:rPr>
              <w:t>1.1</w:t>
            </w:r>
          </w:p>
        </w:tc>
        <w:tc>
          <w:tcPr>
            <w:tcW w:w="7985" w:type="dxa"/>
            <w:hideMark/>
          </w:tcPr>
          <w:p w:rsidR="00C92F0E" w:rsidRPr="0022632D" w:rsidRDefault="00C92F0E" w:rsidP="00D9217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C92F0E" w:rsidRPr="0022632D" w:rsidRDefault="00C92F0E" w:rsidP="00D9217F">
            <w:pPr>
              <w:ind w:firstLine="0"/>
              <w:jc w:val="center"/>
              <w:rPr>
                <w:rFonts w:cs="Times New Roman"/>
                <w:szCs w:val="28"/>
              </w:rPr>
            </w:pPr>
          </w:p>
        </w:tc>
        <w:tc>
          <w:tcPr>
            <w:tcW w:w="1448" w:type="dxa"/>
            <w:noWrap/>
            <w:vAlign w:val="center"/>
            <w:hideMark/>
          </w:tcPr>
          <w:p w:rsidR="00C92F0E" w:rsidRPr="0022632D" w:rsidRDefault="00C92F0E" w:rsidP="00D9217F">
            <w:pPr>
              <w:ind w:firstLine="0"/>
              <w:jc w:val="center"/>
              <w:rPr>
                <w:rFonts w:cs="Times New Roman"/>
                <w:szCs w:val="28"/>
              </w:rPr>
            </w:pPr>
          </w:p>
        </w:tc>
        <w:tc>
          <w:tcPr>
            <w:tcW w:w="2878" w:type="dxa"/>
            <w:noWrap/>
            <w:vAlign w:val="center"/>
            <w:hideMark/>
          </w:tcPr>
          <w:p w:rsidR="00C92F0E" w:rsidRPr="0022632D" w:rsidRDefault="00C92F0E" w:rsidP="00D9217F">
            <w:pPr>
              <w:ind w:firstLine="0"/>
              <w:jc w:val="center"/>
              <w:rPr>
                <w:rFonts w:cs="Times New Roman"/>
                <w:szCs w:val="28"/>
              </w:rPr>
            </w:pPr>
          </w:p>
        </w:tc>
      </w:tr>
      <w:tr w:rsidR="006828F6" w:rsidRPr="0022632D" w:rsidTr="006828F6">
        <w:trPr>
          <w:trHeight w:val="255"/>
        </w:trPr>
        <w:tc>
          <w:tcPr>
            <w:tcW w:w="951" w:type="dxa"/>
            <w:noWrap/>
            <w:vAlign w:val="center"/>
          </w:tcPr>
          <w:p w:rsidR="006828F6" w:rsidRPr="0022632D" w:rsidRDefault="006828F6" w:rsidP="00D9217F">
            <w:pPr>
              <w:ind w:firstLine="0"/>
              <w:jc w:val="center"/>
              <w:rPr>
                <w:rFonts w:cs="Times New Roman"/>
                <w:szCs w:val="28"/>
              </w:rPr>
            </w:pPr>
          </w:p>
        </w:tc>
        <w:tc>
          <w:tcPr>
            <w:tcW w:w="7985" w:type="dxa"/>
            <w:vAlign w:val="bottom"/>
          </w:tcPr>
          <w:p w:rsidR="006828F6" w:rsidRPr="006828F6" w:rsidRDefault="006828F6" w:rsidP="006828F6">
            <w:pPr>
              <w:ind w:firstLine="0"/>
              <w:rPr>
                <w:rFonts w:cs="Times New Roman"/>
                <w:szCs w:val="28"/>
              </w:rPr>
            </w:pPr>
            <w:proofErr w:type="gramStart"/>
            <w:r>
              <w:rPr>
                <w:rFonts w:cs="Times New Roman"/>
                <w:szCs w:val="28"/>
              </w:rPr>
              <w:t>Текущий ремонт</w:t>
            </w:r>
            <w:r w:rsidRPr="006828F6">
              <w:rPr>
                <w:rFonts w:cs="Times New Roman"/>
                <w:szCs w:val="28"/>
              </w:rPr>
              <w:t xml:space="preserve"> скважин (тампонаж водоскважин: №</w:t>
            </w:r>
            <w:r>
              <w:rPr>
                <w:rFonts w:cs="Times New Roman"/>
                <w:szCs w:val="28"/>
              </w:rPr>
              <w:t xml:space="preserve"> </w:t>
            </w:r>
            <w:r w:rsidRPr="006828F6">
              <w:rPr>
                <w:rFonts w:cs="Times New Roman"/>
                <w:szCs w:val="28"/>
              </w:rPr>
              <w:t>1740-Э п.</w:t>
            </w:r>
            <w:r>
              <w:rPr>
                <w:rFonts w:cs="Times New Roman"/>
                <w:szCs w:val="28"/>
              </w:rPr>
              <w:t xml:space="preserve"> </w:t>
            </w:r>
            <w:r w:rsidRPr="006828F6">
              <w:rPr>
                <w:rFonts w:cs="Times New Roman"/>
                <w:szCs w:val="28"/>
              </w:rPr>
              <w:t>Знаменка, №776-Э м.</w:t>
            </w:r>
            <w:r>
              <w:rPr>
                <w:rFonts w:cs="Times New Roman"/>
                <w:szCs w:val="28"/>
              </w:rPr>
              <w:t xml:space="preserve"> </w:t>
            </w:r>
            <w:r w:rsidRPr="006828F6">
              <w:rPr>
                <w:rFonts w:cs="Times New Roman"/>
                <w:szCs w:val="28"/>
              </w:rPr>
              <w:t>Парма пгт.</w:t>
            </w:r>
            <w:proofErr w:type="gramEnd"/>
            <w:r>
              <w:rPr>
                <w:rFonts w:cs="Times New Roman"/>
                <w:szCs w:val="28"/>
              </w:rPr>
              <w:t xml:space="preserve"> </w:t>
            </w:r>
            <w:proofErr w:type="gramStart"/>
            <w:r w:rsidRPr="006828F6">
              <w:rPr>
                <w:rFonts w:cs="Times New Roman"/>
                <w:szCs w:val="28"/>
              </w:rPr>
              <w:t>Троицко-Печорск)</w:t>
            </w:r>
            <w:proofErr w:type="gramEnd"/>
          </w:p>
        </w:tc>
        <w:tc>
          <w:tcPr>
            <w:tcW w:w="1137" w:type="dxa"/>
            <w:noWrap/>
            <w:vAlign w:val="center"/>
          </w:tcPr>
          <w:p w:rsidR="006828F6" w:rsidRPr="006828F6" w:rsidRDefault="006828F6" w:rsidP="006828F6">
            <w:pPr>
              <w:ind w:firstLine="0"/>
              <w:jc w:val="center"/>
              <w:rPr>
                <w:rFonts w:cs="Times New Roman"/>
                <w:szCs w:val="28"/>
              </w:rPr>
            </w:pPr>
            <w:r w:rsidRPr="006828F6">
              <w:rPr>
                <w:rFonts w:cs="Times New Roman"/>
                <w:szCs w:val="28"/>
              </w:rPr>
              <w:t>январь</w:t>
            </w:r>
          </w:p>
        </w:tc>
        <w:tc>
          <w:tcPr>
            <w:tcW w:w="1448" w:type="dxa"/>
            <w:noWrap/>
            <w:vAlign w:val="center"/>
          </w:tcPr>
          <w:p w:rsidR="006828F6" w:rsidRPr="006828F6" w:rsidRDefault="006828F6" w:rsidP="006828F6">
            <w:pPr>
              <w:ind w:firstLine="0"/>
              <w:jc w:val="center"/>
              <w:rPr>
                <w:rFonts w:cs="Times New Roman"/>
                <w:szCs w:val="28"/>
              </w:rPr>
            </w:pPr>
            <w:r w:rsidRPr="006828F6">
              <w:rPr>
                <w:rFonts w:cs="Times New Roman"/>
                <w:szCs w:val="28"/>
              </w:rPr>
              <w:t>март</w:t>
            </w:r>
          </w:p>
        </w:tc>
        <w:tc>
          <w:tcPr>
            <w:tcW w:w="2878" w:type="dxa"/>
            <w:noWrap/>
            <w:vAlign w:val="center"/>
          </w:tcPr>
          <w:p w:rsidR="006828F6" w:rsidRPr="006828F6" w:rsidRDefault="006828F6" w:rsidP="006828F6">
            <w:pPr>
              <w:ind w:firstLine="0"/>
              <w:jc w:val="center"/>
              <w:rPr>
                <w:rFonts w:cs="Times New Roman"/>
                <w:szCs w:val="28"/>
              </w:rPr>
            </w:pPr>
            <w:r w:rsidRPr="006828F6">
              <w:rPr>
                <w:rFonts w:cs="Times New Roman"/>
                <w:szCs w:val="28"/>
              </w:rPr>
              <w:t>318,50</w:t>
            </w:r>
          </w:p>
        </w:tc>
      </w:tr>
      <w:tr w:rsidR="006828F6" w:rsidRPr="0022632D" w:rsidTr="006828F6">
        <w:trPr>
          <w:trHeight w:val="255"/>
        </w:trPr>
        <w:tc>
          <w:tcPr>
            <w:tcW w:w="951" w:type="dxa"/>
            <w:noWrap/>
            <w:vAlign w:val="center"/>
          </w:tcPr>
          <w:p w:rsidR="006828F6" w:rsidRPr="0022632D" w:rsidRDefault="006828F6" w:rsidP="00D9217F">
            <w:pPr>
              <w:ind w:firstLine="0"/>
              <w:jc w:val="center"/>
              <w:rPr>
                <w:rFonts w:cs="Times New Roman"/>
                <w:szCs w:val="28"/>
              </w:rPr>
            </w:pPr>
          </w:p>
        </w:tc>
        <w:tc>
          <w:tcPr>
            <w:tcW w:w="7985" w:type="dxa"/>
            <w:vAlign w:val="bottom"/>
          </w:tcPr>
          <w:p w:rsidR="006828F6" w:rsidRPr="006828F6" w:rsidRDefault="006828F6" w:rsidP="006828F6">
            <w:pPr>
              <w:ind w:firstLine="0"/>
              <w:rPr>
                <w:rFonts w:cs="Times New Roman"/>
                <w:szCs w:val="28"/>
              </w:rPr>
            </w:pPr>
            <w:r w:rsidRPr="006828F6">
              <w:rPr>
                <w:rFonts w:cs="Times New Roman"/>
                <w:szCs w:val="28"/>
              </w:rPr>
              <w:t xml:space="preserve">Устройство водоразборных колонок (изготовление, установка павильонов </w:t>
            </w:r>
            <w:proofErr w:type="gramStart"/>
            <w:r w:rsidRPr="006828F6">
              <w:rPr>
                <w:rFonts w:cs="Times New Roman"/>
                <w:szCs w:val="28"/>
              </w:rPr>
              <w:t>в</w:t>
            </w:r>
            <w:proofErr w:type="gramEnd"/>
            <w:r w:rsidRPr="006828F6">
              <w:rPr>
                <w:rFonts w:cs="Times New Roman"/>
                <w:szCs w:val="28"/>
              </w:rPr>
              <w:t>/колонок с чипами на водопроводных сетях)</w:t>
            </w:r>
          </w:p>
        </w:tc>
        <w:tc>
          <w:tcPr>
            <w:tcW w:w="1137" w:type="dxa"/>
            <w:noWrap/>
            <w:vAlign w:val="center"/>
          </w:tcPr>
          <w:p w:rsidR="006828F6" w:rsidRPr="006828F6" w:rsidRDefault="006828F6" w:rsidP="006828F6">
            <w:pPr>
              <w:ind w:firstLine="0"/>
              <w:jc w:val="center"/>
              <w:rPr>
                <w:rFonts w:cs="Times New Roman"/>
                <w:szCs w:val="28"/>
              </w:rPr>
            </w:pPr>
            <w:r w:rsidRPr="006828F6">
              <w:rPr>
                <w:rFonts w:cs="Times New Roman"/>
                <w:szCs w:val="28"/>
              </w:rPr>
              <w:t>февраль</w:t>
            </w:r>
          </w:p>
        </w:tc>
        <w:tc>
          <w:tcPr>
            <w:tcW w:w="1448" w:type="dxa"/>
            <w:noWrap/>
            <w:vAlign w:val="center"/>
          </w:tcPr>
          <w:p w:rsidR="006828F6" w:rsidRPr="006828F6" w:rsidRDefault="006828F6" w:rsidP="006828F6">
            <w:pPr>
              <w:ind w:firstLine="0"/>
              <w:jc w:val="center"/>
              <w:rPr>
                <w:rFonts w:cs="Times New Roman"/>
                <w:szCs w:val="28"/>
              </w:rPr>
            </w:pPr>
            <w:r w:rsidRPr="006828F6">
              <w:rPr>
                <w:rFonts w:cs="Times New Roman"/>
                <w:szCs w:val="28"/>
              </w:rPr>
              <w:t>август</w:t>
            </w:r>
          </w:p>
        </w:tc>
        <w:tc>
          <w:tcPr>
            <w:tcW w:w="2878" w:type="dxa"/>
            <w:noWrap/>
            <w:vAlign w:val="center"/>
          </w:tcPr>
          <w:p w:rsidR="006828F6" w:rsidRPr="006828F6" w:rsidRDefault="006828F6" w:rsidP="006828F6">
            <w:pPr>
              <w:ind w:firstLine="0"/>
              <w:jc w:val="center"/>
              <w:rPr>
                <w:rFonts w:cs="Times New Roman"/>
                <w:szCs w:val="28"/>
              </w:rPr>
            </w:pPr>
            <w:r w:rsidRPr="006828F6">
              <w:rPr>
                <w:rFonts w:cs="Times New Roman"/>
                <w:szCs w:val="28"/>
              </w:rPr>
              <w:t>1 031,29</w:t>
            </w:r>
          </w:p>
        </w:tc>
      </w:tr>
      <w:tr w:rsidR="006828F6" w:rsidRPr="0022632D" w:rsidTr="006828F6">
        <w:trPr>
          <w:trHeight w:val="255"/>
        </w:trPr>
        <w:tc>
          <w:tcPr>
            <w:tcW w:w="951" w:type="dxa"/>
            <w:noWrap/>
            <w:vAlign w:val="center"/>
          </w:tcPr>
          <w:p w:rsidR="006828F6" w:rsidRPr="0022632D" w:rsidRDefault="006828F6" w:rsidP="00D9217F">
            <w:pPr>
              <w:ind w:firstLine="0"/>
              <w:jc w:val="center"/>
              <w:rPr>
                <w:rFonts w:cs="Times New Roman"/>
                <w:szCs w:val="28"/>
              </w:rPr>
            </w:pPr>
          </w:p>
        </w:tc>
        <w:tc>
          <w:tcPr>
            <w:tcW w:w="7985" w:type="dxa"/>
            <w:vAlign w:val="bottom"/>
          </w:tcPr>
          <w:p w:rsidR="006828F6" w:rsidRPr="006828F6" w:rsidRDefault="006828F6" w:rsidP="006828F6">
            <w:pPr>
              <w:ind w:firstLine="0"/>
              <w:rPr>
                <w:rFonts w:cs="Times New Roman"/>
                <w:szCs w:val="28"/>
              </w:rPr>
            </w:pPr>
            <w:r w:rsidRPr="006828F6">
              <w:rPr>
                <w:rFonts w:cs="Times New Roman"/>
                <w:szCs w:val="28"/>
              </w:rPr>
              <w:t>Ремонт электроборудования на скважинах (замена кабелей, выключателей, автоматов)</w:t>
            </w:r>
          </w:p>
        </w:tc>
        <w:tc>
          <w:tcPr>
            <w:tcW w:w="1137" w:type="dxa"/>
            <w:noWrap/>
            <w:vAlign w:val="center"/>
          </w:tcPr>
          <w:p w:rsidR="006828F6" w:rsidRPr="006828F6" w:rsidRDefault="006828F6" w:rsidP="006828F6">
            <w:pPr>
              <w:ind w:firstLine="0"/>
              <w:jc w:val="center"/>
              <w:rPr>
                <w:rFonts w:cs="Times New Roman"/>
                <w:szCs w:val="28"/>
              </w:rPr>
            </w:pPr>
            <w:r w:rsidRPr="006828F6">
              <w:rPr>
                <w:rFonts w:cs="Times New Roman"/>
                <w:szCs w:val="28"/>
              </w:rPr>
              <w:t>май</w:t>
            </w:r>
          </w:p>
        </w:tc>
        <w:tc>
          <w:tcPr>
            <w:tcW w:w="1448" w:type="dxa"/>
            <w:noWrap/>
            <w:vAlign w:val="center"/>
          </w:tcPr>
          <w:p w:rsidR="006828F6" w:rsidRPr="006828F6" w:rsidRDefault="006828F6" w:rsidP="006828F6">
            <w:pPr>
              <w:ind w:firstLine="0"/>
              <w:jc w:val="center"/>
              <w:rPr>
                <w:rFonts w:cs="Times New Roman"/>
                <w:szCs w:val="28"/>
              </w:rPr>
            </w:pPr>
            <w:r w:rsidRPr="006828F6">
              <w:rPr>
                <w:rFonts w:cs="Times New Roman"/>
                <w:szCs w:val="28"/>
              </w:rPr>
              <w:t>сентябрь</w:t>
            </w:r>
          </w:p>
        </w:tc>
        <w:tc>
          <w:tcPr>
            <w:tcW w:w="2878" w:type="dxa"/>
            <w:noWrap/>
            <w:vAlign w:val="center"/>
          </w:tcPr>
          <w:p w:rsidR="006828F6" w:rsidRPr="006828F6" w:rsidRDefault="006828F6" w:rsidP="006828F6">
            <w:pPr>
              <w:ind w:firstLine="0"/>
              <w:jc w:val="center"/>
              <w:rPr>
                <w:rFonts w:cs="Times New Roman"/>
                <w:szCs w:val="28"/>
              </w:rPr>
            </w:pPr>
            <w:r w:rsidRPr="006828F6">
              <w:rPr>
                <w:rFonts w:cs="Times New Roman"/>
                <w:szCs w:val="28"/>
              </w:rPr>
              <w:t>92,90</w:t>
            </w:r>
          </w:p>
        </w:tc>
      </w:tr>
      <w:tr w:rsidR="006828F6" w:rsidRPr="0022632D" w:rsidTr="00D9217F">
        <w:trPr>
          <w:trHeight w:val="255"/>
        </w:trPr>
        <w:tc>
          <w:tcPr>
            <w:tcW w:w="951" w:type="dxa"/>
            <w:noWrap/>
            <w:vAlign w:val="center"/>
          </w:tcPr>
          <w:p w:rsidR="006828F6" w:rsidRPr="0022632D" w:rsidRDefault="006828F6" w:rsidP="00D9217F">
            <w:pPr>
              <w:ind w:firstLine="0"/>
              <w:jc w:val="center"/>
              <w:rPr>
                <w:rFonts w:cs="Times New Roman"/>
                <w:szCs w:val="28"/>
              </w:rPr>
            </w:pPr>
          </w:p>
        </w:tc>
        <w:tc>
          <w:tcPr>
            <w:tcW w:w="7985" w:type="dxa"/>
            <w:vAlign w:val="bottom"/>
          </w:tcPr>
          <w:p w:rsidR="006828F6" w:rsidRPr="00C7190E" w:rsidRDefault="006828F6" w:rsidP="00D9217F">
            <w:pPr>
              <w:ind w:firstLine="0"/>
              <w:rPr>
                <w:rFonts w:cs="Times New Roman"/>
                <w:szCs w:val="28"/>
              </w:rPr>
            </w:pPr>
          </w:p>
        </w:tc>
        <w:tc>
          <w:tcPr>
            <w:tcW w:w="1137" w:type="dxa"/>
            <w:noWrap/>
            <w:vAlign w:val="center"/>
          </w:tcPr>
          <w:p w:rsidR="006828F6" w:rsidRPr="00C7190E" w:rsidRDefault="006828F6" w:rsidP="00D9217F">
            <w:pPr>
              <w:ind w:firstLine="0"/>
              <w:jc w:val="center"/>
              <w:rPr>
                <w:rFonts w:cs="Times New Roman"/>
                <w:szCs w:val="28"/>
              </w:rPr>
            </w:pPr>
          </w:p>
        </w:tc>
        <w:tc>
          <w:tcPr>
            <w:tcW w:w="1448" w:type="dxa"/>
            <w:noWrap/>
            <w:vAlign w:val="center"/>
          </w:tcPr>
          <w:p w:rsidR="006828F6" w:rsidRPr="00C7190E" w:rsidRDefault="006828F6" w:rsidP="00D9217F">
            <w:pPr>
              <w:ind w:firstLine="0"/>
              <w:jc w:val="center"/>
              <w:rPr>
                <w:rFonts w:cs="Times New Roman"/>
                <w:szCs w:val="28"/>
              </w:rPr>
            </w:pPr>
          </w:p>
        </w:tc>
        <w:tc>
          <w:tcPr>
            <w:tcW w:w="2878" w:type="dxa"/>
            <w:noWrap/>
            <w:vAlign w:val="center"/>
          </w:tcPr>
          <w:p w:rsidR="006828F6" w:rsidRPr="00C7190E" w:rsidRDefault="006828F6" w:rsidP="00D9217F">
            <w:pPr>
              <w:ind w:firstLine="0"/>
              <w:jc w:val="center"/>
              <w:rPr>
                <w:rFonts w:cs="Times New Roman"/>
                <w:szCs w:val="28"/>
              </w:rPr>
            </w:pPr>
          </w:p>
        </w:tc>
      </w:tr>
      <w:tr w:rsidR="006828F6" w:rsidRPr="0022632D" w:rsidTr="00D9217F">
        <w:trPr>
          <w:trHeight w:val="255"/>
        </w:trPr>
        <w:tc>
          <w:tcPr>
            <w:tcW w:w="951" w:type="dxa"/>
            <w:noWrap/>
            <w:vAlign w:val="center"/>
            <w:hideMark/>
          </w:tcPr>
          <w:p w:rsidR="006828F6" w:rsidRPr="0022632D" w:rsidRDefault="006828F6" w:rsidP="00D9217F">
            <w:pPr>
              <w:ind w:firstLine="0"/>
              <w:jc w:val="center"/>
              <w:rPr>
                <w:rFonts w:cs="Times New Roman"/>
                <w:szCs w:val="28"/>
              </w:rPr>
            </w:pPr>
            <w:r w:rsidRPr="0022632D">
              <w:rPr>
                <w:rFonts w:cs="Times New Roman"/>
                <w:szCs w:val="28"/>
              </w:rPr>
              <w:t>1.2</w:t>
            </w:r>
          </w:p>
        </w:tc>
        <w:tc>
          <w:tcPr>
            <w:tcW w:w="7985" w:type="dxa"/>
            <w:hideMark/>
          </w:tcPr>
          <w:p w:rsidR="006828F6" w:rsidRPr="0022632D" w:rsidRDefault="006828F6" w:rsidP="00D9217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6828F6" w:rsidRPr="0022632D" w:rsidRDefault="006828F6" w:rsidP="00D9217F">
            <w:pPr>
              <w:ind w:firstLine="0"/>
              <w:jc w:val="center"/>
              <w:rPr>
                <w:rFonts w:cs="Times New Roman"/>
                <w:szCs w:val="28"/>
              </w:rPr>
            </w:pPr>
          </w:p>
        </w:tc>
        <w:tc>
          <w:tcPr>
            <w:tcW w:w="1448" w:type="dxa"/>
            <w:noWrap/>
            <w:vAlign w:val="center"/>
            <w:hideMark/>
          </w:tcPr>
          <w:p w:rsidR="006828F6" w:rsidRPr="0022632D" w:rsidRDefault="006828F6" w:rsidP="00D9217F">
            <w:pPr>
              <w:ind w:firstLine="0"/>
              <w:jc w:val="center"/>
              <w:rPr>
                <w:rFonts w:cs="Times New Roman"/>
                <w:szCs w:val="28"/>
              </w:rPr>
            </w:pPr>
          </w:p>
        </w:tc>
        <w:tc>
          <w:tcPr>
            <w:tcW w:w="2878" w:type="dxa"/>
            <w:noWrap/>
            <w:vAlign w:val="center"/>
            <w:hideMark/>
          </w:tcPr>
          <w:p w:rsidR="006828F6" w:rsidRPr="0022632D" w:rsidRDefault="006828F6" w:rsidP="00D9217F">
            <w:pPr>
              <w:ind w:firstLine="0"/>
              <w:jc w:val="center"/>
              <w:rPr>
                <w:rFonts w:cs="Times New Roman"/>
                <w:szCs w:val="28"/>
              </w:rPr>
            </w:pPr>
          </w:p>
        </w:tc>
      </w:tr>
      <w:tr w:rsidR="00F84146" w:rsidRPr="0022632D" w:rsidTr="00F84146">
        <w:trPr>
          <w:trHeight w:val="131"/>
        </w:trPr>
        <w:tc>
          <w:tcPr>
            <w:tcW w:w="951" w:type="dxa"/>
            <w:noWrap/>
            <w:vAlign w:val="center"/>
          </w:tcPr>
          <w:p w:rsidR="00F84146" w:rsidRPr="0022632D" w:rsidRDefault="00F84146" w:rsidP="00D9217F">
            <w:pPr>
              <w:ind w:firstLine="0"/>
              <w:jc w:val="center"/>
              <w:rPr>
                <w:rFonts w:cs="Times New Roman"/>
                <w:szCs w:val="28"/>
              </w:rPr>
            </w:pPr>
          </w:p>
        </w:tc>
        <w:tc>
          <w:tcPr>
            <w:tcW w:w="7985" w:type="dxa"/>
            <w:vAlign w:val="bottom"/>
          </w:tcPr>
          <w:p w:rsidR="00F84146" w:rsidRPr="00F84146" w:rsidRDefault="00F84146" w:rsidP="00F84146">
            <w:pPr>
              <w:ind w:firstLine="0"/>
              <w:rPr>
                <w:rFonts w:cs="Times New Roman"/>
                <w:szCs w:val="28"/>
              </w:rPr>
            </w:pPr>
            <w:r w:rsidRPr="00F84146">
              <w:rPr>
                <w:rFonts w:cs="Times New Roman"/>
                <w:szCs w:val="28"/>
              </w:rPr>
              <w:t>Замена насоса на аналогичный на скважинах  (насос ЭЦВ-5 шт</w:t>
            </w:r>
            <w:r>
              <w:rPr>
                <w:rFonts w:cs="Times New Roman"/>
                <w:szCs w:val="28"/>
              </w:rPr>
              <w:t>.</w:t>
            </w:r>
            <w:r w:rsidRPr="00F84146">
              <w:rPr>
                <w:rFonts w:cs="Times New Roman"/>
                <w:szCs w:val="28"/>
              </w:rPr>
              <w:t>)</w:t>
            </w:r>
          </w:p>
        </w:tc>
        <w:tc>
          <w:tcPr>
            <w:tcW w:w="1137" w:type="dxa"/>
            <w:noWrap/>
            <w:vAlign w:val="center"/>
          </w:tcPr>
          <w:p w:rsidR="00F84146" w:rsidRPr="00F84146" w:rsidRDefault="00F84146" w:rsidP="00F84146">
            <w:pPr>
              <w:ind w:firstLine="0"/>
              <w:jc w:val="center"/>
              <w:rPr>
                <w:rFonts w:cs="Times New Roman"/>
                <w:szCs w:val="28"/>
              </w:rPr>
            </w:pPr>
            <w:r w:rsidRPr="00F84146">
              <w:rPr>
                <w:rFonts w:cs="Times New Roman"/>
                <w:szCs w:val="28"/>
              </w:rPr>
              <w:t>май</w:t>
            </w:r>
          </w:p>
        </w:tc>
        <w:tc>
          <w:tcPr>
            <w:tcW w:w="1448" w:type="dxa"/>
            <w:noWrap/>
            <w:vAlign w:val="center"/>
          </w:tcPr>
          <w:p w:rsidR="00F84146" w:rsidRPr="00F84146" w:rsidRDefault="00F84146" w:rsidP="00F84146">
            <w:pPr>
              <w:ind w:firstLine="0"/>
              <w:jc w:val="center"/>
              <w:rPr>
                <w:rFonts w:cs="Times New Roman"/>
                <w:szCs w:val="28"/>
              </w:rPr>
            </w:pPr>
            <w:r w:rsidRPr="00F84146">
              <w:rPr>
                <w:rFonts w:cs="Times New Roman"/>
                <w:szCs w:val="28"/>
              </w:rPr>
              <w:t>октябрь</w:t>
            </w:r>
          </w:p>
        </w:tc>
        <w:tc>
          <w:tcPr>
            <w:tcW w:w="2878" w:type="dxa"/>
            <w:noWrap/>
            <w:vAlign w:val="center"/>
          </w:tcPr>
          <w:p w:rsidR="00F84146" w:rsidRPr="00F84146" w:rsidRDefault="00F84146" w:rsidP="00F84146">
            <w:pPr>
              <w:ind w:firstLine="0"/>
              <w:jc w:val="center"/>
              <w:rPr>
                <w:rFonts w:cs="Times New Roman"/>
                <w:szCs w:val="28"/>
              </w:rPr>
            </w:pPr>
            <w:r w:rsidRPr="00F84146">
              <w:rPr>
                <w:rFonts w:cs="Times New Roman"/>
                <w:szCs w:val="28"/>
              </w:rPr>
              <w:t>176,19</w:t>
            </w:r>
          </w:p>
        </w:tc>
      </w:tr>
      <w:tr w:rsidR="00F84146" w:rsidRPr="0022632D" w:rsidTr="00F84146">
        <w:trPr>
          <w:trHeight w:val="131"/>
        </w:trPr>
        <w:tc>
          <w:tcPr>
            <w:tcW w:w="951" w:type="dxa"/>
            <w:noWrap/>
            <w:vAlign w:val="center"/>
          </w:tcPr>
          <w:p w:rsidR="00F84146" w:rsidRPr="0022632D" w:rsidRDefault="00F84146" w:rsidP="00D9217F">
            <w:pPr>
              <w:ind w:firstLine="0"/>
              <w:jc w:val="center"/>
              <w:rPr>
                <w:rFonts w:cs="Times New Roman"/>
                <w:szCs w:val="28"/>
              </w:rPr>
            </w:pPr>
          </w:p>
        </w:tc>
        <w:tc>
          <w:tcPr>
            <w:tcW w:w="7985" w:type="dxa"/>
            <w:vAlign w:val="bottom"/>
          </w:tcPr>
          <w:p w:rsidR="00F84146" w:rsidRPr="00F84146" w:rsidRDefault="00F84146" w:rsidP="00F84146">
            <w:pPr>
              <w:ind w:firstLine="0"/>
              <w:rPr>
                <w:rFonts w:cs="Times New Roman"/>
                <w:szCs w:val="28"/>
              </w:rPr>
            </w:pPr>
            <w:r w:rsidRPr="00F84146">
              <w:rPr>
                <w:rFonts w:cs="Times New Roman"/>
                <w:szCs w:val="28"/>
              </w:rPr>
              <w:t>Замена баков водонапорной башни (приобретение, доставка и установка  бака 140м3 ул.</w:t>
            </w:r>
            <w:r>
              <w:rPr>
                <w:rFonts w:cs="Times New Roman"/>
                <w:szCs w:val="28"/>
              </w:rPr>
              <w:t xml:space="preserve"> </w:t>
            </w:r>
            <w:r w:rsidRPr="00F84146">
              <w:rPr>
                <w:rFonts w:cs="Times New Roman"/>
                <w:szCs w:val="28"/>
              </w:rPr>
              <w:t>Октябрьская ж/д станция)</w:t>
            </w:r>
          </w:p>
        </w:tc>
        <w:tc>
          <w:tcPr>
            <w:tcW w:w="1137" w:type="dxa"/>
            <w:noWrap/>
            <w:vAlign w:val="center"/>
          </w:tcPr>
          <w:p w:rsidR="00F84146" w:rsidRPr="00F84146" w:rsidRDefault="00F84146" w:rsidP="00F84146">
            <w:pPr>
              <w:ind w:firstLine="0"/>
              <w:jc w:val="center"/>
              <w:rPr>
                <w:rFonts w:cs="Times New Roman"/>
                <w:szCs w:val="28"/>
              </w:rPr>
            </w:pPr>
            <w:r w:rsidRPr="00F84146">
              <w:rPr>
                <w:rFonts w:cs="Times New Roman"/>
                <w:szCs w:val="28"/>
              </w:rPr>
              <w:t>май</w:t>
            </w:r>
          </w:p>
        </w:tc>
        <w:tc>
          <w:tcPr>
            <w:tcW w:w="1448" w:type="dxa"/>
            <w:noWrap/>
            <w:vAlign w:val="center"/>
          </w:tcPr>
          <w:p w:rsidR="00F84146" w:rsidRPr="00F84146" w:rsidRDefault="00F84146" w:rsidP="00F84146">
            <w:pPr>
              <w:ind w:firstLine="0"/>
              <w:jc w:val="center"/>
              <w:rPr>
                <w:rFonts w:cs="Times New Roman"/>
                <w:szCs w:val="28"/>
              </w:rPr>
            </w:pPr>
            <w:r w:rsidRPr="00F84146">
              <w:rPr>
                <w:rFonts w:cs="Times New Roman"/>
                <w:szCs w:val="28"/>
              </w:rPr>
              <w:t>октябрь</w:t>
            </w:r>
          </w:p>
        </w:tc>
        <w:tc>
          <w:tcPr>
            <w:tcW w:w="2878" w:type="dxa"/>
            <w:noWrap/>
            <w:vAlign w:val="center"/>
          </w:tcPr>
          <w:p w:rsidR="00F84146" w:rsidRPr="00F84146" w:rsidRDefault="00F84146" w:rsidP="00F84146">
            <w:pPr>
              <w:ind w:firstLine="0"/>
              <w:jc w:val="center"/>
              <w:rPr>
                <w:rFonts w:cs="Times New Roman"/>
                <w:szCs w:val="28"/>
              </w:rPr>
            </w:pPr>
            <w:r w:rsidRPr="00F84146">
              <w:rPr>
                <w:rFonts w:cs="Times New Roman"/>
                <w:szCs w:val="28"/>
              </w:rPr>
              <w:t>308,90</w:t>
            </w:r>
          </w:p>
        </w:tc>
      </w:tr>
      <w:tr w:rsidR="00F84146" w:rsidRPr="0022632D" w:rsidTr="00F84146">
        <w:trPr>
          <w:trHeight w:val="131"/>
        </w:trPr>
        <w:tc>
          <w:tcPr>
            <w:tcW w:w="951" w:type="dxa"/>
            <w:noWrap/>
            <w:vAlign w:val="center"/>
          </w:tcPr>
          <w:p w:rsidR="00F84146" w:rsidRPr="0022632D" w:rsidRDefault="00F84146" w:rsidP="00D9217F">
            <w:pPr>
              <w:ind w:firstLine="0"/>
              <w:jc w:val="center"/>
              <w:rPr>
                <w:rFonts w:cs="Times New Roman"/>
                <w:szCs w:val="28"/>
              </w:rPr>
            </w:pPr>
          </w:p>
        </w:tc>
        <w:tc>
          <w:tcPr>
            <w:tcW w:w="7985" w:type="dxa"/>
            <w:vAlign w:val="bottom"/>
          </w:tcPr>
          <w:p w:rsidR="00F84146" w:rsidRPr="00F84146" w:rsidRDefault="00F84146" w:rsidP="00F84146">
            <w:pPr>
              <w:ind w:firstLine="0"/>
              <w:rPr>
                <w:rFonts w:cs="Times New Roman"/>
                <w:szCs w:val="28"/>
              </w:rPr>
            </w:pPr>
            <w:r w:rsidRPr="00F84146">
              <w:rPr>
                <w:rFonts w:cs="Times New Roman"/>
                <w:szCs w:val="28"/>
              </w:rPr>
              <w:t>Капитальный ремонт здания  водозабора (модульное здание)</w:t>
            </w:r>
          </w:p>
        </w:tc>
        <w:tc>
          <w:tcPr>
            <w:tcW w:w="1137" w:type="dxa"/>
            <w:noWrap/>
            <w:vAlign w:val="center"/>
          </w:tcPr>
          <w:p w:rsidR="00F84146" w:rsidRPr="00F84146" w:rsidRDefault="00F84146" w:rsidP="00F84146">
            <w:pPr>
              <w:ind w:firstLine="0"/>
              <w:jc w:val="center"/>
              <w:rPr>
                <w:rFonts w:cs="Times New Roman"/>
                <w:szCs w:val="28"/>
              </w:rPr>
            </w:pPr>
            <w:r w:rsidRPr="00F84146">
              <w:rPr>
                <w:rFonts w:cs="Times New Roman"/>
                <w:szCs w:val="28"/>
              </w:rPr>
              <w:t>май</w:t>
            </w:r>
          </w:p>
        </w:tc>
        <w:tc>
          <w:tcPr>
            <w:tcW w:w="1448" w:type="dxa"/>
            <w:noWrap/>
            <w:vAlign w:val="center"/>
          </w:tcPr>
          <w:p w:rsidR="00F84146" w:rsidRPr="00F84146" w:rsidRDefault="00F84146" w:rsidP="00F84146">
            <w:pPr>
              <w:ind w:firstLine="0"/>
              <w:jc w:val="center"/>
              <w:rPr>
                <w:rFonts w:cs="Times New Roman"/>
                <w:szCs w:val="28"/>
              </w:rPr>
            </w:pPr>
            <w:r w:rsidRPr="00F84146">
              <w:rPr>
                <w:rFonts w:cs="Times New Roman"/>
                <w:szCs w:val="28"/>
              </w:rPr>
              <w:t>октябрь</w:t>
            </w:r>
          </w:p>
        </w:tc>
        <w:tc>
          <w:tcPr>
            <w:tcW w:w="2878" w:type="dxa"/>
            <w:noWrap/>
            <w:vAlign w:val="center"/>
          </w:tcPr>
          <w:p w:rsidR="00F84146" w:rsidRPr="00F84146" w:rsidRDefault="00F84146" w:rsidP="00F84146">
            <w:pPr>
              <w:ind w:firstLine="0"/>
              <w:jc w:val="center"/>
              <w:rPr>
                <w:rFonts w:cs="Times New Roman"/>
                <w:szCs w:val="28"/>
              </w:rPr>
            </w:pPr>
            <w:r w:rsidRPr="00F84146">
              <w:rPr>
                <w:rFonts w:cs="Times New Roman"/>
                <w:szCs w:val="28"/>
              </w:rPr>
              <w:t>1 002,41</w:t>
            </w:r>
          </w:p>
        </w:tc>
      </w:tr>
      <w:tr w:rsidR="00F84146" w:rsidRPr="0022632D" w:rsidTr="00D9217F">
        <w:trPr>
          <w:trHeight w:val="131"/>
        </w:trPr>
        <w:tc>
          <w:tcPr>
            <w:tcW w:w="951" w:type="dxa"/>
            <w:noWrap/>
            <w:vAlign w:val="center"/>
          </w:tcPr>
          <w:p w:rsidR="00F84146" w:rsidRPr="0022632D" w:rsidRDefault="00F84146" w:rsidP="00D9217F">
            <w:pPr>
              <w:ind w:firstLine="0"/>
              <w:jc w:val="center"/>
              <w:rPr>
                <w:rFonts w:cs="Times New Roman"/>
                <w:szCs w:val="28"/>
              </w:rPr>
            </w:pPr>
          </w:p>
        </w:tc>
        <w:tc>
          <w:tcPr>
            <w:tcW w:w="7985" w:type="dxa"/>
            <w:vAlign w:val="bottom"/>
          </w:tcPr>
          <w:p w:rsidR="00F84146" w:rsidRPr="009D056F" w:rsidRDefault="00F84146" w:rsidP="00D9217F">
            <w:pPr>
              <w:ind w:firstLine="0"/>
              <w:rPr>
                <w:rFonts w:cs="Times New Roman"/>
                <w:szCs w:val="28"/>
              </w:rPr>
            </w:pPr>
          </w:p>
        </w:tc>
        <w:tc>
          <w:tcPr>
            <w:tcW w:w="1137" w:type="dxa"/>
            <w:noWrap/>
            <w:vAlign w:val="center"/>
          </w:tcPr>
          <w:p w:rsidR="00F84146" w:rsidRPr="009D056F" w:rsidRDefault="00F84146" w:rsidP="00D9217F">
            <w:pPr>
              <w:ind w:firstLine="0"/>
              <w:jc w:val="center"/>
              <w:rPr>
                <w:rFonts w:cs="Times New Roman"/>
                <w:szCs w:val="28"/>
              </w:rPr>
            </w:pPr>
          </w:p>
        </w:tc>
        <w:tc>
          <w:tcPr>
            <w:tcW w:w="1448" w:type="dxa"/>
            <w:noWrap/>
            <w:vAlign w:val="center"/>
          </w:tcPr>
          <w:p w:rsidR="00F84146" w:rsidRPr="009D056F" w:rsidRDefault="00F84146" w:rsidP="00D9217F">
            <w:pPr>
              <w:ind w:firstLine="0"/>
              <w:jc w:val="center"/>
              <w:rPr>
                <w:rFonts w:cs="Times New Roman"/>
                <w:szCs w:val="28"/>
              </w:rPr>
            </w:pPr>
          </w:p>
        </w:tc>
        <w:tc>
          <w:tcPr>
            <w:tcW w:w="2878" w:type="dxa"/>
            <w:noWrap/>
            <w:vAlign w:val="center"/>
          </w:tcPr>
          <w:p w:rsidR="00F84146" w:rsidRPr="009D056F" w:rsidRDefault="00F84146" w:rsidP="00D9217F">
            <w:pPr>
              <w:ind w:firstLine="0"/>
              <w:jc w:val="center"/>
              <w:rPr>
                <w:rFonts w:cs="Times New Roman"/>
                <w:szCs w:val="28"/>
              </w:rPr>
            </w:pPr>
          </w:p>
        </w:tc>
      </w:tr>
      <w:tr w:rsidR="00F84146" w:rsidRPr="0022632D" w:rsidTr="00D9217F">
        <w:trPr>
          <w:trHeight w:val="255"/>
        </w:trPr>
        <w:tc>
          <w:tcPr>
            <w:tcW w:w="951" w:type="dxa"/>
            <w:noWrap/>
            <w:vAlign w:val="center"/>
            <w:hideMark/>
          </w:tcPr>
          <w:p w:rsidR="00F84146" w:rsidRPr="0022632D" w:rsidRDefault="00F84146" w:rsidP="00D9217F">
            <w:pPr>
              <w:ind w:firstLine="0"/>
              <w:jc w:val="center"/>
              <w:rPr>
                <w:rFonts w:cs="Times New Roman"/>
                <w:b/>
                <w:bCs/>
                <w:szCs w:val="28"/>
              </w:rPr>
            </w:pPr>
            <w:r w:rsidRPr="0022632D">
              <w:rPr>
                <w:rFonts w:cs="Times New Roman"/>
                <w:b/>
                <w:bCs/>
                <w:szCs w:val="28"/>
              </w:rPr>
              <w:lastRenderedPageBreak/>
              <w:t>2.</w:t>
            </w:r>
          </w:p>
        </w:tc>
        <w:tc>
          <w:tcPr>
            <w:tcW w:w="7985" w:type="dxa"/>
            <w:hideMark/>
          </w:tcPr>
          <w:p w:rsidR="00F84146" w:rsidRPr="0022632D" w:rsidRDefault="00F84146" w:rsidP="00C92F0E">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7722FD">
              <w:rPr>
                <w:rFonts w:cs="Times New Roman"/>
                <w:b/>
                <w:bCs/>
                <w:szCs w:val="28"/>
              </w:rPr>
              <w:t>**</w:t>
            </w:r>
            <w:r w:rsidRPr="0022632D">
              <w:rPr>
                <w:rFonts w:cs="Times New Roman"/>
                <w:b/>
                <w:bCs/>
                <w:szCs w:val="28"/>
              </w:rPr>
              <w:t>:</w:t>
            </w:r>
          </w:p>
        </w:tc>
        <w:tc>
          <w:tcPr>
            <w:tcW w:w="1137" w:type="dxa"/>
            <w:noWrap/>
            <w:vAlign w:val="center"/>
            <w:hideMark/>
          </w:tcPr>
          <w:p w:rsidR="00F84146" w:rsidRPr="0022632D" w:rsidRDefault="00F84146" w:rsidP="00D9217F">
            <w:pPr>
              <w:ind w:firstLine="0"/>
              <w:jc w:val="center"/>
              <w:rPr>
                <w:rFonts w:cs="Times New Roman"/>
                <w:szCs w:val="28"/>
              </w:rPr>
            </w:pPr>
          </w:p>
        </w:tc>
        <w:tc>
          <w:tcPr>
            <w:tcW w:w="1448" w:type="dxa"/>
            <w:noWrap/>
            <w:vAlign w:val="center"/>
            <w:hideMark/>
          </w:tcPr>
          <w:p w:rsidR="00F84146" w:rsidRPr="0022632D" w:rsidRDefault="00F84146" w:rsidP="00D9217F">
            <w:pPr>
              <w:ind w:firstLine="0"/>
              <w:jc w:val="center"/>
              <w:rPr>
                <w:rFonts w:cs="Times New Roman"/>
                <w:szCs w:val="28"/>
              </w:rPr>
            </w:pPr>
          </w:p>
        </w:tc>
        <w:tc>
          <w:tcPr>
            <w:tcW w:w="2878" w:type="dxa"/>
            <w:noWrap/>
            <w:vAlign w:val="center"/>
            <w:hideMark/>
          </w:tcPr>
          <w:p w:rsidR="00F84146" w:rsidRPr="0022632D" w:rsidRDefault="00F84146" w:rsidP="00D9217F">
            <w:pPr>
              <w:ind w:firstLine="0"/>
              <w:jc w:val="center"/>
              <w:rPr>
                <w:rFonts w:cs="Times New Roman"/>
                <w:szCs w:val="28"/>
              </w:rPr>
            </w:pPr>
          </w:p>
        </w:tc>
      </w:tr>
      <w:tr w:rsidR="00F84146" w:rsidRPr="0022632D" w:rsidTr="00D9217F">
        <w:trPr>
          <w:trHeight w:val="255"/>
        </w:trPr>
        <w:tc>
          <w:tcPr>
            <w:tcW w:w="951" w:type="dxa"/>
            <w:noWrap/>
            <w:vAlign w:val="center"/>
          </w:tcPr>
          <w:p w:rsidR="00F84146" w:rsidRPr="0022632D" w:rsidRDefault="00F84146" w:rsidP="00D9217F">
            <w:pPr>
              <w:ind w:firstLine="0"/>
              <w:jc w:val="center"/>
              <w:rPr>
                <w:rFonts w:cs="Times New Roman"/>
                <w:szCs w:val="28"/>
              </w:rPr>
            </w:pPr>
          </w:p>
        </w:tc>
        <w:tc>
          <w:tcPr>
            <w:tcW w:w="7985" w:type="dxa"/>
            <w:vAlign w:val="bottom"/>
          </w:tcPr>
          <w:p w:rsidR="00F84146" w:rsidRPr="00501ACC" w:rsidRDefault="00F84146" w:rsidP="00D9217F">
            <w:pPr>
              <w:ind w:firstLine="0"/>
              <w:rPr>
                <w:rFonts w:cs="Times New Roman"/>
                <w:szCs w:val="28"/>
              </w:rPr>
            </w:pPr>
          </w:p>
        </w:tc>
        <w:tc>
          <w:tcPr>
            <w:tcW w:w="1137" w:type="dxa"/>
            <w:noWrap/>
            <w:vAlign w:val="center"/>
          </w:tcPr>
          <w:p w:rsidR="00F84146" w:rsidRPr="00310488" w:rsidRDefault="00F84146" w:rsidP="00D9217F">
            <w:pPr>
              <w:ind w:firstLine="0"/>
              <w:jc w:val="center"/>
              <w:rPr>
                <w:rFonts w:cs="Times New Roman"/>
                <w:szCs w:val="28"/>
              </w:rPr>
            </w:pPr>
          </w:p>
        </w:tc>
        <w:tc>
          <w:tcPr>
            <w:tcW w:w="1448" w:type="dxa"/>
            <w:noWrap/>
            <w:vAlign w:val="center"/>
          </w:tcPr>
          <w:p w:rsidR="00F84146" w:rsidRPr="00310488" w:rsidRDefault="00F84146" w:rsidP="00D9217F">
            <w:pPr>
              <w:ind w:firstLine="0"/>
              <w:jc w:val="center"/>
              <w:rPr>
                <w:rFonts w:cs="Times New Roman"/>
                <w:szCs w:val="28"/>
              </w:rPr>
            </w:pPr>
          </w:p>
        </w:tc>
        <w:tc>
          <w:tcPr>
            <w:tcW w:w="2878" w:type="dxa"/>
            <w:noWrap/>
            <w:vAlign w:val="center"/>
          </w:tcPr>
          <w:p w:rsidR="00F84146" w:rsidRPr="00501ACC" w:rsidRDefault="00F84146" w:rsidP="00D9217F">
            <w:pPr>
              <w:ind w:firstLine="0"/>
              <w:jc w:val="center"/>
              <w:rPr>
                <w:rFonts w:cs="Times New Roman"/>
                <w:szCs w:val="28"/>
              </w:rPr>
            </w:pPr>
          </w:p>
        </w:tc>
      </w:tr>
      <w:tr w:rsidR="00F84146" w:rsidRPr="0022632D" w:rsidTr="00D9217F">
        <w:trPr>
          <w:trHeight w:val="255"/>
        </w:trPr>
        <w:tc>
          <w:tcPr>
            <w:tcW w:w="951" w:type="dxa"/>
            <w:noWrap/>
            <w:vAlign w:val="center"/>
            <w:hideMark/>
          </w:tcPr>
          <w:p w:rsidR="00F84146" w:rsidRPr="0022632D" w:rsidRDefault="00F84146" w:rsidP="00D9217F">
            <w:pPr>
              <w:ind w:firstLine="0"/>
              <w:jc w:val="center"/>
              <w:rPr>
                <w:rFonts w:cs="Times New Roman"/>
                <w:b/>
                <w:bCs/>
                <w:szCs w:val="28"/>
              </w:rPr>
            </w:pPr>
            <w:r w:rsidRPr="0022632D">
              <w:rPr>
                <w:rFonts w:cs="Times New Roman"/>
                <w:b/>
                <w:bCs/>
                <w:szCs w:val="28"/>
              </w:rPr>
              <w:t>3.</w:t>
            </w:r>
          </w:p>
        </w:tc>
        <w:tc>
          <w:tcPr>
            <w:tcW w:w="7985" w:type="dxa"/>
            <w:hideMark/>
          </w:tcPr>
          <w:p w:rsidR="00F84146" w:rsidRPr="0022632D" w:rsidRDefault="00F84146" w:rsidP="00C92F0E">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7722FD">
              <w:rPr>
                <w:rFonts w:cs="Times New Roman"/>
                <w:b/>
                <w:bCs/>
                <w:szCs w:val="28"/>
              </w:rPr>
              <w:t>**</w:t>
            </w:r>
            <w:r w:rsidRPr="0022632D">
              <w:rPr>
                <w:rFonts w:cs="Times New Roman"/>
                <w:b/>
                <w:bCs/>
                <w:szCs w:val="28"/>
              </w:rPr>
              <w:t>:</w:t>
            </w:r>
          </w:p>
        </w:tc>
        <w:tc>
          <w:tcPr>
            <w:tcW w:w="1137" w:type="dxa"/>
            <w:noWrap/>
            <w:vAlign w:val="center"/>
            <w:hideMark/>
          </w:tcPr>
          <w:p w:rsidR="00F84146" w:rsidRPr="0022632D" w:rsidRDefault="00F84146" w:rsidP="00D9217F">
            <w:pPr>
              <w:ind w:firstLine="0"/>
              <w:jc w:val="center"/>
              <w:rPr>
                <w:rFonts w:cs="Times New Roman"/>
                <w:szCs w:val="28"/>
              </w:rPr>
            </w:pPr>
          </w:p>
        </w:tc>
        <w:tc>
          <w:tcPr>
            <w:tcW w:w="1448" w:type="dxa"/>
            <w:noWrap/>
            <w:vAlign w:val="center"/>
            <w:hideMark/>
          </w:tcPr>
          <w:p w:rsidR="00F84146" w:rsidRPr="0022632D" w:rsidRDefault="00F84146" w:rsidP="00D9217F">
            <w:pPr>
              <w:ind w:firstLine="0"/>
              <w:jc w:val="center"/>
              <w:rPr>
                <w:rFonts w:cs="Times New Roman"/>
                <w:szCs w:val="28"/>
              </w:rPr>
            </w:pPr>
          </w:p>
        </w:tc>
        <w:tc>
          <w:tcPr>
            <w:tcW w:w="2878" w:type="dxa"/>
            <w:noWrap/>
            <w:vAlign w:val="center"/>
            <w:hideMark/>
          </w:tcPr>
          <w:p w:rsidR="00F84146" w:rsidRPr="0022632D" w:rsidRDefault="00F84146" w:rsidP="00D9217F">
            <w:pPr>
              <w:ind w:firstLine="0"/>
              <w:jc w:val="center"/>
              <w:rPr>
                <w:rFonts w:cs="Times New Roman"/>
                <w:szCs w:val="28"/>
              </w:rPr>
            </w:pPr>
          </w:p>
        </w:tc>
      </w:tr>
      <w:tr w:rsidR="00F84146" w:rsidRPr="0022632D" w:rsidTr="00D9217F">
        <w:trPr>
          <w:trHeight w:val="255"/>
        </w:trPr>
        <w:tc>
          <w:tcPr>
            <w:tcW w:w="951" w:type="dxa"/>
            <w:noWrap/>
            <w:vAlign w:val="center"/>
          </w:tcPr>
          <w:p w:rsidR="00F84146" w:rsidRPr="0022632D" w:rsidRDefault="00F84146" w:rsidP="00D9217F">
            <w:pPr>
              <w:ind w:firstLine="0"/>
              <w:jc w:val="center"/>
              <w:rPr>
                <w:rFonts w:cs="Times New Roman"/>
                <w:szCs w:val="28"/>
              </w:rPr>
            </w:pPr>
          </w:p>
        </w:tc>
        <w:tc>
          <w:tcPr>
            <w:tcW w:w="7985" w:type="dxa"/>
          </w:tcPr>
          <w:p w:rsidR="00F84146" w:rsidRPr="0022632D" w:rsidRDefault="00F84146" w:rsidP="00D9217F">
            <w:pPr>
              <w:ind w:firstLine="0"/>
              <w:rPr>
                <w:rFonts w:cs="Times New Roman"/>
                <w:szCs w:val="28"/>
              </w:rPr>
            </w:pPr>
          </w:p>
        </w:tc>
        <w:tc>
          <w:tcPr>
            <w:tcW w:w="1137" w:type="dxa"/>
            <w:noWrap/>
            <w:vAlign w:val="center"/>
          </w:tcPr>
          <w:p w:rsidR="00F84146" w:rsidRPr="00971E85" w:rsidRDefault="00F84146" w:rsidP="00D9217F">
            <w:pPr>
              <w:ind w:firstLine="0"/>
              <w:jc w:val="center"/>
              <w:rPr>
                <w:rFonts w:cs="Times New Roman"/>
                <w:szCs w:val="28"/>
              </w:rPr>
            </w:pPr>
          </w:p>
        </w:tc>
        <w:tc>
          <w:tcPr>
            <w:tcW w:w="1448" w:type="dxa"/>
            <w:noWrap/>
            <w:vAlign w:val="center"/>
          </w:tcPr>
          <w:p w:rsidR="00F84146" w:rsidRPr="00971E85" w:rsidRDefault="00F84146" w:rsidP="00D9217F">
            <w:pPr>
              <w:ind w:firstLine="30"/>
              <w:jc w:val="center"/>
              <w:rPr>
                <w:rFonts w:cs="Times New Roman"/>
                <w:szCs w:val="28"/>
              </w:rPr>
            </w:pPr>
          </w:p>
        </w:tc>
        <w:tc>
          <w:tcPr>
            <w:tcW w:w="2878" w:type="dxa"/>
            <w:noWrap/>
            <w:vAlign w:val="center"/>
          </w:tcPr>
          <w:p w:rsidR="00F84146" w:rsidRPr="0022632D" w:rsidRDefault="00F84146" w:rsidP="00D9217F">
            <w:pPr>
              <w:ind w:firstLine="0"/>
              <w:jc w:val="center"/>
              <w:rPr>
                <w:rFonts w:cs="Times New Roman"/>
                <w:szCs w:val="28"/>
              </w:rPr>
            </w:pPr>
          </w:p>
        </w:tc>
      </w:tr>
      <w:tr w:rsidR="00F84146" w:rsidRPr="0022632D" w:rsidTr="00D9217F">
        <w:trPr>
          <w:trHeight w:val="83"/>
        </w:trPr>
        <w:tc>
          <w:tcPr>
            <w:tcW w:w="951" w:type="dxa"/>
            <w:noWrap/>
            <w:vAlign w:val="center"/>
            <w:hideMark/>
          </w:tcPr>
          <w:p w:rsidR="00F84146" w:rsidRPr="0022632D" w:rsidRDefault="00F84146" w:rsidP="00D9217F">
            <w:pPr>
              <w:ind w:firstLine="0"/>
              <w:jc w:val="center"/>
              <w:rPr>
                <w:rFonts w:cs="Times New Roman"/>
                <w:b/>
                <w:bCs/>
                <w:szCs w:val="28"/>
              </w:rPr>
            </w:pPr>
            <w:r w:rsidRPr="0022632D">
              <w:rPr>
                <w:rFonts w:cs="Times New Roman"/>
                <w:b/>
                <w:bCs/>
                <w:szCs w:val="28"/>
              </w:rPr>
              <w:t>4.</w:t>
            </w:r>
          </w:p>
        </w:tc>
        <w:tc>
          <w:tcPr>
            <w:tcW w:w="7985" w:type="dxa"/>
            <w:hideMark/>
          </w:tcPr>
          <w:p w:rsidR="00F84146" w:rsidRPr="0022632D" w:rsidRDefault="00F84146" w:rsidP="00D9217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F84146" w:rsidRPr="0022632D" w:rsidRDefault="00F84146" w:rsidP="00D9217F">
            <w:pPr>
              <w:ind w:firstLine="0"/>
              <w:jc w:val="center"/>
              <w:rPr>
                <w:rFonts w:cs="Times New Roman"/>
                <w:szCs w:val="28"/>
              </w:rPr>
            </w:pPr>
          </w:p>
        </w:tc>
        <w:tc>
          <w:tcPr>
            <w:tcW w:w="1448" w:type="dxa"/>
            <w:noWrap/>
            <w:vAlign w:val="center"/>
            <w:hideMark/>
          </w:tcPr>
          <w:p w:rsidR="00F84146" w:rsidRPr="0022632D" w:rsidRDefault="00F84146" w:rsidP="00D9217F">
            <w:pPr>
              <w:ind w:firstLine="0"/>
              <w:jc w:val="center"/>
              <w:rPr>
                <w:rFonts w:cs="Times New Roman"/>
                <w:szCs w:val="28"/>
              </w:rPr>
            </w:pPr>
          </w:p>
        </w:tc>
        <w:tc>
          <w:tcPr>
            <w:tcW w:w="2878" w:type="dxa"/>
            <w:noWrap/>
            <w:vAlign w:val="center"/>
            <w:hideMark/>
          </w:tcPr>
          <w:p w:rsidR="00F84146" w:rsidRPr="0022632D" w:rsidRDefault="00F84146" w:rsidP="00D9217F">
            <w:pPr>
              <w:ind w:firstLine="0"/>
              <w:jc w:val="center"/>
              <w:rPr>
                <w:rFonts w:cs="Times New Roman"/>
                <w:szCs w:val="28"/>
              </w:rPr>
            </w:pPr>
          </w:p>
        </w:tc>
      </w:tr>
      <w:tr w:rsidR="00F84146" w:rsidRPr="0022632D" w:rsidTr="00D9217F">
        <w:trPr>
          <w:trHeight w:val="285"/>
        </w:trPr>
        <w:tc>
          <w:tcPr>
            <w:tcW w:w="951" w:type="dxa"/>
            <w:noWrap/>
            <w:vAlign w:val="center"/>
            <w:hideMark/>
          </w:tcPr>
          <w:p w:rsidR="00F84146" w:rsidRPr="0022632D" w:rsidRDefault="00F84146" w:rsidP="00D9217F">
            <w:pPr>
              <w:ind w:firstLine="0"/>
              <w:jc w:val="center"/>
              <w:rPr>
                <w:rFonts w:cs="Times New Roman"/>
                <w:szCs w:val="28"/>
              </w:rPr>
            </w:pPr>
            <w:r w:rsidRPr="0022632D">
              <w:rPr>
                <w:rFonts w:cs="Times New Roman"/>
                <w:szCs w:val="28"/>
              </w:rPr>
              <w:t>4.1</w:t>
            </w:r>
          </w:p>
        </w:tc>
        <w:tc>
          <w:tcPr>
            <w:tcW w:w="7985" w:type="dxa"/>
            <w:hideMark/>
          </w:tcPr>
          <w:p w:rsidR="00F84146" w:rsidRPr="0022632D" w:rsidRDefault="00F84146" w:rsidP="00D9217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F84146" w:rsidRPr="0022632D" w:rsidRDefault="00F84146" w:rsidP="00D9217F">
            <w:pPr>
              <w:ind w:firstLine="0"/>
              <w:jc w:val="center"/>
              <w:rPr>
                <w:rFonts w:cs="Times New Roman"/>
                <w:szCs w:val="28"/>
              </w:rPr>
            </w:pPr>
          </w:p>
        </w:tc>
        <w:tc>
          <w:tcPr>
            <w:tcW w:w="1448" w:type="dxa"/>
            <w:noWrap/>
            <w:vAlign w:val="center"/>
            <w:hideMark/>
          </w:tcPr>
          <w:p w:rsidR="00F84146" w:rsidRPr="0022632D" w:rsidRDefault="00F84146" w:rsidP="00D9217F">
            <w:pPr>
              <w:ind w:firstLine="0"/>
              <w:jc w:val="center"/>
              <w:rPr>
                <w:rFonts w:cs="Times New Roman"/>
                <w:szCs w:val="28"/>
              </w:rPr>
            </w:pPr>
          </w:p>
        </w:tc>
        <w:tc>
          <w:tcPr>
            <w:tcW w:w="2878" w:type="dxa"/>
            <w:noWrap/>
            <w:vAlign w:val="center"/>
            <w:hideMark/>
          </w:tcPr>
          <w:p w:rsidR="00F84146" w:rsidRPr="0022632D" w:rsidRDefault="00F84146" w:rsidP="00D9217F">
            <w:pPr>
              <w:ind w:firstLine="0"/>
              <w:jc w:val="center"/>
              <w:rPr>
                <w:rFonts w:cs="Times New Roman"/>
                <w:szCs w:val="28"/>
              </w:rPr>
            </w:pPr>
          </w:p>
        </w:tc>
      </w:tr>
      <w:tr w:rsidR="00F84146" w:rsidRPr="0022632D" w:rsidTr="00F84146">
        <w:trPr>
          <w:trHeight w:val="255"/>
        </w:trPr>
        <w:tc>
          <w:tcPr>
            <w:tcW w:w="951" w:type="dxa"/>
            <w:noWrap/>
            <w:vAlign w:val="center"/>
            <w:hideMark/>
          </w:tcPr>
          <w:p w:rsidR="00F84146" w:rsidRPr="0022632D" w:rsidRDefault="00F84146" w:rsidP="00D9217F">
            <w:pPr>
              <w:ind w:firstLine="0"/>
              <w:jc w:val="center"/>
              <w:rPr>
                <w:rFonts w:cs="Times New Roman"/>
                <w:szCs w:val="28"/>
              </w:rPr>
            </w:pPr>
          </w:p>
        </w:tc>
        <w:tc>
          <w:tcPr>
            <w:tcW w:w="7985" w:type="dxa"/>
            <w:vAlign w:val="bottom"/>
          </w:tcPr>
          <w:p w:rsidR="00F84146" w:rsidRPr="006420ED" w:rsidRDefault="00F84146" w:rsidP="00F84146">
            <w:pPr>
              <w:ind w:firstLine="0"/>
              <w:rPr>
                <w:rFonts w:cs="Times New Roman"/>
                <w:szCs w:val="28"/>
              </w:rPr>
            </w:pPr>
            <w:r w:rsidRPr="00F84146">
              <w:rPr>
                <w:rFonts w:cs="Times New Roman"/>
                <w:szCs w:val="28"/>
              </w:rPr>
              <w:t>Замена КИПиА замена прибора учета  (водоскважина 458А-Э)</w:t>
            </w:r>
          </w:p>
        </w:tc>
        <w:tc>
          <w:tcPr>
            <w:tcW w:w="1137" w:type="dxa"/>
            <w:noWrap/>
            <w:vAlign w:val="center"/>
          </w:tcPr>
          <w:p w:rsidR="00F84146" w:rsidRPr="00F84146" w:rsidRDefault="00F84146" w:rsidP="00F84146">
            <w:pPr>
              <w:ind w:firstLine="0"/>
              <w:jc w:val="center"/>
              <w:rPr>
                <w:rFonts w:cs="Times New Roman"/>
                <w:szCs w:val="28"/>
              </w:rPr>
            </w:pPr>
            <w:r w:rsidRPr="00F84146">
              <w:rPr>
                <w:rFonts w:cs="Times New Roman"/>
                <w:szCs w:val="28"/>
              </w:rPr>
              <w:t>май</w:t>
            </w:r>
          </w:p>
        </w:tc>
        <w:tc>
          <w:tcPr>
            <w:tcW w:w="1448" w:type="dxa"/>
            <w:noWrap/>
            <w:vAlign w:val="center"/>
          </w:tcPr>
          <w:p w:rsidR="00F84146" w:rsidRPr="00F84146" w:rsidRDefault="00F84146" w:rsidP="00F84146">
            <w:pPr>
              <w:ind w:firstLine="0"/>
              <w:jc w:val="center"/>
              <w:rPr>
                <w:rFonts w:cs="Times New Roman"/>
                <w:szCs w:val="28"/>
              </w:rPr>
            </w:pPr>
            <w:r w:rsidRPr="00F84146">
              <w:rPr>
                <w:rFonts w:cs="Times New Roman"/>
                <w:szCs w:val="28"/>
              </w:rPr>
              <w:t>октябрь</w:t>
            </w:r>
          </w:p>
        </w:tc>
        <w:tc>
          <w:tcPr>
            <w:tcW w:w="2878" w:type="dxa"/>
            <w:noWrap/>
            <w:vAlign w:val="center"/>
          </w:tcPr>
          <w:p w:rsidR="00F84146" w:rsidRPr="006420ED" w:rsidRDefault="00F84146" w:rsidP="00F84146">
            <w:pPr>
              <w:ind w:firstLine="0"/>
              <w:jc w:val="center"/>
              <w:rPr>
                <w:rFonts w:cs="Times New Roman"/>
                <w:szCs w:val="28"/>
              </w:rPr>
            </w:pPr>
            <w:r w:rsidRPr="00F84146">
              <w:rPr>
                <w:rFonts w:cs="Times New Roman"/>
                <w:szCs w:val="28"/>
              </w:rPr>
              <w:t>14,40</w:t>
            </w:r>
          </w:p>
        </w:tc>
      </w:tr>
      <w:tr w:rsidR="00F84146" w:rsidRPr="0022632D" w:rsidTr="00D9217F">
        <w:trPr>
          <w:trHeight w:val="255"/>
        </w:trPr>
        <w:tc>
          <w:tcPr>
            <w:tcW w:w="951" w:type="dxa"/>
            <w:noWrap/>
            <w:vAlign w:val="center"/>
          </w:tcPr>
          <w:p w:rsidR="00F84146" w:rsidRPr="0022632D" w:rsidRDefault="00F84146" w:rsidP="00D9217F">
            <w:pPr>
              <w:ind w:firstLine="0"/>
              <w:jc w:val="center"/>
              <w:rPr>
                <w:rFonts w:cs="Times New Roman"/>
                <w:szCs w:val="28"/>
              </w:rPr>
            </w:pPr>
          </w:p>
        </w:tc>
        <w:tc>
          <w:tcPr>
            <w:tcW w:w="7985" w:type="dxa"/>
            <w:vAlign w:val="bottom"/>
          </w:tcPr>
          <w:p w:rsidR="00F84146" w:rsidRPr="006420ED" w:rsidRDefault="00F84146" w:rsidP="00D9217F">
            <w:pPr>
              <w:ind w:firstLine="0"/>
              <w:rPr>
                <w:rFonts w:cs="Times New Roman"/>
                <w:szCs w:val="28"/>
              </w:rPr>
            </w:pPr>
          </w:p>
        </w:tc>
        <w:tc>
          <w:tcPr>
            <w:tcW w:w="1137" w:type="dxa"/>
            <w:noWrap/>
            <w:vAlign w:val="center"/>
          </w:tcPr>
          <w:p w:rsidR="00F84146" w:rsidRPr="006420ED" w:rsidRDefault="00F84146" w:rsidP="00D9217F">
            <w:pPr>
              <w:ind w:firstLine="0"/>
              <w:jc w:val="center"/>
              <w:rPr>
                <w:rFonts w:cs="Times New Roman"/>
                <w:szCs w:val="28"/>
              </w:rPr>
            </w:pPr>
          </w:p>
        </w:tc>
        <w:tc>
          <w:tcPr>
            <w:tcW w:w="1448" w:type="dxa"/>
            <w:noWrap/>
            <w:vAlign w:val="center"/>
          </w:tcPr>
          <w:p w:rsidR="00F84146" w:rsidRPr="006420ED" w:rsidRDefault="00F84146" w:rsidP="00D9217F">
            <w:pPr>
              <w:ind w:firstLine="0"/>
              <w:jc w:val="center"/>
              <w:rPr>
                <w:rFonts w:cs="Times New Roman"/>
                <w:szCs w:val="28"/>
              </w:rPr>
            </w:pPr>
          </w:p>
        </w:tc>
        <w:tc>
          <w:tcPr>
            <w:tcW w:w="2878" w:type="dxa"/>
            <w:noWrap/>
            <w:vAlign w:val="center"/>
          </w:tcPr>
          <w:p w:rsidR="00F84146" w:rsidRPr="006420ED" w:rsidRDefault="00F84146" w:rsidP="00D9217F">
            <w:pPr>
              <w:ind w:firstLine="0"/>
              <w:jc w:val="center"/>
              <w:rPr>
                <w:rFonts w:cs="Times New Roman"/>
                <w:szCs w:val="28"/>
              </w:rPr>
            </w:pPr>
          </w:p>
        </w:tc>
      </w:tr>
      <w:tr w:rsidR="00F84146" w:rsidRPr="0022632D" w:rsidTr="00D9217F">
        <w:trPr>
          <w:trHeight w:val="255"/>
        </w:trPr>
        <w:tc>
          <w:tcPr>
            <w:tcW w:w="951" w:type="dxa"/>
            <w:noWrap/>
            <w:vAlign w:val="center"/>
            <w:hideMark/>
          </w:tcPr>
          <w:p w:rsidR="00F84146" w:rsidRPr="0022632D" w:rsidRDefault="00F84146" w:rsidP="00D9217F">
            <w:pPr>
              <w:ind w:firstLine="0"/>
              <w:jc w:val="center"/>
              <w:rPr>
                <w:rFonts w:cs="Times New Roman"/>
                <w:szCs w:val="28"/>
              </w:rPr>
            </w:pPr>
            <w:r w:rsidRPr="0022632D">
              <w:rPr>
                <w:rFonts w:cs="Times New Roman"/>
                <w:szCs w:val="28"/>
              </w:rPr>
              <w:t>4.2</w:t>
            </w:r>
          </w:p>
        </w:tc>
        <w:tc>
          <w:tcPr>
            <w:tcW w:w="7985" w:type="dxa"/>
            <w:hideMark/>
          </w:tcPr>
          <w:p w:rsidR="00F84146" w:rsidRPr="0022632D" w:rsidRDefault="00F84146" w:rsidP="00D9217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F84146" w:rsidRPr="0022632D" w:rsidRDefault="00F84146" w:rsidP="00D9217F">
            <w:pPr>
              <w:ind w:firstLine="0"/>
              <w:jc w:val="center"/>
              <w:rPr>
                <w:rFonts w:cs="Times New Roman"/>
                <w:szCs w:val="28"/>
              </w:rPr>
            </w:pPr>
          </w:p>
        </w:tc>
        <w:tc>
          <w:tcPr>
            <w:tcW w:w="1448" w:type="dxa"/>
            <w:noWrap/>
            <w:vAlign w:val="center"/>
            <w:hideMark/>
          </w:tcPr>
          <w:p w:rsidR="00F84146" w:rsidRPr="0022632D" w:rsidRDefault="00F84146" w:rsidP="00D9217F">
            <w:pPr>
              <w:ind w:firstLine="0"/>
              <w:jc w:val="center"/>
              <w:rPr>
                <w:rFonts w:cs="Times New Roman"/>
                <w:szCs w:val="28"/>
              </w:rPr>
            </w:pPr>
          </w:p>
        </w:tc>
        <w:tc>
          <w:tcPr>
            <w:tcW w:w="2878" w:type="dxa"/>
            <w:noWrap/>
            <w:vAlign w:val="center"/>
            <w:hideMark/>
          </w:tcPr>
          <w:p w:rsidR="00F84146" w:rsidRPr="0022632D" w:rsidRDefault="00F84146" w:rsidP="00D9217F">
            <w:pPr>
              <w:ind w:firstLine="0"/>
              <w:jc w:val="center"/>
              <w:rPr>
                <w:rFonts w:cs="Times New Roman"/>
                <w:szCs w:val="28"/>
              </w:rPr>
            </w:pPr>
          </w:p>
        </w:tc>
      </w:tr>
      <w:tr w:rsidR="00F84146" w:rsidRPr="0022632D" w:rsidTr="00F84146">
        <w:trPr>
          <w:trHeight w:val="255"/>
        </w:trPr>
        <w:tc>
          <w:tcPr>
            <w:tcW w:w="951" w:type="dxa"/>
            <w:noWrap/>
            <w:vAlign w:val="center"/>
            <w:hideMark/>
          </w:tcPr>
          <w:p w:rsidR="00F84146" w:rsidRPr="0022632D" w:rsidRDefault="00F84146" w:rsidP="00D9217F">
            <w:pPr>
              <w:ind w:firstLine="0"/>
              <w:jc w:val="center"/>
              <w:rPr>
                <w:rFonts w:cs="Times New Roman"/>
                <w:szCs w:val="28"/>
              </w:rPr>
            </w:pPr>
          </w:p>
        </w:tc>
        <w:tc>
          <w:tcPr>
            <w:tcW w:w="7985" w:type="dxa"/>
          </w:tcPr>
          <w:p w:rsidR="00F84146" w:rsidRPr="0022632D" w:rsidRDefault="00F84146" w:rsidP="00D9217F">
            <w:pPr>
              <w:ind w:firstLine="0"/>
              <w:rPr>
                <w:rFonts w:cs="Times New Roman"/>
                <w:szCs w:val="28"/>
              </w:rPr>
            </w:pPr>
            <w:r w:rsidRPr="00F84146">
              <w:rPr>
                <w:rFonts w:cs="Times New Roman"/>
                <w:szCs w:val="28"/>
              </w:rPr>
              <w:t>Замена участка ветхих водопроводных сетей (прокладка с/сетей методом ГНБ)</w:t>
            </w:r>
          </w:p>
        </w:tc>
        <w:tc>
          <w:tcPr>
            <w:tcW w:w="1137" w:type="dxa"/>
            <w:noWrap/>
            <w:vAlign w:val="center"/>
          </w:tcPr>
          <w:p w:rsidR="00F84146" w:rsidRPr="00F84146" w:rsidRDefault="00F84146" w:rsidP="00F84146">
            <w:pPr>
              <w:ind w:firstLine="0"/>
              <w:jc w:val="center"/>
              <w:rPr>
                <w:rFonts w:cs="Times New Roman"/>
                <w:szCs w:val="28"/>
              </w:rPr>
            </w:pPr>
            <w:r w:rsidRPr="00F84146">
              <w:rPr>
                <w:rFonts w:cs="Times New Roman"/>
                <w:szCs w:val="28"/>
              </w:rPr>
              <w:t>май</w:t>
            </w:r>
          </w:p>
        </w:tc>
        <w:tc>
          <w:tcPr>
            <w:tcW w:w="1448" w:type="dxa"/>
            <w:noWrap/>
            <w:vAlign w:val="center"/>
          </w:tcPr>
          <w:p w:rsidR="00F84146" w:rsidRPr="00F84146" w:rsidRDefault="00F84146" w:rsidP="00F84146">
            <w:pPr>
              <w:ind w:firstLine="0"/>
              <w:jc w:val="center"/>
              <w:rPr>
                <w:rFonts w:cs="Times New Roman"/>
                <w:szCs w:val="28"/>
              </w:rPr>
            </w:pPr>
            <w:r w:rsidRPr="00F84146">
              <w:rPr>
                <w:rFonts w:cs="Times New Roman"/>
                <w:szCs w:val="28"/>
              </w:rPr>
              <w:t>сентябрь</w:t>
            </w:r>
          </w:p>
        </w:tc>
        <w:tc>
          <w:tcPr>
            <w:tcW w:w="2878" w:type="dxa"/>
            <w:noWrap/>
            <w:vAlign w:val="center"/>
          </w:tcPr>
          <w:p w:rsidR="00F84146" w:rsidRPr="0022632D" w:rsidRDefault="00F84146" w:rsidP="00F84146">
            <w:pPr>
              <w:ind w:firstLine="0"/>
              <w:jc w:val="center"/>
              <w:rPr>
                <w:rFonts w:cs="Times New Roman"/>
                <w:szCs w:val="28"/>
              </w:rPr>
            </w:pPr>
            <w:r w:rsidRPr="00F84146">
              <w:rPr>
                <w:rFonts w:cs="Times New Roman"/>
                <w:szCs w:val="28"/>
              </w:rPr>
              <w:t>1 299,80</w:t>
            </w:r>
          </w:p>
        </w:tc>
      </w:tr>
      <w:tr w:rsidR="00F84146" w:rsidRPr="0022632D" w:rsidTr="00D9217F">
        <w:trPr>
          <w:trHeight w:val="255"/>
        </w:trPr>
        <w:tc>
          <w:tcPr>
            <w:tcW w:w="951" w:type="dxa"/>
            <w:noWrap/>
            <w:vAlign w:val="center"/>
          </w:tcPr>
          <w:p w:rsidR="00F84146" w:rsidRPr="0022632D" w:rsidRDefault="00F84146" w:rsidP="00D9217F">
            <w:pPr>
              <w:ind w:firstLine="0"/>
              <w:jc w:val="center"/>
              <w:rPr>
                <w:rFonts w:cs="Times New Roman"/>
                <w:szCs w:val="28"/>
              </w:rPr>
            </w:pPr>
          </w:p>
        </w:tc>
        <w:tc>
          <w:tcPr>
            <w:tcW w:w="7985" w:type="dxa"/>
          </w:tcPr>
          <w:p w:rsidR="00F84146" w:rsidRPr="0022632D" w:rsidRDefault="00F84146" w:rsidP="00D9217F">
            <w:pPr>
              <w:ind w:firstLine="0"/>
              <w:rPr>
                <w:rFonts w:cs="Times New Roman"/>
                <w:szCs w:val="28"/>
              </w:rPr>
            </w:pPr>
          </w:p>
        </w:tc>
        <w:tc>
          <w:tcPr>
            <w:tcW w:w="1137" w:type="dxa"/>
            <w:noWrap/>
            <w:vAlign w:val="center"/>
          </w:tcPr>
          <w:p w:rsidR="00F84146" w:rsidRPr="00310488" w:rsidRDefault="00F84146" w:rsidP="00D9217F">
            <w:pPr>
              <w:ind w:firstLine="0"/>
              <w:jc w:val="center"/>
              <w:rPr>
                <w:rFonts w:cs="Times New Roman"/>
                <w:szCs w:val="28"/>
              </w:rPr>
            </w:pPr>
          </w:p>
        </w:tc>
        <w:tc>
          <w:tcPr>
            <w:tcW w:w="1448" w:type="dxa"/>
            <w:noWrap/>
            <w:vAlign w:val="center"/>
          </w:tcPr>
          <w:p w:rsidR="00F84146" w:rsidRPr="00310488" w:rsidRDefault="00F84146" w:rsidP="00D9217F">
            <w:pPr>
              <w:ind w:firstLine="0"/>
              <w:jc w:val="center"/>
              <w:rPr>
                <w:rFonts w:cs="Times New Roman"/>
                <w:szCs w:val="28"/>
              </w:rPr>
            </w:pPr>
          </w:p>
        </w:tc>
        <w:tc>
          <w:tcPr>
            <w:tcW w:w="2878" w:type="dxa"/>
            <w:noWrap/>
            <w:vAlign w:val="center"/>
          </w:tcPr>
          <w:p w:rsidR="00F84146" w:rsidRPr="0022632D" w:rsidRDefault="00F84146" w:rsidP="00D9217F">
            <w:pPr>
              <w:ind w:firstLine="0"/>
              <w:jc w:val="center"/>
              <w:rPr>
                <w:rFonts w:cs="Times New Roman"/>
                <w:szCs w:val="28"/>
              </w:rPr>
            </w:pPr>
          </w:p>
        </w:tc>
      </w:tr>
      <w:tr w:rsidR="00F84146" w:rsidRPr="0022632D" w:rsidTr="00D9217F">
        <w:trPr>
          <w:trHeight w:val="255"/>
        </w:trPr>
        <w:tc>
          <w:tcPr>
            <w:tcW w:w="951" w:type="dxa"/>
            <w:noWrap/>
            <w:vAlign w:val="center"/>
            <w:hideMark/>
          </w:tcPr>
          <w:p w:rsidR="00F84146" w:rsidRPr="0022632D" w:rsidRDefault="00F84146" w:rsidP="00D9217F">
            <w:pPr>
              <w:ind w:firstLine="0"/>
              <w:jc w:val="center"/>
              <w:rPr>
                <w:rFonts w:cs="Times New Roman"/>
                <w:b/>
                <w:bCs/>
                <w:szCs w:val="28"/>
              </w:rPr>
            </w:pPr>
            <w:r w:rsidRPr="0022632D">
              <w:rPr>
                <w:rFonts w:cs="Times New Roman"/>
                <w:b/>
                <w:bCs/>
                <w:szCs w:val="28"/>
              </w:rPr>
              <w:t>Итого:</w:t>
            </w:r>
          </w:p>
        </w:tc>
        <w:tc>
          <w:tcPr>
            <w:tcW w:w="7985" w:type="dxa"/>
            <w:hideMark/>
          </w:tcPr>
          <w:p w:rsidR="00F84146" w:rsidRPr="0022632D" w:rsidRDefault="00F84146" w:rsidP="00D9217F">
            <w:pPr>
              <w:ind w:firstLine="0"/>
              <w:rPr>
                <w:rFonts w:cs="Times New Roman"/>
                <w:szCs w:val="28"/>
              </w:rPr>
            </w:pPr>
            <w:r w:rsidRPr="0022632D">
              <w:rPr>
                <w:rFonts w:cs="Times New Roman"/>
                <w:szCs w:val="28"/>
              </w:rPr>
              <w:t> </w:t>
            </w:r>
          </w:p>
        </w:tc>
        <w:tc>
          <w:tcPr>
            <w:tcW w:w="1137" w:type="dxa"/>
            <w:noWrap/>
            <w:vAlign w:val="center"/>
            <w:hideMark/>
          </w:tcPr>
          <w:p w:rsidR="00F84146" w:rsidRPr="0022632D" w:rsidRDefault="00F84146" w:rsidP="00D9217F">
            <w:pPr>
              <w:ind w:firstLine="0"/>
              <w:jc w:val="center"/>
              <w:rPr>
                <w:rFonts w:cs="Times New Roman"/>
                <w:szCs w:val="28"/>
              </w:rPr>
            </w:pPr>
          </w:p>
        </w:tc>
        <w:tc>
          <w:tcPr>
            <w:tcW w:w="1448" w:type="dxa"/>
            <w:noWrap/>
            <w:vAlign w:val="center"/>
            <w:hideMark/>
          </w:tcPr>
          <w:p w:rsidR="00F84146" w:rsidRPr="0022632D" w:rsidRDefault="00F84146" w:rsidP="00D9217F">
            <w:pPr>
              <w:ind w:firstLine="0"/>
              <w:jc w:val="center"/>
              <w:rPr>
                <w:rFonts w:cs="Times New Roman"/>
                <w:szCs w:val="28"/>
              </w:rPr>
            </w:pPr>
          </w:p>
        </w:tc>
        <w:tc>
          <w:tcPr>
            <w:tcW w:w="2878" w:type="dxa"/>
            <w:noWrap/>
            <w:vAlign w:val="center"/>
            <w:hideMark/>
          </w:tcPr>
          <w:p w:rsidR="00F84146" w:rsidRPr="00633278" w:rsidRDefault="00410869" w:rsidP="00D9217F">
            <w:pPr>
              <w:ind w:firstLine="0"/>
              <w:jc w:val="center"/>
              <w:rPr>
                <w:rFonts w:cs="Times New Roman"/>
                <w:b/>
                <w:szCs w:val="28"/>
              </w:rPr>
            </w:pPr>
            <w:r>
              <w:rPr>
                <w:rFonts w:cs="Times New Roman"/>
                <w:b/>
                <w:szCs w:val="28"/>
              </w:rPr>
              <w:t>4 244,39</w:t>
            </w:r>
          </w:p>
        </w:tc>
      </w:tr>
    </w:tbl>
    <w:p w:rsidR="00C92F0E" w:rsidRDefault="00C92F0E" w:rsidP="00C92F0E">
      <w:pPr>
        <w:ind w:firstLine="0"/>
        <w:jc w:val="right"/>
        <w:rPr>
          <w:rFonts w:cs="Times New Roman"/>
          <w:szCs w:val="24"/>
        </w:rPr>
      </w:pPr>
      <w:r>
        <w:rPr>
          <w:rFonts w:cs="Times New Roman"/>
          <w:szCs w:val="24"/>
        </w:rPr>
        <w:t xml:space="preserve"> </w:t>
      </w:r>
      <w:r w:rsidRPr="00A90105">
        <w:rPr>
          <w:rFonts w:cs="Times New Roman"/>
          <w:szCs w:val="24"/>
        </w:rPr>
        <w:t>».</w:t>
      </w:r>
    </w:p>
    <w:p w:rsidR="00C92F0E" w:rsidRDefault="00C92F0E"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Default="0044659C" w:rsidP="000C6D79">
      <w:pPr>
        <w:autoSpaceDE w:val="0"/>
        <w:autoSpaceDN w:val="0"/>
        <w:adjustRightInd w:val="0"/>
        <w:ind w:firstLine="0"/>
        <w:jc w:val="right"/>
        <w:rPr>
          <w:rFonts w:cs="Times New Roman"/>
          <w:szCs w:val="24"/>
        </w:rPr>
      </w:pPr>
    </w:p>
    <w:p w:rsidR="0044659C" w:rsidRPr="00C25678" w:rsidRDefault="0044659C" w:rsidP="0044659C">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53</w:t>
      </w:r>
    </w:p>
    <w:p w:rsidR="0044659C" w:rsidRPr="00C25678" w:rsidRDefault="0044659C" w:rsidP="0044659C">
      <w:pPr>
        <w:ind w:right="-173" w:firstLine="0"/>
        <w:jc w:val="right"/>
        <w:rPr>
          <w:rFonts w:cs="Times New Roman"/>
          <w:b/>
          <w:sz w:val="28"/>
          <w:szCs w:val="28"/>
        </w:rPr>
      </w:pPr>
    </w:p>
    <w:p w:rsidR="0044659C" w:rsidRPr="00C25678" w:rsidRDefault="0044659C" w:rsidP="0044659C">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44659C" w:rsidRPr="00C25678" w:rsidRDefault="0044659C" w:rsidP="0044659C">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44659C" w:rsidRDefault="0044659C" w:rsidP="0044659C">
      <w:pPr>
        <w:ind w:firstLine="0"/>
        <w:jc w:val="right"/>
        <w:rPr>
          <w:rFonts w:cs="Times New Roman"/>
          <w:b/>
          <w:sz w:val="28"/>
          <w:szCs w:val="28"/>
        </w:rPr>
      </w:pPr>
    </w:p>
    <w:p w:rsidR="0044659C" w:rsidRDefault="0044659C" w:rsidP="0044659C">
      <w:pPr>
        <w:ind w:firstLine="0"/>
        <w:jc w:val="right"/>
        <w:rPr>
          <w:rFonts w:cs="Times New Roman"/>
          <w:b/>
          <w:szCs w:val="24"/>
        </w:rPr>
      </w:pPr>
      <w:r w:rsidRPr="009A5B63">
        <w:rPr>
          <w:rFonts w:cs="Times New Roman"/>
          <w:b/>
          <w:szCs w:val="24"/>
        </w:rPr>
        <w:t>«Таблица № 2</w:t>
      </w:r>
    </w:p>
    <w:p w:rsidR="0044659C" w:rsidRDefault="0044659C" w:rsidP="0044659C">
      <w:pPr>
        <w:ind w:right="-173" w:firstLine="0"/>
        <w:jc w:val="right"/>
        <w:rPr>
          <w:rFonts w:cs="Times New Roman"/>
          <w:szCs w:val="24"/>
        </w:rPr>
      </w:pPr>
    </w:p>
    <w:p w:rsidR="0044659C" w:rsidRPr="000D415E" w:rsidRDefault="0044659C" w:rsidP="0044659C">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44659C" w:rsidRPr="0022632D" w:rsidTr="00D9217F">
        <w:trPr>
          <w:trHeight w:val="465"/>
          <w:tblHeader/>
        </w:trPr>
        <w:tc>
          <w:tcPr>
            <w:tcW w:w="951" w:type="dxa"/>
            <w:vMerge w:val="restart"/>
            <w:vAlign w:val="center"/>
            <w:hideMark/>
          </w:tcPr>
          <w:p w:rsidR="0044659C" w:rsidRPr="0022632D" w:rsidRDefault="0044659C" w:rsidP="00D9217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44659C" w:rsidRPr="0022632D" w:rsidRDefault="0044659C" w:rsidP="00D9217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44659C" w:rsidRPr="0022632D" w:rsidRDefault="0044659C" w:rsidP="00D9217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44659C" w:rsidRPr="0022632D" w:rsidRDefault="0044659C" w:rsidP="00D9217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44659C" w:rsidRPr="0022632D" w:rsidTr="00D9217F">
        <w:trPr>
          <w:trHeight w:val="435"/>
          <w:tblHeader/>
        </w:trPr>
        <w:tc>
          <w:tcPr>
            <w:tcW w:w="951" w:type="dxa"/>
            <w:vMerge/>
            <w:vAlign w:val="center"/>
            <w:hideMark/>
          </w:tcPr>
          <w:p w:rsidR="0044659C" w:rsidRPr="0022632D" w:rsidRDefault="0044659C" w:rsidP="00D9217F">
            <w:pPr>
              <w:ind w:firstLine="0"/>
              <w:jc w:val="center"/>
              <w:rPr>
                <w:rFonts w:cs="Times New Roman"/>
                <w:szCs w:val="28"/>
              </w:rPr>
            </w:pPr>
          </w:p>
        </w:tc>
        <w:tc>
          <w:tcPr>
            <w:tcW w:w="7985" w:type="dxa"/>
            <w:vMerge/>
            <w:vAlign w:val="center"/>
            <w:hideMark/>
          </w:tcPr>
          <w:p w:rsidR="0044659C" w:rsidRPr="0022632D" w:rsidRDefault="0044659C" w:rsidP="00D9217F">
            <w:pPr>
              <w:ind w:firstLine="0"/>
              <w:jc w:val="center"/>
              <w:rPr>
                <w:rFonts w:cs="Times New Roman"/>
                <w:szCs w:val="28"/>
              </w:rPr>
            </w:pPr>
          </w:p>
        </w:tc>
        <w:tc>
          <w:tcPr>
            <w:tcW w:w="1137" w:type="dxa"/>
            <w:vAlign w:val="center"/>
            <w:hideMark/>
          </w:tcPr>
          <w:p w:rsidR="0044659C" w:rsidRPr="0022632D" w:rsidRDefault="0044659C" w:rsidP="00D9217F">
            <w:pPr>
              <w:ind w:firstLine="0"/>
              <w:jc w:val="center"/>
              <w:rPr>
                <w:rFonts w:cs="Times New Roman"/>
                <w:szCs w:val="28"/>
              </w:rPr>
            </w:pPr>
            <w:r w:rsidRPr="0022632D">
              <w:rPr>
                <w:rFonts w:cs="Times New Roman"/>
                <w:szCs w:val="28"/>
              </w:rPr>
              <w:t>начало</w:t>
            </w:r>
          </w:p>
        </w:tc>
        <w:tc>
          <w:tcPr>
            <w:tcW w:w="1448" w:type="dxa"/>
            <w:noWrap/>
            <w:vAlign w:val="center"/>
            <w:hideMark/>
          </w:tcPr>
          <w:p w:rsidR="0044659C" w:rsidRPr="0022632D" w:rsidRDefault="0044659C" w:rsidP="00D9217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44659C" w:rsidRPr="0022632D" w:rsidRDefault="0044659C" w:rsidP="00D9217F">
            <w:pPr>
              <w:ind w:firstLine="0"/>
              <w:jc w:val="center"/>
              <w:rPr>
                <w:rFonts w:cs="Times New Roman"/>
                <w:szCs w:val="28"/>
              </w:rPr>
            </w:pPr>
          </w:p>
        </w:tc>
      </w:tr>
      <w:tr w:rsidR="0044659C" w:rsidRPr="0022632D" w:rsidTr="00D9217F">
        <w:trPr>
          <w:trHeight w:val="169"/>
          <w:tblHeader/>
        </w:trPr>
        <w:tc>
          <w:tcPr>
            <w:tcW w:w="951" w:type="dxa"/>
            <w:noWrap/>
            <w:vAlign w:val="center"/>
            <w:hideMark/>
          </w:tcPr>
          <w:p w:rsidR="0044659C" w:rsidRPr="0022632D" w:rsidRDefault="0044659C" w:rsidP="00D9217F">
            <w:pPr>
              <w:ind w:firstLine="0"/>
              <w:jc w:val="center"/>
              <w:rPr>
                <w:rFonts w:cs="Times New Roman"/>
                <w:szCs w:val="28"/>
              </w:rPr>
            </w:pPr>
            <w:r w:rsidRPr="0022632D">
              <w:rPr>
                <w:rFonts w:cs="Times New Roman"/>
                <w:szCs w:val="28"/>
              </w:rPr>
              <w:t>1</w:t>
            </w:r>
          </w:p>
        </w:tc>
        <w:tc>
          <w:tcPr>
            <w:tcW w:w="7985" w:type="dxa"/>
            <w:noWrap/>
            <w:vAlign w:val="center"/>
            <w:hideMark/>
          </w:tcPr>
          <w:p w:rsidR="0044659C" w:rsidRPr="0022632D" w:rsidRDefault="0044659C" w:rsidP="00D9217F">
            <w:pPr>
              <w:ind w:firstLine="0"/>
              <w:jc w:val="center"/>
              <w:rPr>
                <w:rFonts w:cs="Times New Roman"/>
                <w:szCs w:val="28"/>
              </w:rPr>
            </w:pPr>
            <w:r w:rsidRPr="0022632D">
              <w:rPr>
                <w:rFonts w:cs="Times New Roman"/>
                <w:szCs w:val="28"/>
              </w:rPr>
              <w:t>2</w:t>
            </w:r>
          </w:p>
        </w:tc>
        <w:tc>
          <w:tcPr>
            <w:tcW w:w="1137" w:type="dxa"/>
            <w:noWrap/>
            <w:vAlign w:val="center"/>
            <w:hideMark/>
          </w:tcPr>
          <w:p w:rsidR="0044659C" w:rsidRPr="0022632D" w:rsidRDefault="0044659C" w:rsidP="00D9217F">
            <w:pPr>
              <w:ind w:firstLine="0"/>
              <w:jc w:val="center"/>
              <w:rPr>
                <w:rFonts w:cs="Times New Roman"/>
                <w:szCs w:val="28"/>
              </w:rPr>
            </w:pPr>
            <w:r w:rsidRPr="0022632D">
              <w:rPr>
                <w:rFonts w:cs="Times New Roman"/>
                <w:szCs w:val="28"/>
              </w:rPr>
              <w:t>3</w:t>
            </w:r>
          </w:p>
        </w:tc>
        <w:tc>
          <w:tcPr>
            <w:tcW w:w="1448" w:type="dxa"/>
            <w:noWrap/>
            <w:vAlign w:val="center"/>
            <w:hideMark/>
          </w:tcPr>
          <w:p w:rsidR="0044659C" w:rsidRPr="0022632D" w:rsidRDefault="0044659C" w:rsidP="00D9217F">
            <w:pPr>
              <w:ind w:firstLine="0"/>
              <w:jc w:val="center"/>
              <w:rPr>
                <w:rFonts w:cs="Times New Roman"/>
                <w:szCs w:val="28"/>
              </w:rPr>
            </w:pPr>
            <w:r w:rsidRPr="0022632D">
              <w:rPr>
                <w:rFonts w:cs="Times New Roman"/>
                <w:szCs w:val="28"/>
              </w:rPr>
              <w:t>4</w:t>
            </w:r>
          </w:p>
        </w:tc>
        <w:tc>
          <w:tcPr>
            <w:tcW w:w="2878" w:type="dxa"/>
            <w:noWrap/>
            <w:vAlign w:val="center"/>
            <w:hideMark/>
          </w:tcPr>
          <w:p w:rsidR="0044659C" w:rsidRPr="0022632D" w:rsidRDefault="0044659C" w:rsidP="00D9217F">
            <w:pPr>
              <w:ind w:firstLine="0"/>
              <w:jc w:val="center"/>
              <w:rPr>
                <w:rFonts w:cs="Times New Roman"/>
                <w:szCs w:val="28"/>
              </w:rPr>
            </w:pPr>
            <w:r w:rsidRPr="0022632D">
              <w:rPr>
                <w:rFonts w:cs="Times New Roman"/>
                <w:szCs w:val="28"/>
              </w:rPr>
              <w:t>5</w:t>
            </w:r>
          </w:p>
        </w:tc>
      </w:tr>
      <w:tr w:rsidR="0044659C" w:rsidRPr="0022632D" w:rsidTr="00D9217F">
        <w:trPr>
          <w:trHeight w:val="70"/>
        </w:trPr>
        <w:tc>
          <w:tcPr>
            <w:tcW w:w="951" w:type="dxa"/>
            <w:noWrap/>
            <w:vAlign w:val="center"/>
            <w:hideMark/>
          </w:tcPr>
          <w:p w:rsidR="0044659C" w:rsidRPr="0022632D" w:rsidRDefault="0044659C" w:rsidP="00D9217F">
            <w:pPr>
              <w:ind w:firstLine="0"/>
              <w:jc w:val="center"/>
              <w:rPr>
                <w:rFonts w:cs="Times New Roman"/>
                <w:b/>
                <w:bCs/>
                <w:szCs w:val="28"/>
              </w:rPr>
            </w:pPr>
            <w:r w:rsidRPr="0022632D">
              <w:rPr>
                <w:rFonts w:cs="Times New Roman"/>
                <w:b/>
                <w:bCs/>
                <w:szCs w:val="28"/>
              </w:rPr>
              <w:t>1.</w:t>
            </w:r>
          </w:p>
        </w:tc>
        <w:tc>
          <w:tcPr>
            <w:tcW w:w="7985" w:type="dxa"/>
            <w:hideMark/>
          </w:tcPr>
          <w:p w:rsidR="0044659C" w:rsidRPr="0022632D" w:rsidRDefault="0044659C" w:rsidP="00D9217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44659C" w:rsidRPr="0022632D" w:rsidRDefault="0044659C" w:rsidP="00D9217F">
            <w:pPr>
              <w:ind w:firstLine="0"/>
              <w:jc w:val="center"/>
              <w:rPr>
                <w:rFonts w:cs="Times New Roman"/>
                <w:szCs w:val="28"/>
              </w:rPr>
            </w:pPr>
          </w:p>
        </w:tc>
        <w:tc>
          <w:tcPr>
            <w:tcW w:w="1448" w:type="dxa"/>
            <w:noWrap/>
            <w:vAlign w:val="center"/>
            <w:hideMark/>
          </w:tcPr>
          <w:p w:rsidR="0044659C" w:rsidRPr="0022632D" w:rsidRDefault="0044659C" w:rsidP="00D9217F">
            <w:pPr>
              <w:ind w:firstLine="0"/>
              <w:jc w:val="center"/>
              <w:rPr>
                <w:rFonts w:cs="Times New Roman"/>
                <w:szCs w:val="28"/>
              </w:rPr>
            </w:pPr>
          </w:p>
        </w:tc>
        <w:tc>
          <w:tcPr>
            <w:tcW w:w="2878" w:type="dxa"/>
            <w:noWrap/>
            <w:vAlign w:val="center"/>
            <w:hideMark/>
          </w:tcPr>
          <w:p w:rsidR="0044659C" w:rsidRPr="0022632D" w:rsidRDefault="0044659C" w:rsidP="00D9217F">
            <w:pPr>
              <w:ind w:firstLine="0"/>
              <w:jc w:val="center"/>
              <w:rPr>
                <w:rFonts w:cs="Times New Roman"/>
                <w:szCs w:val="28"/>
              </w:rPr>
            </w:pPr>
          </w:p>
        </w:tc>
      </w:tr>
      <w:tr w:rsidR="0044659C" w:rsidRPr="0022632D" w:rsidTr="00D9217F">
        <w:trPr>
          <w:trHeight w:val="70"/>
        </w:trPr>
        <w:tc>
          <w:tcPr>
            <w:tcW w:w="951" w:type="dxa"/>
            <w:noWrap/>
            <w:vAlign w:val="center"/>
            <w:hideMark/>
          </w:tcPr>
          <w:p w:rsidR="0044659C" w:rsidRPr="0022632D" w:rsidRDefault="0044659C" w:rsidP="00D9217F">
            <w:pPr>
              <w:ind w:firstLine="0"/>
              <w:jc w:val="center"/>
              <w:rPr>
                <w:rFonts w:cs="Times New Roman"/>
                <w:szCs w:val="28"/>
              </w:rPr>
            </w:pPr>
            <w:r w:rsidRPr="0022632D">
              <w:rPr>
                <w:rFonts w:cs="Times New Roman"/>
                <w:szCs w:val="28"/>
              </w:rPr>
              <w:t>1.1</w:t>
            </w:r>
          </w:p>
        </w:tc>
        <w:tc>
          <w:tcPr>
            <w:tcW w:w="7985" w:type="dxa"/>
            <w:hideMark/>
          </w:tcPr>
          <w:p w:rsidR="0044659C" w:rsidRPr="0022632D" w:rsidRDefault="0044659C" w:rsidP="00D9217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44659C" w:rsidRPr="0022632D" w:rsidRDefault="0044659C" w:rsidP="00D9217F">
            <w:pPr>
              <w:ind w:firstLine="0"/>
              <w:jc w:val="center"/>
              <w:rPr>
                <w:rFonts w:cs="Times New Roman"/>
                <w:szCs w:val="28"/>
              </w:rPr>
            </w:pPr>
          </w:p>
        </w:tc>
        <w:tc>
          <w:tcPr>
            <w:tcW w:w="1448" w:type="dxa"/>
            <w:noWrap/>
            <w:vAlign w:val="center"/>
            <w:hideMark/>
          </w:tcPr>
          <w:p w:rsidR="0044659C" w:rsidRPr="0022632D" w:rsidRDefault="0044659C" w:rsidP="00D9217F">
            <w:pPr>
              <w:ind w:firstLine="0"/>
              <w:jc w:val="center"/>
              <w:rPr>
                <w:rFonts w:cs="Times New Roman"/>
                <w:szCs w:val="28"/>
              </w:rPr>
            </w:pPr>
          </w:p>
        </w:tc>
        <w:tc>
          <w:tcPr>
            <w:tcW w:w="2878" w:type="dxa"/>
            <w:noWrap/>
            <w:vAlign w:val="center"/>
            <w:hideMark/>
          </w:tcPr>
          <w:p w:rsidR="0044659C" w:rsidRPr="0022632D" w:rsidRDefault="0044659C" w:rsidP="00D9217F">
            <w:pPr>
              <w:ind w:firstLine="0"/>
              <w:jc w:val="center"/>
              <w:rPr>
                <w:rFonts w:cs="Times New Roman"/>
                <w:szCs w:val="28"/>
              </w:rPr>
            </w:pPr>
          </w:p>
        </w:tc>
      </w:tr>
      <w:tr w:rsidR="008A361C" w:rsidRPr="0022632D" w:rsidTr="008A361C">
        <w:trPr>
          <w:trHeight w:val="255"/>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8A361C" w:rsidRDefault="008A361C" w:rsidP="008A361C">
            <w:pPr>
              <w:ind w:firstLine="0"/>
              <w:rPr>
                <w:rFonts w:cs="Times New Roman"/>
                <w:szCs w:val="28"/>
              </w:rPr>
            </w:pPr>
            <w:r w:rsidRPr="008A361C">
              <w:rPr>
                <w:rFonts w:cs="Times New Roman"/>
                <w:szCs w:val="28"/>
              </w:rPr>
              <w:t>Ремонт отстойников КОС (очистка приямка (отстойника) КНС №</w:t>
            </w:r>
            <w:r>
              <w:rPr>
                <w:rFonts w:cs="Times New Roman"/>
                <w:szCs w:val="28"/>
              </w:rPr>
              <w:t xml:space="preserve"> </w:t>
            </w:r>
            <w:r w:rsidRPr="008A361C">
              <w:rPr>
                <w:rFonts w:cs="Times New Roman"/>
                <w:szCs w:val="28"/>
              </w:rPr>
              <w:t>1,</w:t>
            </w:r>
            <w:r>
              <w:rPr>
                <w:rFonts w:cs="Times New Roman"/>
                <w:szCs w:val="28"/>
              </w:rPr>
              <w:t xml:space="preserve"> </w:t>
            </w:r>
            <w:r w:rsidRPr="008A361C">
              <w:rPr>
                <w:rFonts w:cs="Times New Roman"/>
                <w:szCs w:val="28"/>
              </w:rPr>
              <w:t>КНС №</w:t>
            </w:r>
            <w:r>
              <w:rPr>
                <w:rFonts w:cs="Times New Roman"/>
                <w:szCs w:val="28"/>
              </w:rPr>
              <w:t xml:space="preserve"> </w:t>
            </w:r>
            <w:r w:rsidRPr="008A361C">
              <w:rPr>
                <w:rFonts w:cs="Times New Roman"/>
                <w:szCs w:val="28"/>
              </w:rPr>
              <w:t>2,</w:t>
            </w:r>
            <w:r>
              <w:rPr>
                <w:rFonts w:cs="Times New Roman"/>
                <w:szCs w:val="28"/>
              </w:rPr>
              <w:t xml:space="preserve"> </w:t>
            </w:r>
            <w:r w:rsidRPr="008A361C">
              <w:rPr>
                <w:rFonts w:cs="Times New Roman"/>
                <w:szCs w:val="28"/>
              </w:rPr>
              <w:t>КНС №</w:t>
            </w:r>
            <w:r>
              <w:rPr>
                <w:rFonts w:cs="Times New Roman"/>
                <w:szCs w:val="28"/>
              </w:rPr>
              <w:t xml:space="preserve"> </w:t>
            </w:r>
            <w:r w:rsidRPr="008A361C">
              <w:rPr>
                <w:rFonts w:cs="Times New Roman"/>
                <w:szCs w:val="28"/>
              </w:rPr>
              <w:t>3;   ремонт лотков и отмостков)</w:t>
            </w:r>
          </w:p>
        </w:tc>
        <w:tc>
          <w:tcPr>
            <w:tcW w:w="1137"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май</w:t>
            </w:r>
          </w:p>
        </w:tc>
        <w:tc>
          <w:tcPr>
            <w:tcW w:w="144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сентябрь</w:t>
            </w:r>
          </w:p>
        </w:tc>
        <w:tc>
          <w:tcPr>
            <w:tcW w:w="287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483,12</w:t>
            </w:r>
          </w:p>
        </w:tc>
      </w:tr>
      <w:tr w:rsidR="008A361C" w:rsidRPr="0022632D" w:rsidTr="008A361C">
        <w:trPr>
          <w:trHeight w:val="255"/>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8A361C" w:rsidRDefault="008A361C" w:rsidP="008A361C">
            <w:pPr>
              <w:ind w:firstLine="0"/>
              <w:rPr>
                <w:rFonts w:cs="Times New Roman"/>
                <w:szCs w:val="28"/>
              </w:rPr>
            </w:pPr>
            <w:r w:rsidRPr="008A361C">
              <w:rPr>
                <w:rFonts w:cs="Times New Roman"/>
                <w:szCs w:val="28"/>
              </w:rPr>
              <w:t>Текущий ремонт зданий  КНС (отделочные работы с разборкой плитки, штукатурки покрытий полов, заменой дверей, окон,  металлических лестниц, устройство кровли из профнастила)</w:t>
            </w:r>
          </w:p>
        </w:tc>
        <w:tc>
          <w:tcPr>
            <w:tcW w:w="1137"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май</w:t>
            </w:r>
          </w:p>
        </w:tc>
        <w:tc>
          <w:tcPr>
            <w:tcW w:w="144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октябрь</w:t>
            </w:r>
          </w:p>
        </w:tc>
        <w:tc>
          <w:tcPr>
            <w:tcW w:w="287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2 481,72</w:t>
            </w:r>
          </w:p>
        </w:tc>
      </w:tr>
      <w:tr w:rsidR="008A361C" w:rsidRPr="0022632D" w:rsidTr="008A361C">
        <w:trPr>
          <w:trHeight w:val="255"/>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8A361C" w:rsidRDefault="008A361C" w:rsidP="008A361C">
            <w:pPr>
              <w:ind w:firstLine="0"/>
              <w:rPr>
                <w:rFonts w:cs="Times New Roman"/>
                <w:szCs w:val="28"/>
              </w:rPr>
            </w:pPr>
            <w:r w:rsidRPr="008A361C">
              <w:rPr>
                <w:rFonts w:cs="Times New Roman"/>
                <w:szCs w:val="28"/>
              </w:rPr>
              <w:t>Замена  насоса на аналогичный КНС  (насос фекальный</w:t>
            </w:r>
            <w:r>
              <w:rPr>
                <w:rFonts w:cs="Times New Roman"/>
                <w:szCs w:val="28"/>
              </w:rPr>
              <w:t xml:space="preserve"> </w:t>
            </w:r>
            <w:r w:rsidRPr="008A361C">
              <w:rPr>
                <w:rFonts w:cs="Times New Roman"/>
                <w:szCs w:val="28"/>
              </w:rPr>
              <w:t>ЦМФ</w:t>
            </w:r>
            <w:r>
              <w:rPr>
                <w:rFonts w:cs="Times New Roman"/>
                <w:szCs w:val="28"/>
              </w:rPr>
              <w:t xml:space="preserve"> </w:t>
            </w:r>
            <w:r w:rsidRPr="008A361C">
              <w:rPr>
                <w:rFonts w:cs="Times New Roman"/>
                <w:szCs w:val="28"/>
              </w:rPr>
              <w:t>25/12 режущий, компрессор 22ВФ-6,3/1,5 СМ 2УЗ)</w:t>
            </w:r>
          </w:p>
        </w:tc>
        <w:tc>
          <w:tcPr>
            <w:tcW w:w="1137"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май</w:t>
            </w:r>
          </w:p>
        </w:tc>
        <w:tc>
          <w:tcPr>
            <w:tcW w:w="144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сентябрь</w:t>
            </w:r>
          </w:p>
        </w:tc>
        <w:tc>
          <w:tcPr>
            <w:tcW w:w="287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425,47</w:t>
            </w:r>
          </w:p>
        </w:tc>
      </w:tr>
      <w:tr w:rsidR="008A361C" w:rsidRPr="0022632D" w:rsidTr="008A361C">
        <w:trPr>
          <w:trHeight w:val="255"/>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8A361C" w:rsidRDefault="008A361C" w:rsidP="008A361C">
            <w:pPr>
              <w:ind w:firstLine="0"/>
              <w:rPr>
                <w:rFonts w:cs="Times New Roman"/>
                <w:szCs w:val="28"/>
              </w:rPr>
            </w:pPr>
            <w:r w:rsidRPr="008A361C">
              <w:rPr>
                <w:rFonts w:cs="Times New Roman"/>
                <w:szCs w:val="28"/>
              </w:rPr>
              <w:t>Установка ограждения СБО (опоры из стальных труб Ду 57-89мм,  изготовление калитки и ворот из уголка 40*40, забор из сетки рябица высотой 1,5м)</w:t>
            </w:r>
          </w:p>
        </w:tc>
        <w:tc>
          <w:tcPr>
            <w:tcW w:w="1137"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май</w:t>
            </w:r>
          </w:p>
        </w:tc>
        <w:tc>
          <w:tcPr>
            <w:tcW w:w="144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сентябрь</w:t>
            </w:r>
          </w:p>
        </w:tc>
        <w:tc>
          <w:tcPr>
            <w:tcW w:w="287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1 114,78</w:t>
            </w:r>
          </w:p>
        </w:tc>
      </w:tr>
      <w:tr w:rsidR="008A361C" w:rsidRPr="0022632D" w:rsidTr="008A361C">
        <w:trPr>
          <w:trHeight w:val="255"/>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8A361C" w:rsidRDefault="008A361C" w:rsidP="008A361C">
            <w:pPr>
              <w:ind w:firstLine="0"/>
              <w:rPr>
                <w:rFonts w:cs="Times New Roman"/>
                <w:szCs w:val="28"/>
              </w:rPr>
            </w:pPr>
            <w:r w:rsidRPr="008A361C">
              <w:rPr>
                <w:rFonts w:cs="Times New Roman"/>
                <w:szCs w:val="28"/>
              </w:rPr>
              <w:t>Текущий ремонт зданий СБО (ремонт кровли, устройство отмостки, ремонт кладки стен,  демонтаж ферм и плит перекрытия)</w:t>
            </w:r>
          </w:p>
        </w:tc>
        <w:tc>
          <w:tcPr>
            <w:tcW w:w="1137"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май</w:t>
            </w:r>
          </w:p>
        </w:tc>
        <w:tc>
          <w:tcPr>
            <w:tcW w:w="144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октябрь</w:t>
            </w:r>
          </w:p>
        </w:tc>
        <w:tc>
          <w:tcPr>
            <w:tcW w:w="287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1 519,99</w:t>
            </w:r>
          </w:p>
        </w:tc>
      </w:tr>
      <w:tr w:rsidR="008A361C" w:rsidRPr="0022632D" w:rsidTr="008A361C">
        <w:trPr>
          <w:trHeight w:val="255"/>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8A361C" w:rsidRDefault="008A361C" w:rsidP="008A361C">
            <w:pPr>
              <w:ind w:firstLine="0"/>
              <w:rPr>
                <w:rFonts w:cs="Times New Roman"/>
                <w:szCs w:val="28"/>
              </w:rPr>
            </w:pPr>
            <w:r w:rsidRPr="008A361C">
              <w:rPr>
                <w:rFonts w:cs="Times New Roman"/>
                <w:szCs w:val="28"/>
              </w:rPr>
              <w:t xml:space="preserve">Ремонт канализационных сетей (демонтаж ветких и монтаж новых </w:t>
            </w:r>
            <w:proofErr w:type="gramStart"/>
            <w:r w:rsidRPr="008A361C">
              <w:rPr>
                <w:rFonts w:cs="Times New Roman"/>
                <w:szCs w:val="28"/>
              </w:rPr>
              <w:t>ж/б</w:t>
            </w:r>
            <w:proofErr w:type="gramEnd"/>
            <w:r w:rsidRPr="008A361C">
              <w:rPr>
                <w:rFonts w:cs="Times New Roman"/>
                <w:szCs w:val="28"/>
              </w:rPr>
              <w:t xml:space="preserve"> </w:t>
            </w:r>
            <w:r w:rsidRPr="008A361C">
              <w:rPr>
                <w:rFonts w:cs="Times New Roman"/>
                <w:szCs w:val="28"/>
              </w:rPr>
              <w:lastRenderedPageBreak/>
              <w:t>колец</w:t>
            </w:r>
            <w:r>
              <w:rPr>
                <w:rFonts w:cs="Times New Roman"/>
                <w:szCs w:val="28"/>
              </w:rPr>
              <w:t xml:space="preserve"> с донышками, крышками и люками</w:t>
            </w:r>
            <w:r w:rsidRPr="008A361C">
              <w:rPr>
                <w:rFonts w:cs="Times New Roman"/>
                <w:szCs w:val="28"/>
              </w:rPr>
              <w:t>)</w:t>
            </w:r>
          </w:p>
        </w:tc>
        <w:tc>
          <w:tcPr>
            <w:tcW w:w="1137" w:type="dxa"/>
            <w:noWrap/>
            <w:vAlign w:val="center"/>
          </w:tcPr>
          <w:p w:rsidR="008A361C" w:rsidRPr="008A361C" w:rsidRDefault="008A361C" w:rsidP="008A361C">
            <w:pPr>
              <w:ind w:firstLine="0"/>
              <w:jc w:val="center"/>
              <w:rPr>
                <w:rFonts w:cs="Times New Roman"/>
                <w:szCs w:val="28"/>
              </w:rPr>
            </w:pPr>
            <w:r w:rsidRPr="008A361C">
              <w:rPr>
                <w:rFonts w:cs="Times New Roman"/>
                <w:szCs w:val="28"/>
              </w:rPr>
              <w:lastRenderedPageBreak/>
              <w:t>май</w:t>
            </w:r>
          </w:p>
        </w:tc>
        <w:tc>
          <w:tcPr>
            <w:tcW w:w="144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сентябрь</w:t>
            </w:r>
          </w:p>
        </w:tc>
        <w:tc>
          <w:tcPr>
            <w:tcW w:w="287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651,58</w:t>
            </w:r>
          </w:p>
        </w:tc>
      </w:tr>
      <w:tr w:rsidR="008A361C" w:rsidRPr="0022632D" w:rsidTr="00D9217F">
        <w:trPr>
          <w:trHeight w:val="255"/>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B66149" w:rsidRDefault="008A361C" w:rsidP="00D9217F">
            <w:pPr>
              <w:ind w:firstLine="0"/>
              <w:rPr>
                <w:rFonts w:cs="Times New Roman"/>
                <w:szCs w:val="28"/>
              </w:rPr>
            </w:pPr>
          </w:p>
        </w:tc>
        <w:tc>
          <w:tcPr>
            <w:tcW w:w="1137" w:type="dxa"/>
            <w:noWrap/>
            <w:vAlign w:val="center"/>
          </w:tcPr>
          <w:p w:rsidR="008A361C" w:rsidRPr="00B66149" w:rsidRDefault="008A361C" w:rsidP="00D9217F">
            <w:pPr>
              <w:ind w:firstLine="0"/>
              <w:jc w:val="center"/>
              <w:rPr>
                <w:rFonts w:cs="Times New Roman"/>
                <w:szCs w:val="28"/>
              </w:rPr>
            </w:pPr>
          </w:p>
        </w:tc>
        <w:tc>
          <w:tcPr>
            <w:tcW w:w="1448" w:type="dxa"/>
            <w:noWrap/>
            <w:vAlign w:val="center"/>
          </w:tcPr>
          <w:p w:rsidR="008A361C" w:rsidRPr="00B66149" w:rsidRDefault="008A361C" w:rsidP="00D9217F">
            <w:pPr>
              <w:ind w:firstLine="0"/>
              <w:jc w:val="center"/>
              <w:rPr>
                <w:rFonts w:cs="Times New Roman"/>
                <w:szCs w:val="28"/>
              </w:rPr>
            </w:pPr>
          </w:p>
        </w:tc>
        <w:tc>
          <w:tcPr>
            <w:tcW w:w="2878" w:type="dxa"/>
            <w:noWrap/>
            <w:vAlign w:val="center"/>
          </w:tcPr>
          <w:p w:rsidR="008A361C" w:rsidRPr="00B66149" w:rsidRDefault="008A361C" w:rsidP="00D9217F">
            <w:pPr>
              <w:ind w:firstLine="0"/>
              <w:jc w:val="center"/>
              <w:rPr>
                <w:rFonts w:cs="Times New Roman"/>
                <w:szCs w:val="28"/>
              </w:rPr>
            </w:pPr>
          </w:p>
        </w:tc>
      </w:tr>
      <w:tr w:rsidR="008A361C" w:rsidRPr="0022632D" w:rsidTr="00D9217F">
        <w:trPr>
          <w:trHeight w:val="255"/>
        </w:trPr>
        <w:tc>
          <w:tcPr>
            <w:tcW w:w="951" w:type="dxa"/>
            <w:noWrap/>
            <w:vAlign w:val="center"/>
            <w:hideMark/>
          </w:tcPr>
          <w:p w:rsidR="008A361C" w:rsidRPr="0022632D" w:rsidRDefault="008A361C" w:rsidP="00D9217F">
            <w:pPr>
              <w:ind w:firstLine="0"/>
              <w:jc w:val="center"/>
              <w:rPr>
                <w:rFonts w:cs="Times New Roman"/>
                <w:szCs w:val="28"/>
              </w:rPr>
            </w:pPr>
            <w:r w:rsidRPr="0022632D">
              <w:rPr>
                <w:rFonts w:cs="Times New Roman"/>
                <w:szCs w:val="28"/>
              </w:rPr>
              <w:t>1.2</w:t>
            </w:r>
          </w:p>
        </w:tc>
        <w:tc>
          <w:tcPr>
            <w:tcW w:w="7985" w:type="dxa"/>
            <w:hideMark/>
          </w:tcPr>
          <w:p w:rsidR="008A361C" w:rsidRPr="0022632D" w:rsidRDefault="008A361C" w:rsidP="00D9217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8A361C" w:rsidRPr="0022632D" w:rsidRDefault="008A361C" w:rsidP="00D9217F">
            <w:pPr>
              <w:ind w:firstLine="0"/>
              <w:jc w:val="center"/>
              <w:rPr>
                <w:rFonts w:cs="Times New Roman"/>
                <w:szCs w:val="28"/>
              </w:rPr>
            </w:pPr>
          </w:p>
        </w:tc>
        <w:tc>
          <w:tcPr>
            <w:tcW w:w="1448" w:type="dxa"/>
            <w:noWrap/>
            <w:vAlign w:val="center"/>
            <w:hideMark/>
          </w:tcPr>
          <w:p w:rsidR="008A361C" w:rsidRPr="0022632D" w:rsidRDefault="008A361C" w:rsidP="00D9217F">
            <w:pPr>
              <w:ind w:firstLine="0"/>
              <w:jc w:val="center"/>
              <w:rPr>
                <w:rFonts w:cs="Times New Roman"/>
                <w:szCs w:val="28"/>
              </w:rPr>
            </w:pPr>
          </w:p>
        </w:tc>
        <w:tc>
          <w:tcPr>
            <w:tcW w:w="2878" w:type="dxa"/>
            <w:noWrap/>
            <w:vAlign w:val="center"/>
            <w:hideMark/>
          </w:tcPr>
          <w:p w:rsidR="008A361C" w:rsidRPr="0022632D" w:rsidRDefault="008A361C" w:rsidP="00D9217F">
            <w:pPr>
              <w:ind w:firstLine="0"/>
              <w:jc w:val="center"/>
              <w:rPr>
                <w:rFonts w:cs="Times New Roman"/>
                <w:szCs w:val="28"/>
              </w:rPr>
            </w:pPr>
          </w:p>
        </w:tc>
      </w:tr>
      <w:tr w:rsidR="008A361C" w:rsidRPr="0022632D" w:rsidTr="008A361C">
        <w:trPr>
          <w:trHeight w:val="131"/>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8A361C" w:rsidRDefault="008A361C" w:rsidP="008A361C">
            <w:pPr>
              <w:ind w:firstLine="0"/>
              <w:rPr>
                <w:rFonts w:cs="Times New Roman"/>
                <w:szCs w:val="28"/>
              </w:rPr>
            </w:pPr>
            <w:r w:rsidRPr="008A361C">
              <w:rPr>
                <w:rFonts w:cs="Times New Roman"/>
                <w:szCs w:val="28"/>
              </w:rPr>
              <w:t xml:space="preserve">Капитальный </w:t>
            </w:r>
            <w:r>
              <w:rPr>
                <w:rFonts w:cs="Times New Roman"/>
                <w:szCs w:val="28"/>
              </w:rPr>
              <w:t>ремонт зданий СБО (</w:t>
            </w:r>
            <w:r w:rsidRPr="008A361C">
              <w:rPr>
                <w:rFonts w:cs="Times New Roman"/>
                <w:szCs w:val="28"/>
              </w:rPr>
              <w:t>ремонт кровли, огнезащита, оштукатуривание,  ремонт отсмостки,  ремонт кладки отдельных участков стен)</w:t>
            </w:r>
          </w:p>
        </w:tc>
        <w:tc>
          <w:tcPr>
            <w:tcW w:w="1137"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май</w:t>
            </w:r>
          </w:p>
        </w:tc>
        <w:tc>
          <w:tcPr>
            <w:tcW w:w="144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октябрь</w:t>
            </w:r>
          </w:p>
        </w:tc>
        <w:tc>
          <w:tcPr>
            <w:tcW w:w="287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1 260,02</w:t>
            </w:r>
          </w:p>
        </w:tc>
      </w:tr>
      <w:tr w:rsidR="008A361C" w:rsidRPr="0022632D" w:rsidTr="008A361C">
        <w:trPr>
          <w:trHeight w:val="131"/>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8A361C" w:rsidRDefault="008A361C" w:rsidP="008A361C">
            <w:pPr>
              <w:ind w:firstLine="0"/>
              <w:rPr>
                <w:rFonts w:cs="Times New Roman"/>
                <w:szCs w:val="28"/>
              </w:rPr>
            </w:pPr>
            <w:r w:rsidRPr="008A361C">
              <w:rPr>
                <w:rFonts w:cs="Times New Roman"/>
                <w:szCs w:val="28"/>
              </w:rPr>
              <w:t xml:space="preserve">Замена участка ветхих канализационных сетей (прокладка методом ГНБ трубой ПЭ) </w:t>
            </w:r>
          </w:p>
        </w:tc>
        <w:tc>
          <w:tcPr>
            <w:tcW w:w="1137"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май</w:t>
            </w:r>
          </w:p>
        </w:tc>
        <w:tc>
          <w:tcPr>
            <w:tcW w:w="144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сентябрь</w:t>
            </w:r>
          </w:p>
        </w:tc>
        <w:tc>
          <w:tcPr>
            <w:tcW w:w="287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8 881,59</w:t>
            </w:r>
          </w:p>
        </w:tc>
      </w:tr>
      <w:tr w:rsidR="008A361C" w:rsidRPr="0022632D" w:rsidTr="00D9217F">
        <w:trPr>
          <w:trHeight w:val="131"/>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DB1DD6" w:rsidRDefault="008A361C" w:rsidP="00D9217F">
            <w:pPr>
              <w:ind w:firstLine="0"/>
              <w:rPr>
                <w:rFonts w:cs="Times New Roman"/>
                <w:szCs w:val="28"/>
              </w:rPr>
            </w:pPr>
          </w:p>
        </w:tc>
        <w:tc>
          <w:tcPr>
            <w:tcW w:w="1137" w:type="dxa"/>
            <w:noWrap/>
            <w:vAlign w:val="center"/>
          </w:tcPr>
          <w:p w:rsidR="008A361C" w:rsidRPr="00DB1DD6" w:rsidRDefault="008A361C" w:rsidP="00D9217F">
            <w:pPr>
              <w:ind w:firstLine="0"/>
              <w:jc w:val="center"/>
              <w:rPr>
                <w:rFonts w:cs="Times New Roman"/>
                <w:szCs w:val="28"/>
              </w:rPr>
            </w:pPr>
          </w:p>
        </w:tc>
        <w:tc>
          <w:tcPr>
            <w:tcW w:w="1448" w:type="dxa"/>
            <w:noWrap/>
            <w:vAlign w:val="center"/>
          </w:tcPr>
          <w:p w:rsidR="008A361C" w:rsidRPr="00DB1DD6" w:rsidRDefault="008A361C" w:rsidP="00D9217F">
            <w:pPr>
              <w:ind w:firstLine="0"/>
              <w:jc w:val="center"/>
              <w:rPr>
                <w:rFonts w:cs="Times New Roman"/>
                <w:szCs w:val="28"/>
              </w:rPr>
            </w:pPr>
          </w:p>
        </w:tc>
        <w:tc>
          <w:tcPr>
            <w:tcW w:w="2878" w:type="dxa"/>
            <w:noWrap/>
            <w:vAlign w:val="center"/>
          </w:tcPr>
          <w:p w:rsidR="008A361C" w:rsidRPr="00DB1DD6" w:rsidRDefault="008A361C" w:rsidP="00D9217F">
            <w:pPr>
              <w:ind w:firstLine="0"/>
              <w:jc w:val="center"/>
              <w:rPr>
                <w:rFonts w:cs="Times New Roman"/>
                <w:szCs w:val="28"/>
              </w:rPr>
            </w:pPr>
          </w:p>
        </w:tc>
      </w:tr>
      <w:tr w:rsidR="008A361C" w:rsidRPr="0022632D" w:rsidTr="00D9217F">
        <w:trPr>
          <w:trHeight w:val="255"/>
        </w:trPr>
        <w:tc>
          <w:tcPr>
            <w:tcW w:w="951" w:type="dxa"/>
            <w:noWrap/>
            <w:vAlign w:val="center"/>
            <w:hideMark/>
          </w:tcPr>
          <w:p w:rsidR="008A361C" w:rsidRPr="0022632D" w:rsidRDefault="008A361C" w:rsidP="00D9217F">
            <w:pPr>
              <w:ind w:firstLine="0"/>
              <w:jc w:val="center"/>
              <w:rPr>
                <w:rFonts w:cs="Times New Roman"/>
                <w:b/>
                <w:bCs/>
                <w:szCs w:val="28"/>
              </w:rPr>
            </w:pPr>
            <w:r w:rsidRPr="0022632D">
              <w:rPr>
                <w:rFonts w:cs="Times New Roman"/>
                <w:b/>
                <w:bCs/>
                <w:szCs w:val="28"/>
              </w:rPr>
              <w:t>2.</w:t>
            </w:r>
          </w:p>
        </w:tc>
        <w:tc>
          <w:tcPr>
            <w:tcW w:w="7985" w:type="dxa"/>
            <w:hideMark/>
          </w:tcPr>
          <w:p w:rsidR="008A361C" w:rsidRPr="0022632D" w:rsidRDefault="008A361C" w:rsidP="008A361C">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ED06B4">
              <w:rPr>
                <w:rFonts w:cs="Times New Roman"/>
                <w:b/>
                <w:bCs/>
                <w:szCs w:val="28"/>
              </w:rPr>
              <w:t>**</w:t>
            </w:r>
            <w:r w:rsidRPr="0022632D">
              <w:rPr>
                <w:rFonts w:cs="Times New Roman"/>
                <w:b/>
                <w:bCs/>
                <w:szCs w:val="28"/>
              </w:rPr>
              <w:t>:</w:t>
            </w:r>
          </w:p>
        </w:tc>
        <w:tc>
          <w:tcPr>
            <w:tcW w:w="1137" w:type="dxa"/>
            <w:noWrap/>
            <w:vAlign w:val="center"/>
            <w:hideMark/>
          </w:tcPr>
          <w:p w:rsidR="008A361C" w:rsidRPr="0022632D" w:rsidRDefault="008A361C" w:rsidP="00D9217F">
            <w:pPr>
              <w:ind w:firstLine="0"/>
              <w:jc w:val="center"/>
              <w:rPr>
                <w:rFonts w:cs="Times New Roman"/>
                <w:szCs w:val="28"/>
              </w:rPr>
            </w:pPr>
          </w:p>
        </w:tc>
        <w:tc>
          <w:tcPr>
            <w:tcW w:w="1448" w:type="dxa"/>
            <w:noWrap/>
            <w:vAlign w:val="center"/>
            <w:hideMark/>
          </w:tcPr>
          <w:p w:rsidR="008A361C" w:rsidRPr="0022632D" w:rsidRDefault="008A361C" w:rsidP="00D9217F">
            <w:pPr>
              <w:ind w:firstLine="0"/>
              <w:jc w:val="center"/>
              <w:rPr>
                <w:rFonts w:cs="Times New Roman"/>
                <w:szCs w:val="28"/>
              </w:rPr>
            </w:pPr>
          </w:p>
        </w:tc>
        <w:tc>
          <w:tcPr>
            <w:tcW w:w="2878" w:type="dxa"/>
            <w:noWrap/>
            <w:vAlign w:val="center"/>
            <w:hideMark/>
          </w:tcPr>
          <w:p w:rsidR="008A361C" w:rsidRPr="0022632D" w:rsidRDefault="008A361C" w:rsidP="00D9217F">
            <w:pPr>
              <w:ind w:firstLine="0"/>
              <w:jc w:val="center"/>
              <w:rPr>
                <w:rFonts w:cs="Times New Roman"/>
                <w:szCs w:val="28"/>
              </w:rPr>
            </w:pPr>
          </w:p>
        </w:tc>
      </w:tr>
      <w:tr w:rsidR="008A361C" w:rsidRPr="0022632D" w:rsidTr="00D9217F">
        <w:trPr>
          <w:trHeight w:val="255"/>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bottom"/>
          </w:tcPr>
          <w:p w:rsidR="008A361C" w:rsidRPr="00225118" w:rsidRDefault="008A361C" w:rsidP="00D9217F">
            <w:pPr>
              <w:ind w:firstLine="0"/>
              <w:rPr>
                <w:rFonts w:cs="Times New Roman"/>
                <w:szCs w:val="28"/>
              </w:rPr>
            </w:pPr>
          </w:p>
        </w:tc>
        <w:tc>
          <w:tcPr>
            <w:tcW w:w="1137" w:type="dxa"/>
            <w:noWrap/>
            <w:vAlign w:val="bottom"/>
          </w:tcPr>
          <w:p w:rsidR="008A361C" w:rsidRPr="00225118" w:rsidRDefault="008A361C" w:rsidP="00D9217F">
            <w:pPr>
              <w:ind w:firstLine="0"/>
              <w:jc w:val="center"/>
              <w:rPr>
                <w:rFonts w:cs="Times New Roman"/>
                <w:szCs w:val="28"/>
              </w:rPr>
            </w:pPr>
          </w:p>
        </w:tc>
        <w:tc>
          <w:tcPr>
            <w:tcW w:w="1448" w:type="dxa"/>
            <w:noWrap/>
            <w:vAlign w:val="bottom"/>
          </w:tcPr>
          <w:p w:rsidR="008A361C" w:rsidRPr="00225118" w:rsidRDefault="008A361C" w:rsidP="00D9217F">
            <w:pPr>
              <w:ind w:firstLine="0"/>
              <w:jc w:val="center"/>
              <w:rPr>
                <w:rFonts w:cs="Times New Roman"/>
                <w:szCs w:val="28"/>
              </w:rPr>
            </w:pPr>
          </w:p>
        </w:tc>
        <w:tc>
          <w:tcPr>
            <w:tcW w:w="2878" w:type="dxa"/>
            <w:noWrap/>
            <w:vAlign w:val="bottom"/>
          </w:tcPr>
          <w:p w:rsidR="008A361C" w:rsidRPr="00225118" w:rsidRDefault="008A361C" w:rsidP="00D9217F">
            <w:pPr>
              <w:ind w:firstLine="0"/>
              <w:jc w:val="center"/>
              <w:rPr>
                <w:rFonts w:cs="Times New Roman"/>
                <w:szCs w:val="28"/>
              </w:rPr>
            </w:pPr>
          </w:p>
        </w:tc>
      </w:tr>
      <w:tr w:rsidR="008A361C" w:rsidRPr="0022632D" w:rsidTr="00D9217F">
        <w:trPr>
          <w:trHeight w:val="255"/>
        </w:trPr>
        <w:tc>
          <w:tcPr>
            <w:tcW w:w="951" w:type="dxa"/>
            <w:noWrap/>
            <w:vAlign w:val="center"/>
            <w:hideMark/>
          </w:tcPr>
          <w:p w:rsidR="008A361C" w:rsidRPr="0022632D" w:rsidRDefault="008A361C" w:rsidP="00D9217F">
            <w:pPr>
              <w:ind w:firstLine="0"/>
              <w:jc w:val="center"/>
              <w:rPr>
                <w:rFonts w:cs="Times New Roman"/>
                <w:b/>
                <w:bCs/>
                <w:szCs w:val="28"/>
              </w:rPr>
            </w:pPr>
            <w:r w:rsidRPr="0022632D">
              <w:rPr>
                <w:rFonts w:cs="Times New Roman"/>
                <w:b/>
                <w:bCs/>
                <w:szCs w:val="28"/>
              </w:rPr>
              <w:t>3.</w:t>
            </w:r>
          </w:p>
        </w:tc>
        <w:tc>
          <w:tcPr>
            <w:tcW w:w="7985" w:type="dxa"/>
            <w:hideMark/>
          </w:tcPr>
          <w:p w:rsidR="008A361C" w:rsidRPr="0022632D" w:rsidRDefault="008A361C" w:rsidP="008A361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ED06B4">
              <w:rPr>
                <w:rFonts w:cs="Times New Roman"/>
                <w:b/>
                <w:bCs/>
                <w:szCs w:val="28"/>
              </w:rPr>
              <w:t>**</w:t>
            </w:r>
            <w:r w:rsidRPr="0022632D">
              <w:rPr>
                <w:rFonts w:cs="Times New Roman"/>
                <w:b/>
                <w:bCs/>
                <w:szCs w:val="28"/>
              </w:rPr>
              <w:t>:</w:t>
            </w:r>
          </w:p>
        </w:tc>
        <w:tc>
          <w:tcPr>
            <w:tcW w:w="1137" w:type="dxa"/>
            <w:noWrap/>
            <w:vAlign w:val="center"/>
            <w:hideMark/>
          </w:tcPr>
          <w:p w:rsidR="008A361C" w:rsidRPr="0022632D" w:rsidRDefault="008A361C" w:rsidP="00D9217F">
            <w:pPr>
              <w:ind w:firstLine="0"/>
              <w:jc w:val="center"/>
              <w:rPr>
                <w:rFonts w:cs="Times New Roman"/>
                <w:szCs w:val="28"/>
              </w:rPr>
            </w:pPr>
          </w:p>
        </w:tc>
        <w:tc>
          <w:tcPr>
            <w:tcW w:w="1448" w:type="dxa"/>
            <w:noWrap/>
            <w:vAlign w:val="center"/>
            <w:hideMark/>
          </w:tcPr>
          <w:p w:rsidR="008A361C" w:rsidRPr="0022632D" w:rsidRDefault="008A361C" w:rsidP="00D9217F">
            <w:pPr>
              <w:ind w:firstLine="0"/>
              <w:jc w:val="center"/>
              <w:rPr>
                <w:rFonts w:cs="Times New Roman"/>
                <w:szCs w:val="28"/>
              </w:rPr>
            </w:pPr>
          </w:p>
        </w:tc>
        <w:tc>
          <w:tcPr>
            <w:tcW w:w="2878" w:type="dxa"/>
            <w:noWrap/>
            <w:vAlign w:val="center"/>
            <w:hideMark/>
          </w:tcPr>
          <w:p w:rsidR="008A361C" w:rsidRPr="0022632D" w:rsidRDefault="008A361C" w:rsidP="00D9217F">
            <w:pPr>
              <w:ind w:firstLine="0"/>
              <w:jc w:val="center"/>
              <w:rPr>
                <w:rFonts w:cs="Times New Roman"/>
                <w:szCs w:val="28"/>
              </w:rPr>
            </w:pPr>
          </w:p>
        </w:tc>
      </w:tr>
      <w:tr w:rsidR="008A361C" w:rsidRPr="0022632D" w:rsidTr="00D9217F">
        <w:trPr>
          <w:trHeight w:val="255"/>
        </w:trPr>
        <w:tc>
          <w:tcPr>
            <w:tcW w:w="951" w:type="dxa"/>
            <w:noWrap/>
            <w:vAlign w:val="center"/>
            <w:hideMark/>
          </w:tcPr>
          <w:p w:rsidR="008A361C" w:rsidRPr="0022632D" w:rsidRDefault="008A361C" w:rsidP="00D9217F">
            <w:pPr>
              <w:ind w:firstLine="0"/>
              <w:jc w:val="center"/>
              <w:rPr>
                <w:rFonts w:cs="Times New Roman"/>
                <w:szCs w:val="28"/>
              </w:rPr>
            </w:pPr>
          </w:p>
        </w:tc>
        <w:tc>
          <w:tcPr>
            <w:tcW w:w="7985" w:type="dxa"/>
            <w:hideMark/>
          </w:tcPr>
          <w:p w:rsidR="008A361C" w:rsidRPr="0022632D" w:rsidRDefault="008A361C" w:rsidP="00D9217F">
            <w:pPr>
              <w:ind w:firstLine="0"/>
              <w:rPr>
                <w:rFonts w:cs="Times New Roman"/>
                <w:szCs w:val="28"/>
              </w:rPr>
            </w:pPr>
            <w:r w:rsidRPr="0022632D">
              <w:rPr>
                <w:rFonts w:cs="Times New Roman"/>
                <w:szCs w:val="28"/>
              </w:rPr>
              <w:t> </w:t>
            </w:r>
          </w:p>
        </w:tc>
        <w:tc>
          <w:tcPr>
            <w:tcW w:w="1137" w:type="dxa"/>
            <w:noWrap/>
            <w:vAlign w:val="center"/>
            <w:hideMark/>
          </w:tcPr>
          <w:p w:rsidR="008A361C" w:rsidRPr="0022632D" w:rsidRDefault="008A361C" w:rsidP="00D9217F">
            <w:pPr>
              <w:ind w:firstLine="0"/>
              <w:jc w:val="center"/>
              <w:rPr>
                <w:rFonts w:cs="Times New Roman"/>
                <w:szCs w:val="28"/>
              </w:rPr>
            </w:pPr>
          </w:p>
        </w:tc>
        <w:tc>
          <w:tcPr>
            <w:tcW w:w="1448" w:type="dxa"/>
            <w:noWrap/>
            <w:vAlign w:val="center"/>
            <w:hideMark/>
          </w:tcPr>
          <w:p w:rsidR="008A361C" w:rsidRPr="0022632D" w:rsidRDefault="008A361C" w:rsidP="00D9217F">
            <w:pPr>
              <w:ind w:firstLine="0"/>
              <w:jc w:val="center"/>
              <w:rPr>
                <w:rFonts w:cs="Times New Roman"/>
                <w:szCs w:val="28"/>
              </w:rPr>
            </w:pPr>
          </w:p>
        </w:tc>
        <w:tc>
          <w:tcPr>
            <w:tcW w:w="2878" w:type="dxa"/>
            <w:noWrap/>
            <w:vAlign w:val="center"/>
            <w:hideMark/>
          </w:tcPr>
          <w:p w:rsidR="008A361C" w:rsidRPr="0022632D" w:rsidRDefault="008A361C" w:rsidP="00D9217F">
            <w:pPr>
              <w:ind w:firstLine="0"/>
              <w:jc w:val="center"/>
              <w:rPr>
                <w:rFonts w:cs="Times New Roman"/>
                <w:szCs w:val="28"/>
              </w:rPr>
            </w:pPr>
          </w:p>
        </w:tc>
      </w:tr>
      <w:tr w:rsidR="008A361C" w:rsidRPr="0022632D" w:rsidTr="00D9217F">
        <w:trPr>
          <w:trHeight w:val="70"/>
        </w:trPr>
        <w:tc>
          <w:tcPr>
            <w:tcW w:w="951" w:type="dxa"/>
            <w:noWrap/>
            <w:vAlign w:val="center"/>
            <w:hideMark/>
          </w:tcPr>
          <w:p w:rsidR="008A361C" w:rsidRPr="0022632D" w:rsidRDefault="008A361C" w:rsidP="00D9217F">
            <w:pPr>
              <w:ind w:firstLine="0"/>
              <w:jc w:val="center"/>
              <w:rPr>
                <w:rFonts w:cs="Times New Roman"/>
                <w:b/>
                <w:bCs/>
                <w:szCs w:val="28"/>
              </w:rPr>
            </w:pPr>
            <w:r w:rsidRPr="0022632D">
              <w:rPr>
                <w:rFonts w:cs="Times New Roman"/>
                <w:b/>
                <w:bCs/>
                <w:szCs w:val="28"/>
              </w:rPr>
              <w:t>4.</w:t>
            </w:r>
          </w:p>
        </w:tc>
        <w:tc>
          <w:tcPr>
            <w:tcW w:w="7985" w:type="dxa"/>
            <w:hideMark/>
          </w:tcPr>
          <w:p w:rsidR="008A361C" w:rsidRPr="0022632D" w:rsidRDefault="008A361C" w:rsidP="00D9217F">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8A361C" w:rsidRPr="0022632D" w:rsidRDefault="008A361C" w:rsidP="00D9217F">
            <w:pPr>
              <w:ind w:firstLine="0"/>
              <w:jc w:val="center"/>
              <w:rPr>
                <w:rFonts w:cs="Times New Roman"/>
                <w:szCs w:val="28"/>
              </w:rPr>
            </w:pPr>
          </w:p>
        </w:tc>
        <w:tc>
          <w:tcPr>
            <w:tcW w:w="1448" w:type="dxa"/>
            <w:noWrap/>
            <w:vAlign w:val="center"/>
            <w:hideMark/>
          </w:tcPr>
          <w:p w:rsidR="008A361C" w:rsidRPr="0022632D" w:rsidRDefault="008A361C" w:rsidP="00D9217F">
            <w:pPr>
              <w:ind w:firstLine="0"/>
              <w:jc w:val="center"/>
              <w:rPr>
                <w:rFonts w:cs="Times New Roman"/>
                <w:szCs w:val="28"/>
              </w:rPr>
            </w:pPr>
          </w:p>
        </w:tc>
        <w:tc>
          <w:tcPr>
            <w:tcW w:w="2878" w:type="dxa"/>
            <w:noWrap/>
            <w:vAlign w:val="center"/>
            <w:hideMark/>
          </w:tcPr>
          <w:p w:rsidR="008A361C" w:rsidRPr="0022632D" w:rsidRDefault="008A361C" w:rsidP="00D9217F">
            <w:pPr>
              <w:ind w:firstLine="0"/>
              <w:jc w:val="center"/>
              <w:rPr>
                <w:rFonts w:cs="Times New Roman"/>
                <w:szCs w:val="28"/>
              </w:rPr>
            </w:pPr>
          </w:p>
        </w:tc>
      </w:tr>
      <w:tr w:rsidR="008A361C" w:rsidRPr="0022632D" w:rsidTr="008A361C">
        <w:trPr>
          <w:trHeight w:val="255"/>
        </w:trPr>
        <w:tc>
          <w:tcPr>
            <w:tcW w:w="951" w:type="dxa"/>
            <w:noWrap/>
            <w:vAlign w:val="center"/>
            <w:hideMark/>
          </w:tcPr>
          <w:p w:rsidR="008A361C" w:rsidRPr="0022632D" w:rsidRDefault="008A361C" w:rsidP="00D9217F">
            <w:pPr>
              <w:ind w:firstLine="0"/>
              <w:jc w:val="center"/>
              <w:rPr>
                <w:rFonts w:cs="Times New Roman"/>
                <w:szCs w:val="28"/>
              </w:rPr>
            </w:pPr>
          </w:p>
        </w:tc>
        <w:tc>
          <w:tcPr>
            <w:tcW w:w="7985" w:type="dxa"/>
            <w:vAlign w:val="center"/>
          </w:tcPr>
          <w:p w:rsidR="008A361C" w:rsidRPr="0022632D" w:rsidRDefault="008A361C" w:rsidP="008A361C">
            <w:pPr>
              <w:ind w:firstLine="0"/>
              <w:rPr>
                <w:rFonts w:cs="Times New Roman"/>
                <w:szCs w:val="28"/>
              </w:rPr>
            </w:pPr>
            <w:r w:rsidRPr="008A361C">
              <w:rPr>
                <w:rFonts w:cs="Times New Roman"/>
                <w:szCs w:val="28"/>
              </w:rPr>
              <w:t>Замена приборов учета КНС Троицко-Печорск (1шт</w:t>
            </w:r>
            <w:r>
              <w:rPr>
                <w:rFonts w:cs="Times New Roman"/>
                <w:szCs w:val="28"/>
              </w:rPr>
              <w:t>.</w:t>
            </w:r>
            <w:r w:rsidRPr="008A361C">
              <w:rPr>
                <w:rFonts w:cs="Times New Roman"/>
                <w:szCs w:val="28"/>
              </w:rPr>
              <w:t>)</w:t>
            </w:r>
          </w:p>
        </w:tc>
        <w:tc>
          <w:tcPr>
            <w:tcW w:w="1137"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май</w:t>
            </w:r>
          </w:p>
        </w:tc>
        <w:tc>
          <w:tcPr>
            <w:tcW w:w="1448" w:type="dxa"/>
            <w:noWrap/>
            <w:vAlign w:val="center"/>
          </w:tcPr>
          <w:p w:rsidR="008A361C" w:rsidRPr="008A361C" w:rsidRDefault="008A361C" w:rsidP="008A361C">
            <w:pPr>
              <w:ind w:firstLine="0"/>
              <w:jc w:val="center"/>
              <w:rPr>
                <w:rFonts w:cs="Times New Roman"/>
                <w:szCs w:val="28"/>
              </w:rPr>
            </w:pPr>
            <w:r w:rsidRPr="008A361C">
              <w:rPr>
                <w:rFonts w:cs="Times New Roman"/>
                <w:szCs w:val="28"/>
              </w:rPr>
              <w:t>октябрь</w:t>
            </w:r>
          </w:p>
        </w:tc>
        <w:tc>
          <w:tcPr>
            <w:tcW w:w="2878" w:type="dxa"/>
            <w:noWrap/>
            <w:vAlign w:val="center"/>
          </w:tcPr>
          <w:p w:rsidR="008A361C" w:rsidRPr="0022632D" w:rsidRDefault="008A361C" w:rsidP="008A361C">
            <w:pPr>
              <w:ind w:firstLine="0"/>
              <w:jc w:val="center"/>
              <w:rPr>
                <w:rFonts w:cs="Times New Roman"/>
                <w:szCs w:val="28"/>
              </w:rPr>
            </w:pPr>
            <w:r w:rsidRPr="008A361C">
              <w:rPr>
                <w:rFonts w:cs="Times New Roman"/>
                <w:szCs w:val="28"/>
              </w:rPr>
              <w:t>92,90</w:t>
            </w:r>
          </w:p>
        </w:tc>
      </w:tr>
      <w:tr w:rsidR="008A361C" w:rsidRPr="0022632D" w:rsidTr="00D9217F">
        <w:trPr>
          <w:trHeight w:val="255"/>
        </w:trPr>
        <w:tc>
          <w:tcPr>
            <w:tcW w:w="951" w:type="dxa"/>
            <w:noWrap/>
            <w:vAlign w:val="center"/>
          </w:tcPr>
          <w:p w:rsidR="008A361C" w:rsidRPr="0022632D" w:rsidRDefault="008A361C" w:rsidP="00D9217F">
            <w:pPr>
              <w:ind w:firstLine="0"/>
              <w:jc w:val="center"/>
              <w:rPr>
                <w:rFonts w:cs="Times New Roman"/>
                <w:szCs w:val="28"/>
              </w:rPr>
            </w:pPr>
          </w:p>
        </w:tc>
        <w:tc>
          <w:tcPr>
            <w:tcW w:w="7985" w:type="dxa"/>
            <w:vAlign w:val="center"/>
          </w:tcPr>
          <w:p w:rsidR="008A361C" w:rsidRPr="0022632D" w:rsidRDefault="008A361C" w:rsidP="00D9217F">
            <w:pPr>
              <w:ind w:firstLine="0"/>
              <w:rPr>
                <w:rFonts w:cs="Times New Roman"/>
                <w:szCs w:val="28"/>
              </w:rPr>
            </w:pPr>
          </w:p>
        </w:tc>
        <w:tc>
          <w:tcPr>
            <w:tcW w:w="1137" w:type="dxa"/>
            <w:noWrap/>
            <w:vAlign w:val="center"/>
          </w:tcPr>
          <w:p w:rsidR="008A361C" w:rsidRDefault="008A361C" w:rsidP="00D9217F">
            <w:pPr>
              <w:tabs>
                <w:tab w:val="left" w:pos="0"/>
              </w:tabs>
              <w:ind w:hanging="108"/>
              <w:jc w:val="center"/>
              <w:rPr>
                <w:szCs w:val="24"/>
              </w:rPr>
            </w:pPr>
          </w:p>
        </w:tc>
        <w:tc>
          <w:tcPr>
            <w:tcW w:w="1448" w:type="dxa"/>
            <w:noWrap/>
            <w:vAlign w:val="center"/>
          </w:tcPr>
          <w:p w:rsidR="008A361C" w:rsidRDefault="008A361C" w:rsidP="00D9217F">
            <w:pPr>
              <w:ind w:firstLine="0"/>
              <w:jc w:val="center"/>
              <w:rPr>
                <w:szCs w:val="24"/>
              </w:rPr>
            </w:pPr>
          </w:p>
        </w:tc>
        <w:tc>
          <w:tcPr>
            <w:tcW w:w="2878" w:type="dxa"/>
            <w:noWrap/>
            <w:vAlign w:val="center"/>
          </w:tcPr>
          <w:p w:rsidR="008A361C" w:rsidRPr="0022632D" w:rsidRDefault="008A361C" w:rsidP="00D9217F">
            <w:pPr>
              <w:ind w:firstLine="0"/>
              <w:jc w:val="center"/>
              <w:rPr>
                <w:rFonts w:cs="Times New Roman"/>
                <w:szCs w:val="28"/>
              </w:rPr>
            </w:pPr>
          </w:p>
        </w:tc>
      </w:tr>
      <w:tr w:rsidR="008A361C" w:rsidRPr="0022632D" w:rsidTr="00D9217F">
        <w:trPr>
          <w:trHeight w:val="255"/>
        </w:trPr>
        <w:tc>
          <w:tcPr>
            <w:tcW w:w="951" w:type="dxa"/>
            <w:noWrap/>
            <w:vAlign w:val="center"/>
            <w:hideMark/>
          </w:tcPr>
          <w:p w:rsidR="008A361C" w:rsidRPr="0022632D" w:rsidRDefault="008A361C" w:rsidP="00D9217F">
            <w:pPr>
              <w:ind w:firstLine="0"/>
              <w:jc w:val="center"/>
              <w:rPr>
                <w:rFonts w:cs="Times New Roman"/>
                <w:b/>
                <w:bCs/>
                <w:szCs w:val="28"/>
              </w:rPr>
            </w:pPr>
            <w:r w:rsidRPr="0022632D">
              <w:rPr>
                <w:rFonts w:cs="Times New Roman"/>
                <w:b/>
                <w:bCs/>
                <w:szCs w:val="28"/>
              </w:rPr>
              <w:t>Итого:</w:t>
            </w:r>
          </w:p>
        </w:tc>
        <w:tc>
          <w:tcPr>
            <w:tcW w:w="7985" w:type="dxa"/>
            <w:hideMark/>
          </w:tcPr>
          <w:p w:rsidR="008A361C" w:rsidRPr="0022632D" w:rsidRDefault="008A361C" w:rsidP="00D9217F">
            <w:pPr>
              <w:ind w:firstLine="0"/>
              <w:rPr>
                <w:rFonts w:cs="Times New Roman"/>
                <w:szCs w:val="28"/>
              </w:rPr>
            </w:pPr>
            <w:r w:rsidRPr="0022632D">
              <w:rPr>
                <w:rFonts w:cs="Times New Roman"/>
                <w:szCs w:val="28"/>
              </w:rPr>
              <w:t> </w:t>
            </w:r>
          </w:p>
        </w:tc>
        <w:tc>
          <w:tcPr>
            <w:tcW w:w="1137" w:type="dxa"/>
            <w:noWrap/>
            <w:vAlign w:val="center"/>
            <w:hideMark/>
          </w:tcPr>
          <w:p w:rsidR="008A361C" w:rsidRPr="0022632D" w:rsidRDefault="008A361C" w:rsidP="00D9217F">
            <w:pPr>
              <w:ind w:firstLine="0"/>
              <w:jc w:val="center"/>
              <w:rPr>
                <w:rFonts w:cs="Times New Roman"/>
                <w:szCs w:val="28"/>
              </w:rPr>
            </w:pPr>
          </w:p>
        </w:tc>
        <w:tc>
          <w:tcPr>
            <w:tcW w:w="1448" w:type="dxa"/>
            <w:noWrap/>
            <w:vAlign w:val="center"/>
            <w:hideMark/>
          </w:tcPr>
          <w:p w:rsidR="008A361C" w:rsidRPr="0022632D" w:rsidRDefault="008A361C" w:rsidP="00D9217F">
            <w:pPr>
              <w:ind w:firstLine="0"/>
              <w:jc w:val="center"/>
              <w:rPr>
                <w:rFonts w:cs="Times New Roman"/>
                <w:szCs w:val="28"/>
              </w:rPr>
            </w:pPr>
          </w:p>
        </w:tc>
        <w:tc>
          <w:tcPr>
            <w:tcW w:w="2878" w:type="dxa"/>
            <w:noWrap/>
            <w:vAlign w:val="center"/>
            <w:hideMark/>
          </w:tcPr>
          <w:p w:rsidR="008A361C" w:rsidRPr="00633278" w:rsidRDefault="00BE6230" w:rsidP="00D9217F">
            <w:pPr>
              <w:ind w:firstLine="0"/>
              <w:jc w:val="center"/>
              <w:rPr>
                <w:rFonts w:cs="Times New Roman"/>
                <w:b/>
                <w:szCs w:val="28"/>
              </w:rPr>
            </w:pPr>
            <w:r>
              <w:rPr>
                <w:rFonts w:cs="Times New Roman"/>
                <w:b/>
                <w:szCs w:val="28"/>
              </w:rPr>
              <w:t>16 911,17</w:t>
            </w:r>
          </w:p>
        </w:tc>
      </w:tr>
    </w:tbl>
    <w:p w:rsidR="0044659C" w:rsidRDefault="0044659C" w:rsidP="0044659C">
      <w:pPr>
        <w:ind w:firstLine="0"/>
        <w:jc w:val="right"/>
        <w:rPr>
          <w:rFonts w:cs="Times New Roman"/>
          <w:szCs w:val="24"/>
        </w:rPr>
      </w:pPr>
      <w:r>
        <w:rPr>
          <w:rFonts w:cs="Times New Roman"/>
          <w:szCs w:val="24"/>
        </w:rPr>
        <w:t xml:space="preserve"> </w:t>
      </w:r>
      <w:r w:rsidRPr="00A90105">
        <w:rPr>
          <w:rFonts w:cs="Times New Roman"/>
          <w:szCs w:val="24"/>
        </w:rPr>
        <w:t>».</w:t>
      </w:r>
    </w:p>
    <w:p w:rsidR="0044659C" w:rsidRDefault="0044659C" w:rsidP="000C6D79">
      <w:pPr>
        <w:autoSpaceDE w:val="0"/>
        <w:autoSpaceDN w:val="0"/>
        <w:adjustRightInd w:val="0"/>
        <w:ind w:firstLine="0"/>
        <w:jc w:val="right"/>
        <w:rPr>
          <w:rFonts w:cs="Times New Roman"/>
          <w:szCs w:val="24"/>
        </w:rPr>
      </w:pPr>
    </w:p>
    <w:p w:rsidR="00553329" w:rsidRDefault="00553329" w:rsidP="000C6D79">
      <w:pPr>
        <w:autoSpaceDE w:val="0"/>
        <w:autoSpaceDN w:val="0"/>
        <w:adjustRightInd w:val="0"/>
        <w:ind w:firstLine="0"/>
        <w:jc w:val="right"/>
        <w:rPr>
          <w:rFonts w:cs="Times New Roman"/>
          <w:szCs w:val="24"/>
        </w:rPr>
      </w:pPr>
    </w:p>
    <w:p w:rsidR="00553329" w:rsidRDefault="00553329" w:rsidP="000C6D79">
      <w:pPr>
        <w:autoSpaceDE w:val="0"/>
        <w:autoSpaceDN w:val="0"/>
        <w:adjustRightInd w:val="0"/>
        <w:ind w:firstLine="0"/>
        <w:jc w:val="right"/>
        <w:rPr>
          <w:rFonts w:cs="Times New Roman"/>
          <w:szCs w:val="24"/>
        </w:rPr>
      </w:pPr>
    </w:p>
    <w:p w:rsidR="00553329" w:rsidRDefault="00553329" w:rsidP="000C6D79">
      <w:pPr>
        <w:autoSpaceDE w:val="0"/>
        <w:autoSpaceDN w:val="0"/>
        <w:adjustRightInd w:val="0"/>
        <w:ind w:firstLine="0"/>
        <w:jc w:val="right"/>
        <w:rPr>
          <w:rFonts w:cs="Times New Roman"/>
          <w:szCs w:val="24"/>
        </w:rPr>
      </w:pPr>
    </w:p>
    <w:p w:rsidR="00553329" w:rsidRDefault="00553329" w:rsidP="000C6D79">
      <w:pPr>
        <w:autoSpaceDE w:val="0"/>
        <w:autoSpaceDN w:val="0"/>
        <w:adjustRightInd w:val="0"/>
        <w:ind w:firstLine="0"/>
        <w:jc w:val="right"/>
        <w:rPr>
          <w:rFonts w:cs="Times New Roman"/>
          <w:szCs w:val="24"/>
        </w:rPr>
      </w:pPr>
    </w:p>
    <w:p w:rsidR="00553329" w:rsidRDefault="00553329" w:rsidP="000C6D79">
      <w:pPr>
        <w:autoSpaceDE w:val="0"/>
        <w:autoSpaceDN w:val="0"/>
        <w:adjustRightInd w:val="0"/>
        <w:ind w:firstLine="0"/>
        <w:jc w:val="right"/>
        <w:rPr>
          <w:rFonts w:cs="Times New Roman"/>
          <w:szCs w:val="24"/>
        </w:rPr>
      </w:pPr>
    </w:p>
    <w:p w:rsidR="00553329" w:rsidRDefault="00553329" w:rsidP="000C6D79">
      <w:pPr>
        <w:autoSpaceDE w:val="0"/>
        <w:autoSpaceDN w:val="0"/>
        <w:adjustRightInd w:val="0"/>
        <w:ind w:firstLine="0"/>
        <w:jc w:val="right"/>
        <w:rPr>
          <w:rFonts w:cs="Times New Roman"/>
          <w:szCs w:val="24"/>
        </w:rPr>
      </w:pPr>
    </w:p>
    <w:p w:rsidR="00553329" w:rsidRDefault="00553329" w:rsidP="000C6D79">
      <w:pPr>
        <w:autoSpaceDE w:val="0"/>
        <w:autoSpaceDN w:val="0"/>
        <w:adjustRightInd w:val="0"/>
        <w:ind w:firstLine="0"/>
        <w:jc w:val="right"/>
        <w:rPr>
          <w:rFonts w:cs="Times New Roman"/>
          <w:szCs w:val="24"/>
        </w:rPr>
      </w:pPr>
    </w:p>
    <w:p w:rsidR="00553329" w:rsidRPr="00C25678" w:rsidRDefault="00553329" w:rsidP="00553329">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54</w:t>
      </w:r>
    </w:p>
    <w:p w:rsidR="00553329" w:rsidRPr="00C25678" w:rsidRDefault="00553329" w:rsidP="00553329">
      <w:pPr>
        <w:ind w:right="-173" w:firstLine="0"/>
        <w:jc w:val="right"/>
        <w:rPr>
          <w:rFonts w:cs="Times New Roman"/>
          <w:b/>
          <w:sz w:val="28"/>
          <w:szCs w:val="28"/>
        </w:rPr>
      </w:pPr>
    </w:p>
    <w:p w:rsidR="00553329" w:rsidRPr="00C25678" w:rsidRDefault="00553329" w:rsidP="00553329">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553329" w:rsidRPr="00C25678" w:rsidRDefault="00553329" w:rsidP="00553329">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553329" w:rsidRDefault="00553329" w:rsidP="00553329">
      <w:pPr>
        <w:ind w:firstLine="0"/>
        <w:jc w:val="right"/>
        <w:rPr>
          <w:rFonts w:cs="Times New Roman"/>
          <w:b/>
          <w:sz w:val="28"/>
          <w:szCs w:val="28"/>
        </w:rPr>
      </w:pPr>
    </w:p>
    <w:p w:rsidR="00553329" w:rsidRDefault="00553329" w:rsidP="00553329">
      <w:pPr>
        <w:ind w:firstLine="0"/>
        <w:jc w:val="right"/>
        <w:rPr>
          <w:rFonts w:cs="Times New Roman"/>
          <w:b/>
          <w:szCs w:val="24"/>
        </w:rPr>
      </w:pPr>
      <w:r w:rsidRPr="009A5B63">
        <w:rPr>
          <w:rFonts w:cs="Times New Roman"/>
          <w:b/>
          <w:szCs w:val="24"/>
        </w:rPr>
        <w:t>«Таблица № 2</w:t>
      </w:r>
    </w:p>
    <w:p w:rsidR="00553329" w:rsidRDefault="00553329" w:rsidP="00553329">
      <w:pPr>
        <w:ind w:right="-173" w:firstLine="0"/>
        <w:jc w:val="right"/>
        <w:rPr>
          <w:rFonts w:cs="Times New Roman"/>
          <w:szCs w:val="24"/>
        </w:rPr>
      </w:pPr>
    </w:p>
    <w:p w:rsidR="00553329" w:rsidRPr="0022632D" w:rsidRDefault="00553329" w:rsidP="00553329">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553329" w:rsidRPr="0022632D" w:rsidTr="00D9217F">
        <w:trPr>
          <w:trHeight w:val="465"/>
          <w:tblHeader/>
        </w:trPr>
        <w:tc>
          <w:tcPr>
            <w:tcW w:w="951" w:type="dxa"/>
            <w:vMerge w:val="restart"/>
            <w:vAlign w:val="center"/>
            <w:hideMark/>
          </w:tcPr>
          <w:p w:rsidR="00553329" w:rsidRPr="0022632D" w:rsidRDefault="00553329" w:rsidP="00D9217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553329" w:rsidRPr="0022632D" w:rsidRDefault="00553329" w:rsidP="00D9217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553329" w:rsidRPr="0022632D" w:rsidRDefault="00553329" w:rsidP="00D9217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553329" w:rsidRPr="0022632D" w:rsidRDefault="00553329" w:rsidP="00D9217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553329" w:rsidRPr="0022632D" w:rsidTr="00D9217F">
        <w:trPr>
          <w:trHeight w:val="327"/>
          <w:tblHeader/>
        </w:trPr>
        <w:tc>
          <w:tcPr>
            <w:tcW w:w="951" w:type="dxa"/>
            <w:vMerge/>
            <w:vAlign w:val="center"/>
            <w:hideMark/>
          </w:tcPr>
          <w:p w:rsidR="00553329" w:rsidRPr="0022632D" w:rsidRDefault="00553329" w:rsidP="00D9217F">
            <w:pPr>
              <w:ind w:firstLine="0"/>
              <w:jc w:val="center"/>
              <w:rPr>
                <w:rFonts w:cs="Times New Roman"/>
                <w:szCs w:val="28"/>
              </w:rPr>
            </w:pPr>
          </w:p>
        </w:tc>
        <w:tc>
          <w:tcPr>
            <w:tcW w:w="7985" w:type="dxa"/>
            <w:vMerge/>
            <w:vAlign w:val="center"/>
            <w:hideMark/>
          </w:tcPr>
          <w:p w:rsidR="00553329" w:rsidRPr="0022632D" w:rsidRDefault="00553329" w:rsidP="00D9217F">
            <w:pPr>
              <w:ind w:firstLine="0"/>
              <w:jc w:val="center"/>
              <w:rPr>
                <w:rFonts w:cs="Times New Roman"/>
                <w:szCs w:val="28"/>
              </w:rPr>
            </w:pPr>
          </w:p>
        </w:tc>
        <w:tc>
          <w:tcPr>
            <w:tcW w:w="1137" w:type="dxa"/>
            <w:vAlign w:val="center"/>
            <w:hideMark/>
          </w:tcPr>
          <w:p w:rsidR="00553329" w:rsidRPr="0022632D" w:rsidRDefault="00553329" w:rsidP="00D9217F">
            <w:pPr>
              <w:ind w:firstLine="0"/>
              <w:jc w:val="center"/>
              <w:rPr>
                <w:rFonts w:cs="Times New Roman"/>
                <w:szCs w:val="28"/>
              </w:rPr>
            </w:pPr>
            <w:r w:rsidRPr="0022632D">
              <w:rPr>
                <w:rFonts w:cs="Times New Roman"/>
                <w:szCs w:val="28"/>
              </w:rPr>
              <w:t>начало</w:t>
            </w:r>
          </w:p>
        </w:tc>
        <w:tc>
          <w:tcPr>
            <w:tcW w:w="1448" w:type="dxa"/>
            <w:noWrap/>
            <w:vAlign w:val="center"/>
            <w:hideMark/>
          </w:tcPr>
          <w:p w:rsidR="00553329" w:rsidRPr="0022632D" w:rsidRDefault="00553329" w:rsidP="00D9217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553329" w:rsidRPr="0022632D" w:rsidRDefault="00553329" w:rsidP="00D9217F">
            <w:pPr>
              <w:ind w:firstLine="0"/>
              <w:jc w:val="center"/>
              <w:rPr>
                <w:rFonts w:cs="Times New Roman"/>
                <w:szCs w:val="28"/>
              </w:rPr>
            </w:pPr>
          </w:p>
        </w:tc>
      </w:tr>
      <w:tr w:rsidR="00553329" w:rsidRPr="0022632D" w:rsidTr="00D9217F">
        <w:trPr>
          <w:trHeight w:val="169"/>
          <w:tblHeader/>
        </w:trPr>
        <w:tc>
          <w:tcPr>
            <w:tcW w:w="951" w:type="dxa"/>
            <w:noWrap/>
            <w:vAlign w:val="center"/>
            <w:hideMark/>
          </w:tcPr>
          <w:p w:rsidR="00553329" w:rsidRPr="0022632D" w:rsidRDefault="00553329" w:rsidP="00D9217F">
            <w:pPr>
              <w:ind w:firstLine="0"/>
              <w:jc w:val="center"/>
              <w:rPr>
                <w:rFonts w:cs="Times New Roman"/>
                <w:szCs w:val="28"/>
              </w:rPr>
            </w:pPr>
            <w:r w:rsidRPr="0022632D">
              <w:rPr>
                <w:rFonts w:cs="Times New Roman"/>
                <w:szCs w:val="28"/>
              </w:rPr>
              <w:t>1</w:t>
            </w:r>
          </w:p>
        </w:tc>
        <w:tc>
          <w:tcPr>
            <w:tcW w:w="7985" w:type="dxa"/>
            <w:noWrap/>
            <w:vAlign w:val="center"/>
            <w:hideMark/>
          </w:tcPr>
          <w:p w:rsidR="00553329" w:rsidRPr="0022632D" w:rsidRDefault="00553329" w:rsidP="00D9217F">
            <w:pPr>
              <w:ind w:firstLine="0"/>
              <w:jc w:val="center"/>
              <w:rPr>
                <w:rFonts w:cs="Times New Roman"/>
                <w:szCs w:val="28"/>
              </w:rPr>
            </w:pPr>
            <w:r w:rsidRPr="0022632D">
              <w:rPr>
                <w:rFonts w:cs="Times New Roman"/>
                <w:szCs w:val="28"/>
              </w:rPr>
              <w:t>2</w:t>
            </w:r>
          </w:p>
        </w:tc>
        <w:tc>
          <w:tcPr>
            <w:tcW w:w="1137" w:type="dxa"/>
            <w:noWrap/>
            <w:vAlign w:val="center"/>
            <w:hideMark/>
          </w:tcPr>
          <w:p w:rsidR="00553329" w:rsidRPr="0022632D" w:rsidRDefault="00553329" w:rsidP="00D9217F">
            <w:pPr>
              <w:ind w:firstLine="0"/>
              <w:jc w:val="center"/>
              <w:rPr>
                <w:rFonts w:cs="Times New Roman"/>
                <w:szCs w:val="28"/>
              </w:rPr>
            </w:pPr>
            <w:r w:rsidRPr="0022632D">
              <w:rPr>
                <w:rFonts w:cs="Times New Roman"/>
                <w:szCs w:val="28"/>
              </w:rPr>
              <w:t>3</w:t>
            </w:r>
          </w:p>
        </w:tc>
        <w:tc>
          <w:tcPr>
            <w:tcW w:w="1448" w:type="dxa"/>
            <w:noWrap/>
            <w:vAlign w:val="center"/>
            <w:hideMark/>
          </w:tcPr>
          <w:p w:rsidR="00553329" w:rsidRPr="0022632D" w:rsidRDefault="00553329" w:rsidP="00D9217F">
            <w:pPr>
              <w:ind w:firstLine="0"/>
              <w:jc w:val="center"/>
              <w:rPr>
                <w:rFonts w:cs="Times New Roman"/>
                <w:szCs w:val="28"/>
              </w:rPr>
            </w:pPr>
            <w:r w:rsidRPr="0022632D">
              <w:rPr>
                <w:rFonts w:cs="Times New Roman"/>
                <w:szCs w:val="28"/>
              </w:rPr>
              <w:t>4</w:t>
            </w:r>
          </w:p>
        </w:tc>
        <w:tc>
          <w:tcPr>
            <w:tcW w:w="2878" w:type="dxa"/>
            <w:noWrap/>
            <w:vAlign w:val="center"/>
            <w:hideMark/>
          </w:tcPr>
          <w:p w:rsidR="00553329" w:rsidRPr="0022632D" w:rsidRDefault="00553329" w:rsidP="00D9217F">
            <w:pPr>
              <w:ind w:firstLine="0"/>
              <w:jc w:val="center"/>
              <w:rPr>
                <w:rFonts w:cs="Times New Roman"/>
                <w:szCs w:val="28"/>
              </w:rPr>
            </w:pPr>
            <w:r w:rsidRPr="0022632D">
              <w:rPr>
                <w:rFonts w:cs="Times New Roman"/>
                <w:szCs w:val="28"/>
              </w:rPr>
              <w:t>5</w:t>
            </w:r>
          </w:p>
        </w:tc>
      </w:tr>
      <w:tr w:rsidR="00553329" w:rsidRPr="0022632D" w:rsidTr="00D9217F">
        <w:trPr>
          <w:trHeight w:val="137"/>
        </w:trPr>
        <w:tc>
          <w:tcPr>
            <w:tcW w:w="951" w:type="dxa"/>
            <w:noWrap/>
            <w:vAlign w:val="center"/>
            <w:hideMark/>
          </w:tcPr>
          <w:p w:rsidR="00553329" w:rsidRPr="0022632D" w:rsidRDefault="00553329" w:rsidP="00D9217F">
            <w:pPr>
              <w:ind w:firstLine="0"/>
              <w:jc w:val="center"/>
              <w:rPr>
                <w:rFonts w:cs="Times New Roman"/>
                <w:b/>
                <w:bCs/>
                <w:szCs w:val="28"/>
              </w:rPr>
            </w:pPr>
            <w:r w:rsidRPr="0022632D">
              <w:rPr>
                <w:rFonts w:cs="Times New Roman"/>
                <w:b/>
                <w:bCs/>
                <w:szCs w:val="28"/>
              </w:rPr>
              <w:t>1.</w:t>
            </w:r>
          </w:p>
        </w:tc>
        <w:tc>
          <w:tcPr>
            <w:tcW w:w="7985" w:type="dxa"/>
            <w:hideMark/>
          </w:tcPr>
          <w:p w:rsidR="00553329" w:rsidRPr="0022632D" w:rsidRDefault="00553329" w:rsidP="00D9217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553329" w:rsidRPr="0022632D" w:rsidRDefault="00553329" w:rsidP="00D9217F">
            <w:pPr>
              <w:ind w:firstLine="0"/>
              <w:jc w:val="center"/>
              <w:rPr>
                <w:rFonts w:cs="Times New Roman"/>
                <w:szCs w:val="28"/>
              </w:rPr>
            </w:pPr>
          </w:p>
        </w:tc>
        <w:tc>
          <w:tcPr>
            <w:tcW w:w="1448" w:type="dxa"/>
            <w:noWrap/>
            <w:vAlign w:val="center"/>
            <w:hideMark/>
          </w:tcPr>
          <w:p w:rsidR="00553329" w:rsidRPr="0022632D" w:rsidRDefault="00553329" w:rsidP="00D9217F">
            <w:pPr>
              <w:ind w:firstLine="0"/>
              <w:jc w:val="center"/>
              <w:rPr>
                <w:rFonts w:cs="Times New Roman"/>
                <w:szCs w:val="28"/>
              </w:rPr>
            </w:pPr>
          </w:p>
        </w:tc>
        <w:tc>
          <w:tcPr>
            <w:tcW w:w="2878" w:type="dxa"/>
            <w:noWrap/>
            <w:vAlign w:val="center"/>
            <w:hideMark/>
          </w:tcPr>
          <w:p w:rsidR="00553329" w:rsidRPr="0022632D" w:rsidRDefault="00553329" w:rsidP="00D9217F">
            <w:pPr>
              <w:ind w:firstLine="0"/>
              <w:jc w:val="center"/>
              <w:rPr>
                <w:rFonts w:cs="Times New Roman"/>
                <w:szCs w:val="28"/>
              </w:rPr>
            </w:pPr>
          </w:p>
        </w:tc>
      </w:tr>
      <w:tr w:rsidR="00553329" w:rsidRPr="0022632D" w:rsidTr="00D9217F">
        <w:trPr>
          <w:trHeight w:val="70"/>
        </w:trPr>
        <w:tc>
          <w:tcPr>
            <w:tcW w:w="951" w:type="dxa"/>
            <w:noWrap/>
            <w:vAlign w:val="center"/>
            <w:hideMark/>
          </w:tcPr>
          <w:p w:rsidR="00553329" w:rsidRPr="0022632D" w:rsidRDefault="00553329" w:rsidP="00D9217F">
            <w:pPr>
              <w:ind w:firstLine="0"/>
              <w:jc w:val="center"/>
              <w:rPr>
                <w:rFonts w:cs="Times New Roman"/>
                <w:szCs w:val="28"/>
              </w:rPr>
            </w:pPr>
            <w:r w:rsidRPr="0022632D">
              <w:rPr>
                <w:rFonts w:cs="Times New Roman"/>
                <w:szCs w:val="28"/>
              </w:rPr>
              <w:t>1.1</w:t>
            </w:r>
          </w:p>
        </w:tc>
        <w:tc>
          <w:tcPr>
            <w:tcW w:w="7985" w:type="dxa"/>
            <w:hideMark/>
          </w:tcPr>
          <w:p w:rsidR="00553329" w:rsidRPr="0022632D" w:rsidRDefault="00553329" w:rsidP="00D9217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553329" w:rsidRPr="0022632D" w:rsidRDefault="00553329" w:rsidP="00D9217F">
            <w:pPr>
              <w:ind w:firstLine="0"/>
              <w:jc w:val="center"/>
              <w:rPr>
                <w:rFonts w:cs="Times New Roman"/>
                <w:szCs w:val="28"/>
              </w:rPr>
            </w:pPr>
          </w:p>
        </w:tc>
        <w:tc>
          <w:tcPr>
            <w:tcW w:w="1448" w:type="dxa"/>
            <w:noWrap/>
            <w:vAlign w:val="center"/>
            <w:hideMark/>
          </w:tcPr>
          <w:p w:rsidR="00553329" w:rsidRPr="0022632D" w:rsidRDefault="00553329" w:rsidP="00D9217F">
            <w:pPr>
              <w:ind w:firstLine="0"/>
              <w:jc w:val="center"/>
              <w:rPr>
                <w:rFonts w:cs="Times New Roman"/>
                <w:szCs w:val="28"/>
              </w:rPr>
            </w:pPr>
          </w:p>
        </w:tc>
        <w:tc>
          <w:tcPr>
            <w:tcW w:w="2878" w:type="dxa"/>
            <w:noWrap/>
            <w:vAlign w:val="center"/>
            <w:hideMark/>
          </w:tcPr>
          <w:p w:rsidR="00553329" w:rsidRPr="0022632D" w:rsidRDefault="00553329" w:rsidP="00D9217F">
            <w:pPr>
              <w:ind w:firstLine="0"/>
              <w:jc w:val="center"/>
              <w:rPr>
                <w:rFonts w:cs="Times New Roman"/>
                <w:szCs w:val="28"/>
              </w:rPr>
            </w:pPr>
          </w:p>
        </w:tc>
      </w:tr>
      <w:tr w:rsidR="00882DAA" w:rsidRPr="0022632D" w:rsidTr="00882DAA">
        <w:trPr>
          <w:trHeight w:val="255"/>
        </w:trPr>
        <w:tc>
          <w:tcPr>
            <w:tcW w:w="951" w:type="dxa"/>
            <w:noWrap/>
            <w:vAlign w:val="center"/>
          </w:tcPr>
          <w:p w:rsidR="00882DAA" w:rsidRPr="0022632D" w:rsidRDefault="00882DAA" w:rsidP="00D9217F">
            <w:pPr>
              <w:ind w:firstLine="0"/>
              <w:jc w:val="center"/>
              <w:rPr>
                <w:rFonts w:cs="Times New Roman"/>
                <w:szCs w:val="28"/>
              </w:rPr>
            </w:pPr>
          </w:p>
        </w:tc>
        <w:tc>
          <w:tcPr>
            <w:tcW w:w="7985" w:type="dxa"/>
            <w:vAlign w:val="bottom"/>
          </w:tcPr>
          <w:p w:rsidR="00882DAA" w:rsidRPr="00882DAA" w:rsidRDefault="00882DAA" w:rsidP="00882DAA">
            <w:pPr>
              <w:ind w:firstLine="0"/>
              <w:rPr>
                <w:rFonts w:cs="Times New Roman"/>
                <w:szCs w:val="28"/>
              </w:rPr>
            </w:pPr>
            <w:r>
              <w:rPr>
                <w:rFonts w:cs="Times New Roman"/>
                <w:szCs w:val="28"/>
              </w:rPr>
              <w:t>Текущий ремонт элект</w:t>
            </w:r>
            <w:r w:rsidRPr="00882DAA">
              <w:rPr>
                <w:rFonts w:cs="Times New Roman"/>
                <w:szCs w:val="28"/>
              </w:rPr>
              <w:t>р</w:t>
            </w:r>
            <w:r>
              <w:rPr>
                <w:rFonts w:cs="Times New Roman"/>
                <w:szCs w:val="28"/>
              </w:rPr>
              <w:t>оо</w:t>
            </w:r>
            <w:r w:rsidRPr="00882DAA">
              <w:rPr>
                <w:rFonts w:cs="Times New Roman"/>
                <w:szCs w:val="28"/>
              </w:rPr>
              <w:t>борудования на ВНС</w:t>
            </w:r>
          </w:p>
        </w:tc>
        <w:tc>
          <w:tcPr>
            <w:tcW w:w="1137" w:type="dxa"/>
            <w:noWrap/>
            <w:vAlign w:val="center"/>
          </w:tcPr>
          <w:p w:rsidR="00882DAA" w:rsidRPr="00882DAA" w:rsidRDefault="00882DAA" w:rsidP="00882DAA">
            <w:pPr>
              <w:ind w:firstLine="0"/>
              <w:jc w:val="center"/>
              <w:rPr>
                <w:rFonts w:cs="Times New Roman"/>
                <w:szCs w:val="28"/>
              </w:rPr>
            </w:pPr>
            <w:r w:rsidRPr="00882DAA">
              <w:rPr>
                <w:rFonts w:cs="Times New Roman"/>
                <w:szCs w:val="28"/>
              </w:rPr>
              <w:t>январь</w:t>
            </w:r>
          </w:p>
        </w:tc>
        <w:tc>
          <w:tcPr>
            <w:tcW w:w="1448" w:type="dxa"/>
            <w:noWrap/>
            <w:vAlign w:val="center"/>
          </w:tcPr>
          <w:p w:rsidR="00882DAA" w:rsidRPr="00882DAA" w:rsidRDefault="00882DAA" w:rsidP="00882DAA">
            <w:pPr>
              <w:ind w:firstLine="0"/>
              <w:jc w:val="center"/>
              <w:rPr>
                <w:rFonts w:cs="Times New Roman"/>
                <w:szCs w:val="28"/>
              </w:rPr>
            </w:pPr>
            <w:r w:rsidRPr="00882DAA">
              <w:rPr>
                <w:rFonts w:cs="Times New Roman"/>
                <w:szCs w:val="28"/>
              </w:rPr>
              <w:t>декабрь</w:t>
            </w:r>
          </w:p>
        </w:tc>
        <w:tc>
          <w:tcPr>
            <w:tcW w:w="2878" w:type="dxa"/>
            <w:noWrap/>
            <w:vAlign w:val="center"/>
          </w:tcPr>
          <w:p w:rsidR="00882DAA" w:rsidRPr="00882DAA" w:rsidRDefault="00882DAA" w:rsidP="00882DAA">
            <w:pPr>
              <w:ind w:firstLine="0"/>
              <w:jc w:val="center"/>
              <w:rPr>
                <w:rFonts w:cs="Times New Roman"/>
                <w:szCs w:val="28"/>
              </w:rPr>
            </w:pPr>
            <w:r w:rsidRPr="00882DAA">
              <w:rPr>
                <w:rFonts w:cs="Times New Roman"/>
                <w:szCs w:val="28"/>
              </w:rPr>
              <w:t>300,00</w:t>
            </w:r>
          </w:p>
        </w:tc>
      </w:tr>
      <w:tr w:rsidR="00882DAA" w:rsidRPr="0022632D" w:rsidTr="00882DAA">
        <w:trPr>
          <w:trHeight w:val="255"/>
        </w:trPr>
        <w:tc>
          <w:tcPr>
            <w:tcW w:w="951" w:type="dxa"/>
            <w:noWrap/>
            <w:vAlign w:val="center"/>
          </w:tcPr>
          <w:p w:rsidR="00882DAA" w:rsidRPr="0022632D" w:rsidRDefault="00882DAA" w:rsidP="00D9217F">
            <w:pPr>
              <w:ind w:firstLine="0"/>
              <w:jc w:val="center"/>
              <w:rPr>
                <w:rFonts w:cs="Times New Roman"/>
                <w:szCs w:val="28"/>
              </w:rPr>
            </w:pPr>
          </w:p>
        </w:tc>
        <w:tc>
          <w:tcPr>
            <w:tcW w:w="7985" w:type="dxa"/>
            <w:vAlign w:val="bottom"/>
          </w:tcPr>
          <w:p w:rsidR="00882DAA" w:rsidRPr="00882DAA" w:rsidRDefault="00882DAA" w:rsidP="00882DAA">
            <w:pPr>
              <w:ind w:firstLine="0"/>
              <w:rPr>
                <w:rFonts w:cs="Times New Roman"/>
                <w:szCs w:val="28"/>
              </w:rPr>
            </w:pPr>
            <w:r w:rsidRPr="00882DAA">
              <w:rPr>
                <w:rFonts w:cs="Times New Roman"/>
                <w:szCs w:val="28"/>
              </w:rPr>
              <w:t>Текущий ремонт водопроводных сетей и сооружений</w:t>
            </w:r>
          </w:p>
        </w:tc>
        <w:tc>
          <w:tcPr>
            <w:tcW w:w="1137" w:type="dxa"/>
            <w:noWrap/>
            <w:vAlign w:val="center"/>
          </w:tcPr>
          <w:p w:rsidR="00882DAA" w:rsidRPr="00882DAA" w:rsidRDefault="00882DAA" w:rsidP="00882DAA">
            <w:pPr>
              <w:ind w:firstLine="0"/>
              <w:jc w:val="center"/>
              <w:rPr>
                <w:rFonts w:cs="Times New Roman"/>
                <w:szCs w:val="28"/>
              </w:rPr>
            </w:pPr>
            <w:r w:rsidRPr="00882DAA">
              <w:rPr>
                <w:rFonts w:cs="Times New Roman"/>
                <w:szCs w:val="28"/>
              </w:rPr>
              <w:t>январь</w:t>
            </w:r>
          </w:p>
        </w:tc>
        <w:tc>
          <w:tcPr>
            <w:tcW w:w="1448" w:type="dxa"/>
            <w:noWrap/>
            <w:vAlign w:val="center"/>
          </w:tcPr>
          <w:p w:rsidR="00882DAA" w:rsidRPr="00882DAA" w:rsidRDefault="00882DAA" w:rsidP="00882DAA">
            <w:pPr>
              <w:ind w:firstLine="0"/>
              <w:jc w:val="center"/>
              <w:rPr>
                <w:rFonts w:cs="Times New Roman"/>
                <w:szCs w:val="28"/>
              </w:rPr>
            </w:pPr>
            <w:r w:rsidRPr="00882DAA">
              <w:rPr>
                <w:rFonts w:cs="Times New Roman"/>
                <w:szCs w:val="28"/>
              </w:rPr>
              <w:t>декабрь</w:t>
            </w:r>
          </w:p>
        </w:tc>
        <w:tc>
          <w:tcPr>
            <w:tcW w:w="2878" w:type="dxa"/>
            <w:noWrap/>
            <w:vAlign w:val="center"/>
          </w:tcPr>
          <w:p w:rsidR="00882DAA" w:rsidRPr="00882DAA" w:rsidRDefault="00882DAA" w:rsidP="00882DAA">
            <w:pPr>
              <w:ind w:firstLine="0"/>
              <w:jc w:val="center"/>
              <w:rPr>
                <w:rFonts w:cs="Times New Roman"/>
                <w:szCs w:val="28"/>
              </w:rPr>
            </w:pPr>
            <w:r w:rsidRPr="00882DAA">
              <w:rPr>
                <w:rFonts w:cs="Times New Roman"/>
                <w:szCs w:val="28"/>
              </w:rPr>
              <w:t>300,00</w:t>
            </w:r>
          </w:p>
        </w:tc>
      </w:tr>
      <w:tr w:rsidR="00882DAA" w:rsidRPr="0022632D" w:rsidTr="00882DAA">
        <w:trPr>
          <w:trHeight w:val="255"/>
        </w:trPr>
        <w:tc>
          <w:tcPr>
            <w:tcW w:w="951" w:type="dxa"/>
            <w:noWrap/>
            <w:vAlign w:val="center"/>
          </w:tcPr>
          <w:p w:rsidR="00882DAA" w:rsidRPr="0022632D" w:rsidRDefault="00882DAA" w:rsidP="00D9217F">
            <w:pPr>
              <w:ind w:firstLine="0"/>
              <w:jc w:val="center"/>
              <w:rPr>
                <w:rFonts w:cs="Times New Roman"/>
                <w:szCs w:val="28"/>
              </w:rPr>
            </w:pPr>
          </w:p>
        </w:tc>
        <w:tc>
          <w:tcPr>
            <w:tcW w:w="7985" w:type="dxa"/>
            <w:vAlign w:val="bottom"/>
          </w:tcPr>
          <w:p w:rsidR="00882DAA" w:rsidRPr="00882DAA" w:rsidRDefault="00882DAA" w:rsidP="00882DAA">
            <w:pPr>
              <w:ind w:firstLine="0"/>
              <w:rPr>
                <w:rFonts w:cs="Times New Roman"/>
                <w:szCs w:val="28"/>
              </w:rPr>
            </w:pPr>
            <w:r w:rsidRPr="00882DAA">
              <w:rPr>
                <w:rFonts w:cs="Times New Roman"/>
                <w:szCs w:val="28"/>
              </w:rPr>
              <w:t>Аварийно-восстановительные работы на водопроводных сетях</w:t>
            </w:r>
          </w:p>
        </w:tc>
        <w:tc>
          <w:tcPr>
            <w:tcW w:w="1137" w:type="dxa"/>
            <w:noWrap/>
            <w:vAlign w:val="center"/>
          </w:tcPr>
          <w:p w:rsidR="00882DAA" w:rsidRPr="00882DAA" w:rsidRDefault="00882DAA" w:rsidP="00882DAA">
            <w:pPr>
              <w:ind w:firstLine="0"/>
              <w:jc w:val="center"/>
              <w:rPr>
                <w:rFonts w:cs="Times New Roman"/>
                <w:szCs w:val="28"/>
              </w:rPr>
            </w:pPr>
            <w:r w:rsidRPr="00882DAA">
              <w:rPr>
                <w:rFonts w:cs="Times New Roman"/>
                <w:szCs w:val="28"/>
              </w:rPr>
              <w:t>январь</w:t>
            </w:r>
          </w:p>
        </w:tc>
        <w:tc>
          <w:tcPr>
            <w:tcW w:w="1448" w:type="dxa"/>
            <w:noWrap/>
            <w:vAlign w:val="center"/>
          </w:tcPr>
          <w:p w:rsidR="00882DAA" w:rsidRPr="00882DAA" w:rsidRDefault="00882DAA" w:rsidP="00882DAA">
            <w:pPr>
              <w:ind w:firstLine="0"/>
              <w:jc w:val="center"/>
              <w:rPr>
                <w:rFonts w:cs="Times New Roman"/>
                <w:szCs w:val="28"/>
              </w:rPr>
            </w:pPr>
            <w:r w:rsidRPr="00882DAA">
              <w:rPr>
                <w:rFonts w:cs="Times New Roman"/>
                <w:szCs w:val="28"/>
              </w:rPr>
              <w:t>декабрь</w:t>
            </w:r>
          </w:p>
        </w:tc>
        <w:tc>
          <w:tcPr>
            <w:tcW w:w="2878" w:type="dxa"/>
            <w:noWrap/>
            <w:vAlign w:val="center"/>
          </w:tcPr>
          <w:p w:rsidR="00882DAA" w:rsidRPr="00882DAA" w:rsidRDefault="00882DAA" w:rsidP="00882DAA">
            <w:pPr>
              <w:ind w:firstLine="0"/>
              <w:jc w:val="center"/>
              <w:rPr>
                <w:rFonts w:cs="Times New Roman"/>
                <w:szCs w:val="28"/>
              </w:rPr>
            </w:pPr>
            <w:r w:rsidRPr="00882DAA">
              <w:rPr>
                <w:rFonts w:cs="Times New Roman"/>
                <w:szCs w:val="28"/>
              </w:rPr>
              <w:t>9 651,19</w:t>
            </w:r>
          </w:p>
        </w:tc>
      </w:tr>
      <w:tr w:rsidR="00882DAA" w:rsidRPr="0022632D" w:rsidTr="00D9217F">
        <w:trPr>
          <w:trHeight w:val="255"/>
        </w:trPr>
        <w:tc>
          <w:tcPr>
            <w:tcW w:w="951" w:type="dxa"/>
            <w:noWrap/>
            <w:vAlign w:val="center"/>
          </w:tcPr>
          <w:p w:rsidR="00882DAA" w:rsidRPr="0022632D" w:rsidRDefault="00882DAA" w:rsidP="00D9217F">
            <w:pPr>
              <w:ind w:firstLine="0"/>
              <w:jc w:val="center"/>
              <w:rPr>
                <w:rFonts w:cs="Times New Roman"/>
                <w:szCs w:val="28"/>
              </w:rPr>
            </w:pPr>
          </w:p>
        </w:tc>
        <w:tc>
          <w:tcPr>
            <w:tcW w:w="7985" w:type="dxa"/>
            <w:vAlign w:val="bottom"/>
          </w:tcPr>
          <w:p w:rsidR="00882DAA" w:rsidRPr="00C7190E" w:rsidRDefault="00882DAA" w:rsidP="00D9217F">
            <w:pPr>
              <w:ind w:firstLine="0"/>
              <w:rPr>
                <w:rFonts w:cs="Times New Roman"/>
                <w:szCs w:val="28"/>
              </w:rPr>
            </w:pPr>
          </w:p>
        </w:tc>
        <w:tc>
          <w:tcPr>
            <w:tcW w:w="1137" w:type="dxa"/>
            <w:noWrap/>
            <w:vAlign w:val="center"/>
          </w:tcPr>
          <w:p w:rsidR="00882DAA" w:rsidRPr="00C7190E" w:rsidRDefault="00882DAA" w:rsidP="00D9217F">
            <w:pPr>
              <w:ind w:firstLine="0"/>
              <w:jc w:val="center"/>
              <w:rPr>
                <w:rFonts w:cs="Times New Roman"/>
                <w:szCs w:val="28"/>
              </w:rPr>
            </w:pPr>
          </w:p>
        </w:tc>
        <w:tc>
          <w:tcPr>
            <w:tcW w:w="1448" w:type="dxa"/>
            <w:noWrap/>
            <w:vAlign w:val="center"/>
          </w:tcPr>
          <w:p w:rsidR="00882DAA" w:rsidRPr="00C7190E" w:rsidRDefault="00882DAA" w:rsidP="00D9217F">
            <w:pPr>
              <w:ind w:firstLine="0"/>
              <w:jc w:val="center"/>
              <w:rPr>
                <w:rFonts w:cs="Times New Roman"/>
                <w:szCs w:val="28"/>
              </w:rPr>
            </w:pPr>
          </w:p>
        </w:tc>
        <w:tc>
          <w:tcPr>
            <w:tcW w:w="2878" w:type="dxa"/>
            <w:noWrap/>
            <w:vAlign w:val="center"/>
          </w:tcPr>
          <w:p w:rsidR="00882DAA" w:rsidRPr="00C7190E" w:rsidRDefault="00882DAA" w:rsidP="00D9217F">
            <w:pPr>
              <w:ind w:firstLine="0"/>
              <w:jc w:val="center"/>
              <w:rPr>
                <w:rFonts w:cs="Times New Roman"/>
                <w:szCs w:val="28"/>
              </w:rPr>
            </w:pPr>
          </w:p>
        </w:tc>
      </w:tr>
      <w:tr w:rsidR="00882DAA" w:rsidRPr="0022632D" w:rsidTr="00D9217F">
        <w:trPr>
          <w:trHeight w:val="255"/>
        </w:trPr>
        <w:tc>
          <w:tcPr>
            <w:tcW w:w="951" w:type="dxa"/>
            <w:noWrap/>
            <w:vAlign w:val="center"/>
            <w:hideMark/>
          </w:tcPr>
          <w:p w:rsidR="00882DAA" w:rsidRPr="0022632D" w:rsidRDefault="00882DAA" w:rsidP="00D9217F">
            <w:pPr>
              <w:ind w:firstLine="0"/>
              <w:jc w:val="center"/>
              <w:rPr>
                <w:rFonts w:cs="Times New Roman"/>
                <w:szCs w:val="28"/>
              </w:rPr>
            </w:pPr>
            <w:r w:rsidRPr="0022632D">
              <w:rPr>
                <w:rFonts w:cs="Times New Roman"/>
                <w:szCs w:val="28"/>
              </w:rPr>
              <w:t>1.2</w:t>
            </w:r>
          </w:p>
        </w:tc>
        <w:tc>
          <w:tcPr>
            <w:tcW w:w="7985" w:type="dxa"/>
            <w:hideMark/>
          </w:tcPr>
          <w:p w:rsidR="00882DAA" w:rsidRPr="0022632D" w:rsidRDefault="00882DAA" w:rsidP="00D9217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882DAA" w:rsidRPr="0022632D" w:rsidRDefault="00882DAA" w:rsidP="00D9217F">
            <w:pPr>
              <w:ind w:firstLine="0"/>
              <w:jc w:val="center"/>
              <w:rPr>
                <w:rFonts w:cs="Times New Roman"/>
                <w:szCs w:val="28"/>
              </w:rPr>
            </w:pPr>
          </w:p>
        </w:tc>
        <w:tc>
          <w:tcPr>
            <w:tcW w:w="1448" w:type="dxa"/>
            <w:noWrap/>
            <w:vAlign w:val="center"/>
            <w:hideMark/>
          </w:tcPr>
          <w:p w:rsidR="00882DAA" w:rsidRPr="0022632D" w:rsidRDefault="00882DAA" w:rsidP="00D9217F">
            <w:pPr>
              <w:ind w:firstLine="0"/>
              <w:jc w:val="center"/>
              <w:rPr>
                <w:rFonts w:cs="Times New Roman"/>
                <w:szCs w:val="28"/>
              </w:rPr>
            </w:pPr>
          </w:p>
        </w:tc>
        <w:tc>
          <w:tcPr>
            <w:tcW w:w="2878" w:type="dxa"/>
            <w:noWrap/>
            <w:vAlign w:val="center"/>
            <w:hideMark/>
          </w:tcPr>
          <w:p w:rsidR="00882DAA" w:rsidRPr="0022632D" w:rsidRDefault="00882DAA" w:rsidP="00D9217F">
            <w:pPr>
              <w:ind w:firstLine="0"/>
              <w:jc w:val="center"/>
              <w:rPr>
                <w:rFonts w:cs="Times New Roman"/>
                <w:szCs w:val="28"/>
              </w:rPr>
            </w:pPr>
          </w:p>
        </w:tc>
      </w:tr>
      <w:tr w:rsidR="00526564" w:rsidRPr="0022632D" w:rsidTr="00526564">
        <w:trPr>
          <w:trHeight w:val="131"/>
        </w:trPr>
        <w:tc>
          <w:tcPr>
            <w:tcW w:w="951" w:type="dxa"/>
            <w:noWrap/>
            <w:vAlign w:val="center"/>
          </w:tcPr>
          <w:p w:rsidR="00526564" w:rsidRPr="0022632D" w:rsidRDefault="00526564" w:rsidP="00D9217F">
            <w:pPr>
              <w:ind w:firstLine="0"/>
              <w:jc w:val="center"/>
              <w:rPr>
                <w:rFonts w:cs="Times New Roman"/>
                <w:szCs w:val="28"/>
              </w:rPr>
            </w:pPr>
          </w:p>
        </w:tc>
        <w:tc>
          <w:tcPr>
            <w:tcW w:w="7985" w:type="dxa"/>
            <w:vAlign w:val="bottom"/>
          </w:tcPr>
          <w:p w:rsidR="00526564" w:rsidRPr="00526564" w:rsidRDefault="00526564" w:rsidP="00526564">
            <w:pPr>
              <w:ind w:firstLine="0"/>
              <w:rPr>
                <w:rFonts w:cs="Times New Roman"/>
                <w:szCs w:val="28"/>
              </w:rPr>
            </w:pPr>
            <w:r w:rsidRPr="00526564">
              <w:rPr>
                <w:rFonts w:cs="Times New Roman"/>
                <w:szCs w:val="28"/>
              </w:rPr>
              <w:t>Капитальный ремонт водопроводных сетей</w:t>
            </w:r>
            <w:proofErr w:type="gramStart"/>
            <w:r w:rsidRPr="00526564">
              <w:rPr>
                <w:rFonts w:cs="Times New Roman"/>
                <w:szCs w:val="28"/>
              </w:rPr>
              <w:t xml:space="preserve"> Д</w:t>
            </w:r>
            <w:proofErr w:type="gramEnd"/>
            <w:r w:rsidRPr="00526564">
              <w:rPr>
                <w:rFonts w:cs="Times New Roman"/>
                <w:szCs w:val="28"/>
              </w:rPr>
              <w:t>=63-500 мм (марка ПНД), включая благоустройство</w:t>
            </w:r>
          </w:p>
        </w:tc>
        <w:tc>
          <w:tcPr>
            <w:tcW w:w="1137" w:type="dxa"/>
            <w:noWrap/>
            <w:vAlign w:val="center"/>
          </w:tcPr>
          <w:p w:rsidR="00526564" w:rsidRPr="00526564" w:rsidRDefault="00526564" w:rsidP="00526564">
            <w:pPr>
              <w:ind w:firstLine="0"/>
              <w:jc w:val="center"/>
              <w:rPr>
                <w:rFonts w:cs="Times New Roman"/>
                <w:szCs w:val="28"/>
              </w:rPr>
            </w:pPr>
            <w:r w:rsidRPr="00526564">
              <w:rPr>
                <w:rFonts w:cs="Times New Roman"/>
                <w:szCs w:val="28"/>
              </w:rPr>
              <w:t>январь</w:t>
            </w:r>
          </w:p>
        </w:tc>
        <w:tc>
          <w:tcPr>
            <w:tcW w:w="144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декабрь</w:t>
            </w:r>
          </w:p>
        </w:tc>
        <w:tc>
          <w:tcPr>
            <w:tcW w:w="287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24 150,00</w:t>
            </w:r>
          </w:p>
        </w:tc>
      </w:tr>
      <w:tr w:rsidR="00526564" w:rsidRPr="0022632D" w:rsidTr="00526564">
        <w:trPr>
          <w:trHeight w:val="131"/>
        </w:trPr>
        <w:tc>
          <w:tcPr>
            <w:tcW w:w="951" w:type="dxa"/>
            <w:noWrap/>
            <w:vAlign w:val="center"/>
          </w:tcPr>
          <w:p w:rsidR="00526564" w:rsidRPr="0022632D" w:rsidRDefault="00526564" w:rsidP="00D9217F">
            <w:pPr>
              <w:ind w:firstLine="0"/>
              <w:jc w:val="center"/>
              <w:rPr>
                <w:rFonts w:cs="Times New Roman"/>
                <w:szCs w:val="28"/>
              </w:rPr>
            </w:pPr>
          </w:p>
        </w:tc>
        <w:tc>
          <w:tcPr>
            <w:tcW w:w="7985" w:type="dxa"/>
            <w:vAlign w:val="bottom"/>
          </w:tcPr>
          <w:p w:rsidR="00526564" w:rsidRPr="00526564" w:rsidRDefault="00526564" w:rsidP="00526564">
            <w:pPr>
              <w:ind w:firstLine="0"/>
              <w:rPr>
                <w:rFonts w:cs="Times New Roman"/>
                <w:szCs w:val="28"/>
              </w:rPr>
            </w:pPr>
            <w:r w:rsidRPr="00526564">
              <w:rPr>
                <w:rFonts w:cs="Times New Roman"/>
                <w:szCs w:val="28"/>
              </w:rPr>
              <w:t>Капитальный ремонт кабельных линий (КЛ 6 кВ) на объекте: Здание насосной станции 2-го подъема с оборудованием по адресу: м.</w:t>
            </w:r>
            <w:r>
              <w:rPr>
                <w:rFonts w:cs="Times New Roman"/>
                <w:szCs w:val="28"/>
              </w:rPr>
              <w:t xml:space="preserve"> </w:t>
            </w:r>
            <w:r w:rsidRPr="00526564">
              <w:rPr>
                <w:rFonts w:cs="Times New Roman"/>
                <w:szCs w:val="28"/>
              </w:rPr>
              <w:t>Красная Гора, 24/16 (ВНС-2)</w:t>
            </w:r>
          </w:p>
        </w:tc>
        <w:tc>
          <w:tcPr>
            <w:tcW w:w="1137" w:type="dxa"/>
            <w:noWrap/>
            <w:vAlign w:val="center"/>
          </w:tcPr>
          <w:p w:rsidR="00526564" w:rsidRPr="00526564" w:rsidRDefault="00526564" w:rsidP="00526564">
            <w:pPr>
              <w:ind w:firstLine="0"/>
              <w:jc w:val="center"/>
              <w:rPr>
                <w:rFonts w:cs="Times New Roman"/>
                <w:szCs w:val="28"/>
              </w:rPr>
            </w:pPr>
            <w:r w:rsidRPr="00526564">
              <w:rPr>
                <w:rFonts w:cs="Times New Roman"/>
                <w:szCs w:val="28"/>
              </w:rPr>
              <w:t>январь</w:t>
            </w:r>
          </w:p>
        </w:tc>
        <w:tc>
          <w:tcPr>
            <w:tcW w:w="144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декабрь</w:t>
            </w:r>
          </w:p>
        </w:tc>
        <w:tc>
          <w:tcPr>
            <w:tcW w:w="287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800,00</w:t>
            </w:r>
          </w:p>
        </w:tc>
      </w:tr>
      <w:tr w:rsidR="00526564" w:rsidRPr="0022632D" w:rsidTr="00526564">
        <w:trPr>
          <w:trHeight w:val="131"/>
        </w:trPr>
        <w:tc>
          <w:tcPr>
            <w:tcW w:w="951" w:type="dxa"/>
            <w:noWrap/>
            <w:vAlign w:val="center"/>
          </w:tcPr>
          <w:p w:rsidR="00526564" w:rsidRPr="0022632D" w:rsidRDefault="00526564" w:rsidP="00D9217F">
            <w:pPr>
              <w:ind w:firstLine="0"/>
              <w:jc w:val="center"/>
              <w:rPr>
                <w:rFonts w:cs="Times New Roman"/>
                <w:szCs w:val="28"/>
              </w:rPr>
            </w:pPr>
          </w:p>
        </w:tc>
        <w:tc>
          <w:tcPr>
            <w:tcW w:w="7985" w:type="dxa"/>
            <w:vAlign w:val="bottom"/>
          </w:tcPr>
          <w:p w:rsidR="00526564" w:rsidRPr="00526564" w:rsidRDefault="00526564" w:rsidP="00526564">
            <w:pPr>
              <w:ind w:firstLine="0"/>
              <w:rPr>
                <w:rFonts w:cs="Times New Roman"/>
                <w:szCs w:val="28"/>
              </w:rPr>
            </w:pPr>
            <w:r w:rsidRPr="00526564">
              <w:rPr>
                <w:rFonts w:cs="Times New Roman"/>
                <w:szCs w:val="28"/>
              </w:rPr>
              <w:t>Капитальный ремонт оборудования и изготовление запасных частей Службой главного механика</w:t>
            </w:r>
          </w:p>
        </w:tc>
        <w:tc>
          <w:tcPr>
            <w:tcW w:w="1137" w:type="dxa"/>
            <w:noWrap/>
            <w:vAlign w:val="center"/>
          </w:tcPr>
          <w:p w:rsidR="00526564" w:rsidRPr="00526564" w:rsidRDefault="00526564" w:rsidP="00526564">
            <w:pPr>
              <w:ind w:firstLine="0"/>
              <w:jc w:val="center"/>
              <w:rPr>
                <w:rFonts w:cs="Times New Roman"/>
                <w:szCs w:val="28"/>
              </w:rPr>
            </w:pPr>
            <w:r w:rsidRPr="00526564">
              <w:rPr>
                <w:rFonts w:cs="Times New Roman"/>
                <w:szCs w:val="28"/>
              </w:rPr>
              <w:t>январь</w:t>
            </w:r>
          </w:p>
        </w:tc>
        <w:tc>
          <w:tcPr>
            <w:tcW w:w="144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декабрь</w:t>
            </w:r>
          </w:p>
        </w:tc>
        <w:tc>
          <w:tcPr>
            <w:tcW w:w="287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5 500,00</w:t>
            </w:r>
          </w:p>
        </w:tc>
      </w:tr>
      <w:tr w:rsidR="00526564" w:rsidRPr="0022632D" w:rsidTr="00526564">
        <w:trPr>
          <w:trHeight w:val="131"/>
        </w:trPr>
        <w:tc>
          <w:tcPr>
            <w:tcW w:w="951" w:type="dxa"/>
            <w:noWrap/>
            <w:vAlign w:val="center"/>
          </w:tcPr>
          <w:p w:rsidR="00526564" w:rsidRPr="0022632D" w:rsidRDefault="00526564" w:rsidP="00D9217F">
            <w:pPr>
              <w:ind w:firstLine="0"/>
              <w:jc w:val="center"/>
              <w:rPr>
                <w:rFonts w:cs="Times New Roman"/>
                <w:szCs w:val="28"/>
              </w:rPr>
            </w:pPr>
          </w:p>
        </w:tc>
        <w:tc>
          <w:tcPr>
            <w:tcW w:w="7985" w:type="dxa"/>
            <w:vAlign w:val="bottom"/>
          </w:tcPr>
          <w:p w:rsidR="00526564" w:rsidRPr="00526564" w:rsidRDefault="00526564" w:rsidP="002E3D4A">
            <w:pPr>
              <w:ind w:firstLine="0"/>
              <w:rPr>
                <w:rFonts w:cs="Times New Roman"/>
                <w:szCs w:val="28"/>
              </w:rPr>
            </w:pPr>
            <w:r w:rsidRPr="00526564">
              <w:rPr>
                <w:rFonts w:cs="Times New Roman"/>
                <w:szCs w:val="28"/>
              </w:rPr>
              <w:t>Капитальный ремонт объекта: Нежилое здание - Здание водопроводно-</w:t>
            </w:r>
            <w:r w:rsidRPr="00526564">
              <w:rPr>
                <w:rFonts w:cs="Times New Roman"/>
                <w:szCs w:val="28"/>
              </w:rPr>
              <w:lastRenderedPageBreak/>
              <w:t>очистных сооружений (вспомогательного назначения) (литер О) инв. №</w:t>
            </w:r>
            <w:r w:rsidR="002E3D4A">
              <w:rPr>
                <w:rFonts w:cs="Times New Roman"/>
                <w:szCs w:val="28"/>
              </w:rPr>
              <w:t> </w:t>
            </w:r>
            <w:r w:rsidRPr="00526564">
              <w:rPr>
                <w:rFonts w:cs="Times New Roman"/>
                <w:szCs w:val="28"/>
              </w:rPr>
              <w:t>10006001  по адресу: м. Красная Гора, 24/3 (бомбоубежище)</w:t>
            </w:r>
          </w:p>
        </w:tc>
        <w:tc>
          <w:tcPr>
            <w:tcW w:w="1137" w:type="dxa"/>
            <w:noWrap/>
            <w:vAlign w:val="center"/>
          </w:tcPr>
          <w:p w:rsidR="00526564" w:rsidRPr="00526564" w:rsidRDefault="00526564" w:rsidP="00526564">
            <w:pPr>
              <w:ind w:firstLine="0"/>
              <w:jc w:val="center"/>
              <w:rPr>
                <w:rFonts w:cs="Times New Roman"/>
                <w:szCs w:val="28"/>
              </w:rPr>
            </w:pPr>
            <w:r w:rsidRPr="00526564">
              <w:rPr>
                <w:rFonts w:cs="Times New Roman"/>
                <w:szCs w:val="28"/>
              </w:rPr>
              <w:lastRenderedPageBreak/>
              <w:t>январь</w:t>
            </w:r>
          </w:p>
        </w:tc>
        <w:tc>
          <w:tcPr>
            <w:tcW w:w="144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декабрь</w:t>
            </w:r>
          </w:p>
        </w:tc>
        <w:tc>
          <w:tcPr>
            <w:tcW w:w="287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475,00</w:t>
            </w:r>
          </w:p>
        </w:tc>
      </w:tr>
      <w:tr w:rsidR="00526564" w:rsidRPr="0022632D" w:rsidTr="00526564">
        <w:trPr>
          <w:trHeight w:val="131"/>
        </w:trPr>
        <w:tc>
          <w:tcPr>
            <w:tcW w:w="951" w:type="dxa"/>
            <w:noWrap/>
            <w:vAlign w:val="center"/>
          </w:tcPr>
          <w:p w:rsidR="00526564" w:rsidRPr="0022632D" w:rsidRDefault="00526564" w:rsidP="00D9217F">
            <w:pPr>
              <w:ind w:firstLine="0"/>
              <w:jc w:val="center"/>
              <w:rPr>
                <w:rFonts w:cs="Times New Roman"/>
                <w:szCs w:val="28"/>
              </w:rPr>
            </w:pPr>
          </w:p>
        </w:tc>
        <w:tc>
          <w:tcPr>
            <w:tcW w:w="7985" w:type="dxa"/>
            <w:vAlign w:val="bottom"/>
          </w:tcPr>
          <w:p w:rsidR="00526564" w:rsidRPr="00526564" w:rsidRDefault="00526564" w:rsidP="00526564">
            <w:pPr>
              <w:ind w:firstLine="0"/>
              <w:rPr>
                <w:rFonts w:cs="Times New Roman"/>
                <w:szCs w:val="28"/>
              </w:rPr>
            </w:pPr>
            <w:r w:rsidRPr="00526564">
              <w:rPr>
                <w:rFonts w:cs="Times New Roman"/>
                <w:szCs w:val="28"/>
              </w:rPr>
              <w:t>Капитальный ремонт объекта: Нежилое здание - гараж для грузовых машин (Литер Аа), площадью 426,6 кв. м., адрес объекта: Республика Коми, г. Сыктывкар, ул. Оплеснина, 13/1</w:t>
            </w:r>
          </w:p>
        </w:tc>
        <w:tc>
          <w:tcPr>
            <w:tcW w:w="1137" w:type="dxa"/>
            <w:noWrap/>
            <w:vAlign w:val="center"/>
          </w:tcPr>
          <w:p w:rsidR="00526564" w:rsidRPr="00526564" w:rsidRDefault="00526564" w:rsidP="00526564">
            <w:pPr>
              <w:ind w:firstLine="0"/>
              <w:jc w:val="center"/>
              <w:rPr>
                <w:rFonts w:cs="Times New Roman"/>
                <w:szCs w:val="28"/>
              </w:rPr>
            </w:pPr>
            <w:r w:rsidRPr="00526564">
              <w:rPr>
                <w:rFonts w:cs="Times New Roman"/>
                <w:szCs w:val="28"/>
              </w:rPr>
              <w:t>январь</w:t>
            </w:r>
          </w:p>
        </w:tc>
        <w:tc>
          <w:tcPr>
            <w:tcW w:w="144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декабрь</w:t>
            </w:r>
          </w:p>
        </w:tc>
        <w:tc>
          <w:tcPr>
            <w:tcW w:w="287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650,00</w:t>
            </w:r>
          </w:p>
        </w:tc>
      </w:tr>
      <w:tr w:rsidR="00526564" w:rsidRPr="0022632D" w:rsidTr="00526564">
        <w:trPr>
          <w:trHeight w:val="131"/>
        </w:trPr>
        <w:tc>
          <w:tcPr>
            <w:tcW w:w="951" w:type="dxa"/>
            <w:noWrap/>
            <w:vAlign w:val="center"/>
          </w:tcPr>
          <w:p w:rsidR="00526564" w:rsidRPr="0022632D" w:rsidRDefault="00526564" w:rsidP="00D9217F">
            <w:pPr>
              <w:ind w:firstLine="0"/>
              <w:jc w:val="center"/>
              <w:rPr>
                <w:rFonts w:cs="Times New Roman"/>
                <w:szCs w:val="28"/>
              </w:rPr>
            </w:pPr>
          </w:p>
        </w:tc>
        <w:tc>
          <w:tcPr>
            <w:tcW w:w="7985" w:type="dxa"/>
            <w:vAlign w:val="bottom"/>
          </w:tcPr>
          <w:p w:rsidR="00526564" w:rsidRPr="00526564" w:rsidRDefault="00526564" w:rsidP="00526564">
            <w:pPr>
              <w:ind w:firstLine="0"/>
              <w:rPr>
                <w:rFonts w:cs="Times New Roman"/>
                <w:szCs w:val="28"/>
              </w:rPr>
            </w:pPr>
            <w:r w:rsidRPr="00526564">
              <w:rPr>
                <w:rFonts w:cs="Times New Roman"/>
                <w:szCs w:val="28"/>
              </w:rPr>
              <w:t>Капитальный ремонт здания водопроводно-очистных сооружений 1 и 2 очереди по адресу: г. Сыктывкар, м. Кр. Гора, 24/6 (инв. № 20306056, помещение отстойника)</w:t>
            </w:r>
          </w:p>
        </w:tc>
        <w:tc>
          <w:tcPr>
            <w:tcW w:w="1137" w:type="dxa"/>
            <w:noWrap/>
            <w:vAlign w:val="center"/>
          </w:tcPr>
          <w:p w:rsidR="00526564" w:rsidRPr="00526564" w:rsidRDefault="00526564" w:rsidP="00526564">
            <w:pPr>
              <w:ind w:firstLine="0"/>
              <w:jc w:val="center"/>
              <w:rPr>
                <w:rFonts w:cs="Times New Roman"/>
                <w:szCs w:val="28"/>
              </w:rPr>
            </w:pPr>
            <w:r w:rsidRPr="00526564">
              <w:rPr>
                <w:rFonts w:cs="Times New Roman"/>
                <w:szCs w:val="28"/>
              </w:rPr>
              <w:t>январь</w:t>
            </w:r>
          </w:p>
        </w:tc>
        <w:tc>
          <w:tcPr>
            <w:tcW w:w="144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декабрь</w:t>
            </w:r>
          </w:p>
        </w:tc>
        <w:tc>
          <w:tcPr>
            <w:tcW w:w="287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200,00</w:t>
            </w:r>
          </w:p>
        </w:tc>
      </w:tr>
      <w:tr w:rsidR="00526564" w:rsidRPr="0022632D" w:rsidTr="00526564">
        <w:trPr>
          <w:trHeight w:val="131"/>
        </w:trPr>
        <w:tc>
          <w:tcPr>
            <w:tcW w:w="951" w:type="dxa"/>
            <w:noWrap/>
            <w:vAlign w:val="center"/>
          </w:tcPr>
          <w:p w:rsidR="00526564" w:rsidRPr="0022632D" w:rsidRDefault="00526564" w:rsidP="00D9217F">
            <w:pPr>
              <w:ind w:firstLine="0"/>
              <w:jc w:val="center"/>
              <w:rPr>
                <w:rFonts w:cs="Times New Roman"/>
                <w:szCs w:val="28"/>
              </w:rPr>
            </w:pPr>
          </w:p>
        </w:tc>
        <w:tc>
          <w:tcPr>
            <w:tcW w:w="7985" w:type="dxa"/>
            <w:vAlign w:val="bottom"/>
          </w:tcPr>
          <w:p w:rsidR="00526564" w:rsidRPr="00526564" w:rsidRDefault="00526564" w:rsidP="00526564">
            <w:pPr>
              <w:ind w:firstLine="0"/>
              <w:rPr>
                <w:rFonts w:cs="Times New Roman"/>
                <w:szCs w:val="28"/>
              </w:rPr>
            </w:pPr>
            <w:r w:rsidRPr="00526564">
              <w:rPr>
                <w:rFonts w:cs="Times New Roman"/>
                <w:szCs w:val="28"/>
              </w:rPr>
              <w:t>Капитальный ремонт здания водопроводно-очистных сооружений 1 и 2 очереди по адресу: г. Сыктывкар, м. Кр. Гора, 24/6 (инв. № 20306056, помещение отстойника)</w:t>
            </w:r>
          </w:p>
        </w:tc>
        <w:tc>
          <w:tcPr>
            <w:tcW w:w="1137" w:type="dxa"/>
            <w:noWrap/>
            <w:vAlign w:val="center"/>
          </w:tcPr>
          <w:p w:rsidR="00526564" w:rsidRPr="00526564" w:rsidRDefault="00526564" w:rsidP="00526564">
            <w:pPr>
              <w:ind w:firstLine="0"/>
              <w:jc w:val="center"/>
              <w:rPr>
                <w:rFonts w:cs="Times New Roman"/>
                <w:szCs w:val="28"/>
              </w:rPr>
            </w:pPr>
            <w:r w:rsidRPr="00526564">
              <w:rPr>
                <w:rFonts w:cs="Times New Roman"/>
                <w:szCs w:val="28"/>
              </w:rPr>
              <w:t>январь</w:t>
            </w:r>
          </w:p>
        </w:tc>
        <w:tc>
          <w:tcPr>
            <w:tcW w:w="144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декабрь</w:t>
            </w:r>
          </w:p>
        </w:tc>
        <w:tc>
          <w:tcPr>
            <w:tcW w:w="2878" w:type="dxa"/>
            <w:noWrap/>
            <w:vAlign w:val="center"/>
          </w:tcPr>
          <w:p w:rsidR="00526564" w:rsidRPr="00526564" w:rsidRDefault="00526564" w:rsidP="00526564">
            <w:pPr>
              <w:ind w:firstLine="0"/>
              <w:jc w:val="center"/>
              <w:rPr>
                <w:rFonts w:cs="Times New Roman"/>
                <w:szCs w:val="28"/>
              </w:rPr>
            </w:pPr>
            <w:r w:rsidRPr="00526564">
              <w:rPr>
                <w:rFonts w:cs="Times New Roman"/>
                <w:szCs w:val="28"/>
              </w:rPr>
              <w:t>4 000,00</w:t>
            </w:r>
          </w:p>
        </w:tc>
      </w:tr>
      <w:tr w:rsidR="00526564" w:rsidRPr="0022632D" w:rsidTr="00D9217F">
        <w:trPr>
          <w:trHeight w:val="131"/>
        </w:trPr>
        <w:tc>
          <w:tcPr>
            <w:tcW w:w="951" w:type="dxa"/>
            <w:noWrap/>
            <w:vAlign w:val="center"/>
          </w:tcPr>
          <w:p w:rsidR="00526564" w:rsidRPr="0022632D" w:rsidRDefault="00526564" w:rsidP="00D9217F">
            <w:pPr>
              <w:ind w:firstLine="0"/>
              <w:jc w:val="center"/>
              <w:rPr>
                <w:rFonts w:cs="Times New Roman"/>
                <w:szCs w:val="28"/>
              </w:rPr>
            </w:pPr>
          </w:p>
        </w:tc>
        <w:tc>
          <w:tcPr>
            <w:tcW w:w="7985" w:type="dxa"/>
            <w:vAlign w:val="bottom"/>
          </w:tcPr>
          <w:p w:rsidR="00526564" w:rsidRPr="009D056F" w:rsidRDefault="00526564" w:rsidP="00D9217F">
            <w:pPr>
              <w:ind w:firstLine="0"/>
              <w:rPr>
                <w:rFonts w:cs="Times New Roman"/>
                <w:szCs w:val="28"/>
              </w:rPr>
            </w:pPr>
          </w:p>
        </w:tc>
        <w:tc>
          <w:tcPr>
            <w:tcW w:w="1137" w:type="dxa"/>
            <w:noWrap/>
            <w:vAlign w:val="center"/>
          </w:tcPr>
          <w:p w:rsidR="00526564" w:rsidRPr="009D056F" w:rsidRDefault="00526564" w:rsidP="00D9217F">
            <w:pPr>
              <w:ind w:firstLine="0"/>
              <w:jc w:val="center"/>
              <w:rPr>
                <w:rFonts w:cs="Times New Roman"/>
                <w:szCs w:val="28"/>
              </w:rPr>
            </w:pPr>
          </w:p>
        </w:tc>
        <w:tc>
          <w:tcPr>
            <w:tcW w:w="1448" w:type="dxa"/>
            <w:noWrap/>
            <w:vAlign w:val="center"/>
          </w:tcPr>
          <w:p w:rsidR="00526564" w:rsidRPr="009D056F" w:rsidRDefault="00526564" w:rsidP="00D9217F">
            <w:pPr>
              <w:ind w:firstLine="0"/>
              <w:jc w:val="center"/>
              <w:rPr>
                <w:rFonts w:cs="Times New Roman"/>
                <w:szCs w:val="28"/>
              </w:rPr>
            </w:pPr>
          </w:p>
        </w:tc>
        <w:tc>
          <w:tcPr>
            <w:tcW w:w="2878" w:type="dxa"/>
            <w:noWrap/>
            <w:vAlign w:val="center"/>
          </w:tcPr>
          <w:p w:rsidR="00526564" w:rsidRPr="009D056F" w:rsidRDefault="00526564" w:rsidP="00D9217F">
            <w:pPr>
              <w:ind w:firstLine="0"/>
              <w:jc w:val="center"/>
              <w:rPr>
                <w:rFonts w:cs="Times New Roman"/>
                <w:szCs w:val="28"/>
              </w:rPr>
            </w:pPr>
          </w:p>
        </w:tc>
      </w:tr>
      <w:tr w:rsidR="00526564" w:rsidRPr="0022632D" w:rsidTr="00D9217F">
        <w:trPr>
          <w:trHeight w:val="255"/>
        </w:trPr>
        <w:tc>
          <w:tcPr>
            <w:tcW w:w="951" w:type="dxa"/>
            <w:noWrap/>
            <w:vAlign w:val="center"/>
            <w:hideMark/>
          </w:tcPr>
          <w:p w:rsidR="00526564" w:rsidRPr="0022632D" w:rsidRDefault="00526564" w:rsidP="00D9217F">
            <w:pPr>
              <w:ind w:firstLine="0"/>
              <w:jc w:val="center"/>
              <w:rPr>
                <w:rFonts w:cs="Times New Roman"/>
                <w:b/>
                <w:bCs/>
                <w:szCs w:val="28"/>
              </w:rPr>
            </w:pPr>
            <w:r w:rsidRPr="0022632D">
              <w:rPr>
                <w:rFonts w:cs="Times New Roman"/>
                <w:b/>
                <w:bCs/>
                <w:szCs w:val="28"/>
              </w:rPr>
              <w:t>2.</w:t>
            </w:r>
          </w:p>
        </w:tc>
        <w:tc>
          <w:tcPr>
            <w:tcW w:w="7985" w:type="dxa"/>
            <w:hideMark/>
          </w:tcPr>
          <w:p w:rsidR="00526564" w:rsidRPr="0022632D" w:rsidRDefault="00526564" w:rsidP="00553329">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B21C08">
              <w:rPr>
                <w:rFonts w:cs="Times New Roman"/>
                <w:b/>
                <w:bCs/>
                <w:szCs w:val="28"/>
              </w:rPr>
              <w:t>**</w:t>
            </w:r>
            <w:r w:rsidRPr="0022632D">
              <w:rPr>
                <w:rFonts w:cs="Times New Roman"/>
                <w:b/>
                <w:bCs/>
                <w:szCs w:val="28"/>
              </w:rPr>
              <w:t>:</w:t>
            </w:r>
          </w:p>
        </w:tc>
        <w:tc>
          <w:tcPr>
            <w:tcW w:w="1137" w:type="dxa"/>
            <w:noWrap/>
            <w:vAlign w:val="center"/>
            <w:hideMark/>
          </w:tcPr>
          <w:p w:rsidR="00526564" w:rsidRPr="0022632D" w:rsidRDefault="00526564" w:rsidP="00D9217F">
            <w:pPr>
              <w:ind w:firstLine="0"/>
              <w:jc w:val="center"/>
              <w:rPr>
                <w:rFonts w:cs="Times New Roman"/>
                <w:szCs w:val="28"/>
              </w:rPr>
            </w:pPr>
          </w:p>
        </w:tc>
        <w:tc>
          <w:tcPr>
            <w:tcW w:w="1448" w:type="dxa"/>
            <w:noWrap/>
            <w:vAlign w:val="center"/>
            <w:hideMark/>
          </w:tcPr>
          <w:p w:rsidR="00526564" w:rsidRPr="0022632D" w:rsidRDefault="00526564" w:rsidP="00D9217F">
            <w:pPr>
              <w:ind w:firstLine="0"/>
              <w:jc w:val="center"/>
              <w:rPr>
                <w:rFonts w:cs="Times New Roman"/>
                <w:szCs w:val="28"/>
              </w:rPr>
            </w:pPr>
          </w:p>
        </w:tc>
        <w:tc>
          <w:tcPr>
            <w:tcW w:w="2878" w:type="dxa"/>
            <w:noWrap/>
            <w:vAlign w:val="center"/>
            <w:hideMark/>
          </w:tcPr>
          <w:p w:rsidR="00526564" w:rsidRPr="0022632D" w:rsidRDefault="00526564" w:rsidP="00D9217F">
            <w:pPr>
              <w:ind w:firstLine="0"/>
              <w:jc w:val="center"/>
              <w:rPr>
                <w:rFonts w:cs="Times New Roman"/>
                <w:szCs w:val="28"/>
              </w:rPr>
            </w:pPr>
          </w:p>
        </w:tc>
      </w:tr>
      <w:tr w:rsidR="00526564" w:rsidRPr="0022632D" w:rsidTr="00D9217F">
        <w:trPr>
          <w:trHeight w:val="255"/>
        </w:trPr>
        <w:tc>
          <w:tcPr>
            <w:tcW w:w="951" w:type="dxa"/>
            <w:noWrap/>
            <w:vAlign w:val="center"/>
          </w:tcPr>
          <w:p w:rsidR="00526564" w:rsidRPr="0022632D" w:rsidRDefault="00526564" w:rsidP="00D9217F">
            <w:pPr>
              <w:ind w:firstLine="0"/>
              <w:jc w:val="center"/>
              <w:rPr>
                <w:rFonts w:cs="Times New Roman"/>
                <w:szCs w:val="28"/>
              </w:rPr>
            </w:pPr>
          </w:p>
        </w:tc>
        <w:tc>
          <w:tcPr>
            <w:tcW w:w="7985" w:type="dxa"/>
            <w:vAlign w:val="bottom"/>
          </w:tcPr>
          <w:p w:rsidR="00526564" w:rsidRPr="00501ACC" w:rsidRDefault="00526564" w:rsidP="00D9217F">
            <w:pPr>
              <w:ind w:firstLine="0"/>
              <w:rPr>
                <w:rFonts w:cs="Times New Roman"/>
                <w:szCs w:val="28"/>
              </w:rPr>
            </w:pPr>
          </w:p>
        </w:tc>
        <w:tc>
          <w:tcPr>
            <w:tcW w:w="1137" w:type="dxa"/>
            <w:noWrap/>
            <w:vAlign w:val="center"/>
          </w:tcPr>
          <w:p w:rsidR="00526564" w:rsidRPr="00310488" w:rsidRDefault="00526564" w:rsidP="00D9217F">
            <w:pPr>
              <w:ind w:firstLine="0"/>
              <w:jc w:val="center"/>
              <w:rPr>
                <w:rFonts w:cs="Times New Roman"/>
                <w:szCs w:val="28"/>
              </w:rPr>
            </w:pPr>
          </w:p>
        </w:tc>
        <w:tc>
          <w:tcPr>
            <w:tcW w:w="1448" w:type="dxa"/>
            <w:noWrap/>
            <w:vAlign w:val="center"/>
          </w:tcPr>
          <w:p w:rsidR="00526564" w:rsidRPr="00310488" w:rsidRDefault="00526564" w:rsidP="00D9217F">
            <w:pPr>
              <w:ind w:firstLine="0"/>
              <w:jc w:val="center"/>
              <w:rPr>
                <w:rFonts w:cs="Times New Roman"/>
                <w:szCs w:val="28"/>
              </w:rPr>
            </w:pPr>
          </w:p>
        </w:tc>
        <w:tc>
          <w:tcPr>
            <w:tcW w:w="2878" w:type="dxa"/>
            <w:noWrap/>
            <w:vAlign w:val="center"/>
          </w:tcPr>
          <w:p w:rsidR="00526564" w:rsidRPr="00501ACC" w:rsidRDefault="00526564" w:rsidP="00D9217F">
            <w:pPr>
              <w:ind w:firstLine="0"/>
              <w:jc w:val="center"/>
              <w:rPr>
                <w:rFonts w:cs="Times New Roman"/>
                <w:szCs w:val="28"/>
              </w:rPr>
            </w:pPr>
          </w:p>
        </w:tc>
      </w:tr>
      <w:tr w:rsidR="00526564" w:rsidRPr="0022632D" w:rsidTr="00D9217F">
        <w:trPr>
          <w:trHeight w:val="255"/>
        </w:trPr>
        <w:tc>
          <w:tcPr>
            <w:tcW w:w="951" w:type="dxa"/>
            <w:noWrap/>
            <w:vAlign w:val="center"/>
            <w:hideMark/>
          </w:tcPr>
          <w:p w:rsidR="00526564" w:rsidRPr="0022632D" w:rsidRDefault="00526564" w:rsidP="00D9217F">
            <w:pPr>
              <w:ind w:firstLine="0"/>
              <w:jc w:val="center"/>
              <w:rPr>
                <w:rFonts w:cs="Times New Roman"/>
                <w:b/>
                <w:bCs/>
                <w:szCs w:val="28"/>
              </w:rPr>
            </w:pPr>
            <w:r w:rsidRPr="0022632D">
              <w:rPr>
                <w:rFonts w:cs="Times New Roman"/>
                <w:b/>
                <w:bCs/>
                <w:szCs w:val="28"/>
              </w:rPr>
              <w:t>3.</w:t>
            </w:r>
          </w:p>
        </w:tc>
        <w:tc>
          <w:tcPr>
            <w:tcW w:w="7985" w:type="dxa"/>
            <w:hideMark/>
          </w:tcPr>
          <w:p w:rsidR="00526564" w:rsidRPr="0022632D" w:rsidRDefault="00526564" w:rsidP="00553329">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B21C08">
              <w:rPr>
                <w:rFonts w:cs="Times New Roman"/>
                <w:b/>
                <w:bCs/>
                <w:szCs w:val="28"/>
              </w:rPr>
              <w:t>**</w:t>
            </w:r>
            <w:r w:rsidRPr="0022632D">
              <w:rPr>
                <w:rFonts w:cs="Times New Roman"/>
                <w:b/>
                <w:bCs/>
                <w:szCs w:val="28"/>
              </w:rPr>
              <w:t>:</w:t>
            </w:r>
          </w:p>
        </w:tc>
        <w:tc>
          <w:tcPr>
            <w:tcW w:w="1137" w:type="dxa"/>
            <w:noWrap/>
            <w:vAlign w:val="center"/>
            <w:hideMark/>
          </w:tcPr>
          <w:p w:rsidR="00526564" w:rsidRPr="0022632D" w:rsidRDefault="00526564" w:rsidP="00D9217F">
            <w:pPr>
              <w:ind w:firstLine="0"/>
              <w:jc w:val="center"/>
              <w:rPr>
                <w:rFonts w:cs="Times New Roman"/>
                <w:szCs w:val="28"/>
              </w:rPr>
            </w:pPr>
          </w:p>
        </w:tc>
        <w:tc>
          <w:tcPr>
            <w:tcW w:w="1448" w:type="dxa"/>
            <w:noWrap/>
            <w:vAlign w:val="center"/>
            <w:hideMark/>
          </w:tcPr>
          <w:p w:rsidR="00526564" w:rsidRPr="0022632D" w:rsidRDefault="00526564" w:rsidP="00D9217F">
            <w:pPr>
              <w:ind w:firstLine="0"/>
              <w:jc w:val="center"/>
              <w:rPr>
                <w:rFonts w:cs="Times New Roman"/>
                <w:szCs w:val="28"/>
              </w:rPr>
            </w:pPr>
          </w:p>
        </w:tc>
        <w:tc>
          <w:tcPr>
            <w:tcW w:w="2878" w:type="dxa"/>
            <w:noWrap/>
            <w:vAlign w:val="center"/>
            <w:hideMark/>
          </w:tcPr>
          <w:p w:rsidR="00526564" w:rsidRPr="0022632D" w:rsidRDefault="00526564" w:rsidP="00D9217F">
            <w:pPr>
              <w:ind w:firstLine="0"/>
              <w:jc w:val="center"/>
              <w:rPr>
                <w:rFonts w:cs="Times New Roman"/>
                <w:szCs w:val="28"/>
              </w:rPr>
            </w:pPr>
          </w:p>
        </w:tc>
      </w:tr>
      <w:tr w:rsidR="00526564" w:rsidRPr="0022632D" w:rsidTr="00D9217F">
        <w:trPr>
          <w:trHeight w:val="255"/>
        </w:trPr>
        <w:tc>
          <w:tcPr>
            <w:tcW w:w="951" w:type="dxa"/>
            <w:noWrap/>
            <w:vAlign w:val="center"/>
          </w:tcPr>
          <w:p w:rsidR="00526564" w:rsidRPr="0022632D" w:rsidRDefault="00526564" w:rsidP="00D9217F">
            <w:pPr>
              <w:ind w:firstLine="0"/>
              <w:jc w:val="center"/>
              <w:rPr>
                <w:rFonts w:cs="Times New Roman"/>
                <w:szCs w:val="28"/>
              </w:rPr>
            </w:pPr>
          </w:p>
        </w:tc>
        <w:tc>
          <w:tcPr>
            <w:tcW w:w="7985" w:type="dxa"/>
          </w:tcPr>
          <w:p w:rsidR="00526564" w:rsidRPr="0022632D" w:rsidRDefault="00526564" w:rsidP="00D9217F">
            <w:pPr>
              <w:ind w:firstLine="0"/>
              <w:rPr>
                <w:rFonts w:cs="Times New Roman"/>
                <w:szCs w:val="28"/>
              </w:rPr>
            </w:pPr>
          </w:p>
        </w:tc>
        <w:tc>
          <w:tcPr>
            <w:tcW w:w="1137" w:type="dxa"/>
            <w:noWrap/>
            <w:vAlign w:val="center"/>
          </w:tcPr>
          <w:p w:rsidR="00526564" w:rsidRPr="00971E85" w:rsidRDefault="00526564" w:rsidP="00D9217F">
            <w:pPr>
              <w:ind w:firstLine="0"/>
              <w:jc w:val="center"/>
              <w:rPr>
                <w:rFonts w:cs="Times New Roman"/>
                <w:szCs w:val="28"/>
              </w:rPr>
            </w:pPr>
          </w:p>
        </w:tc>
        <w:tc>
          <w:tcPr>
            <w:tcW w:w="1448" w:type="dxa"/>
            <w:noWrap/>
            <w:vAlign w:val="center"/>
          </w:tcPr>
          <w:p w:rsidR="00526564" w:rsidRPr="00971E85" w:rsidRDefault="00526564" w:rsidP="00D9217F">
            <w:pPr>
              <w:ind w:firstLine="30"/>
              <w:jc w:val="center"/>
              <w:rPr>
                <w:rFonts w:cs="Times New Roman"/>
                <w:szCs w:val="28"/>
              </w:rPr>
            </w:pPr>
          </w:p>
        </w:tc>
        <w:tc>
          <w:tcPr>
            <w:tcW w:w="2878" w:type="dxa"/>
            <w:noWrap/>
            <w:vAlign w:val="center"/>
          </w:tcPr>
          <w:p w:rsidR="00526564" w:rsidRPr="0022632D" w:rsidRDefault="00526564" w:rsidP="00D9217F">
            <w:pPr>
              <w:ind w:firstLine="0"/>
              <w:jc w:val="center"/>
              <w:rPr>
                <w:rFonts w:cs="Times New Roman"/>
                <w:szCs w:val="28"/>
              </w:rPr>
            </w:pPr>
          </w:p>
        </w:tc>
      </w:tr>
      <w:tr w:rsidR="00526564" w:rsidRPr="0022632D" w:rsidTr="00D9217F">
        <w:trPr>
          <w:trHeight w:val="83"/>
        </w:trPr>
        <w:tc>
          <w:tcPr>
            <w:tcW w:w="951" w:type="dxa"/>
            <w:noWrap/>
            <w:vAlign w:val="center"/>
            <w:hideMark/>
          </w:tcPr>
          <w:p w:rsidR="00526564" w:rsidRPr="0022632D" w:rsidRDefault="00526564" w:rsidP="00D9217F">
            <w:pPr>
              <w:ind w:firstLine="0"/>
              <w:jc w:val="center"/>
              <w:rPr>
                <w:rFonts w:cs="Times New Roman"/>
                <w:b/>
                <w:bCs/>
                <w:szCs w:val="28"/>
              </w:rPr>
            </w:pPr>
            <w:r w:rsidRPr="0022632D">
              <w:rPr>
                <w:rFonts w:cs="Times New Roman"/>
                <w:b/>
                <w:bCs/>
                <w:szCs w:val="28"/>
              </w:rPr>
              <w:t>4.</w:t>
            </w:r>
          </w:p>
        </w:tc>
        <w:tc>
          <w:tcPr>
            <w:tcW w:w="7985" w:type="dxa"/>
            <w:hideMark/>
          </w:tcPr>
          <w:p w:rsidR="00526564" w:rsidRPr="0022632D" w:rsidRDefault="00526564" w:rsidP="00D9217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526564" w:rsidRPr="0022632D" w:rsidRDefault="00526564" w:rsidP="00D9217F">
            <w:pPr>
              <w:ind w:firstLine="0"/>
              <w:jc w:val="center"/>
              <w:rPr>
                <w:rFonts w:cs="Times New Roman"/>
                <w:szCs w:val="28"/>
              </w:rPr>
            </w:pPr>
          </w:p>
        </w:tc>
        <w:tc>
          <w:tcPr>
            <w:tcW w:w="1448" w:type="dxa"/>
            <w:noWrap/>
            <w:vAlign w:val="center"/>
            <w:hideMark/>
          </w:tcPr>
          <w:p w:rsidR="00526564" w:rsidRPr="0022632D" w:rsidRDefault="00526564" w:rsidP="00D9217F">
            <w:pPr>
              <w:ind w:firstLine="0"/>
              <w:jc w:val="center"/>
              <w:rPr>
                <w:rFonts w:cs="Times New Roman"/>
                <w:szCs w:val="28"/>
              </w:rPr>
            </w:pPr>
          </w:p>
        </w:tc>
        <w:tc>
          <w:tcPr>
            <w:tcW w:w="2878" w:type="dxa"/>
            <w:noWrap/>
            <w:vAlign w:val="center"/>
            <w:hideMark/>
          </w:tcPr>
          <w:p w:rsidR="00526564" w:rsidRPr="0022632D" w:rsidRDefault="00526564" w:rsidP="00D9217F">
            <w:pPr>
              <w:ind w:firstLine="0"/>
              <w:jc w:val="center"/>
              <w:rPr>
                <w:rFonts w:cs="Times New Roman"/>
                <w:szCs w:val="28"/>
              </w:rPr>
            </w:pPr>
          </w:p>
        </w:tc>
      </w:tr>
      <w:tr w:rsidR="00526564" w:rsidRPr="0022632D" w:rsidTr="00D9217F">
        <w:trPr>
          <w:trHeight w:val="285"/>
        </w:trPr>
        <w:tc>
          <w:tcPr>
            <w:tcW w:w="951" w:type="dxa"/>
            <w:noWrap/>
            <w:vAlign w:val="center"/>
            <w:hideMark/>
          </w:tcPr>
          <w:p w:rsidR="00526564" w:rsidRPr="0022632D" w:rsidRDefault="00526564" w:rsidP="00D9217F">
            <w:pPr>
              <w:ind w:firstLine="0"/>
              <w:jc w:val="center"/>
              <w:rPr>
                <w:rFonts w:cs="Times New Roman"/>
                <w:szCs w:val="28"/>
              </w:rPr>
            </w:pPr>
            <w:r w:rsidRPr="0022632D">
              <w:rPr>
                <w:rFonts w:cs="Times New Roman"/>
                <w:szCs w:val="28"/>
              </w:rPr>
              <w:t>4.1</w:t>
            </w:r>
          </w:p>
        </w:tc>
        <w:tc>
          <w:tcPr>
            <w:tcW w:w="7985" w:type="dxa"/>
            <w:hideMark/>
          </w:tcPr>
          <w:p w:rsidR="00526564" w:rsidRPr="0022632D" w:rsidRDefault="00526564" w:rsidP="00D9217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526564" w:rsidRPr="0022632D" w:rsidRDefault="00526564" w:rsidP="00D9217F">
            <w:pPr>
              <w:ind w:firstLine="0"/>
              <w:jc w:val="center"/>
              <w:rPr>
                <w:rFonts w:cs="Times New Roman"/>
                <w:szCs w:val="28"/>
              </w:rPr>
            </w:pPr>
          </w:p>
        </w:tc>
        <w:tc>
          <w:tcPr>
            <w:tcW w:w="1448" w:type="dxa"/>
            <w:noWrap/>
            <w:vAlign w:val="center"/>
            <w:hideMark/>
          </w:tcPr>
          <w:p w:rsidR="00526564" w:rsidRPr="0022632D" w:rsidRDefault="00526564" w:rsidP="00D9217F">
            <w:pPr>
              <w:ind w:firstLine="0"/>
              <w:jc w:val="center"/>
              <w:rPr>
                <w:rFonts w:cs="Times New Roman"/>
                <w:szCs w:val="28"/>
              </w:rPr>
            </w:pPr>
          </w:p>
        </w:tc>
        <w:tc>
          <w:tcPr>
            <w:tcW w:w="2878" w:type="dxa"/>
            <w:noWrap/>
            <w:vAlign w:val="center"/>
            <w:hideMark/>
          </w:tcPr>
          <w:p w:rsidR="00526564" w:rsidRPr="0022632D" w:rsidRDefault="00526564" w:rsidP="00D9217F">
            <w:pPr>
              <w:ind w:firstLine="0"/>
              <w:jc w:val="center"/>
              <w:rPr>
                <w:rFonts w:cs="Times New Roman"/>
                <w:szCs w:val="28"/>
              </w:rPr>
            </w:pPr>
          </w:p>
        </w:tc>
      </w:tr>
      <w:tr w:rsidR="003558C7" w:rsidRPr="0022632D" w:rsidTr="006672F6">
        <w:trPr>
          <w:trHeight w:val="255"/>
        </w:trPr>
        <w:tc>
          <w:tcPr>
            <w:tcW w:w="951" w:type="dxa"/>
            <w:noWrap/>
            <w:vAlign w:val="center"/>
            <w:hideMark/>
          </w:tcPr>
          <w:p w:rsidR="003558C7" w:rsidRPr="0022632D" w:rsidRDefault="003558C7" w:rsidP="00D9217F">
            <w:pPr>
              <w:ind w:firstLine="0"/>
              <w:jc w:val="center"/>
              <w:rPr>
                <w:rFonts w:cs="Times New Roman"/>
                <w:szCs w:val="28"/>
              </w:rPr>
            </w:pPr>
          </w:p>
        </w:tc>
        <w:tc>
          <w:tcPr>
            <w:tcW w:w="7985" w:type="dxa"/>
            <w:vAlign w:val="bottom"/>
          </w:tcPr>
          <w:p w:rsidR="003558C7" w:rsidRPr="003558C7" w:rsidRDefault="003558C7" w:rsidP="003558C7">
            <w:pPr>
              <w:ind w:firstLine="0"/>
              <w:rPr>
                <w:rFonts w:cs="Times New Roman"/>
                <w:szCs w:val="28"/>
              </w:rPr>
            </w:pPr>
            <w:r w:rsidRPr="003558C7">
              <w:rPr>
                <w:rFonts w:cs="Times New Roman"/>
                <w:szCs w:val="28"/>
              </w:rPr>
              <w:t>Энергетическое обследование (энергоаудит)</w:t>
            </w:r>
          </w:p>
        </w:tc>
        <w:tc>
          <w:tcPr>
            <w:tcW w:w="1137" w:type="dxa"/>
            <w:noWrap/>
            <w:vAlign w:val="center"/>
          </w:tcPr>
          <w:p w:rsidR="003558C7" w:rsidRPr="003558C7" w:rsidRDefault="003558C7" w:rsidP="006672F6">
            <w:pPr>
              <w:ind w:firstLine="0"/>
              <w:jc w:val="center"/>
              <w:rPr>
                <w:rFonts w:cs="Times New Roman"/>
                <w:szCs w:val="28"/>
              </w:rPr>
            </w:pPr>
            <w:r w:rsidRPr="003558C7">
              <w:rPr>
                <w:rFonts w:cs="Times New Roman"/>
                <w:szCs w:val="28"/>
              </w:rPr>
              <w:t>январь</w:t>
            </w:r>
          </w:p>
        </w:tc>
        <w:tc>
          <w:tcPr>
            <w:tcW w:w="1448" w:type="dxa"/>
            <w:noWrap/>
            <w:vAlign w:val="center"/>
          </w:tcPr>
          <w:p w:rsidR="003558C7" w:rsidRPr="003558C7" w:rsidRDefault="003558C7" w:rsidP="006672F6">
            <w:pPr>
              <w:ind w:firstLine="0"/>
              <w:jc w:val="center"/>
              <w:rPr>
                <w:rFonts w:cs="Times New Roman"/>
                <w:szCs w:val="28"/>
              </w:rPr>
            </w:pPr>
            <w:r w:rsidRPr="003558C7">
              <w:rPr>
                <w:rFonts w:cs="Times New Roman"/>
                <w:szCs w:val="28"/>
              </w:rPr>
              <w:t>декабрь</w:t>
            </w:r>
          </w:p>
        </w:tc>
        <w:tc>
          <w:tcPr>
            <w:tcW w:w="2878" w:type="dxa"/>
            <w:noWrap/>
            <w:vAlign w:val="center"/>
          </w:tcPr>
          <w:p w:rsidR="003558C7" w:rsidRPr="003558C7" w:rsidRDefault="003558C7" w:rsidP="006672F6">
            <w:pPr>
              <w:ind w:firstLine="0"/>
              <w:jc w:val="center"/>
              <w:rPr>
                <w:rFonts w:cs="Times New Roman"/>
                <w:szCs w:val="28"/>
              </w:rPr>
            </w:pPr>
            <w:r w:rsidRPr="003558C7">
              <w:rPr>
                <w:rFonts w:cs="Times New Roman"/>
                <w:szCs w:val="28"/>
              </w:rPr>
              <w:t>500,00</w:t>
            </w:r>
          </w:p>
        </w:tc>
      </w:tr>
      <w:tr w:rsidR="003558C7" w:rsidRPr="0022632D" w:rsidTr="006672F6">
        <w:trPr>
          <w:trHeight w:val="255"/>
        </w:trPr>
        <w:tc>
          <w:tcPr>
            <w:tcW w:w="951" w:type="dxa"/>
            <w:noWrap/>
            <w:vAlign w:val="center"/>
          </w:tcPr>
          <w:p w:rsidR="003558C7" w:rsidRPr="0022632D" w:rsidRDefault="003558C7" w:rsidP="00D9217F">
            <w:pPr>
              <w:ind w:firstLine="0"/>
              <w:jc w:val="center"/>
              <w:rPr>
                <w:rFonts w:cs="Times New Roman"/>
                <w:szCs w:val="28"/>
              </w:rPr>
            </w:pPr>
          </w:p>
        </w:tc>
        <w:tc>
          <w:tcPr>
            <w:tcW w:w="7985" w:type="dxa"/>
            <w:vAlign w:val="bottom"/>
          </w:tcPr>
          <w:p w:rsidR="003558C7" w:rsidRPr="003558C7" w:rsidRDefault="003558C7" w:rsidP="003558C7">
            <w:pPr>
              <w:ind w:firstLine="0"/>
              <w:rPr>
                <w:rFonts w:cs="Times New Roman"/>
                <w:szCs w:val="28"/>
              </w:rPr>
            </w:pPr>
            <w:proofErr w:type="gramStart"/>
            <w:r w:rsidRPr="003558C7">
              <w:rPr>
                <w:rFonts w:cs="Times New Roman"/>
                <w:szCs w:val="28"/>
              </w:rPr>
              <w:t>Ремонт сети электроосвещения с установкой светильников с электронной ПРА и энергосберегающими лампами</w:t>
            </w:r>
            <w:proofErr w:type="gramEnd"/>
          </w:p>
        </w:tc>
        <w:tc>
          <w:tcPr>
            <w:tcW w:w="1137" w:type="dxa"/>
            <w:noWrap/>
            <w:vAlign w:val="center"/>
          </w:tcPr>
          <w:p w:rsidR="003558C7" w:rsidRPr="003558C7" w:rsidRDefault="003558C7" w:rsidP="006672F6">
            <w:pPr>
              <w:ind w:firstLine="0"/>
              <w:jc w:val="center"/>
              <w:rPr>
                <w:rFonts w:cs="Times New Roman"/>
                <w:szCs w:val="28"/>
              </w:rPr>
            </w:pPr>
            <w:r w:rsidRPr="003558C7">
              <w:rPr>
                <w:rFonts w:cs="Times New Roman"/>
                <w:szCs w:val="28"/>
              </w:rPr>
              <w:t>январь</w:t>
            </w:r>
          </w:p>
        </w:tc>
        <w:tc>
          <w:tcPr>
            <w:tcW w:w="1448" w:type="dxa"/>
            <w:noWrap/>
            <w:vAlign w:val="center"/>
          </w:tcPr>
          <w:p w:rsidR="003558C7" w:rsidRPr="003558C7" w:rsidRDefault="003558C7" w:rsidP="006672F6">
            <w:pPr>
              <w:ind w:firstLine="0"/>
              <w:jc w:val="center"/>
              <w:rPr>
                <w:rFonts w:cs="Times New Roman"/>
                <w:szCs w:val="28"/>
              </w:rPr>
            </w:pPr>
            <w:r w:rsidRPr="003558C7">
              <w:rPr>
                <w:rFonts w:cs="Times New Roman"/>
                <w:szCs w:val="28"/>
              </w:rPr>
              <w:t>декабрь</w:t>
            </w:r>
          </w:p>
        </w:tc>
        <w:tc>
          <w:tcPr>
            <w:tcW w:w="2878" w:type="dxa"/>
            <w:noWrap/>
            <w:vAlign w:val="center"/>
          </w:tcPr>
          <w:p w:rsidR="003558C7" w:rsidRPr="003558C7" w:rsidRDefault="003558C7" w:rsidP="006672F6">
            <w:pPr>
              <w:ind w:firstLine="0"/>
              <w:jc w:val="center"/>
              <w:rPr>
                <w:rFonts w:cs="Times New Roman"/>
                <w:szCs w:val="28"/>
              </w:rPr>
            </w:pPr>
            <w:r w:rsidRPr="003558C7">
              <w:rPr>
                <w:rFonts w:cs="Times New Roman"/>
                <w:szCs w:val="28"/>
              </w:rPr>
              <w:t>300,00</w:t>
            </w:r>
          </w:p>
        </w:tc>
      </w:tr>
      <w:tr w:rsidR="003558C7" w:rsidRPr="0022632D" w:rsidTr="00D9217F">
        <w:trPr>
          <w:trHeight w:val="255"/>
        </w:trPr>
        <w:tc>
          <w:tcPr>
            <w:tcW w:w="951" w:type="dxa"/>
            <w:noWrap/>
            <w:vAlign w:val="center"/>
          </w:tcPr>
          <w:p w:rsidR="003558C7" w:rsidRPr="0022632D" w:rsidRDefault="003558C7" w:rsidP="00D9217F">
            <w:pPr>
              <w:ind w:firstLine="0"/>
              <w:jc w:val="center"/>
              <w:rPr>
                <w:rFonts w:cs="Times New Roman"/>
                <w:szCs w:val="28"/>
              </w:rPr>
            </w:pPr>
          </w:p>
        </w:tc>
        <w:tc>
          <w:tcPr>
            <w:tcW w:w="7985" w:type="dxa"/>
            <w:vAlign w:val="bottom"/>
          </w:tcPr>
          <w:p w:rsidR="003558C7" w:rsidRPr="006420ED" w:rsidRDefault="003558C7" w:rsidP="00D9217F">
            <w:pPr>
              <w:ind w:firstLine="0"/>
              <w:rPr>
                <w:rFonts w:cs="Times New Roman"/>
                <w:szCs w:val="28"/>
              </w:rPr>
            </w:pPr>
          </w:p>
        </w:tc>
        <w:tc>
          <w:tcPr>
            <w:tcW w:w="1137" w:type="dxa"/>
            <w:noWrap/>
            <w:vAlign w:val="center"/>
          </w:tcPr>
          <w:p w:rsidR="003558C7" w:rsidRPr="006420ED" w:rsidRDefault="003558C7" w:rsidP="00D9217F">
            <w:pPr>
              <w:ind w:firstLine="0"/>
              <w:jc w:val="center"/>
              <w:rPr>
                <w:rFonts w:cs="Times New Roman"/>
                <w:szCs w:val="28"/>
              </w:rPr>
            </w:pPr>
          </w:p>
        </w:tc>
        <w:tc>
          <w:tcPr>
            <w:tcW w:w="1448" w:type="dxa"/>
            <w:noWrap/>
            <w:vAlign w:val="center"/>
          </w:tcPr>
          <w:p w:rsidR="003558C7" w:rsidRPr="006420ED" w:rsidRDefault="003558C7" w:rsidP="00D9217F">
            <w:pPr>
              <w:ind w:firstLine="0"/>
              <w:jc w:val="center"/>
              <w:rPr>
                <w:rFonts w:cs="Times New Roman"/>
                <w:szCs w:val="28"/>
              </w:rPr>
            </w:pPr>
          </w:p>
        </w:tc>
        <w:tc>
          <w:tcPr>
            <w:tcW w:w="2878" w:type="dxa"/>
            <w:noWrap/>
            <w:vAlign w:val="center"/>
          </w:tcPr>
          <w:p w:rsidR="003558C7" w:rsidRPr="006420ED" w:rsidRDefault="003558C7" w:rsidP="00D9217F">
            <w:pPr>
              <w:ind w:firstLine="0"/>
              <w:jc w:val="center"/>
              <w:rPr>
                <w:rFonts w:cs="Times New Roman"/>
                <w:szCs w:val="28"/>
              </w:rPr>
            </w:pPr>
          </w:p>
        </w:tc>
      </w:tr>
      <w:tr w:rsidR="003558C7" w:rsidRPr="0022632D" w:rsidTr="00D9217F">
        <w:trPr>
          <w:trHeight w:val="255"/>
        </w:trPr>
        <w:tc>
          <w:tcPr>
            <w:tcW w:w="951" w:type="dxa"/>
            <w:noWrap/>
            <w:vAlign w:val="center"/>
            <w:hideMark/>
          </w:tcPr>
          <w:p w:rsidR="003558C7" w:rsidRPr="0022632D" w:rsidRDefault="003558C7" w:rsidP="00D9217F">
            <w:pPr>
              <w:ind w:firstLine="0"/>
              <w:jc w:val="center"/>
              <w:rPr>
                <w:rFonts w:cs="Times New Roman"/>
                <w:szCs w:val="28"/>
              </w:rPr>
            </w:pPr>
            <w:r w:rsidRPr="0022632D">
              <w:rPr>
                <w:rFonts w:cs="Times New Roman"/>
                <w:szCs w:val="28"/>
              </w:rPr>
              <w:t>4.2</w:t>
            </w:r>
          </w:p>
        </w:tc>
        <w:tc>
          <w:tcPr>
            <w:tcW w:w="7985" w:type="dxa"/>
            <w:hideMark/>
          </w:tcPr>
          <w:p w:rsidR="003558C7" w:rsidRPr="0022632D" w:rsidRDefault="003558C7" w:rsidP="00D9217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3558C7" w:rsidRPr="0022632D" w:rsidRDefault="003558C7" w:rsidP="00D9217F">
            <w:pPr>
              <w:ind w:firstLine="0"/>
              <w:jc w:val="center"/>
              <w:rPr>
                <w:rFonts w:cs="Times New Roman"/>
                <w:szCs w:val="28"/>
              </w:rPr>
            </w:pPr>
          </w:p>
        </w:tc>
        <w:tc>
          <w:tcPr>
            <w:tcW w:w="1448" w:type="dxa"/>
            <w:noWrap/>
            <w:vAlign w:val="center"/>
            <w:hideMark/>
          </w:tcPr>
          <w:p w:rsidR="003558C7" w:rsidRPr="0022632D" w:rsidRDefault="003558C7" w:rsidP="00D9217F">
            <w:pPr>
              <w:ind w:firstLine="0"/>
              <w:jc w:val="center"/>
              <w:rPr>
                <w:rFonts w:cs="Times New Roman"/>
                <w:szCs w:val="28"/>
              </w:rPr>
            </w:pPr>
          </w:p>
        </w:tc>
        <w:tc>
          <w:tcPr>
            <w:tcW w:w="2878" w:type="dxa"/>
            <w:noWrap/>
            <w:vAlign w:val="center"/>
            <w:hideMark/>
          </w:tcPr>
          <w:p w:rsidR="003558C7" w:rsidRPr="0022632D" w:rsidRDefault="003558C7" w:rsidP="00D9217F">
            <w:pPr>
              <w:ind w:firstLine="0"/>
              <w:jc w:val="center"/>
              <w:rPr>
                <w:rFonts w:cs="Times New Roman"/>
                <w:szCs w:val="28"/>
              </w:rPr>
            </w:pPr>
          </w:p>
        </w:tc>
      </w:tr>
      <w:tr w:rsidR="003558C7" w:rsidRPr="0022632D" w:rsidTr="00D9217F">
        <w:trPr>
          <w:trHeight w:val="255"/>
        </w:trPr>
        <w:tc>
          <w:tcPr>
            <w:tcW w:w="951" w:type="dxa"/>
            <w:noWrap/>
            <w:vAlign w:val="center"/>
          </w:tcPr>
          <w:p w:rsidR="003558C7" w:rsidRDefault="003558C7" w:rsidP="00D9217F">
            <w:pPr>
              <w:ind w:firstLine="0"/>
              <w:jc w:val="center"/>
              <w:rPr>
                <w:rFonts w:cs="Times New Roman"/>
                <w:szCs w:val="28"/>
              </w:rPr>
            </w:pPr>
          </w:p>
          <w:p w:rsidR="0054179C" w:rsidRPr="0022632D" w:rsidRDefault="0054179C" w:rsidP="00D9217F">
            <w:pPr>
              <w:ind w:firstLine="0"/>
              <w:jc w:val="center"/>
              <w:rPr>
                <w:rFonts w:cs="Times New Roman"/>
                <w:szCs w:val="28"/>
              </w:rPr>
            </w:pPr>
          </w:p>
        </w:tc>
        <w:tc>
          <w:tcPr>
            <w:tcW w:w="7985" w:type="dxa"/>
          </w:tcPr>
          <w:p w:rsidR="003558C7" w:rsidRPr="0022632D" w:rsidRDefault="003558C7" w:rsidP="00D9217F">
            <w:pPr>
              <w:ind w:firstLine="0"/>
              <w:rPr>
                <w:rFonts w:cs="Times New Roman"/>
                <w:szCs w:val="28"/>
              </w:rPr>
            </w:pPr>
          </w:p>
        </w:tc>
        <w:tc>
          <w:tcPr>
            <w:tcW w:w="1137" w:type="dxa"/>
            <w:noWrap/>
            <w:vAlign w:val="center"/>
          </w:tcPr>
          <w:p w:rsidR="003558C7" w:rsidRPr="00310488" w:rsidRDefault="003558C7" w:rsidP="00D9217F">
            <w:pPr>
              <w:ind w:firstLine="0"/>
              <w:jc w:val="center"/>
              <w:rPr>
                <w:rFonts w:cs="Times New Roman"/>
                <w:szCs w:val="28"/>
              </w:rPr>
            </w:pPr>
          </w:p>
        </w:tc>
        <w:tc>
          <w:tcPr>
            <w:tcW w:w="1448" w:type="dxa"/>
            <w:noWrap/>
            <w:vAlign w:val="center"/>
          </w:tcPr>
          <w:p w:rsidR="003558C7" w:rsidRPr="00310488" w:rsidRDefault="003558C7" w:rsidP="00D9217F">
            <w:pPr>
              <w:ind w:firstLine="0"/>
              <w:jc w:val="center"/>
              <w:rPr>
                <w:rFonts w:cs="Times New Roman"/>
                <w:szCs w:val="28"/>
              </w:rPr>
            </w:pPr>
          </w:p>
        </w:tc>
        <w:tc>
          <w:tcPr>
            <w:tcW w:w="2878" w:type="dxa"/>
            <w:noWrap/>
            <w:vAlign w:val="center"/>
          </w:tcPr>
          <w:p w:rsidR="003558C7" w:rsidRPr="0022632D" w:rsidRDefault="003558C7" w:rsidP="00D9217F">
            <w:pPr>
              <w:ind w:firstLine="0"/>
              <w:jc w:val="center"/>
              <w:rPr>
                <w:rFonts w:cs="Times New Roman"/>
                <w:szCs w:val="28"/>
              </w:rPr>
            </w:pPr>
          </w:p>
        </w:tc>
      </w:tr>
      <w:tr w:rsidR="003558C7" w:rsidRPr="0022632D" w:rsidTr="00D9217F">
        <w:trPr>
          <w:trHeight w:val="255"/>
        </w:trPr>
        <w:tc>
          <w:tcPr>
            <w:tcW w:w="951" w:type="dxa"/>
            <w:noWrap/>
            <w:vAlign w:val="center"/>
            <w:hideMark/>
          </w:tcPr>
          <w:p w:rsidR="003558C7" w:rsidRPr="0022632D" w:rsidRDefault="003558C7" w:rsidP="00D9217F">
            <w:pPr>
              <w:ind w:firstLine="0"/>
              <w:jc w:val="center"/>
              <w:rPr>
                <w:rFonts w:cs="Times New Roman"/>
                <w:b/>
                <w:bCs/>
                <w:szCs w:val="28"/>
              </w:rPr>
            </w:pPr>
            <w:r w:rsidRPr="0022632D">
              <w:rPr>
                <w:rFonts w:cs="Times New Roman"/>
                <w:b/>
                <w:bCs/>
                <w:szCs w:val="28"/>
              </w:rPr>
              <w:lastRenderedPageBreak/>
              <w:t>Итого:</w:t>
            </w:r>
          </w:p>
        </w:tc>
        <w:tc>
          <w:tcPr>
            <w:tcW w:w="7985" w:type="dxa"/>
            <w:hideMark/>
          </w:tcPr>
          <w:p w:rsidR="003558C7" w:rsidRPr="0022632D" w:rsidRDefault="003558C7" w:rsidP="00D9217F">
            <w:pPr>
              <w:ind w:firstLine="0"/>
              <w:rPr>
                <w:rFonts w:cs="Times New Roman"/>
                <w:szCs w:val="28"/>
              </w:rPr>
            </w:pPr>
            <w:r w:rsidRPr="0022632D">
              <w:rPr>
                <w:rFonts w:cs="Times New Roman"/>
                <w:szCs w:val="28"/>
              </w:rPr>
              <w:t> </w:t>
            </w:r>
          </w:p>
        </w:tc>
        <w:tc>
          <w:tcPr>
            <w:tcW w:w="1137" w:type="dxa"/>
            <w:noWrap/>
            <w:vAlign w:val="center"/>
            <w:hideMark/>
          </w:tcPr>
          <w:p w:rsidR="003558C7" w:rsidRPr="0022632D" w:rsidRDefault="003558C7" w:rsidP="00D9217F">
            <w:pPr>
              <w:ind w:firstLine="0"/>
              <w:jc w:val="center"/>
              <w:rPr>
                <w:rFonts w:cs="Times New Roman"/>
                <w:szCs w:val="28"/>
              </w:rPr>
            </w:pPr>
          </w:p>
        </w:tc>
        <w:tc>
          <w:tcPr>
            <w:tcW w:w="1448" w:type="dxa"/>
            <w:noWrap/>
            <w:vAlign w:val="center"/>
            <w:hideMark/>
          </w:tcPr>
          <w:p w:rsidR="003558C7" w:rsidRPr="0022632D" w:rsidRDefault="003558C7" w:rsidP="00D9217F">
            <w:pPr>
              <w:ind w:firstLine="0"/>
              <w:jc w:val="center"/>
              <w:rPr>
                <w:rFonts w:cs="Times New Roman"/>
                <w:szCs w:val="28"/>
              </w:rPr>
            </w:pPr>
          </w:p>
        </w:tc>
        <w:tc>
          <w:tcPr>
            <w:tcW w:w="2878" w:type="dxa"/>
            <w:noWrap/>
            <w:vAlign w:val="center"/>
            <w:hideMark/>
          </w:tcPr>
          <w:p w:rsidR="003558C7" w:rsidRPr="00633278" w:rsidRDefault="0054179C" w:rsidP="00D9217F">
            <w:pPr>
              <w:ind w:firstLine="0"/>
              <w:jc w:val="center"/>
              <w:rPr>
                <w:rFonts w:cs="Times New Roman"/>
                <w:b/>
                <w:szCs w:val="28"/>
              </w:rPr>
            </w:pPr>
            <w:r>
              <w:rPr>
                <w:rFonts w:cs="Times New Roman"/>
                <w:b/>
                <w:szCs w:val="28"/>
              </w:rPr>
              <w:t>46 826,19</w:t>
            </w:r>
          </w:p>
        </w:tc>
      </w:tr>
    </w:tbl>
    <w:p w:rsidR="00553329" w:rsidRDefault="00553329" w:rsidP="00553329">
      <w:pPr>
        <w:ind w:firstLine="0"/>
        <w:jc w:val="right"/>
        <w:rPr>
          <w:rFonts w:cs="Times New Roman"/>
          <w:szCs w:val="24"/>
        </w:rPr>
      </w:pPr>
      <w:r>
        <w:rPr>
          <w:rFonts w:cs="Times New Roman"/>
          <w:szCs w:val="24"/>
        </w:rPr>
        <w:t xml:space="preserve"> </w:t>
      </w:r>
      <w:r w:rsidRPr="00A90105">
        <w:rPr>
          <w:rFonts w:cs="Times New Roman"/>
          <w:szCs w:val="24"/>
        </w:rPr>
        <w:t>».</w:t>
      </w:r>
    </w:p>
    <w:p w:rsidR="00553329" w:rsidRDefault="00553329"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Default="00DD360F" w:rsidP="000C6D79">
      <w:pPr>
        <w:autoSpaceDE w:val="0"/>
        <w:autoSpaceDN w:val="0"/>
        <w:adjustRightInd w:val="0"/>
        <w:ind w:firstLine="0"/>
        <w:jc w:val="right"/>
        <w:rPr>
          <w:rFonts w:cs="Times New Roman"/>
          <w:szCs w:val="24"/>
        </w:rPr>
      </w:pPr>
    </w:p>
    <w:p w:rsidR="00DD360F" w:rsidRPr="00C25678" w:rsidRDefault="00DD360F" w:rsidP="00DD360F">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55</w:t>
      </w:r>
    </w:p>
    <w:p w:rsidR="00DD360F" w:rsidRPr="00C25678" w:rsidRDefault="00DD360F" w:rsidP="00DD360F">
      <w:pPr>
        <w:ind w:right="-173" w:firstLine="0"/>
        <w:jc w:val="right"/>
        <w:rPr>
          <w:rFonts w:cs="Times New Roman"/>
          <w:b/>
          <w:sz w:val="28"/>
          <w:szCs w:val="28"/>
        </w:rPr>
      </w:pPr>
    </w:p>
    <w:p w:rsidR="00DD360F" w:rsidRPr="00C25678" w:rsidRDefault="00DD360F" w:rsidP="00DD360F">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DD360F" w:rsidRPr="00C25678" w:rsidRDefault="00DD360F" w:rsidP="00DD360F">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DD360F" w:rsidRDefault="00DD360F" w:rsidP="00DD360F">
      <w:pPr>
        <w:ind w:firstLine="0"/>
        <w:jc w:val="right"/>
        <w:rPr>
          <w:rFonts w:cs="Times New Roman"/>
          <w:b/>
          <w:sz w:val="28"/>
          <w:szCs w:val="28"/>
        </w:rPr>
      </w:pPr>
    </w:p>
    <w:p w:rsidR="00DD360F" w:rsidRDefault="00DD360F" w:rsidP="00DD360F">
      <w:pPr>
        <w:ind w:firstLine="0"/>
        <w:jc w:val="right"/>
        <w:rPr>
          <w:rFonts w:cs="Times New Roman"/>
          <w:b/>
          <w:szCs w:val="24"/>
        </w:rPr>
      </w:pPr>
      <w:r w:rsidRPr="009A5B63">
        <w:rPr>
          <w:rFonts w:cs="Times New Roman"/>
          <w:b/>
          <w:szCs w:val="24"/>
        </w:rPr>
        <w:t>«Таблица № 2</w:t>
      </w:r>
    </w:p>
    <w:p w:rsidR="00DD360F" w:rsidRDefault="00DD360F" w:rsidP="00DD360F">
      <w:pPr>
        <w:ind w:right="-173" w:firstLine="0"/>
        <w:jc w:val="right"/>
        <w:rPr>
          <w:rFonts w:cs="Times New Roman"/>
          <w:szCs w:val="24"/>
        </w:rPr>
      </w:pPr>
    </w:p>
    <w:p w:rsidR="00DD360F" w:rsidRPr="000D415E" w:rsidRDefault="00DD360F" w:rsidP="00DD360F">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DD360F" w:rsidRPr="0022632D" w:rsidTr="00D9217F">
        <w:trPr>
          <w:trHeight w:val="465"/>
          <w:tblHeader/>
        </w:trPr>
        <w:tc>
          <w:tcPr>
            <w:tcW w:w="951" w:type="dxa"/>
            <w:vMerge w:val="restart"/>
            <w:vAlign w:val="center"/>
            <w:hideMark/>
          </w:tcPr>
          <w:p w:rsidR="00DD360F" w:rsidRPr="0022632D" w:rsidRDefault="00DD360F" w:rsidP="00D9217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DD360F" w:rsidRPr="0022632D" w:rsidRDefault="00DD360F" w:rsidP="00D9217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DD360F" w:rsidRPr="0022632D" w:rsidRDefault="00DD360F" w:rsidP="00D9217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DD360F" w:rsidRPr="0022632D" w:rsidRDefault="00DD360F" w:rsidP="00D9217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DD360F" w:rsidRPr="0022632D" w:rsidTr="00D9217F">
        <w:trPr>
          <w:trHeight w:val="435"/>
          <w:tblHeader/>
        </w:trPr>
        <w:tc>
          <w:tcPr>
            <w:tcW w:w="951" w:type="dxa"/>
            <w:vMerge/>
            <w:vAlign w:val="center"/>
            <w:hideMark/>
          </w:tcPr>
          <w:p w:rsidR="00DD360F" w:rsidRPr="0022632D" w:rsidRDefault="00DD360F" w:rsidP="00D9217F">
            <w:pPr>
              <w:ind w:firstLine="0"/>
              <w:jc w:val="center"/>
              <w:rPr>
                <w:rFonts w:cs="Times New Roman"/>
                <w:szCs w:val="28"/>
              </w:rPr>
            </w:pPr>
          </w:p>
        </w:tc>
        <w:tc>
          <w:tcPr>
            <w:tcW w:w="7985" w:type="dxa"/>
            <w:vMerge/>
            <w:vAlign w:val="center"/>
            <w:hideMark/>
          </w:tcPr>
          <w:p w:rsidR="00DD360F" w:rsidRPr="0022632D" w:rsidRDefault="00DD360F" w:rsidP="00D9217F">
            <w:pPr>
              <w:ind w:firstLine="0"/>
              <w:jc w:val="center"/>
              <w:rPr>
                <w:rFonts w:cs="Times New Roman"/>
                <w:szCs w:val="28"/>
              </w:rPr>
            </w:pPr>
          </w:p>
        </w:tc>
        <w:tc>
          <w:tcPr>
            <w:tcW w:w="1137" w:type="dxa"/>
            <w:vAlign w:val="center"/>
            <w:hideMark/>
          </w:tcPr>
          <w:p w:rsidR="00DD360F" w:rsidRPr="0022632D" w:rsidRDefault="00DD360F" w:rsidP="00D9217F">
            <w:pPr>
              <w:ind w:firstLine="0"/>
              <w:jc w:val="center"/>
              <w:rPr>
                <w:rFonts w:cs="Times New Roman"/>
                <w:szCs w:val="28"/>
              </w:rPr>
            </w:pPr>
            <w:r w:rsidRPr="0022632D">
              <w:rPr>
                <w:rFonts w:cs="Times New Roman"/>
                <w:szCs w:val="28"/>
              </w:rPr>
              <w:t>начало</w:t>
            </w:r>
          </w:p>
        </w:tc>
        <w:tc>
          <w:tcPr>
            <w:tcW w:w="1448" w:type="dxa"/>
            <w:noWrap/>
            <w:vAlign w:val="center"/>
            <w:hideMark/>
          </w:tcPr>
          <w:p w:rsidR="00DD360F" w:rsidRPr="0022632D" w:rsidRDefault="00DD360F" w:rsidP="00D9217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DD360F" w:rsidRPr="0022632D" w:rsidRDefault="00DD360F" w:rsidP="00D9217F">
            <w:pPr>
              <w:ind w:firstLine="0"/>
              <w:jc w:val="center"/>
              <w:rPr>
                <w:rFonts w:cs="Times New Roman"/>
                <w:szCs w:val="28"/>
              </w:rPr>
            </w:pPr>
          </w:p>
        </w:tc>
      </w:tr>
      <w:tr w:rsidR="00DD360F" w:rsidRPr="0022632D" w:rsidTr="00D9217F">
        <w:trPr>
          <w:trHeight w:val="169"/>
          <w:tblHeader/>
        </w:trPr>
        <w:tc>
          <w:tcPr>
            <w:tcW w:w="951" w:type="dxa"/>
            <w:noWrap/>
            <w:vAlign w:val="center"/>
            <w:hideMark/>
          </w:tcPr>
          <w:p w:rsidR="00DD360F" w:rsidRPr="0022632D" w:rsidRDefault="00DD360F" w:rsidP="00D9217F">
            <w:pPr>
              <w:ind w:firstLine="0"/>
              <w:jc w:val="center"/>
              <w:rPr>
                <w:rFonts w:cs="Times New Roman"/>
                <w:szCs w:val="28"/>
              </w:rPr>
            </w:pPr>
            <w:r w:rsidRPr="0022632D">
              <w:rPr>
                <w:rFonts w:cs="Times New Roman"/>
                <w:szCs w:val="28"/>
              </w:rPr>
              <w:t>1</w:t>
            </w:r>
          </w:p>
        </w:tc>
        <w:tc>
          <w:tcPr>
            <w:tcW w:w="7985" w:type="dxa"/>
            <w:noWrap/>
            <w:vAlign w:val="center"/>
            <w:hideMark/>
          </w:tcPr>
          <w:p w:rsidR="00DD360F" w:rsidRPr="0022632D" w:rsidRDefault="00DD360F" w:rsidP="00D9217F">
            <w:pPr>
              <w:ind w:firstLine="0"/>
              <w:jc w:val="center"/>
              <w:rPr>
                <w:rFonts w:cs="Times New Roman"/>
                <w:szCs w:val="28"/>
              </w:rPr>
            </w:pPr>
            <w:r w:rsidRPr="0022632D">
              <w:rPr>
                <w:rFonts w:cs="Times New Roman"/>
                <w:szCs w:val="28"/>
              </w:rPr>
              <w:t>2</w:t>
            </w:r>
          </w:p>
        </w:tc>
        <w:tc>
          <w:tcPr>
            <w:tcW w:w="1137" w:type="dxa"/>
            <w:noWrap/>
            <w:vAlign w:val="center"/>
            <w:hideMark/>
          </w:tcPr>
          <w:p w:rsidR="00DD360F" w:rsidRPr="0022632D" w:rsidRDefault="00DD360F" w:rsidP="00D9217F">
            <w:pPr>
              <w:ind w:firstLine="0"/>
              <w:jc w:val="center"/>
              <w:rPr>
                <w:rFonts w:cs="Times New Roman"/>
                <w:szCs w:val="28"/>
              </w:rPr>
            </w:pPr>
            <w:r w:rsidRPr="0022632D">
              <w:rPr>
                <w:rFonts w:cs="Times New Roman"/>
                <w:szCs w:val="28"/>
              </w:rPr>
              <w:t>3</w:t>
            </w:r>
          </w:p>
        </w:tc>
        <w:tc>
          <w:tcPr>
            <w:tcW w:w="1448" w:type="dxa"/>
            <w:noWrap/>
            <w:vAlign w:val="center"/>
            <w:hideMark/>
          </w:tcPr>
          <w:p w:rsidR="00DD360F" w:rsidRPr="0022632D" w:rsidRDefault="00DD360F" w:rsidP="00D9217F">
            <w:pPr>
              <w:ind w:firstLine="0"/>
              <w:jc w:val="center"/>
              <w:rPr>
                <w:rFonts w:cs="Times New Roman"/>
                <w:szCs w:val="28"/>
              </w:rPr>
            </w:pPr>
            <w:r w:rsidRPr="0022632D">
              <w:rPr>
                <w:rFonts w:cs="Times New Roman"/>
                <w:szCs w:val="28"/>
              </w:rPr>
              <w:t>4</w:t>
            </w:r>
          </w:p>
        </w:tc>
        <w:tc>
          <w:tcPr>
            <w:tcW w:w="2878" w:type="dxa"/>
            <w:noWrap/>
            <w:vAlign w:val="center"/>
            <w:hideMark/>
          </w:tcPr>
          <w:p w:rsidR="00DD360F" w:rsidRPr="0022632D" w:rsidRDefault="00DD360F" w:rsidP="00D9217F">
            <w:pPr>
              <w:ind w:firstLine="0"/>
              <w:jc w:val="center"/>
              <w:rPr>
                <w:rFonts w:cs="Times New Roman"/>
                <w:szCs w:val="28"/>
              </w:rPr>
            </w:pPr>
            <w:r w:rsidRPr="0022632D">
              <w:rPr>
                <w:rFonts w:cs="Times New Roman"/>
                <w:szCs w:val="28"/>
              </w:rPr>
              <w:t>5</w:t>
            </w:r>
          </w:p>
        </w:tc>
      </w:tr>
      <w:tr w:rsidR="00DD360F" w:rsidRPr="0022632D" w:rsidTr="00D9217F">
        <w:trPr>
          <w:trHeight w:val="70"/>
        </w:trPr>
        <w:tc>
          <w:tcPr>
            <w:tcW w:w="951" w:type="dxa"/>
            <w:noWrap/>
            <w:vAlign w:val="center"/>
            <w:hideMark/>
          </w:tcPr>
          <w:p w:rsidR="00DD360F" w:rsidRPr="0022632D" w:rsidRDefault="00DD360F" w:rsidP="00D9217F">
            <w:pPr>
              <w:ind w:firstLine="0"/>
              <w:jc w:val="center"/>
              <w:rPr>
                <w:rFonts w:cs="Times New Roman"/>
                <w:b/>
                <w:bCs/>
                <w:szCs w:val="28"/>
              </w:rPr>
            </w:pPr>
            <w:r w:rsidRPr="0022632D">
              <w:rPr>
                <w:rFonts w:cs="Times New Roman"/>
                <w:b/>
                <w:bCs/>
                <w:szCs w:val="28"/>
              </w:rPr>
              <w:t>1.</w:t>
            </w:r>
          </w:p>
        </w:tc>
        <w:tc>
          <w:tcPr>
            <w:tcW w:w="7985" w:type="dxa"/>
            <w:hideMark/>
          </w:tcPr>
          <w:p w:rsidR="00DD360F" w:rsidRPr="0022632D" w:rsidRDefault="00DD360F" w:rsidP="00D9217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DD360F" w:rsidRPr="0022632D" w:rsidRDefault="00DD360F" w:rsidP="00D9217F">
            <w:pPr>
              <w:ind w:firstLine="0"/>
              <w:jc w:val="center"/>
              <w:rPr>
                <w:rFonts w:cs="Times New Roman"/>
                <w:szCs w:val="28"/>
              </w:rPr>
            </w:pPr>
          </w:p>
        </w:tc>
        <w:tc>
          <w:tcPr>
            <w:tcW w:w="1448" w:type="dxa"/>
            <w:noWrap/>
            <w:vAlign w:val="center"/>
            <w:hideMark/>
          </w:tcPr>
          <w:p w:rsidR="00DD360F" w:rsidRPr="0022632D" w:rsidRDefault="00DD360F" w:rsidP="00D9217F">
            <w:pPr>
              <w:ind w:firstLine="0"/>
              <w:jc w:val="center"/>
              <w:rPr>
                <w:rFonts w:cs="Times New Roman"/>
                <w:szCs w:val="28"/>
              </w:rPr>
            </w:pPr>
          </w:p>
        </w:tc>
        <w:tc>
          <w:tcPr>
            <w:tcW w:w="2878" w:type="dxa"/>
            <w:noWrap/>
            <w:vAlign w:val="center"/>
            <w:hideMark/>
          </w:tcPr>
          <w:p w:rsidR="00DD360F" w:rsidRPr="0022632D" w:rsidRDefault="00DD360F" w:rsidP="00D9217F">
            <w:pPr>
              <w:ind w:firstLine="0"/>
              <w:jc w:val="center"/>
              <w:rPr>
                <w:rFonts w:cs="Times New Roman"/>
                <w:szCs w:val="28"/>
              </w:rPr>
            </w:pPr>
          </w:p>
        </w:tc>
      </w:tr>
      <w:tr w:rsidR="00DD360F" w:rsidRPr="0022632D" w:rsidTr="00D9217F">
        <w:trPr>
          <w:trHeight w:val="70"/>
        </w:trPr>
        <w:tc>
          <w:tcPr>
            <w:tcW w:w="951" w:type="dxa"/>
            <w:noWrap/>
            <w:vAlign w:val="center"/>
            <w:hideMark/>
          </w:tcPr>
          <w:p w:rsidR="00DD360F" w:rsidRPr="0022632D" w:rsidRDefault="00DD360F" w:rsidP="00D9217F">
            <w:pPr>
              <w:ind w:firstLine="0"/>
              <w:jc w:val="center"/>
              <w:rPr>
                <w:rFonts w:cs="Times New Roman"/>
                <w:szCs w:val="28"/>
              </w:rPr>
            </w:pPr>
            <w:r w:rsidRPr="0022632D">
              <w:rPr>
                <w:rFonts w:cs="Times New Roman"/>
                <w:szCs w:val="28"/>
              </w:rPr>
              <w:t>1.1</w:t>
            </w:r>
          </w:p>
        </w:tc>
        <w:tc>
          <w:tcPr>
            <w:tcW w:w="7985" w:type="dxa"/>
            <w:hideMark/>
          </w:tcPr>
          <w:p w:rsidR="00DD360F" w:rsidRPr="0022632D" w:rsidRDefault="00DD360F" w:rsidP="00D9217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DD360F" w:rsidRPr="0022632D" w:rsidRDefault="00DD360F" w:rsidP="00D9217F">
            <w:pPr>
              <w:ind w:firstLine="0"/>
              <w:jc w:val="center"/>
              <w:rPr>
                <w:rFonts w:cs="Times New Roman"/>
                <w:szCs w:val="28"/>
              </w:rPr>
            </w:pPr>
          </w:p>
        </w:tc>
        <w:tc>
          <w:tcPr>
            <w:tcW w:w="1448" w:type="dxa"/>
            <w:noWrap/>
            <w:vAlign w:val="center"/>
            <w:hideMark/>
          </w:tcPr>
          <w:p w:rsidR="00DD360F" w:rsidRPr="0022632D" w:rsidRDefault="00DD360F" w:rsidP="00D9217F">
            <w:pPr>
              <w:ind w:firstLine="0"/>
              <w:jc w:val="center"/>
              <w:rPr>
                <w:rFonts w:cs="Times New Roman"/>
                <w:szCs w:val="28"/>
              </w:rPr>
            </w:pPr>
          </w:p>
        </w:tc>
        <w:tc>
          <w:tcPr>
            <w:tcW w:w="2878" w:type="dxa"/>
            <w:noWrap/>
            <w:vAlign w:val="center"/>
            <w:hideMark/>
          </w:tcPr>
          <w:p w:rsidR="00DD360F" w:rsidRPr="0022632D" w:rsidRDefault="00DD360F" w:rsidP="00D9217F">
            <w:pPr>
              <w:ind w:firstLine="0"/>
              <w:jc w:val="center"/>
              <w:rPr>
                <w:rFonts w:cs="Times New Roman"/>
                <w:szCs w:val="28"/>
              </w:rPr>
            </w:pPr>
          </w:p>
        </w:tc>
      </w:tr>
      <w:tr w:rsidR="00D9217F" w:rsidRPr="0022632D" w:rsidTr="0050442E">
        <w:trPr>
          <w:trHeight w:val="255"/>
        </w:trPr>
        <w:tc>
          <w:tcPr>
            <w:tcW w:w="951" w:type="dxa"/>
            <w:noWrap/>
            <w:vAlign w:val="center"/>
          </w:tcPr>
          <w:p w:rsidR="00D9217F" w:rsidRPr="0022632D" w:rsidRDefault="00D9217F" w:rsidP="00D9217F">
            <w:pPr>
              <w:ind w:firstLine="0"/>
              <w:jc w:val="center"/>
              <w:rPr>
                <w:rFonts w:cs="Times New Roman"/>
                <w:szCs w:val="28"/>
              </w:rPr>
            </w:pPr>
          </w:p>
        </w:tc>
        <w:tc>
          <w:tcPr>
            <w:tcW w:w="7985" w:type="dxa"/>
            <w:shd w:val="clear" w:color="auto" w:fill="auto"/>
            <w:vAlign w:val="bottom"/>
          </w:tcPr>
          <w:p w:rsidR="00D9217F" w:rsidRPr="00D9217F" w:rsidRDefault="00D9217F" w:rsidP="0050442E">
            <w:pPr>
              <w:ind w:firstLine="0"/>
              <w:rPr>
                <w:rFonts w:cs="Times New Roman"/>
                <w:szCs w:val="28"/>
              </w:rPr>
            </w:pPr>
            <w:r w:rsidRPr="00D9217F">
              <w:rPr>
                <w:rFonts w:cs="Times New Roman"/>
                <w:szCs w:val="28"/>
              </w:rPr>
              <w:t>Текущий ремонт сетей и объектов водоотведения</w:t>
            </w:r>
          </w:p>
        </w:tc>
        <w:tc>
          <w:tcPr>
            <w:tcW w:w="1137" w:type="dxa"/>
            <w:shd w:val="clear" w:color="auto" w:fill="auto"/>
            <w:noWrap/>
            <w:vAlign w:val="center"/>
          </w:tcPr>
          <w:p w:rsidR="00D9217F" w:rsidRPr="00D9217F" w:rsidRDefault="00D9217F" w:rsidP="00D9217F">
            <w:pPr>
              <w:ind w:firstLine="0"/>
              <w:jc w:val="center"/>
              <w:rPr>
                <w:rFonts w:cs="Times New Roman"/>
                <w:szCs w:val="28"/>
              </w:rPr>
            </w:pPr>
            <w:r w:rsidRPr="00D9217F">
              <w:rPr>
                <w:rFonts w:cs="Times New Roman"/>
                <w:szCs w:val="28"/>
              </w:rPr>
              <w:t>январь</w:t>
            </w:r>
          </w:p>
        </w:tc>
        <w:tc>
          <w:tcPr>
            <w:tcW w:w="1448" w:type="dxa"/>
            <w:shd w:val="clear" w:color="auto" w:fill="auto"/>
            <w:noWrap/>
            <w:vAlign w:val="center"/>
          </w:tcPr>
          <w:p w:rsidR="00D9217F" w:rsidRPr="00D9217F" w:rsidRDefault="00D9217F" w:rsidP="00D9217F">
            <w:pPr>
              <w:ind w:firstLine="0"/>
              <w:jc w:val="center"/>
              <w:rPr>
                <w:rFonts w:cs="Times New Roman"/>
                <w:szCs w:val="28"/>
              </w:rPr>
            </w:pPr>
            <w:r w:rsidRPr="00D9217F">
              <w:rPr>
                <w:rFonts w:cs="Times New Roman"/>
                <w:szCs w:val="28"/>
              </w:rPr>
              <w:t>декабрь</w:t>
            </w:r>
          </w:p>
        </w:tc>
        <w:tc>
          <w:tcPr>
            <w:tcW w:w="2878" w:type="dxa"/>
            <w:shd w:val="clear" w:color="auto" w:fill="auto"/>
            <w:noWrap/>
            <w:vAlign w:val="center"/>
          </w:tcPr>
          <w:p w:rsidR="00D9217F" w:rsidRPr="00D9217F" w:rsidRDefault="00D9217F" w:rsidP="00D9217F">
            <w:pPr>
              <w:ind w:firstLine="0"/>
              <w:jc w:val="center"/>
              <w:rPr>
                <w:rFonts w:cs="Times New Roman"/>
                <w:szCs w:val="28"/>
              </w:rPr>
            </w:pPr>
            <w:r w:rsidRPr="00D9217F">
              <w:rPr>
                <w:rFonts w:cs="Times New Roman"/>
                <w:szCs w:val="28"/>
              </w:rPr>
              <w:t>300,00</w:t>
            </w:r>
          </w:p>
        </w:tc>
      </w:tr>
      <w:tr w:rsidR="00D9217F" w:rsidRPr="0022632D" w:rsidTr="00D9217F">
        <w:trPr>
          <w:trHeight w:val="255"/>
        </w:trPr>
        <w:tc>
          <w:tcPr>
            <w:tcW w:w="951" w:type="dxa"/>
            <w:noWrap/>
            <w:vAlign w:val="center"/>
          </w:tcPr>
          <w:p w:rsidR="00D9217F" w:rsidRPr="0022632D" w:rsidRDefault="00D9217F" w:rsidP="00D9217F">
            <w:pPr>
              <w:ind w:firstLine="0"/>
              <w:jc w:val="center"/>
              <w:rPr>
                <w:rFonts w:cs="Times New Roman"/>
                <w:szCs w:val="28"/>
              </w:rPr>
            </w:pPr>
          </w:p>
        </w:tc>
        <w:tc>
          <w:tcPr>
            <w:tcW w:w="7985" w:type="dxa"/>
            <w:vAlign w:val="bottom"/>
          </w:tcPr>
          <w:p w:rsidR="00D9217F" w:rsidRPr="00D9217F" w:rsidRDefault="00D9217F" w:rsidP="00D9217F">
            <w:pPr>
              <w:ind w:firstLine="0"/>
              <w:rPr>
                <w:rFonts w:cs="Times New Roman"/>
                <w:szCs w:val="28"/>
              </w:rPr>
            </w:pPr>
            <w:r>
              <w:rPr>
                <w:rFonts w:cs="Times New Roman"/>
                <w:szCs w:val="28"/>
              </w:rPr>
              <w:t>Текущий ремонт элект</w:t>
            </w:r>
            <w:r w:rsidRPr="00D9217F">
              <w:rPr>
                <w:rFonts w:cs="Times New Roman"/>
                <w:szCs w:val="28"/>
              </w:rPr>
              <w:t>р</w:t>
            </w:r>
            <w:r>
              <w:rPr>
                <w:rFonts w:cs="Times New Roman"/>
                <w:szCs w:val="28"/>
              </w:rPr>
              <w:t>оо</w:t>
            </w:r>
            <w:r w:rsidRPr="00D9217F">
              <w:rPr>
                <w:rFonts w:cs="Times New Roman"/>
                <w:szCs w:val="28"/>
              </w:rPr>
              <w:t>борудования на КНС</w:t>
            </w:r>
          </w:p>
        </w:tc>
        <w:tc>
          <w:tcPr>
            <w:tcW w:w="1137" w:type="dxa"/>
            <w:noWrap/>
            <w:vAlign w:val="center"/>
          </w:tcPr>
          <w:p w:rsidR="00D9217F" w:rsidRPr="00D9217F" w:rsidRDefault="00D9217F" w:rsidP="00D9217F">
            <w:pPr>
              <w:ind w:firstLine="0"/>
              <w:jc w:val="center"/>
              <w:rPr>
                <w:rFonts w:cs="Times New Roman"/>
                <w:szCs w:val="28"/>
              </w:rPr>
            </w:pPr>
            <w:r w:rsidRPr="00D9217F">
              <w:rPr>
                <w:rFonts w:cs="Times New Roman"/>
                <w:szCs w:val="28"/>
              </w:rPr>
              <w:t>январь</w:t>
            </w:r>
          </w:p>
        </w:tc>
        <w:tc>
          <w:tcPr>
            <w:tcW w:w="1448" w:type="dxa"/>
            <w:noWrap/>
            <w:vAlign w:val="center"/>
          </w:tcPr>
          <w:p w:rsidR="00D9217F" w:rsidRPr="00D9217F" w:rsidRDefault="00D9217F" w:rsidP="00D9217F">
            <w:pPr>
              <w:ind w:firstLine="0"/>
              <w:jc w:val="center"/>
              <w:rPr>
                <w:rFonts w:cs="Times New Roman"/>
                <w:szCs w:val="28"/>
              </w:rPr>
            </w:pPr>
            <w:r w:rsidRPr="00D9217F">
              <w:rPr>
                <w:rFonts w:cs="Times New Roman"/>
                <w:szCs w:val="28"/>
              </w:rPr>
              <w:t>декабрь</w:t>
            </w:r>
          </w:p>
        </w:tc>
        <w:tc>
          <w:tcPr>
            <w:tcW w:w="2878" w:type="dxa"/>
            <w:noWrap/>
            <w:vAlign w:val="center"/>
          </w:tcPr>
          <w:p w:rsidR="00D9217F" w:rsidRPr="00D9217F" w:rsidRDefault="00D9217F" w:rsidP="00D9217F">
            <w:pPr>
              <w:ind w:firstLine="0"/>
              <w:jc w:val="center"/>
              <w:rPr>
                <w:rFonts w:cs="Times New Roman"/>
                <w:szCs w:val="28"/>
              </w:rPr>
            </w:pPr>
            <w:r w:rsidRPr="00D9217F">
              <w:rPr>
                <w:rFonts w:cs="Times New Roman"/>
                <w:szCs w:val="28"/>
              </w:rPr>
              <w:t>450,00</w:t>
            </w:r>
          </w:p>
        </w:tc>
      </w:tr>
      <w:tr w:rsidR="00D9217F" w:rsidRPr="0022632D" w:rsidTr="00D9217F">
        <w:trPr>
          <w:trHeight w:val="255"/>
        </w:trPr>
        <w:tc>
          <w:tcPr>
            <w:tcW w:w="951" w:type="dxa"/>
            <w:noWrap/>
            <w:vAlign w:val="center"/>
          </w:tcPr>
          <w:p w:rsidR="00D9217F" w:rsidRPr="0022632D" w:rsidRDefault="00D9217F" w:rsidP="00D9217F">
            <w:pPr>
              <w:ind w:firstLine="0"/>
              <w:jc w:val="center"/>
              <w:rPr>
                <w:rFonts w:cs="Times New Roman"/>
                <w:szCs w:val="28"/>
              </w:rPr>
            </w:pPr>
          </w:p>
        </w:tc>
        <w:tc>
          <w:tcPr>
            <w:tcW w:w="7985" w:type="dxa"/>
            <w:vAlign w:val="bottom"/>
          </w:tcPr>
          <w:p w:rsidR="00D9217F" w:rsidRPr="00D9217F" w:rsidRDefault="00D9217F" w:rsidP="00D9217F">
            <w:pPr>
              <w:ind w:firstLine="0"/>
              <w:rPr>
                <w:rFonts w:cs="Times New Roman"/>
                <w:szCs w:val="28"/>
              </w:rPr>
            </w:pPr>
            <w:r w:rsidRPr="00D9217F">
              <w:rPr>
                <w:rFonts w:cs="Times New Roman"/>
                <w:szCs w:val="28"/>
              </w:rPr>
              <w:t>Аварийно-восстановительные работы на</w:t>
            </w:r>
            <w:r>
              <w:rPr>
                <w:rFonts w:cs="Times New Roman"/>
                <w:szCs w:val="28"/>
              </w:rPr>
              <w:t xml:space="preserve"> </w:t>
            </w:r>
            <w:r w:rsidRPr="00D9217F">
              <w:rPr>
                <w:rFonts w:cs="Times New Roman"/>
                <w:szCs w:val="28"/>
              </w:rPr>
              <w:t>канализационных сетях</w:t>
            </w:r>
          </w:p>
        </w:tc>
        <w:tc>
          <w:tcPr>
            <w:tcW w:w="1137" w:type="dxa"/>
            <w:noWrap/>
            <w:vAlign w:val="center"/>
          </w:tcPr>
          <w:p w:rsidR="00D9217F" w:rsidRPr="00D9217F" w:rsidRDefault="00D9217F" w:rsidP="00D9217F">
            <w:pPr>
              <w:ind w:firstLine="0"/>
              <w:jc w:val="center"/>
              <w:rPr>
                <w:rFonts w:cs="Times New Roman"/>
                <w:szCs w:val="28"/>
              </w:rPr>
            </w:pPr>
            <w:r w:rsidRPr="00D9217F">
              <w:rPr>
                <w:rFonts w:cs="Times New Roman"/>
                <w:szCs w:val="28"/>
              </w:rPr>
              <w:t>январь</w:t>
            </w:r>
          </w:p>
        </w:tc>
        <w:tc>
          <w:tcPr>
            <w:tcW w:w="1448" w:type="dxa"/>
            <w:noWrap/>
            <w:vAlign w:val="center"/>
          </w:tcPr>
          <w:p w:rsidR="00D9217F" w:rsidRPr="00D9217F" w:rsidRDefault="00D9217F" w:rsidP="00D9217F">
            <w:pPr>
              <w:ind w:firstLine="0"/>
              <w:jc w:val="center"/>
              <w:rPr>
                <w:rFonts w:cs="Times New Roman"/>
                <w:szCs w:val="28"/>
              </w:rPr>
            </w:pPr>
            <w:r w:rsidRPr="00D9217F">
              <w:rPr>
                <w:rFonts w:cs="Times New Roman"/>
                <w:szCs w:val="28"/>
              </w:rPr>
              <w:t>декабрь</w:t>
            </w:r>
          </w:p>
        </w:tc>
        <w:tc>
          <w:tcPr>
            <w:tcW w:w="2878" w:type="dxa"/>
            <w:noWrap/>
            <w:vAlign w:val="center"/>
          </w:tcPr>
          <w:p w:rsidR="00D9217F" w:rsidRPr="00D9217F" w:rsidRDefault="00D9217F" w:rsidP="00D9217F">
            <w:pPr>
              <w:ind w:firstLine="0"/>
              <w:jc w:val="center"/>
              <w:rPr>
                <w:rFonts w:cs="Times New Roman"/>
                <w:szCs w:val="28"/>
              </w:rPr>
            </w:pPr>
            <w:r w:rsidRPr="00D9217F">
              <w:rPr>
                <w:rFonts w:cs="Times New Roman"/>
                <w:szCs w:val="28"/>
              </w:rPr>
              <w:t>115,79</w:t>
            </w:r>
          </w:p>
        </w:tc>
      </w:tr>
      <w:tr w:rsidR="00D9217F" w:rsidRPr="0022632D" w:rsidTr="00D9217F">
        <w:trPr>
          <w:trHeight w:val="255"/>
        </w:trPr>
        <w:tc>
          <w:tcPr>
            <w:tcW w:w="951" w:type="dxa"/>
            <w:noWrap/>
            <w:vAlign w:val="center"/>
          </w:tcPr>
          <w:p w:rsidR="00D9217F" w:rsidRPr="0022632D" w:rsidRDefault="00D9217F" w:rsidP="00D9217F">
            <w:pPr>
              <w:ind w:firstLine="0"/>
              <w:jc w:val="center"/>
              <w:rPr>
                <w:rFonts w:cs="Times New Roman"/>
                <w:szCs w:val="28"/>
              </w:rPr>
            </w:pPr>
          </w:p>
        </w:tc>
        <w:tc>
          <w:tcPr>
            <w:tcW w:w="7985" w:type="dxa"/>
            <w:vAlign w:val="bottom"/>
          </w:tcPr>
          <w:p w:rsidR="00D9217F" w:rsidRPr="008A361C" w:rsidRDefault="00D9217F" w:rsidP="00D9217F">
            <w:pPr>
              <w:ind w:firstLine="0"/>
              <w:rPr>
                <w:rFonts w:cs="Times New Roman"/>
                <w:szCs w:val="28"/>
              </w:rPr>
            </w:pPr>
          </w:p>
        </w:tc>
        <w:tc>
          <w:tcPr>
            <w:tcW w:w="1137" w:type="dxa"/>
            <w:noWrap/>
            <w:vAlign w:val="center"/>
          </w:tcPr>
          <w:p w:rsidR="00D9217F" w:rsidRPr="008A361C" w:rsidRDefault="00D9217F" w:rsidP="00D9217F">
            <w:pPr>
              <w:ind w:firstLine="0"/>
              <w:jc w:val="center"/>
              <w:rPr>
                <w:rFonts w:cs="Times New Roman"/>
                <w:szCs w:val="28"/>
              </w:rPr>
            </w:pPr>
          </w:p>
        </w:tc>
        <w:tc>
          <w:tcPr>
            <w:tcW w:w="1448" w:type="dxa"/>
            <w:noWrap/>
            <w:vAlign w:val="center"/>
          </w:tcPr>
          <w:p w:rsidR="00D9217F" w:rsidRPr="008A361C" w:rsidRDefault="00D9217F" w:rsidP="00D9217F">
            <w:pPr>
              <w:ind w:firstLine="0"/>
              <w:jc w:val="center"/>
              <w:rPr>
                <w:rFonts w:cs="Times New Roman"/>
                <w:szCs w:val="28"/>
              </w:rPr>
            </w:pPr>
          </w:p>
        </w:tc>
        <w:tc>
          <w:tcPr>
            <w:tcW w:w="2878" w:type="dxa"/>
            <w:noWrap/>
            <w:vAlign w:val="center"/>
          </w:tcPr>
          <w:p w:rsidR="00D9217F" w:rsidRPr="008A361C" w:rsidRDefault="00D9217F" w:rsidP="00D9217F">
            <w:pPr>
              <w:ind w:firstLine="0"/>
              <w:jc w:val="center"/>
              <w:rPr>
                <w:rFonts w:cs="Times New Roman"/>
                <w:szCs w:val="28"/>
              </w:rPr>
            </w:pPr>
          </w:p>
        </w:tc>
      </w:tr>
      <w:tr w:rsidR="00D9217F" w:rsidRPr="0022632D" w:rsidTr="00D9217F">
        <w:trPr>
          <w:trHeight w:val="255"/>
        </w:trPr>
        <w:tc>
          <w:tcPr>
            <w:tcW w:w="951" w:type="dxa"/>
            <w:noWrap/>
            <w:vAlign w:val="center"/>
            <w:hideMark/>
          </w:tcPr>
          <w:p w:rsidR="00D9217F" w:rsidRPr="0022632D" w:rsidRDefault="00D9217F" w:rsidP="00D9217F">
            <w:pPr>
              <w:ind w:firstLine="0"/>
              <w:jc w:val="center"/>
              <w:rPr>
                <w:rFonts w:cs="Times New Roman"/>
                <w:szCs w:val="28"/>
              </w:rPr>
            </w:pPr>
            <w:r w:rsidRPr="0022632D">
              <w:rPr>
                <w:rFonts w:cs="Times New Roman"/>
                <w:szCs w:val="28"/>
              </w:rPr>
              <w:t>1.2</w:t>
            </w:r>
          </w:p>
        </w:tc>
        <w:tc>
          <w:tcPr>
            <w:tcW w:w="7985" w:type="dxa"/>
            <w:hideMark/>
          </w:tcPr>
          <w:p w:rsidR="00D9217F" w:rsidRPr="0022632D" w:rsidRDefault="00D9217F" w:rsidP="00D9217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D9217F" w:rsidRPr="0022632D" w:rsidRDefault="00D9217F" w:rsidP="00D9217F">
            <w:pPr>
              <w:ind w:firstLine="0"/>
              <w:jc w:val="center"/>
              <w:rPr>
                <w:rFonts w:cs="Times New Roman"/>
                <w:szCs w:val="28"/>
              </w:rPr>
            </w:pPr>
          </w:p>
        </w:tc>
        <w:tc>
          <w:tcPr>
            <w:tcW w:w="1448" w:type="dxa"/>
            <w:noWrap/>
            <w:vAlign w:val="center"/>
            <w:hideMark/>
          </w:tcPr>
          <w:p w:rsidR="00D9217F" w:rsidRPr="0022632D" w:rsidRDefault="00D9217F" w:rsidP="00D9217F">
            <w:pPr>
              <w:ind w:firstLine="0"/>
              <w:jc w:val="center"/>
              <w:rPr>
                <w:rFonts w:cs="Times New Roman"/>
                <w:szCs w:val="28"/>
              </w:rPr>
            </w:pPr>
          </w:p>
        </w:tc>
        <w:tc>
          <w:tcPr>
            <w:tcW w:w="2878" w:type="dxa"/>
            <w:noWrap/>
            <w:vAlign w:val="center"/>
            <w:hideMark/>
          </w:tcPr>
          <w:p w:rsidR="00D9217F" w:rsidRPr="0022632D" w:rsidRDefault="00D9217F" w:rsidP="00D9217F">
            <w:pPr>
              <w:ind w:firstLine="0"/>
              <w:jc w:val="center"/>
              <w:rPr>
                <w:rFonts w:cs="Times New Roman"/>
                <w:szCs w:val="28"/>
              </w:rPr>
            </w:pPr>
          </w:p>
        </w:tc>
      </w:tr>
      <w:tr w:rsidR="00BC5585" w:rsidRPr="0022632D" w:rsidTr="00BC5585">
        <w:trPr>
          <w:trHeight w:val="131"/>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bottom"/>
          </w:tcPr>
          <w:p w:rsidR="00BC5585" w:rsidRPr="00BC5585" w:rsidRDefault="00BC5585" w:rsidP="00BC5585">
            <w:pPr>
              <w:ind w:firstLine="0"/>
              <w:rPr>
                <w:rFonts w:cs="Times New Roman"/>
                <w:szCs w:val="28"/>
              </w:rPr>
            </w:pPr>
            <w:r w:rsidRPr="00BC5585">
              <w:rPr>
                <w:rFonts w:cs="Times New Roman"/>
                <w:szCs w:val="28"/>
              </w:rPr>
              <w:t>Капитальный ремонт канализационных сетей</w:t>
            </w:r>
            <w:proofErr w:type="gramStart"/>
            <w:r w:rsidRPr="00BC5585">
              <w:rPr>
                <w:rFonts w:cs="Times New Roman"/>
                <w:szCs w:val="28"/>
              </w:rPr>
              <w:t xml:space="preserve"> Д</w:t>
            </w:r>
            <w:proofErr w:type="gramEnd"/>
            <w:r w:rsidRPr="00BC5585">
              <w:rPr>
                <w:rFonts w:cs="Times New Roman"/>
                <w:szCs w:val="28"/>
              </w:rPr>
              <w:t>=150-300 мм, включая благоустройство</w:t>
            </w:r>
          </w:p>
        </w:tc>
        <w:tc>
          <w:tcPr>
            <w:tcW w:w="1137" w:type="dxa"/>
            <w:noWrap/>
            <w:vAlign w:val="center"/>
          </w:tcPr>
          <w:p w:rsidR="00BC5585" w:rsidRPr="00BC5585" w:rsidRDefault="00BC5585" w:rsidP="00BC5585">
            <w:pPr>
              <w:ind w:firstLine="0"/>
              <w:jc w:val="center"/>
              <w:rPr>
                <w:rFonts w:cs="Times New Roman"/>
                <w:szCs w:val="28"/>
              </w:rPr>
            </w:pPr>
            <w:r w:rsidRPr="00BC5585">
              <w:rPr>
                <w:rFonts w:cs="Times New Roman"/>
                <w:szCs w:val="28"/>
              </w:rPr>
              <w:t>январь</w:t>
            </w:r>
          </w:p>
        </w:tc>
        <w:tc>
          <w:tcPr>
            <w:tcW w:w="144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декабрь</w:t>
            </w:r>
          </w:p>
        </w:tc>
        <w:tc>
          <w:tcPr>
            <w:tcW w:w="287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15 421,00</w:t>
            </w:r>
          </w:p>
        </w:tc>
      </w:tr>
      <w:tr w:rsidR="00BC5585" w:rsidRPr="0022632D" w:rsidTr="00BC5585">
        <w:trPr>
          <w:trHeight w:val="131"/>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bottom"/>
          </w:tcPr>
          <w:p w:rsidR="00BC5585" w:rsidRPr="00BC5585" w:rsidRDefault="00BC5585" w:rsidP="00BC5585">
            <w:pPr>
              <w:ind w:firstLine="0"/>
              <w:rPr>
                <w:rFonts w:cs="Times New Roman"/>
                <w:szCs w:val="28"/>
              </w:rPr>
            </w:pPr>
            <w:r w:rsidRPr="00BC5585">
              <w:rPr>
                <w:rFonts w:cs="Times New Roman"/>
                <w:szCs w:val="28"/>
              </w:rPr>
              <w:t xml:space="preserve">Капитальный ремонт РУ 0.4 кВ и питающих ЛЭП 0.4 кВ на объекте: Здание канализационной насосной станции по адресу: ул. </w:t>
            </w:r>
            <w:proofErr w:type="gramStart"/>
            <w:r w:rsidRPr="00BC5585">
              <w:rPr>
                <w:rFonts w:cs="Times New Roman"/>
                <w:szCs w:val="28"/>
              </w:rPr>
              <w:t>Колхозная</w:t>
            </w:r>
            <w:proofErr w:type="gramEnd"/>
            <w:r w:rsidRPr="00BC5585">
              <w:rPr>
                <w:rFonts w:cs="Times New Roman"/>
                <w:szCs w:val="28"/>
              </w:rPr>
              <w:t>, д.70 (КНС-2)</w:t>
            </w:r>
          </w:p>
        </w:tc>
        <w:tc>
          <w:tcPr>
            <w:tcW w:w="1137" w:type="dxa"/>
            <w:noWrap/>
            <w:vAlign w:val="center"/>
          </w:tcPr>
          <w:p w:rsidR="00BC5585" w:rsidRPr="00BC5585" w:rsidRDefault="00BC5585" w:rsidP="00BC5585">
            <w:pPr>
              <w:ind w:firstLine="0"/>
              <w:jc w:val="center"/>
              <w:rPr>
                <w:rFonts w:cs="Times New Roman"/>
                <w:szCs w:val="28"/>
              </w:rPr>
            </w:pPr>
            <w:r w:rsidRPr="00BC5585">
              <w:rPr>
                <w:rFonts w:cs="Times New Roman"/>
                <w:szCs w:val="28"/>
              </w:rPr>
              <w:t>январь</w:t>
            </w:r>
          </w:p>
        </w:tc>
        <w:tc>
          <w:tcPr>
            <w:tcW w:w="144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декабрь</w:t>
            </w:r>
          </w:p>
        </w:tc>
        <w:tc>
          <w:tcPr>
            <w:tcW w:w="287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2 500,00</w:t>
            </w:r>
          </w:p>
        </w:tc>
      </w:tr>
      <w:tr w:rsidR="00BC5585" w:rsidRPr="0022632D" w:rsidTr="00BC5585">
        <w:trPr>
          <w:trHeight w:val="131"/>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bottom"/>
          </w:tcPr>
          <w:p w:rsidR="00BC5585" w:rsidRPr="00BC5585" w:rsidRDefault="00BC5585" w:rsidP="00BC5585">
            <w:pPr>
              <w:ind w:firstLine="0"/>
              <w:rPr>
                <w:rFonts w:cs="Times New Roman"/>
                <w:szCs w:val="28"/>
              </w:rPr>
            </w:pPr>
            <w:r w:rsidRPr="00BC5585">
              <w:rPr>
                <w:rFonts w:cs="Times New Roman"/>
                <w:szCs w:val="28"/>
              </w:rPr>
              <w:t>Капитальный ремонт РУ 0.4 кВ  на объекте: Здание воздуходувной ст</w:t>
            </w:r>
            <w:r>
              <w:rPr>
                <w:rFonts w:cs="Times New Roman"/>
                <w:szCs w:val="28"/>
              </w:rPr>
              <w:t>анции по ул. Микушева, 46 (КОС «</w:t>
            </w:r>
            <w:r w:rsidRPr="00BC5585">
              <w:rPr>
                <w:rFonts w:cs="Times New Roman"/>
                <w:szCs w:val="28"/>
              </w:rPr>
              <w:t>Тентюково</w:t>
            </w:r>
            <w:r>
              <w:rPr>
                <w:rFonts w:cs="Times New Roman"/>
                <w:szCs w:val="28"/>
              </w:rPr>
              <w:t>»</w:t>
            </w:r>
            <w:r w:rsidRPr="00BC5585">
              <w:rPr>
                <w:rFonts w:cs="Times New Roman"/>
                <w:szCs w:val="28"/>
              </w:rPr>
              <w:t xml:space="preserve"> ТП - 84а)</w:t>
            </w:r>
          </w:p>
        </w:tc>
        <w:tc>
          <w:tcPr>
            <w:tcW w:w="1137" w:type="dxa"/>
            <w:noWrap/>
            <w:vAlign w:val="center"/>
          </w:tcPr>
          <w:p w:rsidR="00BC5585" w:rsidRPr="00BC5585" w:rsidRDefault="00BC5585" w:rsidP="00BC5585">
            <w:pPr>
              <w:ind w:firstLine="0"/>
              <w:jc w:val="center"/>
              <w:rPr>
                <w:rFonts w:cs="Times New Roman"/>
                <w:szCs w:val="28"/>
              </w:rPr>
            </w:pPr>
            <w:r w:rsidRPr="00BC5585">
              <w:rPr>
                <w:rFonts w:cs="Times New Roman"/>
                <w:szCs w:val="28"/>
              </w:rPr>
              <w:t>январь</w:t>
            </w:r>
          </w:p>
        </w:tc>
        <w:tc>
          <w:tcPr>
            <w:tcW w:w="144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декабрь</w:t>
            </w:r>
          </w:p>
        </w:tc>
        <w:tc>
          <w:tcPr>
            <w:tcW w:w="287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2 000,00</w:t>
            </w:r>
          </w:p>
        </w:tc>
      </w:tr>
      <w:tr w:rsidR="00BC5585" w:rsidRPr="0022632D" w:rsidTr="00BC5585">
        <w:trPr>
          <w:trHeight w:val="131"/>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bottom"/>
          </w:tcPr>
          <w:p w:rsidR="00BC5585" w:rsidRPr="00BC5585" w:rsidRDefault="00BC5585" w:rsidP="00BC5585">
            <w:pPr>
              <w:ind w:firstLine="0"/>
              <w:rPr>
                <w:rFonts w:cs="Times New Roman"/>
                <w:szCs w:val="28"/>
              </w:rPr>
            </w:pPr>
            <w:r w:rsidRPr="00BC5585">
              <w:rPr>
                <w:rFonts w:cs="Times New Roman"/>
                <w:szCs w:val="28"/>
              </w:rPr>
              <w:t xml:space="preserve">Капитальный ремонт оборудования  и изготовление запасных частей </w:t>
            </w:r>
            <w:r w:rsidRPr="00BC5585">
              <w:rPr>
                <w:rFonts w:cs="Times New Roman"/>
                <w:szCs w:val="28"/>
              </w:rPr>
              <w:lastRenderedPageBreak/>
              <w:t>Службой главного механика</w:t>
            </w:r>
          </w:p>
        </w:tc>
        <w:tc>
          <w:tcPr>
            <w:tcW w:w="1137" w:type="dxa"/>
            <w:noWrap/>
            <w:vAlign w:val="center"/>
          </w:tcPr>
          <w:p w:rsidR="00BC5585" w:rsidRPr="00BC5585" w:rsidRDefault="00BC5585" w:rsidP="00BC5585">
            <w:pPr>
              <w:ind w:firstLine="0"/>
              <w:jc w:val="center"/>
              <w:rPr>
                <w:rFonts w:cs="Times New Roman"/>
                <w:szCs w:val="28"/>
              </w:rPr>
            </w:pPr>
            <w:r w:rsidRPr="00BC5585">
              <w:rPr>
                <w:rFonts w:cs="Times New Roman"/>
                <w:szCs w:val="28"/>
              </w:rPr>
              <w:lastRenderedPageBreak/>
              <w:t>январь</w:t>
            </w:r>
          </w:p>
        </w:tc>
        <w:tc>
          <w:tcPr>
            <w:tcW w:w="144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декабрь</w:t>
            </w:r>
          </w:p>
        </w:tc>
        <w:tc>
          <w:tcPr>
            <w:tcW w:w="287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17 000,00</w:t>
            </w:r>
          </w:p>
        </w:tc>
      </w:tr>
      <w:tr w:rsidR="00BC5585" w:rsidRPr="0022632D" w:rsidTr="00BC5585">
        <w:trPr>
          <w:trHeight w:val="131"/>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bottom"/>
          </w:tcPr>
          <w:p w:rsidR="00BC5585" w:rsidRPr="00BC5585" w:rsidRDefault="00BC5585" w:rsidP="00BC5585">
            <w:pPr>
              <w:ind w:firstLine="0"/>
              <w:rPr>
                <w:rFonts w:cs="Times New Roman"/>
                <w:szCs w:val="28"/>
              </w:rPr>
            </w:pPr>
            <w:r w:rsidRPr="00BC5585">
              <w:rPr>
                <w:rFonts w:cs="Times New Roman"/>
                <w:szCs w:val="28"/>
              </w:rPr>
              <w:t>Капитальный ремонт объекта: Нежилое здание - Здание канализационно-насосной станции (литер А) по адресу: Республика Коми, г. Сыктывкар, м.</w:t>
            </w:r>
            <w:r>
              <w:rPr>
                <w:rFonts w:cs="Times New Roman"/>
                <w:szCs w:val="28"/>
              </w:rPr>
              <w:t> </w:t>
            </w:r>
            <w:r w:rsidRPr="00BC5585">
              <w:rPr>
                <w:rFonts w:cs="Times New Roman"/>
                <w:szCs w:val="28"/>
              </w:rPr>
              <w:t>Дырнос, 50/6 (инв.№ 20306066)</w:t>
            </w:r>
          </w:p>
        </w:tc>
        <w:tc>
          <w:tcPr>
            <w:tcW w:w="1137" w:type="dxa"/>
            <w:noWrap/>
            <w:vAlign w:val="center"/>
          </w:tcPr>
          <w:p w:rsidR="00BC5585" w:rsidRPr="00BC5585" w:rsidRDefault="00BC5585" w:rsidP="00BC5585">
            <w:pPr>
              <w:ind w:firstLine="0"/>
              <w:jc w:val="center"/>
              <w:rPr>
                <w:rFonts w:cs="Times New Roman"/>
                <w:szCs w:val="28"/>
              </w:rPr>
            </w:pPr>
            <w:r w:rsidRPr="00BC5585">
              <w:rPr>
                <w:rFonts w:cs="Times New Roman"/>
                <w:szCs w:val="28"/>
              </w:rPr>
              <w:t>январь</w:t>
            </w:r>
          </w:p>
        </w:tc>
        <w:tc>
          <w:tcPr>
            <w:tcW w:w="144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декабрь</w:t>
            </w:r>
          </w:p>
        </w:tc>
        <w:tc>
          <w:tcPr>
            <w:tcW w:w="287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480,00</w:t>
            </w:r>
          </w:p>
        </w:tc>
      </w:tr>
      <w:tr w:rsidR="00BC5585" w:rsidRPr="0022632D" w:rsidTr="00BC5585">
        <w:trPr>
          <w:trHeight w:val="131"/>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bottom"/>
          </w:tcPr>
          <w:p w:rsidR="00BC5585" w:rsidRPr="00BC5585" w:rsidRDefault="00BC5585" w:rsidP="00BC5585">
            <w:pPr>
              <w:ind w:firstLine="0"/>
              <w:rPr>
                <w:rFonts w:cs="Times New Roman"/>
                <w:szCs w:val="28"/>
              </w:rPr>
            </w:pPr>
            <w:r w:rsidRPr="00BC5585">
              <w:rPr>
                <w:rFonts w:cs="Times New Roman"/>
                <w:szCs w:val="28"/>
              </w:rPr>
              <w:t>Капитальный ремонт объекта: Нежилое здание - гараж для грузовых машин (Литер Аа), площадью 426,6 кв. м., адрес объекта: Республика Коми, г. Сыктывкар, ул. Оплеснина, 13/1</w:t>
            </w:r>
          </w:p>
        </w:tc>
        <w:tc>
          <w:tcPr>
            <w:tcW w:w="1137" w:type="dxa"/>
            <w:noWrap/>
            <w:vAlign w:val="center"/>
          </w:tcPr>
          <w:p w:rsidR="00BC5585" w:rsidRPr="00BC5585" w:rsidRDefault="00BC5585" w:rsidP="00BC5585">
            <w:pPr>
              <w:ind w:firstLine="0"/>
              <w:jc w:val="center"/>
              <w:rPr>
                <w:rFonts w:cs="Times New Roman"/>
                <w:szCs w:val="28"/>
              </w:rPr>
            </w:pPr>
            <w:r w:rsidRPr="00BC5585">
              <w:rPr>
                <w:rFonts w:cs="Times New Roman"/>
                <w:szCs w:val="28"/>
              </w:rPr>
              <w:t>январь</w:t>
            </w:r>
          </w:p>
        </w:tc>
        <w:tc>
          <w:tcPr>
            <w:tcW w:w="144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декабрь</w:t>
            </w:r>
          </w:p>
        </w:tc>
        <w:tc>
          <w:tcPr>
            <w:tcW w:w="287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168,00</w:t>
            </w:r>
          </w:p>
        </w:tc>
      </w:tr>
      <w:tr w:rsidR="00BC5585" w:rsidRPr="0022632D" w:rsidTr="00D9217F">
        <w:trPr>
          <w:trHeight w:val="131"/>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bottom"/>
          </w:tcPr>
          <w:p w:rsidR="00BC5585" w:rsidRPr="00DB1DD6" w:rsidRDefault="00BC5585" w:rsidP="00D9217F">
            <w:pPr>
              <w:ind w:firstLine="0"/>
              <w:rPr>
                <w:rFonts w:cs="Times New Roman"/>
                <w:szCs w:val="28"/>
              </w:rPr>
            </w:pPr>
          </w:p>
        </w:tc>
        <w:tc>
          <w:tcPr>
            <w:tcW w:w="1137" w:type="dxa"/>
            <w:noWrap/>
            <w:vAlign w:val="center"/>
          </w:tcPr>
          <w:p w:rsidR="00BC5585" w:rsidRPr="00DB1DD6" w:rsidRDefault="00BC5585" w:rsidP="00D9217F">
            <w:pPr>
              <w:ind w:firstLine="0"/>
              <w:jc w:val="center"/>
              <w:rPr>
                <w:rFonts w:cs="Times New Roman"/>
                <w:szCs w:val="28"/>
              </w:rPr>
            </w:pPr>
          </w:p>
        </w:tc>
        <w:tc>
          <w:tcPr>
            <w:tcW w:w="1448" w:type="dxa"/>
            <w:noWrap/>
            <w:vAlign w:val="center"/>
          </w:tcPr>
          <w:p w:rsidR="00BC5585" w:rsidRPr="00DB1DD6" w:rsidRDefault="00BC5585" w:rsidP="00D9217F">
            <w:pPr>
              <w:ind w:firstLine="0"/>
              <w:jc w:val="center"/>
              <w:rPr>
                <w:rFonts w:cs="Times New Roman"/>
                <w:szCs w:val="28"/>
              </w:rPr>
            </w:pPr>
          </w:p>
        </w:tc>
        <w:tc>
          <w:tcPr>
            <w:tcW w:w="2878" w:type="dxa"/>
            <w:noWrap/>
            <w:vAlign w:val="center"/>
          </w:tcPr>
          <w:p w:rsidR="00BC5585" w:rsidRPr="00DB1DD6" w:rsidRDefault="00BC5585" w:rsidP="00D9217F">
            <w:pPr>
              <w:ind w:firstLine="0"/>
              <w:jc w:val="center"/>
              <w:rPr>
                <w:rFonts w:cs="Times New Roman"/>
                <w:szCs w:val="28"/>
              </w:rPr>
            </w:pPr>
          </w:p>
        </w:tc>
      </w:tr>
      <w:tr w:rsidR="00BC5585" w:rsidRPr="0022632D" w:rsidTr="00D9217F">
        <w:trPr>
          <w:trHeight w:val="255"/>
        </w:trPr>
        <w:tc>
          <w:tcPr>
            <w:tcW w:w="951" w:type="dxa"/>
            <w:noWrap/>
            <w:vAlign w:val="center"/>
            <w:hideMark/>
          </w:tcPr>
          <w:p w:rsidR="00BC5585" w:rsidRPr="0022632D" w:rsidRDefault="00BC5585" w:rsidP="00D9217F">
            <w:pPr>
              <w:ind w:firstLine="0"/>
              <w:jc w:val="center"/>
              <w:rPr>
                <w:rFonts w:cs="Times New Roman"/>
                <w:b/>
                <w:bCs/>
                <w:szCs w:val="28"/>
              </w:rPr>
            </w:pPr>
            <w:r w:rsidRPr="0022632D">
              <w:rPr>
                <w:rFonts w:cs="Times New Roman"/>
                <w:b/>
                <w:bCs/>
                <w:szCs w:val="28"/>
              </w:rPr>
              <w:t>2.</w:t>
            </w:r>
          </w:p>
        </w:tc>
        <w:tc>
          <w:tcPr>
            <w:tcW w:w="7985" w:type="dxa"/>
            <w:hideMark/>
          </w:tcPr>
          <w:p w:rsidR="00BC5585" w:rsidRPr="0022632D" w:rsidRDefault="00BC5585" w:rsidP="00DD360F">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AE1CAD">
              <w:rPr>
                <w:rFonts w:cs="Times New Roman"/>
                <w:b/>
                <w:bCs/>
                <w:szCs w:val="28"/>
              </w:rPr>
              <w:t>**</w:t>
            </w:r>
            <w:r w:rsidRPr="0022632D">
              <w:rPr>
                <w:rFonts w:cs="Times New Roman"/>
                <w:b/>
                <w:bCs/>
                <w:szCs w:val="28"/>
              </w:rPr>
              <w:t>:</w:t>
            </w:r>
          </w:p>
        </w:tc>
        <w:tc>
          <w:tcPr>
            <w:tcW w:w="1137" w:type="dxa"/>
            <w:noWrap/>
            <w:vAlign w:val="center"/>
            <w:hideMark/>
          </w:tcPr>
          <w:p w:rsidR="00BC5585" w:rsidRPr="0022632D" w:rsidRDefault="00BC5585" w:rsidP="00D9217F">
            <w:pPr>
              <w:ind w:firstLine="0"/>
              <w:jc w:val="center"/>
              <w:rPr>
                <w:rFonts w:cs="Times New Roman"/>
                <w:szCs w:val="28"/>
              </w:rPr>
            </w:pPr>
          </w:p>
        </w:tc>
        <w:tc>
          <w:tcPr>
            <w:tcW w:w="1448" w:type="dxa"/>
            <w:noWrap/>
            <w:vAlign w:val="center"/>
            <w:hideMark/>
          </w:tcPr>
          <w:p w:rsidR="00BC5585" w:rsidRPr="0022632D" w:rsidRDefault="00BC5585" w:rsidP="00D9217F">
            <w:pPr>
              <w:ind w:firstLine="0"/>
              <w:jc w:val="center"/>
              <w:rPr>
                <w:rFonts w:cs="Times New Roman"/>
                <w:szCs w:val="28"/>
              </w:rPr>
            </w:pPr>
          </w:p>
        </w:tc>
        <w:tc>
          <w:tcPr>
            <w:tcW w:w="2878" w:type="dxa"/>
            <w:noWrap/>
            <w:vAlign w:val="center"/>
            <w:hideMark/>
          </w:tcPr>
          <w:p w:rsidR="00BC5585" w:rsidRPr="0022632D" w:rsidRDefault="00BC5585" w:rsidP="00D9217F">
            <w:pPr>
              <w:ind w:firstLine="0"/>
              <w:jc w:val="center"/>
              <w:rPr>
                <w:rFonts w:cs="Times New Roman"/>
                <w:szCs w:val="28"/>
              </w:rPr>
            </w:pPr>
          </w:p>
        </w:tc>
      </w:tr>
      <w:tr w:rsidR="00BC5585" w:rsidRPr="0022632D" w:rsidTr="00D9217F">
        <w:trPr>
          <w:trHeight w:val="255"/>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bottom"/>
          </w:tcPr>
          <w:p w:rsidR="00BC5585" w:rsidRPr="00225118" w:rsidRDefault="00BC5585" w:rsidP="00D9217F">
            <w:pPr>
              <w:ind w:firstLine="0"/>
              <w:rPr>
                <w:rFonts w:cs="Times New Roman"/>
                <w:szCs w:val="28"/>
              </w:rPr>
            </w:pPr>
          </w:p>
        </w:tc>
        <w:tc>
          <w:tcPr>
            <w:tcW w:w="1137" w:type="dxa"/>
            <w:noWrap/>
            <w:vAlign w:val="bottom"/>
          </w:tcPr>
          <w:p w:rsidR="00BC5585" w:rsidRPr="00225118" w:rsidRDefault="00BC5585" w:rsidP="00D9217F">
            <w:pPr>
              <w:ind w:firstLine="0"/>
              <w:jc w:val="center"/>
              <w:rPr>
                <w:rFonts w:cs="Times New Roman"/>
                <w:szCs w:val="28"/>
              </w:rPr>
            </w:pPr>
          </w:p>
        </w:tc>
        <w:tc>
          <w:tcPr>
            <w:tcW w:w="1448" w:type="dxa"/>
            <w:noWrap/>
            <w:vAlign w:val="bottom"/>
          </w:tcPr>
          <w:p w:rsidR="00BC5585" w:rsidRPr="00225118" w:rsidRDefault="00BC5585" w:rsidP="00D9217F">
            <w:pPr>
              <w:ind w:firstLine="0"/>
              <w:jc w:val="center"/>
              <w:rPr>
                <w:rFonts w:cs="Times New Roman"/>
                <w:szCs w:val="28"/>
              </w:rPr>
            </w:pPr>
          </w:p>
        </w:tc>
        <w:tc>
          <w:tcPr>
            <w:tcW w:w="2878" w:type="dxa"/>
            <w:noWrap/>
            <w:vAlign w:val="bottom"/>
          </w:tcPr>
          <w:p w:rsidR="00BC5585" w:rsidRPr="00225118" w:rsidRDefault="00BC5585" w:rsidP="00D9217F">
            <w:pPr>
              <w:ind w:firstLine="0"/>
              <w:jc w:val="center"/>
              <w:rPr>
                <w:rFonts w:cs="Times New Roman"/>
                <w:szCs w:val="28"/>
              </w:rPr>
            </w:pPr>
          </w:p>
        </w:tc>
      </w:tr>
      <w:tr w:rsidR="00BC5585" w:rsidRPr="0022632D" w:rsidTr="00D9217F">
        <w:trPr>
          <w:trHeight w:val="255"/>
        </w:trPr>
        <w:tc>
          <w:tcPr>
            <w:tcW w:w="951" w:type="dxa"/>
            <w:noWrap/>
            <w:vAlign w:val="center"/>
            <w:hideMark/>
          </w:tcPr>
          <w:p w:rsidR="00BC5585" w:rsidRPr="0022632D" w:rsidRDefault="00BC5585" w:rsidP="00D9217F">
            <w:pPr>
              <w:ind w:firstLine="0"/>
              <w:jc w:val="center"/>
              <w:rPr>
                <w:rFonts w:cs="Times New Roman"/>
                <w:b/>
                <w:bCs/>
                <w:szCs w:val="28"/>
              </w:rPr>
            </w:pPr>
            <w:r w:rsidRPr="0022632D">
              <w:rPr>
                <w:rFonts w:cs="Times New Roman"/>
                <w:b/>
                <w:bCs/>
                <w:szCs w:val="28"/>
              </w:rPr>
              <w:t>3.</w:t>
            </w:r>
          </w:p>
        </w:tc>
        <w:tc>
          <w:tcPr>
            <w:tcW w:w="7985" w:type="dxa"/>
            <w:hideMark/>
          </w:tcPr>
          <w:p w:rsidR="00BC5585" w:rsidRPr="0022632D" w:rsidRDefault="00BC5585" w:rsidP="00DD360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AE1CAD">
              <w:rPr>
                <w:rFonts w:cs="Times New Roman"/>
                <w:b/>
                <w:bCs/>
                <w:szCs w:val="28"/>
              </w:rPr>
              <w:t>**</w:t>
            </w:r>
            <w:r w:rsidRPr="0022632D">
              <w:rPr>
                <w:rFonts w:cs="Times New Roman"/>
                <w:b/>
                <w:bCs/>
                <w:szCs w:val="28"/>
              </w:rPr>
              <w:t>:</w:t>
            </w:r>
          </w:p>
        </w:tc>
        <w:tc>
          <w:tcPr>
            <w:tcW w:w="1137" w:type="dxa"/>
            <w:noWrap/>
            <w:vAlign w:val="center"/>
            <w:hideMark/>
          </w:tcPr>
          <w:p w:rsidR="00BC5585" w:rsidRPr="0022632D" w:rsidRDefault="00BC5585" w:rsidP="00D9217F">
            <w:pPr>
              <w:ind w:firstLine="0"/>
              <w:jc w:val="center"/>
              <w:rPr>
                <w:rFonts w:cs="Times New Roman"/>
                <w:szCs w:val="28"/>
              </w:rPr>
            </w:pPr>
          </w:p>
        </w:tc>
        <w:tc>
          <w:tcPr>
            <w:tcW w:w="1448" w:type="dxa"/>
            <w:noWrap/>
            <w:vAlign w:val="center"/>
            <w:hideMark/>
          </w:tcPr>
          <w:p w:rsidR="00BC5585" w:rsidRPr="0022632D" w:rsidRDefault="00BC5585" w:rsidP="00D9217F">
            <w:pPr>
              <w:ind w:firstLine="0"/>
              <w:jc w:val="center"/>
              <w:rPr>
                <w:rFonts w:cs="Times New Roman"/>
                <w:szCs w:val="28"/>
              </w:rPr>
            </w:pPr>
          </w:p>
        </w:tc>
        <w:tc>
          <w:tcPr>
            <w:tcW w:w="2878" w:type="dxa"/>
            <w:noWrap/>
            <w:vAlign w:val="center"/>
            <w:hideMark/>
          </w:tcPr>
          <w:p w:rsidR="00BC5585" w:rsidRPr="0022632D" w:rsidRDefault="00BC5585" w:rsidP="00D9217F">
            <w:pPr>
              <w:ind w:firstLine="0"/>
              <w:jc w:val="center"/>
              <w:rPr>
                <w:rFonts w:cs="Times New Roman"/>
                <w:szCs w:val="28"/>
              </w:rPr>
            </w:pPr>
          </w:p>
        </w:tc>
      </w:tr>
      <w:tr w:rsidR="00BC5585" w:rsidRPr="0022632D" w:rsidTr="00D9217F">
        <w:trPr>
          <w:trHeight w:val="255"/>
        </w:trPr>
        <w:tc>
          <w:tcPr>
            <w:tcW w:w="951" w:type="dxa"/>
            <w:noWrap/>
            <w:vAlign w:val="center"/>
            <w:hideMark/>
          </w:tcPr>
          <w:p w:rsidR="00BC5585" w:rsidRPr="0022632D" w:rsidRDefault="00BC5585" w:rsidP="00D9217F">
            <w:pPr>
              <w:ind w:firstLine="0"/>
              <w:jc w:val="center"/>
              <w:rPr>
                <w:rFonts w:cs="Times New Roman"/>
                <w:szCs w:val="28"/>
              </w:rPr>
            </w:pPr>
          </w:p>
        </w:tc>
        <w:tc>
          <w:tcPr>
            <w:tcW w:w="7985" w:type="dxa"/>
            <w:hideMark/>
          </w:tcPr>
          <w:p w:rsidR="00BC5585" w:rsidRPr="0022632D" w:rsidRDefault="00BC5585" w:rsidP="00D9217F">
            <w:pPr>
              <w:ind w:firstLine="0"/>
              <w:rPr>
                <w:rFonts w:cs="Times New Roman"/>
                <w:szCs w:val="28"/>
              </w:rPr>
            </w:pPr>
            <w:r w:rsidRPr="0022632D">
              <w:rPr>
                <w:rFonts w:cs="Times New Roman"/>
                <w:szCs w:val="28"/>
              </w:rPr>
              <w:t> </w:t>
            </w:r>
          </w:p>
        </w:tc>
        <w:tc>
          <w:tcPr>
            <w:tcW w:w="1137" w:type="dxa"/>
            <w:noWrap/>
            <w:vAlign w:val="center"/>
            <w:hideMark/>
          </w:tcPr>
          <w:p w:rsidR="00BC5585" w:rsidRPr="0022632D" w:rsidRDefault="00BC5585" w:rsidP="00D9217F">
            <w:pPr>
              <w:ind w:firstLine="0"/>
              <w:jc w:val="center"/>
              <w:rPr>
                <w:rFonts w:cs="Times New Roman"/>
                <w:szCs w:val="28"/>
              </w:rPr>
            </w:pPr>
          </w:p>
        </w:tc>
        <w:tc>
          <w:tcPr>
            <w:tcW w:w="1448" w:type="dxa"/>
            <w:noWrap/>
            <w:vAlign w:val="center"/>
            <w:hideMark/>
          </w:tcPr>
          <w:p w:rsidR="00BC5585" w:rsidRPr="0022632D" w:rsidRDefault="00BC5585" w:rsidP="00D9217F">
            <w:pPr>
              <w:ind w:firstLine="0"/>
              <w:jc w:val="center"/>
              <w:rPr>
                <w:rFonts w:cs="Times New Roman"/>
                <w:szCs w:val="28"/>
              </w:rPr>
            </w:pPr>
          </w:p>
        </w:tc>
        <w:tc>
          <w:tcPr>
            <w:tcW w:w="2878" w:type="dxa"/>
            <w:noWrap/>
            <w:vAlign w:val="center"/>
            <w:hideMark/>
          </w:tcPr>
          <w:p w:rsidR="00BC5585" w:rsidRPr="0022632D" w:rsidRDefault="00BC5585" w:rsidP="00D9217F">
            <w:pPr>
              <w:ind w:firstLine="0"/>
              <w:jc w:val="center"/>
              <w:rPr>
                <w:rFonts w:cs="Times New Roman"/>
                <w:szCs w:val="28"/>
              </w:rPr>
            </w:pPr>
          </w:p>
        </w:tc>
      </w:tr>
      <w:tr w:rsidR="00BC5585" w:rsidRPr="0022632D" w:rsidTr="00D9217F">
        <w:trPr>
          <w:trHeight w:val="70"/>
        </w:trPr>
        <w:tc>
          <w:tcPr>
            <w:tcW w:w="951" w:type="dxa"/>
            <w:noWrap/>
            <w:vAlign w:val="center"/>
            <w:hideMark/>
          </w:tcPr>
          <w:p w:rsidR="00BC5585" w:rsidRPr="0022632D" w:rsidRDefault="00BC5585" w:rsidP="00D9217F">
            <w:pPr>
              <w:ind w:firstLine="0"/>
              <w:jc w:val="center"/>
              <w:rPr>
                <w:rFonts w:cs="Times New Roman"/>
                <w:b/>
                <w:bCs/>
                <w:szCs w:val="28"/>
              </w:rPr>
            </w:pPr>
            <w:r w:rsidRPr="0022632D">
              <w:rPr>
                <w:rFonts w:cs="Times New Roman"/>
                <w:b/>
                <w:bCs/>
                <w:szCs w:val="28"/>
              </w:rPr>
              <w:t>4.</w:t>
            </w:r>
          </w:p>
        </w:tc>
        <w:tc>
          <w:tcPr>
            <w:tcW w:w="7985" w:type="dxa"/>
            <w:hideMark/>
          </w:tcPr>
          <w:p w:rsidR="00BC5585" w:rsidRPr="0022632D" w:rsidRDefault="00BC5585" w:rsidP="00D9217F">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BC5585" w:rsidRPr="0022632D" w:rsidRDefault="00BC5585" w:rsidP="00D9217F">
            <w:pPr>
              <w:ind w:firstLine="0"/>
              <w:jc w:val="center"/>
              <w:rPr>
                <w:rFonts w:cs="Times New Roman"/>
                <w:szCs w:val="28"/>
              </w:rPr>
            </w:pPr>
          </w:p>
        </w:tc>
        <w:tc>
          <w:tcPr>
            <w:tcW w:w="1448" w:type="dxa"/>
            <w:noWrap/>
            <w:vAlign w:val="center"/>
            <w:hideMark/>
          </w:tcPr>
          <w:p w:rsidR="00BC5585" w:rsidRPr="0022632D" w:rsidRDefault="00BC5585" w:rsidP="00D9217F">
            <w:pPr>
              <w:ind w:firstLine="0"/>
              <w:jc w:val="center"/>
              <w:rPr>
                <w:rFonts w:cs="Times New Roman"/>
                <w:szCs w:val="28"/>
              </w:rPr>
            </w:pPr>
          </w:p>
        </w:tc>
        <w:tc>
          <w:tcPr>
            <w:tcW w:w="2878" w:type="dxa"/>
            <w:noWrap/>
            <w:vAlign w:val="center"/>
            <w:hideMark/>
          </w:tcPr>
          <w:p w:rsidR="00BC5585" w:rsidRPr="0022632D" w:rsidRDefault="00BC5585" w:rsidP="00D9217F">
            <w:pPr>
              <w:ind w:firstLine="0"/>
              <w:jc w:val="center"/>
              <w:rPr>
                <w:rFonts w:cs="Times New Roman"/>
                <w:szCs w:val="28"/>
              </w:rPr>
            </w:pPr>
          </w:p>
        </w:tc>
      </w:tr>
      <w:tr w:rsidR="00BC5585" w:rsidRPr="0022632D" w:rsidTr="00BC5585">
        <w:trPr>
          <w:trHeight w:val="255"/>
        </w:trPr>
        <w:tc>
          <w:tcPr>
            <w:tcW w:w="951" w:type="dxa"/>
            <w:noWrap/>
            <w:vAlign w:val="center"/>
            <w:hideMark/>
          </w:tcPr>
          <w:p w:rsidR="00BC5585" w:rsidRPr="0022632D" w:rsidRDefault="00BC5585" w:rsidP="00D9217F">
            <w:pPr>
              <w:ind w:firstLine="0"/>
              <w:jc w:val="center"/>
              <w:rPr>
                <w:rFonts w:cs="Times New Roman"/>
                <w:szCs w:val="28"/>
              </w:rPr>
            </w:pPr>
          </w:p>
        </w:tc>
        <w:tc>
          <w:tcPr>
            <w:tcW w:w="7985" w:type="dxa"/>
            <w:vAlign w:val="bottom"/>
          </w:tcPr>
          <w:p w:rsidR="00BC5585" w:rsidRPr="00BC5585" w:rsidRDefault="00BC5585" w:rsidP="00BC5585">
            <w:pPr>
              <w:ind w:firstLine="0"/>
              <w:rPr>
                <w:rFonts w:cs="Times New Roman"/>
                <w:szCs w:val="28"/>
              </w:rPr>
            </w:pPr>
            <w:r w:rsidRPr="00BC5585">
              <w:rPr>
                <w:rFonts w:cs="Times New Roman"/>
                <w:szCs w:val="28"/>
              </w:rPr>
              <w:t>Энергетическое обследование (энергоаудит)</w:t>
            </w:r>
          </w:p>
        </w:tc>
        <w:tc>
          <w:tcPr>
            <w:tcW w:w="1137" w:type="dxa"/>
            <w:noWrap/>
            <w:vAlign w:val="center"/>
          </w:tcPr>
          <w:p w:rsidR="00BC5585" w:rsidRPr="00BC5585" w:rsidRDefault="00BC5585" w:rsidP="00BC5585">
            <w:pPr>
              <w:ind w:firstLine="0"/>
              <w:jc w:val="center"/>
              <w:rPr>
                <w:rFonts w:cs="Times New Roman"/>
                <w:szCs w:val="28"/>
              </w:rPr>
            </w:pPr>
            <w:r w:rsidRPr="00BC5585">
              <w:rPr>
                <w:rFonts w:cs="Times New Roman"/>
                <w:szCs w:val="28"/>
              </w:rPr>
              <w:t>январь</w:t>
            </w:r>
          </w:p>
        </w:tc>
        <w:tc>
          <w:tcPr>
            <w:tcW w:w="144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декабрь</w:t>
            </w:r>
          </w:p>
        </w:tc>
        <w:tc>
          <w:tcPr>
            <w:tcW w:w="287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500,00</w:t>
            </w:r>
          </w:p>
        </w:tc>
      </w:tr>
      <w:tr w:rsidR="00BC5585" w:rsidRPr="0022632D" w:rsidTr="00BC5585">
        <w:trPr>
          <w:trHeight w:val="255"/>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bottom"/>
          </w:tcPr>
          <w:p w:rsidR="00BC5585" w:rsidRPr="00BC5585" w:rsidRDefault="00BC5585" w:rsidP="00BC5585">
            <w:pPr>
              <w:ind w:firstLine="0"/>
              <w:rPr>
                <w:rFonts w:cs="Times New Roman"/>
                <w:szCs w:val="28"/>
              </w:rPr>
            </w:pPr>
            <w:proofErr w:type="gramStart"/>
            <w:r w:rsidRPr="00BC5585">
              <w:rPr>
                <w:rFonts w:cs="Times New Roman"/>
                <w:szCs w:val="28"/>
              </w:rPr>
              <w:t>Ремонт сети электроосвещения с установкой светильников с электронной ПРА и энергосберегающими лампами</w:t>
            </w:r>
            <w:proofErr w:type="gramEnd"/>
          </w:p>
        </w:tc>
        <w:tc>
          <w:tcPr>
            <w:tcW w:w="1137" w:type="dxa"/>
            <w:noWrap/>
            <w:vAlign w:val="center"/>
          </w:tcPr>
          <w:p w:rsidR="00BC5585" w:rsidRPr="00BC5585" w:rsidRDefault="00BC5585" w:rsidP="00BC5585">
            <w:pPr>
              <w:ind w:firstLine="0"/>
              <w:jc w:val="center"/>
              <w:rPr>
                <w:rFonts w:cs="Times New Roman"/>
                <w:szCs w:val="28"/>
              </w:rPr>
            </w:pPr>
            <w:r w:rsidRPr="00BC5585">
              <w:rPr>
                <w:rFonts w:cs="Times New Roman"/>
                <w:szCs w:val="28"/>
              </w:rPr>
              <w:t>январь</w:t>
            </w:r>
          </w:p>
        </w:tc>
        <w:tc>
          <w:tcPr>
            <w:tcW w:w="144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декабрь</w:t>
            </w:r>
          </w:p>
        </w:tc>
        <w:tc>
          <w:tcPr>
            <w:tcW w:w="2878" w:type="dxa"/>
            <w:noWrap/>
            <w:vAlign w:val="center"/>
          </w:tcPr>
          <w:p w:rsidR="00BC5585" w:rsidRPr="00BC5585" w:rsidRDefault="00BC5585" w:rsidP="00BC5585">
            <w:pPr>
              <w:ind w:firstLine="0"/>
              <w:jc w:val="center"/>
              <w:rPr>
                <w:rFonts w:cs="Times New Roman"/>
                <w:szCs w:val="28"/>
              </w:rPr>
            </w:pPr>
            <w:r w:rsidRPr="00BC5585">
              <w:rPr>
                <w:rFonts w:cs="Times New Roman"/>
                <w:szCs w:val="28"/>
              </w:rPr>
              <w:t>900,00</w:t>
            </w:r>
          </w:p>
        </w:tc>
      </w:tr>
      <w:tr w:rsidR="00BC5585" w:rsidRPr="0022632D" w:rsidTr="00D9217F">
        <w:trPr>
          <w:trHeight w:val="255"/>
        </w:trPr>
        <w:tc>
          <w:tcPr>
            <w:tcW w:w="951" w:type="dxa"/>
            <w:noWrap/>
            <w:vAlign w:val="center"/>
          </w:tcPr>
          <w:p w:rsidR="00BC5585" w:rsidRPr="0022632D" w:rsidRDefault="00BC5585" w:rsidP="00D9217F">
            <w:pPr>
              <w:ind w:firstLine="0"/>
              <w:jc w:val="center"/>
              <w:rPr>
                <w:rFonts w:cs="Times New Roman"/>
                <w:szCs w:val="28"/>
              </w:rPr>
            </w:pPr>
          </w:p>
        </w:tc>
        <w:tc>
          <w:tcPr>
            <w:tcW w:w="7985" w:type="dxa"/>
            <w:vAlign w:val="center"/>
          </w:tcPr>
          <w:p w:rsidR="00BC5585" w:rsidRPr="0022632D" w:rsidRDefault="00BC5585" w:rsidP="00D9217F">
            <w:pPr>
              <w:ind w:firstLine="0"/>
              <w:rPr>
                <w:rFonts w:cs="Times New Roman"/>
                <w:szCs w:val="28"/>
              </w:rPr>
            </w:pPr>
          </w:p>
        </w:tc>
        <w:tc>
          <w:tcPr>
            <w:tcW w:w="1137" w:type="dxa"/>
            <w:noWrap/>
            <w:vAlign w:val="center"/>
          </w:tcPr>
          <w:p w:rsidR="00BC5585" w:rsidRDefault="00BC5585" w:rsidP="00D9217F">
            <w:pPr>
              <w:tabs>
                <w:tab w:val="left" w:pos="0"/>
              </w:tabs>
              <w:ind w:hanging="108"/>
              <w:jc w:val="center"/>
              <w:rPr>
                <w:szCs w:val="24"/>
              </w:rPr>
            </w:pPr>
          </w:p>
        </w:tc>
        <w:tc>
          <w:tcPr>
            <w:tcW w:w="1448" w:type="dxa"/>
            <w:noWrap/>
            <w:vAlign w:val="center"/>
          </w:tcPr>
          <w:p w:rsidR="00BC5585" w:rsidRDefault="00BC5585" w:rsidP="00D9217F">
            <w:pPr>
              <w:ind w:firstLine="0"/>
              <w:jc w:val="center"/>
              <w:rPr>
                <w:szCs w:val="24"/>
              </w:rPr>
            </w:pPr>
          </w:p>
        </w:tc>
        <w:tc>
          <w:tcPr>
            <w:tcW w:w="2878" w:type="dxa"/>
            <w:noWrap/>
            <w:vAlign w:val="center"/>
          </w:tcPr>
          <w:p w:rsidR="00BC5585" w:rsidRPr="0022632D" w:rsidRDefault="00BC5585" w:rsidP="00D9217F">
            <w:pPr>
              <w:ind w:firstLine="0"/>
              <w:jc w:val="center"/>
              <w:rPr>
                <w:rFonts w:cs="Times New Roman"/>
                <w:szCs w:val="28"/>
              </w:rPr>
            </w:pPr>
          </w:p>
        </w:tc>
      </w:tr>
      <w:tr w:rsidR="00BC5585" w:rsidRPr="0022632D" w:rsidTr="00D9217F">
        <w:trPr>
          <w:trHeight w:val="255"/>
        </w:trPr>
        <w:tc>
          <w:tcPr>
            <w:tcW w:w="951" w:type="dxa"/>
            <w:noWrap/>
            <w:vAlign w:val="center"/>
            <w:hideMark/>
          </w:tcPr>
          <w:p w:rsidR="00BC5585" w:rsidRPr="0022632D" w:rsidRDefault="00BC5585" w:rsidP="00D9217F">
            <w:pPr>
              <w:ind w:firstLine="0"/>
              <w:jc w:val="center"/>
              <w:rPr>
                <w:rFonts w:cs="Times New Roman"/>
                <w:b/>
                <w:bCs/>
                <w:szCs w:val="28"/>
              </w:rPr>
            </w:pPr>
            <w:r w:rsidRPr="0022632D">
              <w:rPr>
                <w:rFonts w:cs="Times New Roman"/>
                <w:b/>
                <w:bCs/>
                <w:szCs w:val="28"/>
              </w:rPr>
              <w:t>Итого:</w:t>
            </w:r>
          </w:p>
        </w:tc>
        <w:tc>
          <w:tcPr>
            <w:tcW w:w="7985" w:type="dxa"/>
            <w:hideMark/>
          </w:tcPr>
          <w:p w:rsidR="00BC5585" w:rsidRPr="0022632D" w:rsidRDefault="00BC5585" w:rsidP="00D9217F">
            <w:pPr>
              <w:ind w:firstLine="0"/>
              <w:rPr>
                <w:rFonts w:cs="Times New Roman"/>
                <w:szCs w:val="28"/>
              </w:rPr>
            </w:pPr>
            <w:r w:rsidRPr="0022632D">
              <w:rPr>
                <w:rFonts w:cs="Times New Roman"/>
                <w:szCs w:val="28"/>
              </w:rPr>
              <w:t> </w:t>
            </w:r>
          </w:p>
        </w:tc>
        <w:tc>
          <w:tcPr>
            <w:tcW w:w="1137" w:type="dxa"/>
            <w:noWrap/>
            <w:vAlign w:val="center"/>
            <w:hideMark/>
          </w:tcPr>
          <w:p w:rsidR="00BC5585" w:rsidRPr="0022632D" w:rsidRDefault="00BC5585" w:rsidP="00D9217F">
            <w:pPr>
              <w:ind w:firstLine="0"/>
              <w:jc w:val="center"/>
              <w:rPr>
                <w:rFonts w:cs="Times New Roman"/>
                <w:szCs w:val="28"/>
              </w:rPr>
            </w:pPr>
          </w:p>
        </w:tc>
        <w:tc>
          <w:tcPr>
            <w:tcW w:w="1448" w:type="dxa"/>
            <w:noWrap/>
            <w:vAlign w:val="center"/>
            <w:hideMark/>
          </w:tcPr>
          <w:p w:rsidR="00BC5585" w:rsidRPr="0022632D" w:rsidRDefault="00BC5585" w:rsidP="00D9217F">
            <w:pPr>
              <w:ind w:firstLine="0"/>
              <w:jc w:val="center"/>
              <w:rPr>
                <w:rFonts w:cs="Times New Roman"/>
                <w:szCs w:val="28"/>
              </w:rPr>
            </w:pPr>
          </w:p>
        </w:tc>
        <w:tc>
          <w:tcPr>
            <w:tcW w:w="2878" w:type="dxa"/>
            <w:noWrap/>
            <w:vAlign w:val="center"/>
            <w:hideMark/>
          </w:tcPr>
          <w:p w:rsidR="00BC5585" w:rsidRPr="00633278" w:rsidRDefault="00AE1CAD" w:rsidP="00D9217F">
            <w:pPr>
              <w:ind w:firstLine="0"/>
              <w:jc w:val="center"/>
              <w:rPr>
                <w:rFonts w:cs="Times New Roman"/>
                <w:b/>
                <w:szCs w:val="28"/>
              </w:rPr>
            </w:pPr>
            <w:r>
              <w:rPr>
                <w:rFonts w:cs="Times New Roman"/>
                <w:b/>
                <w:szCs w:val="28"/>
              </w:rPr>
              <w:t>39 834,79</w:t>
            </w:r>
          </w:p>
        </w:tc>
      </w:tr>
    </w:tbl>
    <w:p w:rsidR="00DD360F" w:rsidRDefault="00DD360F" w:rsidP="00DD360F">
      <w:pPr>
        <w:ind w:firstLine="0"/>
        <w:jc w:val="right"/>
        <w:rPr>
          <w:rFonts w:cs="Times New Roman"/>
          <w:szCs w:val="24"/>
        </w:rPr>
      </w:pPr>
      <w:r>
        <w:rPr>
          <w:rFonts w:cs="Times New Roman"/>
          <w:szCs w:val="24"/>
        </w:rPr>
        <w:t xml:space="preserve"> </w:t>
      </w:r>
      <w:r w:rsidRPr="00A90105">
        <w:rPr>
          <w:rFonts w:cs="Times New Roman"/>
          <w:szCs w:val="24"/>
        </w:rPr>
        <w:t>».</w:t>
      </w:r>
    </w:p>
    <w:p w:rsidR="00DD360F" w:rsidRDefault="00DD360F" w:rsidP="000C6D79">
      <w:pPr>
        <w:autoSpaceDE w:val="0"/>
        <w:autoSpaceDN w:val="0"/>
        <w:adjustRightInd w:val="0"/>
        <w:ind w:firstLine="0"/>
        <w:jc w:val="right"/>
        <w:rPr>
          <w:rFonts w:cs="Times New Roman"/>
          <w:szCs w:val="24"/>
        </w:rPr>
      </w:pPr>
    </w:p>
    <w:p w:rsidR="00BB0B58" w:rsidRDefault="00BB0B58" w:rsidP="000C6D79">
      <w:pPr>
        <w:autoSpaceDE w:val="0"/>
        <w:autoSpaceDN w:val="0"/>
        <w:adjustRightInd w:val="0"/>
        <w:ind w:firstLine="0"/>
        <w:jc w:val="right"/>
        <w:rPr>
          <w:rFonts w:cs="Times New Roman"/>
          <w:szCs w:val="24"/>
        </w:rPr>
      </w:pPr>
    </w:p>
    <w:p w:rsidR="00BB0B58" w:rsidRDefault="00BB0B58" w:rsidP="000C6D79">
      <w:pPr>
        <w:autoSpaceDE w:val="0"/>
        <w:autoSpaceDN w:val="0"/>
        <w:adjustRightInd w:val="0"/>
        <w:ind w:firstLine="0"/>
        <w:jc w:val="right"/>
        <w:rPr>
          <w:rFonts w:cs="Times New Roman"/>
          <w:szCs w:val="24"/>
        </w:rPr>
      </w:pPr>
    </w:p>
    <w:p w:rsidR="00BB0B58" w:rsidRDefault="00BB0B58" w:rsidP="000C6D79">
      <w:pPr>
        <w:autoSpaceDE w:val="0"/>
        <w:autoSpaceDN w:val="0"/>
        <w:adjustRightInd w:val="0"/>
        <w:ind w:firstLine="0"/>
        <w:jc w:val="right"/>
        <w:rPr>
          <w:rFonts w:cs="Times New Roman"/>
          <w:szCs w:val="24"/>
        </w:rPr>
      </w:pPr>
    </w:p>
    <w:p w:rsidR="00BB0B58" w:rsidRDefault="00BB0B58" w:rsidP="000C6D79">
      <w:pPr>
        <w:autoSpaceDE w:val="0"/>
        <w:autoSpaceDN w:val="0"/>
        <w:adjustRightInd w:val="0"/>
        <w:ind w:firstLine="0"/>
        <w:jc w:val="right"/>
        <w:rPr>
          <w:rFonts w:cs="Times New Roman"/>
          <w:szCs w:val="24"/>
        </w:rPr>
      </w:pPr>
    </w:p>
    <w:p w:rsidR="00BB0B58" w:rsidRDefault="00BB0B58" w:rsidP="000C6D79">
      <w:pPr>
        <w:autoSpaceDE w:val="0"/>
        <w:autoSpaceDN w:val="0"/>
        <w:adjustRightInd w:val="0"/>
        <w:ind w:firstLine="0"/>
        <w:jc w:val="right"/>
        <w:rPr>
          <w:rFonts w:cs="Times New Roman"/>
          <w:szCs w:val="24"/>
        </w:rPr>
      </w:pPr>
    </w:p>
    <w:p w:rsidR="00BB0B58" w:rsidRDefault="00BB0B58" w:rsidP="000C6D79">
      <w:pPr>
        <w:autoSpaceDE w:val="0"/>
        <w:autoSpaceDN w:val="0"/>
        <w:adjustRightInd w:val="0"/>
        <w:ind w:firstLine="0"/>
        <w:jc w:val="right"/>
        <w:rPr>
          <w:rFonts w:cs="Times New Roman"/>
          <w:szCs w:val="24"/>
        </w:rPr>
      </w:pPr>
    </w:p>
    <w:p w:rsidR="00BB0B58" w:rsidRPr="00C25678" w:rsidRDefault="00BB0B58" w:rsidP="00BB0B58">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56</w:t>
      </w:r>
    </w:p>
    <w:p w:rsidR="00BB0B58" w:rsidRPr="00C25678" w:rsidRDefault="00BB0B58" w:rsidP="00BB0B58">
      <w:pPr>
        <w:ind w:right="-173" w:firstLine="0"/>
        <w:jc w:val="right"/>
        <w:rPr>
          <w:rFonts w:cs="Times New Roman"/>
          <w:b/>
          <w:sz w:val="28"/>
          <w:szCs w:val="28"/>
        </w:rPr>
      </w:pPr>
    </w:p>
    <w:p w:rsidR="00BB0B58" w:rsidRPr="00C25678" w:rsidRDefault="00BB0B58" w:rsidP="00BB0B58">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BB0B58" w:rsidRPr="00C25678" w:rsidRDefault="00BB0B58" w:rsidP="00BB0B58">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B0B58" w:rsidRDefault="00BB0B58" w:rsidP="00BB0B58">
      <w:pPr>
        <w:ind w:firstLine="0"/>
        <w:jc w:val="right"/>
        <w:rPr>
          <w:rFonts w:cs="Times New Roman"/>
          <w:b/>
          <w:sz w:val="28"/>
          <w:szCs w:val="28"/>
        </w:rPr>
      </w:pPr>
    </w:p>
    <w:p w:rsidR="00BB0B58" w:rsidRDefault="00BB0B58" w:rsidP="00BB0B58">
      <w:pPr>
        <w:ind w:firstLine="0"/>
        <w:jc w:val="right"/>
        <w:rPr>
          <w:rFonts w:cs="Times New Roman"/>
          <w:b/>
          <w:szCs w:val="24"/>
        </w:rPr>
      </w:pPr>
      <w:r w:rsidRPr="009A5B63">
        <w:rPr>
          <w:rFonts w:cs="Times New Roman"/>
          <w:b/>
          <w:szCs w:val="24"/>
        </w:rPr>
        <w:t>«Таблица № 2</w:t>
      </w:r>
    </w:p>
    <w:p w:rsidR="00BB0B58" w:rsidRDefault="00BB0B58" w:rsidP="00BB0B58">
      <w:pPr>
        <w:ind w:right="-173" w:firstLine="0"/>
        <w:jc w:val="right"/>
        <w:rPr>
          <w:rFonts w:cs="Times New Roman"/>
          <w:szCs w:val="24"/>
        </w:rPr>
      </w:pPr>
    </w:p>
    <w:p w:rsidR="00BB0B58" w:rsidRPr="0022632D" w:rsidRDefault="00BB0B58" w:rsidP="00BB0B58">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5000" w:type="pct"/>
        <w:jc w:val="center"/>
        <w:tblLayout w:type="fixed"/>
        <w:tblLook w:val="04A0" w:firstRow="1" w:lastRow="0" w:firstColumn="1" w:lastColumn="0" w:noHBand="0" w:noVBand="1"/>
      </w:tblPr>
      <w:tblGrid>
        <w:gridCol w:w="952"/>
        <w:gridCol w:w="6102"/>
        <w:gridCol w:w="992"/>
        <w:gridCol w:w="1418"/>
        <w:gridCol w:w="2552"/>
        <w:gridCol w:w="2486"/>
      </w:tblGrid>
      <w:tr w:rsidR="00002D66" w:rsidRPr="0022632D" w:rsidTr="00972CAF">
        <w:trPr>
          <w:trHeight w:val="465"/>
          <w:tblHeader/>
          <w:jc w:val="center"/>
        </w:trPr>
        <w:tc>
          <w:tcPr>
            <w:tcW w:w="328" w:type="pct"/>
            <w:vMerge w:val="restart"/>
            <w:vAlign w:val="center"/>
            <w:hideMark/>
          </w:tcPr>
          <w:p w:rsidR="00002D66" w:rsidRPr="0022632D" w:rsidRDefault="00002D66" w:rsidP="00180700">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2104" w:type="pct"/>
            <w:vMerge w:val="restart"/>
            <w:vAlign w:val="center"/>
            <w:hideMark/>
          </w:tcPr>
          <w:p w:rsidR="00002D66" w:rsidRPr="0022632D" w:rsidRDefault="00002D66" w:rsidP="00180700">
            <w:pPr>
              <w:ind w:firstLine="0"/>
              <w:jc w:val="center"/>
              <w:rPr>
                <w:rFonts w:cs="Times New Roman"/>
                <w:szCs w:val="28"/>
              </w:rPr>
            </w:pPr>
            <w:r w:rsidRPr="0022632D">
              <w:rPr>
                <w:rFonts w:cs="Times New Roman"/>
                <w:szCs w:val="28"/>
              </w:rPr>
              <w:t>Наименование мероприятий</w:t>
            </w:r>
          </w:p>
        </w:tc>
        <w:tc>
          <w:tcPr>
            <w:tcW w:w="831" w:type="pct"/>
            <w:gridSpan w:val="2"/>
            <w:vAlign w:val="center"/>
            <w:hideMark/>
          </w:tcPr>
          <w:p w:rsidR="00002D66" w:rsidRPr="0022632D" w:rsidRDefault="00002D66" w:rsidP="00180700">
            <w:pPr>
              <w:ind w:firstLine="0"/>
              <w:jc w:val="center"/>
              <w:rPr>
                <w:rFonts w:cs="Times New Roman"/>
                <w:szCs w:val="28"/>
              </w:rPr>
            </w:pPr>
            <w:r w:rsidRPr="0022632D">
              <w:rPr>
                <w:rFonts w:cs="Times New Roman"/>
                <w:szCs w:val="28"/>
              </w:rPr>
              <w:t>Срок реализации мероприятия</w:t>
            </w:r>
          </w:p>
        </w:tc>
        <w:tc>
          <w:tcPr>
            <w:tcW w:w="1737" w:type="pct"/>
            <w:gridSpan w:val="2"/>
            <w:vMerge w:val="restart"/>
            <w:vAlign w:val="center"/>
            <w:hideMark/>
          </w:tcPr>
          <w:p w:rsidR="00002D66" w:rsidRPr="0022632D" w:rsidRDefault="00002D66" w:rsidP="00180700">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972CAF" w:rsidRPr="0022632D" w:rsidTr="00194EEB">
        <w:trPr>
          <w:trHeight w:val="276"/>
          <w:tblHeader/>
          <w:jc w:val="center"/>
        </w:trPr>
        <w:tc>
          <w:tcPr>
            <w:tcW w:w="328" w:type="pct"/>
            <w:vMerge/>
            <w:vAlign w:val="center"/>
            <w:hideMark/>
          </w:tcPr>
          <w:p w:rsidR="00002D66" w:rsidRPr="0022632D" w:rsidRDefault="00002D66" w:rsidP="00180700">
            <w:pPr>
              <w:ind w:firstLine="0"/>
              <w:jc w:val="center"/>
              <w:rPr>
                <w:rFonts w:cs="Times New Roman"/>
                <w:szCs w:val="28"/>
              </w:rPr>
            </w:pPr>
          </w:p>
        </w:tc>
        <w:tc>
          <w:tcPr>
            <w:tcW w:w="2104" w:type="pct"/>
            <w:vMerge/>
            <w:vAlign w:val="center"/>
            <w:hideMark/>
          </w:tcPr>
          <w:p w:rsidR="00002D66" w:rsidRPr="0022632D" w:rsidRDefault="00002D66" w:rsidP="00180700">
            <w:pPr>
              <w:ind w:firstLine="0"/>
              <w:jc w:val="center"/>
              <w:rPr>
                <w:rFonts w:cs="Times New Roman"/>
                <w:szCs w:val="28"/>
              </w:rPr>
            </w:pPr>
          </w:p>
        </w:tc>
        <w:tc>
          <w:tcPr>
            <w:tcW w:w="342" w:type="pct"/>
            <w:vMerge w:val="restart"/>
            <w:vAlign w:val="center"/>
            <w:hideMark/>
          </w:tcPr>
          <w:p w:rsidR="00002D66" w:rsidRPr="0022632D" w:rsidRDefault="00002D66" w:rsidP="00180700">
            <w:pPr>
              <w:ind w:firstLine="0"/>
              <w:jc w:val="center"/>
              <w:rPr>
                <w:rFonts w:cs="Times New Roman"/>
                <w:szCs w:val="28"/>
              </w:rPr>
            </w:pPr>
            <w:r w:rsidRPr="0022632D">
              <w:rPr>
                <w:rFonts w:cs="Times New Roman"/>
                <w:szCs w:val="28"/>
              </w:rPr>
              <w:t>начало</w:t>
            </w:r>
          </w:p>
        </w:tc>
        <w:tc>
          <w:tcPr>
            <w:tcW w:w="489" w:type="pct"/>
            <w:vMerge w:val="restart"/>
            <w:noWrap/>
            <w:vAlign w:val="center"/>
            <w:hideMark/>
          </w:tcPr>
          <w:p w:rsidR="00002D66" w:rsidRPr="0022632D" w:rsidRDefault="00002D66" w:rsidP="00180700">
            <w:pPr>
              <w:ind w:firstLine="0"/>
              <w:jc w:val="center"/>
              <w:rPr>
                <w:rFonts w:cs="Times New Roman"/>
                <w:szCs w:val="28"/>
              </w:rPr>
            </w:pPr>
            <w:r w:rsidRPr="0022632D">
              <w:rPr>
                <w:rFonts w:cs="Times New Roman"/>
                <w:szCs w:val="28"/>
              </w:rPr>
              <w:t>окончание</w:t>
            </w:r>
          </w:p>
        </w:tc>
        <w:tc>
          <w:tcPr>
            <w:tcW w:w="1737" w:type="pct"/>
            <w:gridSpan w:val="2"/>
            <w:vMerge/>
            <w:vAlign w:val="center"/>
            <w:hideMark/>
          </w:tcPr>
          <w:p w:rsidR="00002D66" w:rsidRPr="0022632D" w:rsidRDefault="00002D66" w:rsidP="00180700">
            <w:pPr>
              <w:ind w:firstLine="0"/>
              <w:jc w:val="center"/>
              <w:rPr>
                <w:rFonts w:cs="Times New Roman"/>
                <w:szCs w:val="28"/>
              </w:rPr>
            </w:pPr>
          </w:p>
        </w:tc>
      </w:tr>
      <w:tr w:rsidR="00A37120" w:rsidRPr="0022632D" w:rsidTr="00D820D2">
        <w:trPr>
          <w:trHeight w:val="615"/>
          <w:tblHeader/>
          <w:jc w:val="center"/>
        </w:trPr>
        <w:tc>
          <w:tcPr>
            <w:tcW w:w="328" w:type="pct"/>
            <w:vMerge/>
            <w:noWrap/>
            <w:vAlign w:val="center"/>
          </w:tcPr>
          <w:p w:rsidR="00002D66" w:rsidRPr="0022632D" w:rsidRDefault="00002D66" w:rsidP="00180700">
            <w:pPr>
              <w:ind w:firstLine="0"/>
              <w:jc w:val="center"/>
              <w:rPr>
                <w:rFonts w:cs="Times New Roman"/>
                <w:szCs w:val="28"/>
              </w:rPr>
            </w:pPr>
          </w:p>
        </w:tc>
        <w:tc>
          <w:tcPr>
            <w:tcW w:w="2104" w:type="pct"/>
            <w:vMerge/>
            <w:noWrap/>
            <w:vAlign w:val="center"/>
          </w:tcPr>
          <w:p w:rsidR="00002D66" w:rsidRPr="0022632D" w:rsidRDefault="00002D66" w:rsidP="00180700">
            <w:pPr>
              <w:ind w:firstLine="0"/>
              <w:jc w:val="center"/>
              <w:rPr>
                <w:rFonts w:cs="Times New Roman"/>
                <w:szCs w:val="28"/>
              </w:rPr>
            </w:pPr>
          </w:p>
        </w:tc>
        <w:tc>
          <w:tcPr>
            <w:tcW w:w="342" w:type="pct"/>
            <w:vMerge/>
            <w:noWrap/>
            <w:vAlign w:val="center"/>
          </w:tcPr>
          <w:p w:rsidR="00002D66" w:rsidRPr="0022632D" w:rsidRDefault="00002D66" w:rsidP="00180700">
            <w:pPr>
              <w:ind w:firstLine="0"/>
              <w:jc w:val="center"/>
              <w:rPr>
                <w:rFonts w:cs="Times New Roman"/>
                <w:szCs w:val="28"/>
              </w:rPr>
            </w:pPr>
          </w:p>
        </w:tc>
        <w:tc>
          <w:tcPr>
            <w:tcW w:w="489" w:type="pct"/>
            <w:vMerge/>
            <w:noWrap/>
            <w:vAlign w:val="center"/>
          </w:tcPr>
          <w:p w:rsidR="00002D66" w:rsidRPr="0022632D" w:rsidRDefault="00002D66" w:rsidP="00180700">
            <w:pPr>
              <w:ind w:firstLine="0"/>
              <w:jc w:val="center"/>
              <w:rPr>
                <w:rFonts w:cs="Times New Roman"/>
                <w:szCs w:val="28"/>
              </w:rPr>
            </w:pPr>
          </w:p>
        </w:tc>
        <w:tc>
          <w:tcPr>
            <w:tcW w:w="880" w:type="pct"/>
            <w:noWrap/>
            <w:vAlign w:val="center"/>
          </w:tcPr>
          <w:p w:rsidR="003E5D9E" w:rsidRDefault="003E5D9E" w:rsidP="00180700">
            <w:pPr>
              <w:ind w:firstLine="0"/>
              <w:jc w:val="center"/>
              <w:rPr>
                <w:rFonts w:cs="Times New Roman"/>
                <w:szCs w:val="28"/>
              </w:rPr>
            </w:pPr>
            <w:r>
              <w:rPr>
                <w:rFonts w:cs="Times New Roman"/>
                <w:szCs w:val="28"/>
              </w:rPr>
              <w:t>МО МР «</w:t>
            </w:r>
            <w:r w:rsidRPr="003E5D9E">
              <w:rPr>
                <w:rFonts w:cs="Times New Roman"/>
                <w:szCs w:val="28"/>
              </w:rPr>
              <w:t>Сосногорск</w:t>
            </w:r>
            <w:r>
              <w:rPr>
                <w:rFonts w:cs="Times New Roman"/>
                <w:szCs w:val="28"/>
              </w:rPr>
              <w:t>»</w:t>
            </w:r>
          </w:p>
          <w:p w:rsidR="00002D66" w:rsidRPr="0022632D" w:rsidRDefault="003E5D9E" w:rsidP="00180700">
            <w:pPr>
              <w:ind w:firstLine="0"/>
              <w:jc w:val="center"/>
              <w:rPr>
                <w:rFonts w:cs="Times New Roman"/>
                <w:szCs w:val="28"/>
              </w:rPr>
            </w:pPr>
            <w:r w:rsidRPr="003E5D9E">
              <w:rPr>
                <w:rFonts w:cs="Times New Roman"/>
                <w:szCs w:val="28"/>
              </w:rPr>
              <w:t xml:space="preserve"> (транспортировка воды)</w:t>
            </w:r>
            <w:r w:rsidR="00CD602C">
              <w:rPr>
                <w:rFonts w:cs="Times New Roman"/>
                <w:szCs w:val="28"/>
              </w:rPr>
              <w:t>**</w:t>
            </w:r>
          </w:p>
        </w:tc>
        <w:tc>
          <w:tcPr>
            <w:tcW w:w="857" w:type="pct"/>
          </w:tcPr>
          <w:p w:rsidR="00002D66" w:rsidRPr="0022632D" w:rsidRDefault="003E5D9E" w:rsidP="00180700">
            <w:pPr>
              <w:ind w:firstLine="0"/>
              <w:jc w:val="center"/>
              <w:rPr>
                <w:rFonts w:cs="Times New Roman"/>
                <w:szCs w:val="28"/>
              </w:rPr>
            </w:pPr>
            <w:r>
              <w:rPr>
                <w:rFonts w:cs="Times New Roman"/>
                <w:szCs w:val="28"/>
              </w:rPr>
              <w:t>МО МР «</w:t>
            </w:r>
            <w:r w:rsidRPr="003E5D9E">
              <w:rPr>
                <w:rFonts w:cs="Times New Roman"/>
                <w:szCs w:val="28"/>
              </w:rPr>
              <w:t>Сосногорск</w:t>
            </w:r>
            <w:r>
              <w:rPr>
                <w:rFonts w:cs="Times New Roman"/>
                <w:szCs w:val="28"/>
              </w:rPr>
              <w:t>»</w:t>
            </w:r>
            <w:r w:rsidRPr="003E5D9E">
              <w:rPr>
                <w:rFonts w:cs="Times New Roman"/>
                <w:szCs w:val="28"/>
              </w:rPr>
              <w:t xml:space="preserve"> (техническое водоснабжение)</w:t>
            </w:r>
          </w:p>
        </w:tc>
      </w:tr>
      <w:tr w:rsidR="00A37120" w:rsidRPr="0022632D" w:rsidTr="00972CAF">
        <w:trPr>
          <w:trHeight w:val="169"/>
          <w:tblHeader/>
          <w:jc w:val="center"/>
        </w:trPr>
        <w:tc>
          <w:tcPr>
            <w:tcW w:w="328" w:type="pct"/>
            <w:noWrap/>
            <w:vAlign w:val="center"/>
            <w:hideMark/>
          </w:tcPr>
          <w:p w:rsidR="00002D66" w:rsidRPr="0022632D" w:rsidRDefault="00002D66" w:rsidP="00180700">
            <w:pPr>
              <w:ind w:firstLine="0"/>
              <w:jc w:val="center"/>
              <w:rPr>
                <w:rFonts w:cs="Times New Roman"/>
                <w:szCs w:val="28"/>
              </w:rPr>
            </w:pPr>
            <w:r w:rsidRPr="0022632D">
              <w:rPr>
                <w:rFonts w:cs="Times New Roman"/>
                <w:szCs w:val="28"/>
              </w:rPr>
              <w:t>1</w:t>
            </w:r>
          </w:p>
        </w:tc>
        <w:tc>
          <w:tcPr>
            <w:tcW w:w="2104" w:type="pct"/>
            <w:noWrap/>
            <w:vAlign w:val="center"/>
            <w:hideMark/>
          </w:tcPr>
          <w:p w:rsidR="00002D66" w:rsidRPr="0022632D" w:rsidRDefault="00002D66" w:rsidP="00180700">
            <w:pPr>
              <w:ind w:firstLine="0"/>
              <w:jc w:val="center"/>
              <w:rPr>
                <w:rFonts w:cs="Times New Roman"/>
                <w:szCs w:val="28"/>
              </w:rPr>
            </w:pPr>
            <w:r w:rsidRPr="0022632D">
              <w:rPr>
                <w:rFonts w:cs="Times New Roman"/>
                <w:szCs w:val="28"/>
              </w:rPr>
              <w:t>2</w:t>
            </w:r>
          </w:p>
        </w:tc>
        <w:tc>
          <w:tcPr>
            <w:tcW w:w="342" w:type="pct"/>
            <w:noWrap/>
            <w:vAlign w:val="center"/>
            <w:hideMark/>
          </w:tcPr>
          <w:p w:rsidR="00002D66" w:rsidRPr="0022632D" w:rsidRDefault="00002D66" w:rsidP="00180700">
            <w:pPr>
              <w:ind w:firstLine="0"/>
              <w:jc w:val="center"/>
              <w:rPr>
                <w:rFonts w:cs="Times New Roman"/>
                <w:szCs w:val="28"/>
              </w:rPr>
            </w:pPr>
            <w:r w:rsidRPr="0022632D">
              <w:rPr>
                <w:rFonts w:cs="Times New Roman"/>
                <w:szCs w:val="28"/>
              </w:rPr>
              <w:t>3</w:t>
            </w:r>
          </w:p>
        </w:tc>
        <w:tc>
          <w:tcPr>
            <w:tcW w:w="489" w:type="pct"/>
            <w:noWrap/>
            <w:vAlign w:val="center"/>
            <w:hideMark/>
          </w:tcPr>
          <w:p w:rsidR="00002D66" w:rsidRPr="0022632D" w:rsidRDefault="00002D66" w:rsidP="00180700">
            <w:pPr>
              <w:ind w:firstLine="0"/>
              <w:jc w:val="center"/>
              <w:rPr>
                <w:rFonts w:cs="Times New Roman"/>
                <w:szCs w:val="28"/>
              </w:rPr>
            </w:pPr>
            <w:r w:rsidRPr="0022632D">
              <w:rPr>
                <w:rFonts w:cs="Times New Roman"/>
                <w:szCs w:val="28"/>
              </w:rPr>
              <w:t>4</w:t>
            </w:r>
          </w:p>
        </w:tc>
        <w:tc>
          <w:tcPr>
            <w:tcW w:w="880" w:type="pct"/>
            <w:noWrap/>
            <w:vAlign w:val="center"/>
            <w:hideMark/>
          </w:tcPr>
          <w:p w:rsidR="00002D66" w:rsidRPr="0022632D" w:rsidRDefault="00002D66" w:rsidP="00180700">
            <w:pPr>
              <w:ind w:firstLine="0"/>
              <w:jc w:val="center"/>
              <w:rPr>
                <w:rFonts w:cs="Times New Roman"/>
                <w:szCs w:val="28"/>
              </w:rPr>
            </w:pPr>
            <w:r w:rsidRPr="0022632D">
              <w:rPr>
                <w:rFonts w:cs="Times New Roman"/>
                <w:szCs w:val="28"/>
              </w:rPr>
              <w:t>5</w:t>
            </w:r>
          </w:p>
        </w:tc>
        <w:tc>
          <w:tcPr>
            <w:tcW w:w="857" w:type="pct"/>
          </w:tcPr>
          <w:p w:rsidR="00002D66" w:rsidRPr="0022632D" w:rsidRDefault="00002D66" w:rsidP="00180700">
            <w:pPr>
              <w:ind w:firstLine="0"/>
              <w:jc w:val="center"/>
              <w:rPr>
                <w:rFonts w:cs="Times New Roman"/>
                <w:szCs w:val="28"/>
              </w:rPr>
            </w:pPr>
            <w:r>
              <w:rPr>
                <w:rFonts w:cs="Times New Roman"/>
                <w:szCs w:val="28"/>
              </w:rPr>
              <w:t>6</w:t>
            </w:r>
          </w:p>
        </w:tc>
      </w:tr>
      <w:tr w:rsidR="00A37120" w:rsidRPr="0022632D" w:rsidTr="00972CAF">
        <w:trPr>
          <w:trHeight w:val="137"/>
          <w:jc w:val="center"/>
        </w:trPr>
        <w:tc>
          <w:tcPr>
            <w:tcW w:w="328" w:type="pct"/>
            <w:noWrap/>
            <w:vAlign w:val="center"/>
            <w:hideMark/>
          </w:tcPr>
          <w:p w:rsidR="00002D66" w:rsidRPr="0022632D" w:rsidRDefault="00002D66" w:rsidP="00180700">
            <w:pPr>
              <w:ind w:firstLine="0"/>
              <w:jc w:val="center"/>
              <w:rPr>
                <w:rFonts w:cs="Times New Roman"/>
                <w:b/>
                <w:bCs/>
                <w:szCs w:val="28"/>
              </w:rPr>
            </w:pPr>
            <w:r w:rsidRPr="0022632D">
              <w:rPr>
                <w:rFonts w:cs="Times New Roman"/>
                <w:b/>
                <w:bCs/>
                <w:szCs w:val="28"/>
              </w:rPr>
              <w:t>1.</w:t>
            </w:r>
          </w:p>
        </w:tc>
        <w:tc>
          <w:tcPr>
            <w:tcW w:w="2104" w:type="pct"/>
            <w:hideMark/>
          </w:tcPr>
          <w:p w:rsidR="00002D66" w:rsidRPr="0022632D" w:rsidRDefault="00002D66" w:rsidP="00180700">
            <w:pPr>
              <w:ind w:firstLine="0"/>
              <w:rPr>
                <w:rFonts w:cs="Times New Roman"/>
                <w:b/>
                <w:bCs/>
                <w:szCs w:val="28"/>
              </w:rPr>
            </w:pPr>
            <w:r w:rsidRPr="0022632D">
              <w:rPr>
                <w:rFonts w:cs="Times New Roman"/>
                <w:b/>
                <w:bCs/>
                <w:szCs w:val="28"/>
              </w:rPr>
              <w:t>Мероприятия по ремонтным работам:</w:t>
            </w:r>
          </w:p>
        </w:tc>
        <w:tc>
          <w:tcPr>
            <w:tcW w:w="342" w:type="pct"/>
            <w:noWrap/>
            <w:vAlign w:val="center"/>
            <w:hideMark/>
          </w:tcPr>
          <w:p w:rsidR="00002D66" w:rsidRPr="0022632D" w:rsidRDefault="00002D66" w:rsidP="00180700">
            <w:pPr>
              <w:ind w:firstLine="0"/>
              <w:jc w:val="center"/>
              <w:rPr>
                <w:rFonts w:cs="Times New Roman"/>
                <w:szCs w:val="28"/>
              </w:rPr>
            </w:pPr>
          </w:p>
        </w:tc>
        <w:tc>
          <w:tcPr>
            <w:tcW w:w="489" w:type="pct"/>
            <w:noWrap/>
            <w:vAlign w:val="center"/>
            <w:hideMark/>
          </w:tcPr>
          <w:p w:rsidR="00002D66" w:rsidRPr="0022632D" w:rsidRDefault="00002D66" w:rsidP="00180700">
            <w:pPr>
              <w:ind w:firstLine="0"/>
              <w:jc w:val="center"/>
              <w:rPr>
                <w:rFonts w:cs="Times New Roman"/>
                <w:szCs w:val="28"/>
              </w:rPr>
            </w:pPr>
          </w:p>
        </w:tc>
        <w:tc>
          <w:tcPr>
            <w:tcW w:w="880" w:type="pct"/>
            <w:noWrap/>
            <w:vAlign w:val="center"/>
            <w:hideMark/>
          </w:tcPr>
          <w:p w:rsidR="00002D66" w:rsidRPr="0022632D" w:rsidRDefault="00002D66" w:rsidP="00180700">
            <w:pPr>
              <w:ind w:firstLine="0"/>
              <w:jc w:val="center"/>
              <w:rPr>
                <w:rFonts w:cs="Times New Roman"/>
                <w:szCs w:val="28"/>
              </w:rPr>
            </w:pPr>
          </w:p>
        </w:tc>
        <w:tc>
          <w:tcPr>
            <w:tcW w:w="857" w:type="pct"/>
          </w:tcPr>
          <w:p w:rsidR="00002D66" w:rsidRPr="0022632D" w:rsidRDefault="00002D66" w:rsidP="00180700">
            <w:pPr>
              <w:ind w:firstLine="0"/>
              <w:jc w:val="center"/>
              <w:rPr>
                <w:rFonts w:cs="Times New Roman"/>
                <w:szCs w:val="28"/>
              </w:rPr>
            </w:pPr>
          </w:p>
        </w:tc>
      </w:tr>
      <w:tr w:rsidR="00A37120" w:rsidRPr="0022632D" w:rsidTr="00972CAF">
        <w:trPr>
          <w:trHeight w:val="70"/>
          <w:jc w:val="center"/>
        </w:trPr>
        <w:tc>
          <w:tcPr>
            <w:tcW w:w="328" w:type="pct"/>
            <w:noWrap/>
            <w:vAlign w:val="center"/>
            <w:hideMark/>
          </w:tcPr>
          <w:p w:rsidR="00002D66" w:rsidRPr="0022632D" w:rsidRDefault="00002D66" w:rsidP="00180700">
            <w:pPr>
              <w:ind w:firstLine="0"/>
              <w:jc w:val="center"/>
              <w:rPr>
                <w:rFonts w:cs="Times New Roman"/>
                <w:szCs w:val="28"/>
              </w:rPr>
            </w:pPr>
            <w:r w:rsidRPr="0022632D">
              <w:rPr>
                <w:rFonts w:cs="Times New Roman"/>
                <w:szCs w:val="28"/>
              </w:rPr>
              <w:t>1.1</w:t>
            </w:r>
          </w:p>
        </w:tc>
        <w:tc>
          <w:tcPr>
            <w:tcW w:w="2104" w:type="pct"/>
            <w:hideMark/>
          </w:tcPr>
          <w:p w:rsidR="00002D66" w:rsidRPr="0022632D" w:rsidRDefault="00002D66" w:rsidP="00180700">
            <w:pPr>
              <w:ind w:firstLine="0"/>
              <w:rPr>
                <w:rFonts w:cs="Times New Roman"/>
                <w:szCs w:val="28"/>
              </w:rPr>
            </w:pPr>
            <w:r w:rsidRPr="0022632D">
              <w:rPr>
                <w:rFonts w:cs="Times New Roman"/>
                <w:szCs w:val="28"/>
              </w:rPr>
              <w:t>Мероприятия по текущему ремонту</w:t>
            </w:r>
            <w:r w:rsidR="005A33E0">
              <w:rPr>
                <w:rFonts w:cs="Times New Roman"/>
                <w:szCs w:val="28"/>
              </w:rPr>
              <w:t>***</w:t>
            </w:r>
            <w:r w:rsidRPr="0022632D">
              <w:rPr>
                <w:rFonts w:cs="Times New Roman"/>
                <w:szCs w:val="28"/>
              </w:rPr>
              <w:t>:</w:t>
            </w:r>
          </w:p>
        </w:tc>
        <w:tc>
          <w:tcPr>
            <w:tcW w:w="342" w:type="pct"/>
            <w:noWrap/>
            <w:vAlign w:val="center"/>
            <w:hideMark/>
          </w:tcPr>
          <w:p w:rsidR="00002D66" w:rsidRPr="0022632D" w:rsidRDefault="00002D66" w:rsidP="00180700">
            <w:pPr>
              <w:ind w:firstLine="0"/>
              <w:jc w:val="center"/>
              <w:rPr>
                <w:rFonts w:cs="Times New Roman"/>
                <w:szCs w:val="28"/>
              </w:rPr>
            </w:pPr>
          </w:p>
        </w:tc>
        <w:tc>
          <w:tcPr>
            <w:tcW w:w="489" w:type="pct"/>
            <w:noWrap/>
            <w:vAlign w:val="center"/>
            <w:hideMark/>
          </w:tcPr>
          <w:p w:rsidR="00002D66" w:rsidRPr="0022632D" w:rsidRDefault="00002D66" w:rsidP="00180700">
            <w:pPr>
              <w:ind w:firstLine="0"/>
              <w:jc w:val="center"/>
              <w:rPr>
                <w:rFonts w:cs="Times New Roman"/>
                <w:szCs w:val="28"/>
              </w:rPr>
            </w:pPr>
          </w:p>
        </w:tc>
        <w:tc>
          <w:tcPr>
            <w:tcW w:w="880" w:type="pct"/>
            <w:noWrap/>
            <w:vAlign w:val="center"/>
            <w:hideMark/>
          </w:tcPr>
          <w:p w:rsidR="00002D66" w:rsidRPr="0022632D" w:rsidRDefault="00002D66" w:rsidP="00180700">
            <w:pPr>
              <w:ind w:firstLine="0"/>
              <w:jc w:val="center"/>
              <w:rPr>
                <w:rFonts w:cs="Times New Roman"/>
                <w:szCs w:val="28"/>
              </w:rPr>
            </w:pPr>
          </w:p>
        </w:tc>
        <w:tc>
          <w:tcPr>
            <w:tcW w:w="857" w:type="pct"/>
          </w:tcPr>
          <w:p w:rsidR="00002D66" w:rsidRPr="0022632D" w:rsidRDefault="00002D66" w:rsidP="00180700">
            <w:pPr>
              <w:ind w:firstLine="0"/>
              <w:jc w:val="center"/>
              <w:rPr>
                <w:rFonts w:cs="Times New Roman"/>
                <w:szCs w:val="28"/>
              </w:rPr>
            </w:pPr>
          </w:p>
        </w:tc>
      </w:tr>
      <w:tr w:rsidR="00A37120" w:rsidRPr="0022632D" w:rsidTr="00972CAF">
        <w:trPr>
          <w:trHeight w:val="255"/>
          <w:jc w:val="center"/>
        </w:trPr>
        <w:tc>
          <w:tcPr>
            <w:tcW w:w="328" w:type="pct"/>
            <w:noWrap/>
            <w:vAlign w:val="center"/>
          </w:tcPr>
          <w:p w:rsidR="00002D66" w:rsidRPr="0022632D" w:rsidRDefault="00002D66" w:rsidP="00180700">
            <w:pPr>
              <w:ind w:firstLine="0"/>
              <w:jc w:val="center"/>
              <w:rPr>
                <w:rFonts w:cs="Times New Roman"/>
                <w:szCs w:val="28"/>
              </w:rPr>
            </w:pPr>
          </w:p>
        </w:tc>
        <w:tc>
          <w:tcPr>
            <w:tcW w:w="2104" w:type="pct"/>
            <w:vAlign w:val="bottom"/>
          </w:tcPr>
          <w:p w:rsidR="00002D66" w:rsidRPr="00C7190E" w:rsidRDefault="00002D66" w:rsidP="00180700">
            <w:pPr>
              <w:ind w:firstLine="0"/>
              <w:rPr>
                <w:rFonts w:cs="Times New Roman"/>
                <w:szCs w:val="28"/>
              </w:rPr>
            </w:pPr>
          </w:p>
        </w:tc>
        <w:tc>
          <w:tcPr>
            <w:tcW w:w="342" w:type="pct"/>
            <w:noWrap/>
            <w:vAlign w:val="center"/>
          </w:tcPr>
          <w:p w:rsidR="00002D66" w:rsidRPr="00C7190E" w:rsidRDefault="00002D66" w:rsidP="00180700">
            <w:pPr>
              <w:ind w:firstLine="0"/>
              <w:jc w:val="center"/>
              <w:rPr>
                <w:rFonts w:cs="Times New Roman"/>
                <w:szCs w:val="28"/>
              </w:rPr>
            </w:pPr>
          </w:p>
        </w:tc>
        <w:tc>
          <w:tcPr>
            <w:tcW w:w="489" w:type="pct"/>
            <w:noWrap/>
            <w:vAlign w:val="center"/>
          </w:tcPr>
          <w:p w:rsidR="00002D66" w:rsidRPr="00C7190E" w:rsidRDefault="00002D66" w:rsidP="00180700">
            <w:pPr>
              <w:ind w:firstLine="0"/>
              <w:jc w:val="center"/>
              <w:rPr>
                <w:rFonts w:cs="Times New Roman"/>
                <w:szCs w:val="28"/>
              </w:rPr>
            </w:pPr>
          </w:p>
        </w:tc>
        <w:tc>
          <w:tcPr>
            <w:tcW w:w="880" w:type="pct"/>
            <w:noWrap/>
            <w:vAlign w:val="center"/>
          </w:tcPr>
          <w:p w:rsidR="00002D66" w:rsidRPr="00C7190E" w:rsidRDefault="00002D66" w:rsidP="00180700">
            <w:pPr>
              <w:ind w:firstLine="0"/>
              <w:jc w:val="center"/>
              <w:rPr>
                <w:rFonts w:cs="Times New Roman"/>
                <w:szCs w:val="28"/>
              </w:rPr>
            </w:pPr>
          </w:p>
        </w:tc>
        <w:tc>
          <w:tcPr>
            <w:tcW w:w="857" w:type="pct"/>
          </w:tcPr>
          <w:p w:rsidR="00002D66" w:rsidRPr="00C7190E" w:rsidRDefault="00002D66" w:rsidP="00180700">
            <w:pPr>
              <w:ind w:firstLine="0"/>
              <w:jc w:val="center"/>
              <w:rPr>
                <w:rFonts w:cs="Times New Roman"/>
                <w:szCs w:val="28"/>
              </w:rPr>
            </w:pPr>
          </w:p>
        </w:tc>
      </w:tr>
      <w:tr w:rsidR="00A37120" w:rsidRPr="0022632D" w:rsidTr="00972CAF">
        <w:trPr>
          <w:trHeight w:val="255"/>
          <w:jc w:val="center"/>
        </w:trPr>
        <w:tc>
          <w:tcPr>
            <w:tcW w:w="328" w:type="pct"/>
            <w:noWrap/>
            <w:vAlign w:val="center"/>
            <w:hideMark/>
          </w:tcPr>
          <w:p w:rsidR="00002D66" w:rsidRPr="0022632D" w:rsidRDefault="00002D66" w:rsidP="00180700">
            <w:pPr>
              <w:ind w:firstLine="0"/>
              <w:jc w:val="center"/>
              <w:rPr>
                <w:rFonts w:cs="Times New Roman"/>
                <w:szCs w:val="28"/>
              </w:rPr>
            </w:pPr>
            <w:r w:rsidRPr="0022632D">
              <w:rPr>
                <w:rFonts w:cs="Times New Roman"/>
                <w:szCs w:val="28"/>
              </w:rPr>
              <w:t>1.2</w:t>
            </w:r>
          </w:p>
        </w:tc>
        <w:tc>
          <w:tcPr>
            <w:tcW w:w="2104" w:type="pct"/>
            <w:hideMark/>
          </w:tcPr>
          <w:p w:rsidR="00002D66" w:rsidRPr="0022632D" w:rsidRDefault="00002D66" w:rsidP="00180700">
            <w:pPr>
              <w:ind w:firstLine="0"/>
              <w:rPr>
                <w:rFonts w:cs="Times New Roman"/>
                <w:szCs w:val="28"/>
              </w:rPr>
            </w:pPr>
            <w:r w:rsidRPr="0022632D">
              <w:rPr>
                <w:rFonts w:cs="Times New Roman"/>
                <w:szCs w:val="28"/>
              </w:rPr>
              <w:t>Мероприятия по капитальному ремонту:</w:t>
            </w:r>
          </w:p>
        </w:tc>
        <w:tc>
          <w:tcPr>
            <w:tcW w:w="342" w:type="pct"/>
            <w:noWrap/>
            <w:vAlign w:val="center"/>
            <w:hideMark/>
          </w:tcPr>
          <w:p w:rsidR="00002D66" w:rsidRPr="0022632D" w:rsidRDefault="00002D66" w:rsidP="00180700">
            <w:pPr>
              <w:ind w:firstLine="0"/>
              <w:jc w:val="center"/>
              <w:rPr>
                <w:rFonts w:cs="Times New Roman"/>
                <w:szCs w:val="28"/>
              </w:rPr>
            </w:pPr>
          </w:p>
        </w:tc>
        <w:tc>
          <w:tcPr>
            <w:tcW w:w="489" w:type="pct"/>
            <w:noWrap/>
            <w:vAlign w:val="center"/>
            <w:hideMark/>
          </w:tcPr>
          <w:p w:rsidR="00002D66" w:rsidRPr="0022632D" w:rsidRDefault="00002D66" w:rsidP="00180700">
            <w:pPr>
              <w:ind w:firstLine="0"/>
              <w:jc w:val="center"/>
              <w:rPr>
                <w:rFonts w:cs="Times New Roman"/>
                <w:szCs w:val="28"/>
              </w:rPr>
            </w:pPr>
          </w:p>
        </w:tc>
        <w:tc>
          <w:tcPr>
            <w:tcW w:w="880" w:type="pct"/>
            <w:noWrap/>
            <w:vAlign w:val="center"/>
            <w:hideMark/>
          </w:tcPr>
          <w:p w:rsidR="00002D66" w:rsidRPr="0022632D" w:rsidRDefault="00002D66" w:rsidP="00180700">
            <w:pPr>
              <w:ind w:firstLine="0"/>
              <w:jc w:val="center"/>
              <w:rPr>
                <w:rFonts w:cs="Times New Roman"/>
                <w:szCs w:val="28"/>
              </w:rPr>
            </w:pPr>
          </w:p>
        </w:tc>
        <w:tc>
          <w:tcPr>
            <w:tcW w:w="857" w:type="pct"/>
          </w:tcPr>
          <w:p w:rsidR="00002D66" w:rsidRPr="0022632D" w:rsidRDefault="00002D66" w:rsidP="00180700">
            <w:pPr>
              <w:ind w:firstLine="0"/>
              <w:jc w:val="center"/>
              <w:rPr>
                <w:rFonts w:cs="Times New Roman"/>
                <w:szCs w:val="28"/>
              </w:rPr>
            </w:pPr>
          </w:p>
        </w:tc>
      </w:tr>
      <w:tr w:rsidR="00A37120" w:rsidRPr="0022632D" w:rsidTr="00972CAF">
        <w:trPr>
          <w:trHeight w:val="131"/>
          <w:jc w:val="center"/>
        </w:trPr>
        <w:tc>
          <w:tcPr>
            <w:tcW w:w="328" w:type="pct"/>
            <w:noWrap/>
            <w:vAlign w:val="center"/>
          </w:tcPr>
          <w:p w:rsidR="00A37120" w:rsidRPr="0022632D" w:rsidRDefault="00A37120" w:rsidP="00180700">
            <w:pPr>
              <w:ind w:firstLine="0"/>
              <w:jc w:val="center"/>
              <w:rPr>
                <w:rFonts w:cs="Times New Roman"/>
                <w:szCs w:val="28"/>
              </w:rPr>
            </w:pPr>
          </w:p>
        </w:tc>
        <w:tc>
          <w:tcPr>
            <w:tcW w:w="2104" w:type="pct"/>
            <w:vAlign w:val="bottom"/>
          </w:tcPr>
          <w:p w:rsidR="00A37120" w:rsidRPr="00A37120" w:rsidRDefault="00A37120" w:rsidP="00180700">
            <w:pPr>
              <w:ind w:firstLine="0"/>
              <w:rPr>
                <w:rFonts w:cs="Times New Roman"/>
                <w:szCs w:val="28"/>
              </w:rPr>
            </w:pPr>
            <w:r w:rsidRPr="00A37120">
              <w:rPr>
                <w:rFonts w:cs="Times New Roman"/>
                <w:szCs w:val="28"/>
              </w:rPr>
              <w:t>Капитальный ремонт производственно-противопожарного водопровода</w:t>
            </w:r>
          </w:p>
        </w:tc>
        <w:tc>
          <w:tcPr>
            <w:tcW w:w="342" w:type="pct"/>
            <w:noWrap/>
            <w:vAlign w:val="center"/>
          </w:tcPr>
          <w:p w:rsidR="00A37120" w:rsidRPr="00A37120" w:rsidRDefault="00A37120" w:rsidP="00180700">
            <w:pPr>
              <w:ind w:firstLine="0"/>
              <w:jc w:val="center"/>
              <w:rPr>
                <w:rFonts w:cs="Times New Roman"/>
                <w:szCs w:val="28"/>
              </w:rPr>
            </w:pPr>
            <w:r w:rsidRPr="00A37120">
              <w:rPr>
                <w:rFonts w:cs="Times New Roman"/>
                <w:szCs w:val="28"/>
              </w:rPr>
              <w:t>июль</w:t>
            </w:r>
          </w:p>
        </w:tc>
        <w:tc>
          <w:tcPr>
            <w:tcW w:w="489" w:type="pct"/>
            <w:noWrap/>
            <w:vAlign w:val="center"/>
          </w:tcPr>
          <w:p w:rsidR="00A37120" w:rsidRPr="00A37120" w:rsidRDefault="00A37120" w:rsidP="00180700">
            <w:pPr>
              <w:ind w:firstLine="0"/>
              <w:jc w:val="center"/>
              <w:rPr>
                <w:rFonts w:cs="Times New Roman"/>
                <w:szCs w:val="28"/>
              </w:rPr>
            </w:pPr>
            <w:r w:rsidRPr="00A37120">
              <w:rPr>
                <w:rFonts w:cs="Times New Roman"/>
                <w:szCs w:val="28"/>
              </w:rPr>
              <w:t>сентябрь</w:t>
            </w:r>
          </w:p>
        </w:tc>
        <w:tc>
          <w:tcPr>
            <w:tcW w:w="880" w:type="pct"/>
            <w:noWrap/>
            <w:vAlign w:val="center"/>
          </w:tcPr>
          <w:p w:rsidR="00A37120" w:rsidRPr="00526564" w:rsidRDefault="00A37120" w:rsidP="00180700">
            <w:pPr>
              <w:ind w:firstLine="0"/>
              <w:jc w:val="center"/>
              <w:rPr>
                <w:rFonts w:cs="Times New Roman"/>
                <w:szCs w:val="28"/>
              </w:rPr>
            </w:pPr>
          </w:p>
        </w:tc>
        <w:tc>
          <w:tcPr>
            <w:tcW w:w="857" w:type="pct"/>
            <w:vAlign w:val="center"/>
          </w:tcPr>
          <w:p w:rsidR="00A37120" w:rsidRPr="00A37120" w:rsidRDefault="00A37120" w:rsidP="00180700">
            <w:pPr>
              <w:ind w:firstLine="0"/>
              <w:jc w:val="center"/>
              <w:rPr>
                <w:rFonts w:cs="Times New Roman"/>
                <w:szCs w:val="28"/>
              </w:rPr>
            </w:pPr>
            <w:r w:rsidRPr="00A37120">
              <w:rPr>
                <w:rFonts w:cs="Times New Roman"/>
                <w:szCs w:val="28"/>
              </w:rPr>
              <w:t>3 750,00</w:t>
            </w:r>
          </w:p>
        </w:tc>
      </w:tr>
      <w:tr w:rsidR="00A37120" w:rsidRPr="0022632D" w:rsidTr="00972CAF">
        <w:trPr>
          <w:trHeight w:val="131"/>
          <w:jc w:val="center"/>
        </w:trPr>
        <w:tc>
          <w:tcPr>
            <w:tcW w:w="328" w:type="pct"/>
            <w:noWrap/>
            <w:vAlign w:val="center"/>
          </w:tcPr>
          <w:p w:rsidR="00A37120" w:rsidRPr="0022632D" w:rsidRDefault="00A37120" w:rsidP="00180700">
            <w:pPr>
              <w:ind w:firstLine="0"/>
              <w:jc w:val="center"/>
              <w:rPr>
                <w:rFonts w:cs="Times New Roman"/>
                <w:szCs w:val="28"/>
              </w:rPr>
            </w:pPr>
          </w:p>
        </w:tc>
        <w:tc>
          <w:tcPr>
            <w:tcW w:w="2104" w:type="pct"/>
            <w:vAlign w:val="bottom"/>
          </w:tcPr>
          <w:p w:rsidR="00A37120" w:rsidRPr="00A37120" w:rsidRDefault="00A37120" w:rsidP="00180700">
            <w:pPr>
              <w:ind w:firstLine="0"/>
              <w:rPr>
                <w:rFonts w:cs="Times New Roman"/>
                <w:szCs w:val="28"/>
              </w:rPr>
            </w:pPr>
            <w:r w:rsidRPr="00A37120">
              <w:rPr>
                <w:rFonts w:cs="Times New Roman"/>
                <w:szCs w:val="28"/>
              </w:rPr>
              <w:t>Капитальный ремонт системы электроснабжения и освещения водопроводной очистной станции</w:t>
            </w:r>
          </w:p>
        </w:tc>
        <w:tc>
          <w:tcPr>
            <w:tcW w:w="342" w:type="pct"/>
            <w:noWrap/>
            <w:vAlign w:val="center"/>
          </w:tcPr>
          <w:p w:rsidR="00A37120" w:rsidRPr="00A37120" w:rsidRDefault="00A37120" w:rsidP="00180700">
            <w:pPr>
              <w:ind w:firstLine="0"/>
              <w:jc w:val="center"/>
              <w:rPr>
                <w:rFonts w:cs="Times New Roman"/>
                <w:szCs w:val="28"/>
              </w:rPr>
            </w:pPr>
            <w:r w:rsidRPr="00A37120">
              <w:rPr>
                <w:rFonts w:cs="Times New Roman"/>
                <w:szCs w:val="28"/>
              </w:rPr>
              <w:t>июль</w:t>
            </w:r>
          </w:p>
        </w:tc>
        <w:tc>
          <w:tcPr>
            <w:tcW w:w="489" w:type="pct"/>
            <w:noWrap/>
            <w:vAlign w:val="center"/>
          </w:tcPr>
          <w:p w:rsidR="00A37120" w:rsidRPr="00A37120" w:rsidRDefault="00A37120" w:rsidP="00180700">
            <w:pPr>
              <w:ind w:firstLine="0"/>
              <w:jc w:val="center"/>
              <w:rPr>
                <w:rFonts w:cs="Times New Roman"/>
                <w:szCs w:val="28"/>
              </w:rPr>
            </w:pPr>
            <w:r w:rsidRPr="00A37120">
              <w:rPr>
                <w:rFonts w:cs="Times New Roman"/>
                <w:szCs w:val="28"/>
              </w:rPr>
              <w:t>сентябрь</w:t>
            </w:r>
          </w:p>
        </w:tc>
        <w:tc>
          <w:tcPr>
            <w:tcW w:w="880" w:type="pct"/>
            <w:noWrap/>
            <w:vAlign w:val="center"/>
          </w:tcPr>
          <w:p w:rsidR="00A37120" w:rsidRPr="00526564" w:rsidRDefault="00A37120" w:rsidP="00180700">
            <w:pPr>
              <w:ind w:firstLine="0"/>
              <w:jc w:val="center"/>
              <w:rPr>
                <w:rFonts w:cs="Times New Roman"/>
                <w:szCs w:val="28"/>
              </w:rPr>
            </w:pPr>
          </w:p>
        </w:tc>
        <w:tc>
          <w:tcPr>
            <w:tcW w:w="857" w:type="pct"/>
            <w:vAlign w:val="center"/>
          </w:tcPr>
          <w:p w:rsidR="00A37120" w:rsidRPr="00A37120" w:rsidRDefault="00A37120" w:rsidP="00180700">
            <w:pPr>
              <w:ind w:firstLine="0"/>
              <w:jc w:val="center"/>
              <w:rPr>
                <w:rFonts w:cs="Times New Roman"/>
                <w:szCs w:val="28"/>
              </w:rPr>
            </w:pPr>
            <w:r w:rsidRPr="00A37120">
              <w:rPr>
                <w:rFonts w:cs="Times New Roman"/>
                <w:szCs w:val="28"/>
              </w:rPr>
              <w:t>405,05</w:t>
            </w:r>
          </w:p>
        </w:tc>
      </w:tr>
      <w:tr w:rsidR="00A37120" w:rsidRPr="0022632D" w:rsidTr="00972CAF">
        <w:trPr>
          <w:trHeight w:val="131"/>
          <w:jc w:val="center"/>
        </w:trPr>
        <w:tc>
          <w:tcPr>
            <w:tcW w:w="328" w:type="pct"/>
            <w:noWrap/>
            <w:vAlign w:val="center"/>
          </w:tcPr>
          <w:p w:rsidR="00A37120" w:rsidRPr="0022632D" w:rsidRDefault="00A37120" w:rsidP="00180700">
            <w:pPr>
              <w:ind w:firstLine="0"/>
              <w:jc w:val="center"/>
              <w:rPr>
                <w:rFonts w:cs="Times New Roman"/>
                <w:szCs w:val="28"/>
              </w:rPr>
            </w:pPr>
          </w:p>
        </w:tc>
        <w:tc>
          <w:tcPr>
            <w:tcW w:w="2104" w:type="pct"/>
            <w:vAlign w:val="bottom"/>
          </w:tcPr>
          <w:p w:rsidR="00A37120" w:rsidRPr="00526564" w:rsidRDefault="00A37120" w:rsidP="00180700">
            <w:pPr>
              <w:ind w:firstLine="0"/>
              <w:rPr>
                <w:rFonts w:cs="Times New Roman"/>
                <w:szCs w:val="28"/>
              </w:rPr>
            </w:pPr>
          </w:p>
        </w:tc>
        <w:tc>
          <w:tcPr>
            <w:tcW w:w="342" w:type="pct"/>
            <w:noWrap/>
            <w:vAlign w:val="center"/>
          </w:tcPr>
          <w:p w:rsidR="00A37120" w:rsidRPr="00526564" w:rsidRDefault="00A37120" w:rsidP="00180700">
            <w:pPr>
              <w:ind w:firstLine="0"/>
              <w:jc w:val="center"/>
              <w:rPr>
                <w:rFonts w:cs="Times New Roman"/>
                <w:szCs w:val="28"/>
              </w:rPr>
            </w:pPr>
          </w:p>
        </w:tc>
        <w:tc>
          <w:tcPr>
            <w:tcW w:w="489" w:type="pct"/>
            <w:noWrap/>
            <w:vAlign w:val="center"/>
          </w:tcPr>
          <w:p w:rsidR="00A37120" w:rsidRPr="00526564" w:rsidRDefault="00A37120" w:rsidP="00180700">
            <w:pPr>
              <w:ind w:firstLine="0"/>
              <w:jc w:val="center"/>
              <w:rPr>
                <w:rFonts w:cs="Times New Roman"/>
                <w:szCs w:val="28"/>
              </w:rPr>
            </w:pPr>
          </w:p>
        </w:tc>
        <w:tc>
          <w:tcPr>
            <w:tcW w:w="880" w:type="pct"/>
            <w:noWrap/>
            <w:vAlign w:val="center"/>
          </w:tcPr>
          <w:p w:rsidR="00A37120" w:rsidRPr="00526564" w:rsidRDefault="00A37120" w:rsidP="00180700">
            <w:pPr>
              <w:ind w:firstLine="0"/>
              <w:jc w:val="center"/>
              <w:rPr>
                <w:rFonts w:cs="Times New Roman"/>
                <w:szCs w:val="28"/>
              </w:rPr>
            </w:pPr>
          </w:p>
        </w:tc>
        <w:tc>
          <w:tcPr>
            <w:tcW w:w="857" w:type="pct"/>
          </w:tcPr>
          <w:p w:rsidR="00A37120" w:rsidRPr="00526564" w:rsidRDefault="00A37120" w:rsidP="00180700">
            <w:pPr>
              <w:ind w:firstLine="0"/>
              <w:jc w:val="center"/>
              <w:rPr>
                <w:rFonts w:cs="Times New Roman"/>
                <w:szCs w:val="28"/>
              </w:rPr>
            </w:pPr>
          </w:p>
        </w:tc>
      </w:tr>
      <w:tr w:rsidR="00A37120" w:rsidRPr="0022632D" w:rsidTr="00972CAF">
        <w:trPr>
          <w:trHeight w:val="255"/>
          <w:jc w:val="center"/>
        </w:trPr>
        <w:tc>
          <w:tcPr>
            <w:tcW w:w="328" w:type="pct"/>
            <w:noWrap/>
            <w:vAlign w:val="center"/>
            <w:hideMark/>
          </w:tcPr>
          <w:p w:rsidR="00A37120" w:rsidRPr="0022632D" w:rsidRDefault="00A37120" w:rsidP="00180700">
            <w:pPr>
              <w:ind w:firstLine="0"/>
              <w:jc w:val="center"/>
              <w:rPr>
                <w:rFonts w:cs="Times New Roman"/>
                <w:b/>
                <w:bCs/>
                <w:szCs w:val="28"/>
              </w:rPr>
            </w:pPr>
            <w:r w:rsidRPr="0022632D">
              <w:rPr>
                <w:rFonts w:cs="Times New Roman"/>
                <w:b/>
                <w:bCs/>
                <w:szCs w:val="28"/>
              </w:rPr>
              <w:t>2.</w:t>
            </w:r>
          </w:p>
        </w:tc>
        <w:tc>
          <w:tcPr>
            <w:tcW w:w="2104" w:type="pct"/>
            <w:hideMark/>
          </w:tcPr>
          <w:p w:rsidR="00A37120" w:rsidRPr="0022632D" w:rsidRDefault="00A37120" w:rsidP="00180700">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5A33E0">
              <w:rPr>
                <w:rFonts w:cs="Times New Roman"/>
                <w:b/>
                <w:bCs/>
                <w:szCs w:val="28"/>
              </w:rPr>
              <w:t>***</w:t>
            </w:r>
            <w:r w:rsidRPr="0022632D">
              <w:rPr>
                <w:rFonts w:cs="Times New Roman"/>
                <w:b/>
                <w:bCs/>
                <w:szCs w:val="28"/>
              </w:rPr>
              <w:t>:</w:t>
            </w:r>
          </w:p>
        </w:tc>
        <w:tc>
          <w:tcPr>
            <w:tcW w:w="342" w:type="pct"/>
            <w:noWrap/>
            <w:vAlign w:val="center"/>
            <w:hideMark/>
          </w:tcPr>
          <w:p w:rsidR="00A37120" w:rsidRPr="0022632D" w:rsidRDefault="00A37120" w:rsidP="00180700">
            <w:pPr>
              <w:ind w:firstLine="0"/>
              <w:jc w:val="center"/>
              <w:rPr>
                <w:rFonts w:cs="Times New Roman"/>
                <w:szCs w:val="28"/>
              </w:rPr>
            </w:pPr>
          </w:p>
        </w:tc>
        <w:tc>
          <w:tcPr>
            <w:tcW w:w="489" w:type="pct"/>
            <w:noWrap/>
            <w:vAlign w:val="center"/>
            <w:hideMark/>
          </w:tcPr>
          <w:p w:rsidR="00A37120" w:rsidRPr="0022632D" w:rsidRDefault="00A37120" w:rsidP="00180700">
            <w:pPr>
              <w:ind w:firstLine="0"/>
              <w:jc w:val="center"/>
              <w:rPr>
                <w:rFonts w:cs="Times New Roman"/>
                <w:szCs w:val="28"/>
              </w:rPr>
            </w:pPr>
          </w:p>
        </w:tc>
        <w:tc>
          <w:tcPr>
            <w:tcW w:w="880" w:type="pct"/>
            <w:noWrap/>
            <w:vAlign w:val="center"/>
            <w:hideMark/>
          </w:tcPr>
          <w:p w:rsidR="00A37120" w:rsidRPr="0022632D" w:rsidRDefault="00A37120" w:rsidP="00180700">
            <w:pPr>
              <w:ind w:firstLine="0"/>
              <w:jc w:val="center"/>
              <w:rPr>
                <w:rFonts w:cs="Times New Roman"/>
                <w:szCs w:val="28"/>
              </w:rPr>
            </w:pPr>
          </w:p>
        </w:tc>
        <w:tc>
          <w:tcPr>
            <w:tcW w:w="857" w:type="pct"/>
          </w:tcPr>
          <w:p w:rsidR="00A37120" w:rsidRPr="0022632D" w:rsidRDefault="00A37120" w:rsidP="00180700">
            <w:pPr>
              <w:ind w:firstLine="0"/>
              <w:jc w:val="center"/>
              <w:rPr>
                <w:rFonts w:cs="Times New Roman"/>
                <w:szCs w:val="28"/>
              </w:rPr>
            </w:pPr>
          </w:p>
        </w:tc>
      </w:tr>
      <w:tr w:rsidR="00A37120" w:rsidRPr="0022632D" w:rsidTr="00972CAF">
        <w:trPr>
          <w:trHeight w:val="255"/>
          <w:jc w:val="center"/>
        </w:trPr>
        <w:tc>
          <w:tcPr>
            <w:tcW w:w="328" w:type="pct"/>
            <w:noWrap/>
            <w:vAlign w:val="center"/>
          </w:tcPr>
          <w:p w:rsidR="00A37120" w:rsidRPr="0022632D" w:rsidRDefault="00A37120" w:rsidP="00180700">
            <w:pPr>
              <w:ind w:firstLine="0"/>
              <w:jc w:val="center"/>
              <w:rPr>
                <w:rFonts w:cs="Times New Roman"/>
                <w:szCs w:val="28"/>
              </w:rPr>
            </w:pPr>
          </w:p>
        </w:tc>
        <w:tc>
          <w:tcPr>
            <w:tcW w:w="2104" w:type="pct"/>
            <w:vAlign w:val="bottom"/>
          </w:tcPr>
          <w:p w:rsidR="00A37120" w:rsidRPr="00501ACC" w:rsidRDefault="00A37120" w:rsidP="00180700">
            <w:pPr>
              <w:ind w:firstLine="0"/>
              <w:rPr>
                <w:rFonts w:cs="Times New Roman"/>
                <w:szCs w:val="28"/>
              </w:rPr>
            </w:pPr>
          </w:p>
        </w:tc>
        <w:tc>
          <w:tcPr>
            <w:tcW w:w="342" w:type="pct"/>
            <w:noWrap/>
            <w:vAlign w:val="center"/>
          </w:tcPr>
          <w:p w:rsidR="00A37120" w:rsidRPr="00310488" w:rsidRDefault="00A37120" w:rsidP="00180700">
            <w:pPr>
              <w:ind w:firstLine="0"/>
              <w:jc w:val="center"/>
              <w:rPr>
                <w:rFonts w:cs="Times New Roman"/>
                <w:szCs w:val="28"/>
              </w:rPr>
            </w:pPr>
          </w:p>
        </w:tc>
        <w:tc>
          <w:tcPr>
            <w:tcW w:w="489" w:type="pct"/>
            <w:noWrap/>
            <w:vAlign w:val="center"/>
          </w:tcPr>
          <w:p w:rsidR="00A37120" w:rsidRPr="00310488" w:rsidRDefault="00A37120" w:rsidP="00180700">
            <w:pPr>
              <w:ind w:firstLine="0"/>
              <w:jc w:val="center"/>
              <w:rPr>
                <w:rFonts w:cs="Times New Roman"/>
                <w:szCs w:val="28"/>
              </w:rPr>
            </w:pPr>
          </w:p>
        </w:tc>
        <w:tc>
          <w:tcPr>
            <w:tcW w:w="880" w:type="pct"/>
            <w:noWrap/>
            <w:vAlign w:val="center"/>
          </w:tcPr>
          <w:p w:rsidR="00A37120" w:rsidRPr="00501ACC" w:rsidRDefault="00A37120" w:rsidP="00180700">
            <w:pPr>
              <w:ind w:firstLine="0"/>
              <w:jc w:val="center"/>
              <w:rPr>
                <w:rFonts w:cs="Times New Roman"/>
                <w:szCs w:val="28"/>
              </w:rPr>
            </w:pPr>
          </w:p>
        </w:tc>
        <w:tc>
          <w:tcPr>
            <w:tcW w:w="857" w:type="pct"/>
          </w:tcPr>
          <w:p w:rsidR="00A37120" w:rsidRPr="00501ACC" w:rsidRDefault="00A37120" w:rsidP="00180700">
            <w:pPr>
              <w:ind w:firstLine="0"/>
              <w:jc w:val="center"/>
              <w:rPr>
                <w:rFonts w:cs="Times New Roman"/>
                <w:szCs w:val="28"/>
              </w:rPr>
            </w:pPr>
          </w:p>
        </w:tc>
      </w:tr>
      <w:tr w:rsidR="00A37120" w:rsidRPr="0022632D" w:rsidTr="00972CAF">
        <w:trPr>
          <w:trHeight w:val="255"/>
          <w:jc w:val="center"/>
        </w:trPr>
        <w:tc>
          <w:tcPr>
            <w:tcW w:w="328" w:type="pct"/>
            <w:noWrap/>
            <w:vAlign w:val="center"/>
            <w:hideMark/>
          </w:tcPr>
          <w:p w:rsidR="00A37120" w:rsidRPr="0022632D" w:rsidRDefault="00A37120" w:rsidP="00180700">
            <w:pPr>
              <w:ind w:firstLine="0"/>
              <w:jc w:val="center"/>
              <w:rPr>
                <w:rFonts w:cs="Times New Roman"/>
                <w:b/>
                <w:bCs/>
                <w:szCs w:val="28"/>
              </w:rPr>
            </w:pPr>
            <w:r w:rsidRPr="0022632D">
              <w:rPr>
                <w:rFonts w:cs="Times New Roman"/>
                <w:b/>
                <w:bCs/>
                <w:szCs w:val="28"/>
              </w:rPr>
              <w:t>3.</w:t>
            </w:r>
          </w:p>
        </w:tc>
        <w:tc>
          <w:tcPr>
            <w:tcW w:w="2104" w:type="pct"/>
            <w:hideMark/>
          </w:tcPr>
          <w:p w:rsidR="00A37120" w:rsidRPr="0022632D" w:rsidRDefault="00A37120" w:rsidP="00180700">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5A33E0">
              <w:rPr>
                <w:rFonts w:cs="Times New Roman"/>
                <w:b/>
                <w:bCs/>
                <w:szCs w:val="28"/>
              </w:rPr>
              <w:t>***</w:t>
            </w:r>
            <w:r w:rsidRPr="0022632D">
              <w:rPr>
                <w:rFonts w:cs="Times New Roman"/>
                <w:b/>
                <w:bCs/>
                <w:szCs w:val="28"/>
              </w:rPr>
              <w:t>:</w:t>
            </w:r>
          </w:p>
        </w:tc>
        <w:tc>
          <w:tcPr>
            <w:tcW w:w="342" w:type="pct"/>
            <w:noWrap/>
            <w:vAlign w:val="center"/>
            <w:hideMark/>
          </w:tcPr>
          <w:p w:rsidR="00A37120" w:rsidRPr="0022632D" w:rsidRDefault="00A37120" w:rsidP="00180700">
            <w:pPr>
              <w:ind w:firstLine="0"/>
              <w:jc w:val="center"/>
              <w:rPr>
                <w:rFonts w:cs="Times New Roman"/>
                <w:szCs w:val="28"/>
              </w:rPr>
            </w:pPr>
          </w:p>
        </w:tc>
        <w:tc>
          <w:tcPr>
            <w:tcW w:w="489" w:type="pct"/>
            <w:noWrap/>
            <w:vAlign w:val="center"/>
            <w:hideMark/>
          </w:tcPr>
          <w:p w:rsidR="00A37120" w:rsidRPr="0022632D" w:rsidRDefault="00A37120" w:rsidP="00180700">
            <w:pPr>
              <w:ind w:firstLine="0"/>
              <w:jc w:val="center"/>
              <w:rPr>
                <w:rFonts w:cs="Times New Roman"/>
                <w:szCs w:val="28"/>
              </w:rPr>
            </w:pPr>
          </w:p>
        </w:tc>
        <w:tc>
          <w:tcPr>
            <w:tcW w:w="880" w:type="pct"/>
            <w:noWrap/>
            <w:vAlign w:val="center"/>
            <w:hideMark/>
          </w:tcPr>
          <w:p w:rsidR="00A37120" w:rsidRPr="0022632D" w:rsidRDefault="00A37120" w:rsidP="00180700">
            <w:pPr>
              <w:ind w:firstLine="0"/>
              <w:jc w:val="center"/>
              <w:rPr>
                <w:rFonts w:cs="Times New Roman"/>
                <w:szCs w:val="28"/>
              </w:rPr>
            </w:pPr>
          </w:p>
        </w:tc>
        <w:tc>
          <w:tcPr>
            <w:tcW w:w="857" w:type="pct"/>
          </w:tcPr>
          <w:p w:rsidR="00A37120" w:rsidRPr="0022632D" w:rsidRDefault="00A37120" w:rsidP="00180700">
            <w:pPr>
              <w:ind w:firstLine="0"/>
              <w:jc w:val="center"/>
              <w:rPr>
                <w:rFonts w:cs="Times New Roman"/>
                <w:szCs w:val="28"/>
              </w:rPr>
            </w:pPr>
          </w:p>
        </w:tc>
      </w:tr>
      <w:tr w:rsidR="00A37120" w:rsidRPr="0022632D" w:rsidTr="00972CAF">
        <w:trPr>
          <w:trHeight w:val="255"/>
          <w:jc w:val="center"/>
        </w:trPr>
        <w:tc>
          <w:tcPr>
            <w:tcW w:w="328" w:type="pct"/>
            <w:noWrap/>
            <w:vAlign w:val="center"/>
          </w:tcPr>
          <w:p w:rsidR="00A37120" w:rsidRPr="0022632D" w:rsidRDefault="00A37120" w:rsidP="00180700">
            <w:pPr>
              <w:ind w:firstLine="0"/>
              <w:jc w:val="center"/>
              <w:rPr>
                <w:rFonts w:cs="Times New Roman"/>
                <w:szCs w:val="28"/>
              </w:rPr>
            </w:pPr>
          </w:p>
        </w:tc>
        <w:tc>
          <w:tcPr>
            <w:tcW w:w="2104" w:type="pct"/>
          </w:tcPr>
          <w:p w:rsidR="00A37120" w:rsidRPr="0022632D" w:rsidRDefault="00A37120" w:rsidP="00180700">
            <w:pPr>
              <w:ind w:firstLine="0"/>
              <w:rPr>
                <w:rFonts w:cs="Times New Roman"/>
                <w:szCs w:val="28"/>
              </w:rPr>
            </w:pPr>
          </w:p>
        </w:tc>
        <w:tc>
          <w:tcPr>
            <w:tcW w:w="342" w:type="pct"/>
            <w:noWrap/>
            <w:vAlign w:val="center"/>
          </w:tcPr>
          <w:p w:rsidR="00A37120" w:rsidRPr="00971E85" w:rsidRDefault="00A37120" w:rsidP="00180700">
            <w:pPr>
              <w:ind w:firstLine="0"/>
              <w:jc w:val="center"/>
              <w:rPr>
                <w:rFonts w:cs="Times New Roman"/>
                <w:szCs w:val="28"/>
              </w:rPr>
            </w:pPr>
          </w:p>
        </w:tc>
        <w:tc>
          <w:tcPr>
            <w:tcW w:w="489" w:type="pct"/>
            <w:noWrap/>
            <w:vAlign w:val="center"/>
          </w:tcPr>
          <w:p w:rsidR="00A37120" w:rsidRPr="00971E85" w:rsidRDefault="00A37120" w:rsidP="00180700">
            <w:pPr>
              <w:ind w:firstLine="30"/>
              <w:jc w:val="center"/>
              <w:rPr>
                <w:rFonts w:cs="Times New Roman"/>
                <w:szCs w:val="28"/>
              </w:rPr>
            </w:pPr>
          </w:p>
        </w:tc>
        <w:tc>
          <w:tcPr>
            <w:tcW w:w="880" w:type="pct"/>
            <w:noWrap/>
            <w:vAlign w:val="center"/>
          </w:tcPr>
          <w:p w:rsidR="00A37120" w:rsidRPr="0022632D" w:rsidRDefault="00A37120" w:rsidP="00180700">
            <w:pPr>
              <w:ind w:firstLine="0"/>
              <w:jc w:val="center"/>
              <w:rPr>
                <w:rFonts w:cs="Times New Roman"/>
                <w:szCs w:val="28"/>
              </w:rPr>
            </w:pPr>
          </w:p>
        </w:tc>
        <w:tc>
          <w:tcPr>
            <w:tcW w:w="857" w:type="pct"/>
          </w:tcPr>
          <w:p w:rsidR="00A37120" w:rsidRPr="0022632D" w:rsidRDefault="00A37120" w:rsidP="00180700">
            <w:pPr>
              <w:ind w:firstLine="0"/>
              <w:jc w:val="center"/>
              <w:rPr>
                <w:rFonts w:cs="Times New Roman"/>
                <w:szCs w:val="28"/>
              </w:rPr>
            </w:pPr>
          </w:p>
        </w:tc>
      </w:tr>
      <w:tr w:rsidR="00A37120" w:rsidRPr="0022632D" w:rsidTr="00972CAF">
        <w:trPr>
          <w:trHeight w:val="83"/>
          <w:jc w:val="center"/>
        </w:trPr>
        <w:tc>
          <w:tcPr>
            <w:tcW w:w="328" w:type="pct"/>
            <w:noWrap/>
            <w:vAlign w:val="center"/>
            <w:hideMark/>
          </w:tcPr>
          <w:p w:rsidR="00A37120" w:rsidRPr="0022632D" w:rsidRDefault="00A37120" w:rsidP="00180700">
            <w:pPr>
              <w:ind w:firstLine="0"/>
              <w:jc w:val="center"/>
              <w:rPr>
                <w:rFonts w:cs="Times New Roman"/>
                <w:b/>
                <w:bCs/>
                <w:szCs w:val="28"/>
              </w:rPr>
            </w:pPr>
            <w:r w:rsidRPr="0022632D">
              <w:rPr>
                <w:rFonts w:cs="Times New Roman"/>
                <w:b/>
                <w:bCs/>
                <w:szCs w:val="28"/>
              </w:rPr>
              <w:t>4.</w:t>
            </w:r>
          </w:p>
        </w:tc>
        <w:tc>
          <w:tcPr>
            <w:tcW w:w="2104" w:type="pct"/>
            <w:hideMark/>
          </w:tcPr>
          <w:p w:rsidR="00A37120" w:rsidRPr="0022632D" w:rsidRDefault="00A37120" w:rsidP="00180700">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342" w:type="pct"/>
            <w:noWrap/>
            <w:vAlign w:val="center"/>
            <w:hideMark/>
          </w:tcPr>
          <w:p w:rsidR="00A37120" w:rsidRPr="0022632D" w:rsidRDefault="00A37120" w:rsidP="00180700">
            <w:pPr>
              <w:ind w:firstLine="0"/>
              <w:jc w:val="center"/>
              <w:rPr>
                <w:rFonts w:cs="Times New Roman"/>
                <w:szCs w:val="28"/>
              </w:rPr>
            </w:pPr>
          </w:p>
        </w:tc>
        <w:tc>
          <w:tcPr>
            <w:tcW w:w="489" w:type="pct"/>
            <w:noWrap/>
            <w:vAlign w:val="center"/>
            <w:hideMark/>
          </w:tcPr>
          <w:p w:rsidR="00A37120" w:rsidRPr="0022632D" w:rsidRDefault="00A37120" w:rsidP="00180700">
            <w:pPr>
              <w:ind w:firstLine="0"/>
              <w:jc w:val="center"/>
              <w:rPr>
                <w:rFonts w:cs="Times New Roman"/>
                <w:szCs w:val="28"/>
              </w:rPr>
            </w:pPr>
          </w:p>
        </w:tc>
        <w:tc>
          <w:tcPr>
            <w:tcW w:w="880" w:type="pct"/>
            <w:noWrap/>
            <w:vAlign w:val="center"/>
            <w:hideMark/>
          </w:tcPr>
          <w:p w:rsidR="00A37120" w:rsidRPr="0022632D" w:rsidRDefault="00A37120" w:rsidP="00180700">
            <w:pPr>
              <w:ind w:firstLine="0"/>
              <w:jc w:val="center"/>
              <w:rPr>
                <w:rFonts w:cs="Times New Roman"/>
                <w:szCs w:val="28"/>
              </w:rPr>
            </w:pPr>
          </w:p>
        </w:tc>
        <w:tc>
          <w:tcPr>
            <w:tcW w:w="857" w:type="pct"/>
          </w:tcPr>
          <w:p w:rsidR="00A37120" w:rsidRPr="0022632D" w:rsidRDefault="00A37120" w:rsidP="00180700">
            <w:pPr>
              <w:ind w:firstLine="0"/>
              <w:jc w:val="center"/>
              <w:rPr>
                <w:rFonts w:cs="Times New Roman"/>
                <w:szCs w:val="28"/>
              </w:rPr>
            </w:pPr>
          </w:p>
        </w:tc>
      </w:tr>
      <w:tr w:rsidR="00A37120" w:rsidRPr="0022632D" w:rsidTr="00972CAF">
        <w:trPr>
          <w:trHeight w:val="285"/>
          <w:jc w:val="center"/>
        </w:trPr>
        <w:tc>
          <w:tcPr>
            <w:tcW w:w="328" w:type="pct"/>
            <w:noWrap/>
            <w:vAlign w:val="center"/>
            <w:hideMark/>
          </w:tcPr>
          <w:p w:rsidR="00A37120" w:rsidRPr="0022632D" w:rsidRDefault="00A37120" w:rsidP="00180700">
            <w:pPr>
              <w:ind w:firstLine="0"/>
              <w:jc w:val="center"/>
              <w:rPr>
                <w:rFonts w:cs="Times New Roman"/>
                <w:szCs w:val="28"/>
              </w:rPr>
            </w:pPr>
            <w:r w:rsidRPr="0022632D">
              <w:rPr>
                <w:rFonts w:cs="Times New Roman"/>
                <w:szCs w:val="28"/>
              </w:rPr>
              <w:t>4.1</w:t>
            </w:r>
          </w:p>
        </w:tc>
        <w:tc>
          <w:tcPr>
            <w:tcW w:w="2104" w:type="pct"/>
            <w:hideMark/>
          </w:tcPr>
          <w:p w:rsidR="00A37120" w:rsidRPr="0022632D" w:rsidRDefault="00A37120" w:rsidP="00180700">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342" w:type="pct"/>
            <w:noWrap/>
            <w:vAlign w:val="center"/>
            <w:hideMark/>
          </w:tcPr>
          <w:p w:rsidR="00A37120" w:rsidRPr="0022632D" w:rsidRDefault="00A37120" w:rsidP="00180700">
            <w:pPr>
              <w:ind w:firstLine="0"/>
              <w:jc w:val="center"/>
              <w:rPr>
                <w:rFonts w:cs="Times New Roman"/>
                <w:szCs w:val="28"/>
              </w:rPr>
            </w:pPr>
          </w:p>
        </w:tc>
        <w:tc>
          <w:tcPr>
            <w:tcW w:w="489" w:type="pct"/>
            <w:noWrap/>
            <w:vAlign w:val="center"/>
            <w:hideMark/>
          </w:tcPr>
          <w:p w:rsidR="00A37120" w:rsidRPr="0022632D" w:rsidRDefault="00A37120" w:rsidP="00180700">
            <w:pPr>
              <w:ind w:firstLine="0"/>
              <w:jc w:val="center"/>
              <w:rPr>
                <w:rFonts w:cs="Times New Roman"/>
                <w:szCs w:val="28"/>
              </w:rPr>
            </w:pPr>
          </w:p>
        </w:tc>
        <w:tc>
          <w:tcPr>
            <w:tcW w:w="880" w:type="pct"/>
            <w:noWrap/>
            <w:vAlign w:val="center"/>
            <w:hideMark/>
          </w:tcPr>
          <w:p w:rsidR="00A37120" w:rsidRPr="0022632D" w:rsidRDefault="00A37120" w:rsidP="00180700">
            <w:pPr>
              <w:ind w:firstLine="0"/>
              <w:jc w:val="center"/>
              <w:rPr>
                <w:rFonts w:cs="Times New Roman"/>
                <w:szCs w:val="28"/>
              </w:rPr>
            </w:pPr>
          </w:p>
        </w:tc>
        <w:tc>
          <w:tcPr>
            <w:tcW w:w="857" w:type="pct"/>
          </w:tcPr>
          <w:p w:rsidR="00A37120" w:rsidRPr="0022632D" w:rsidRDefault="00A37120" w:rsidP="00180700">
            <w:pPr>
              <w:ind w:firstLine="0"/>
              <w:jc w:val="center"/>
              <w:rPr>
                <w:rFonts w:cs="Times New Roman"/>
                <w:szCs w:val="28"/>
              </w:rPr>
            </w:pPr>
          </w:p>
        </w:tc>
      </w:tr>
      <w:tr w:rsidR="00180700" w:rsidRPr="0022632D" w:rsidTr="00972CAF">
        <w:trPr>
          <w:trHeight w:val="255"/>
          <w:jc w:val="center"/>
        </w:trPr>
        <w:tc>
          <w:tcPr>
            <w:tcW w:w="328" w:type="pct"/>
            <w:noWrap/>
            <w:vAlign w:val="center"/>
            <w:hideMark/>
          </w:tcPr>
          <w:p w:rsidR="00180700" w:rsidRPr="0022632D" w:rsidRDefault="00180700" w:rsidP="00180700">
            <w:pPr>
              <w:ind w:firstLine="0"/>
              <w:jc w:val="center"/>
              <w:rPr>
                <w:rFonts w:cs="Times New Roman"/>
                <w:szCs w:val="28"/>
              </w:rPr>
            </w:pPr>
          </w:p>
        </w:tc>
        <w:tc>
          <w:tcPr>
            <w:tcW w:w="2104" w:type="pct"/>
            <w:vAlign w:val="bottom"/>
          </w:tcPr>
          <w:p w:rsidR="00180700" w:rsidRPr="003558C7" w:rsidRDefault="00180700" w:rsidP="00180700">
            <w:pPr>
              <w:ind w:firstLine="0"/>
              <w:rPr>
                <w:rFonts w:cs="Times New Roman"/>
                <w:szCs w:val="28"/>
              </w:rPr>
            </w:pPr>
            <w:r w:rsidRPr="00180700">
              <w:rPr>
                <w:rFonts w:cs="Times New Roman"/>
                <w:szCs w:val="28"/>
              </w:rPr>
              <w:t>Поверка приборов учета</w:t>
            </w:r>
          </w:p>
        </w:tc>
        <w:tc>
          <w:tcPr>
            <w:tcW w:w="342" w:type="pct"/>
            <w:noWrap/>
            <w:vAlign w:val="center"/>
          </w:tcPr>
          <w:p w:rsidR="00180700" w:rsidRPr="00180700" w:rsidRDefault="00180700" w:rsidP="00180700">
            <w:pPr>
              <w:ind w:firstLine="0"/>
              <w:jc w:val="center"/>
              <w:rPr>
                <w:rFonts w:cs="Times New Roman"/>
                <w:szCs w:val="28"/>
              </w:rPr>
            </w:pPr>
            <w:r w:rsidRPr="00180700">
              <w:rPr>
                <w:rFonts w:cs="Times New Roman"/>
                <w:szCs w:val="28"/>
              </w:rPr>
              <w:t>январь</w:t>
            </w:r>
          </w:p>
        </w:tc>
        <w:tc>
          <w:tcPr>
            <w:tcW w:w="489" w:type="pct"/>
            <w:noWrap/>
            <w:vAlign w:val="center"/>
          </w:tcPr>
          <w:p w:rsidR="00180700" w:rsidRPr="00180700" w:rsidRDefault="00180700" w:rsidP="00180700">
            <w:pPr>
              <w:ind w:firstLine="0"/>
              <w:jc w:val="center"/>
              <w:rPr>
                <w:rFonts w:cs="Times New Roman"/>
                <w:szCs w:val="28"/>
              </w:rPr>
            </w:pPr>
            <w:r w:rsidRPr="00180700">
              <w:rPr>
                <w:rFonts w:cs="Times New Roman"/>
                <w:szCs w:val="28"/>
              </w:rPr>
              <w:t>декабрь</w:t>
            </w:r>
          </w:p>
        </w:tc>
        <w:tc>
          <w:tcPr>
            <w:tcW w:w="880" w:type="pct"/>
            <w:noWrap/>
            <w:vAlign w:val="center"/>
          </w:tcPr>
          <w:p w:rsidR="00180700" w:rsidRPr="003558C7" w:rsidRDefault="00180700" w:rsidP="00180700">
            <w:pPr>
              <w:ind w:firstLine="0"/>
              <w:jc w:val="center"/>
              <w:rPr>
                <w:rFonts w:cs="Times New Roman"/>
                <w:szCs w:val="28"/>
              </w:rPr>
            </w:pPr>
          </w:p>
        </w:tc>
        <w:tc>
          <w:tcPr>
            <w:tcW w:w="857" w:type="pct"/>
            <w:vAlign w:val="center"/>
          </w:tcPr>
          <w:p w:rsidR="00180700" w:rsidRPr="003558C7" w:rsidRDefault="00180700" w:rsidP="00180700">
            <w:pPr>
              <w:ind w:firstLine="0"/>
              <w:jc w:val="center"/>
              <w:rPr>
                <w:rFonts w:cs="Times New Roman"/>
                <w:szCs w:val="28"/>
              </w:rPr>
            </w:pPr>
            <w:r w:rsidRPr="00180700">
              <w:rPr>
                <w:rFonts w:cs="Times New Roman"/>
                <w:szCs w:val="28"/>
              </w:rPr>
              <w:t>27,00</w:t>
            </w:r>
          </w:p>
        </w:tc>
      </w:tr>
      <w:tr w:rsidR="00180700" w:rsidRPr="0022632D" w:rsidTr="00972CAF">
        <w:trPr>
          <w:trHeight w:val="255"/>
          <w:jc w:val="center"/>
        </w:trPr>
        <w:tc>
          <w:tcPr>
            <w:tcW w:w="328" w:type="pct"/>
            <w:noWrap/>
            <w:vAlign w:val="center"/>
          </w:tcPr>
          <w:p w:rsidR="00180700" w:rsidRPr="0022632D" w:rsidRDefault="00180700" w:rsidP="00180700">
            <w:pPr>
              <w:ind w:firstLine="0"/>
              <w:jc w:val="center"/>
              <w:rPr>
                <w:rFonts w:cs="Times New Roman"/>
                <w:szCs w:val="28"/>
              </w:rPr>
            </w:pPr>
          </w:p>
        </w:tc>
        <w:tc>
          <w:tcPr>
            <w:tcW w:w="2104" w:type="pct"/>
            <w:vAlign w:val="bottom"/>
          </w:tcPr>
          <w:p w:rsidR="00180700" w:rsidRPr="003558C7" w:rsidRDefault="00180700" w:rsidP="00180700">
            <w:pPr>
              <w:ind w:firstLine="0"/>
              <w:rPr>
                <w:rFonts w:cs="Times New Roman"/>
                <w:szCs w:val="28"/>
              </w:rPr>
            </w:pPr>
          </w:p>
        </w:tc>
        <w:tc>
          <w:tcPr>
            <w:tcW w:w="342" w:type="pct"/>
            <w:noWrap/>
            <w:vAlign w:val="center"/>
          </w:tcPr>
          <w:p w:rsidR="00180700" w:rsidRPr="003558C7" w:rsidRDefault="00180700" w:rsidP="00180700">
            <w:pPr>
              <w:ind w:firstLine="0"/>
              <w:jc w:val="center"/>
              <w:rPr>
                <w:rFonts w:cs="Times New Roman"/>
                <w:szCs w:val="28"/>
              </w:rPr>
            </w:pPr>
          </w:p>
        </w:tc>
        <w:tc>
          <w:tcPr>
            <w:tcW w:w="489" w:type="pct"/>
            <w:noWrap/>
            <w:vAlign w:val="center"/>
          </w:tcPr>
          <w:p w:rsidR="00180700" w:rsidRPr="003558C7" w:rsidRDefault="00180700" w:rsidP="00180700">
            <w:pPr>
              <w:ind w:firstLine="0"/>
              <w:jc w:val="center"/>
              <w:rPr>
                <w:rFonts w:cs="Times New Roman"/>
                <w:szCs w:val="28"/>
              </w:rPr>
            </w:pPr>
          </w:p>
        </w:tc>
        <w:tc>
          <w:tcPr>
            <w:tcW w:w="880" w:type="pct"/>
            <w:noWrap/>
            <w:vAlign w:val="center"/>
          </w:tcPr>
          <w:p w:rsidR="00180700" w:rsidRPr="003558C7" w:rsidRDefault="00180700" w:rsidP="00180700">
            <w:pPr>
              <w:ind w:firstLine="0"/>
              <w:jc w:val="center"/>
              <w:rPr>
                <w:rFonts w:cs="Times New Roman"/>
                <w:szCs w:val="28"/>
              </w:rPr>
            </w:pPr>
          </w:p>
        </w:tc>
        <w:tc>
          <w:tcPr>
            <w:tcW w:w="857" w:type="pct"/>
          </w:tcPr>
          <w:p w:rsidR="00180700" w:rsidRPr="003558C7" w:rsidRDefault="00180700" w:rsidP="00180700">
            <w:pPr>
              <w:ind w:firstLine="0"/>
              <w:jc w:val="center"/>
              <w:rPr>
                <w:rFonts w:cs="Times New Roman"/>
                <w:szCs w:val="28"/>
              </w:rPr>
            </w:pPr>
          </w:p>
        </w:tc>
      </w:tr>
      <w:tr w:rsidR="00180700" w:rsidRPr="0022632D" w:rsidTr="00972CAF">
        <w:trPr>
          <w:trHeight w:val="255"/>
          <w:jc w:val="center"/>
        </w:trPr>
        <w:tc>
          <w:tcPr>
            <w:tcW w:w="328" w:type="pct"/>
            <w:noWrap/>
            <w:vAlign w:val="center"/>
            <w:hideMark/>
          </w:tcPr>
          <w:p w:rsidR="00180700" w:rsidRPr="0022632D" w:rsidRDefault="00180700" w:rsidP="00180700">
            <w:pPr>
              <w:ind w:firstLine="0"/>
              <w:jc w:val="center"/>
              <w:rPr>
                <w:rFonts w:cs="Times New Roman"/>
                <w:szCs w:val="28"/>
              </w:rPr>
            </w:pPr>
            <w:r w:rsidRPr="0022632D">
              <w:rPr>
                <w:rFonts w:cs="Times New Roman"/>
                <w:szCs w:val="28"/>
              </w:rPr>
              <w:t>4.2</w:t>
            </w:r>
          </w:p>
        </w:tc>
        <w:tc>
          <w:tcPr>
            <w:tcW w:w="2104" w:type="pct"/>
            <w:hideMark/>
          </w:tcPr>
          <w:p w:rsidR="00180700" w:rsidRPr="0022632D" w:rsidRDefault="00180700" w:rsidP="00180700">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342" w:type="pct"/>
            <w:noWrap/>
            <w:vAlign w:val="center"/>
            <w:hideMark/>
          </w:tcPr>
          <w:p w:rsidR="00180700" w:rsidRPr="0022632D" w:rsidRDefault="00180700" w:rsidP="00180700">
            <w:pPr>
              <w:ind w:firstLine="0"/>
              <w:jc w:val="center"/>
              <w:rPr>
                <w:rFonts w:cs="Times New Roman"/>
                <w:szCs w:val="28"/>
              </w:rPr>
            </w:pPr>
          </w:p>
        </w:tc>
        <w:tc>
          <w:tcPr>
            <w:tcW w:w="489" w:type="pct"/>
            <w:noWrap/>
            <w:vAlign w:val="center"/>
            <w:hideMark/>
          </w:tcPr>
          <w:p w:rsidR="00180700" w:rsidRPr="0022632D" w:rsidRDefault="00180700" w:rsidP="00180700">
            <w:pPr>
              <w:ind w:firstLine="0"/>
              <w:jc w:val="center"/>
              <w:rPr>
                <w:rFonts w:cs="Times New Roman"/>
                <w:szCs w:val="28"/>
              </w:rPr>
            </w:pPr>
          </w:p>
        </w:tc>
        <w:tc>
          <w:tcPr>
            <w:tcW w:w="880" w:type="pct"/>
            <w:noWrap/>
            <w:vAlign w:val="center"/>
            <w:hideMark/>
          </w:tcPr>
          <w:p w:rsidR="00180700" w:rsidRPr="0022632D" w:rsidRDefault="00180700" w:rsidP="00180700">
            <w:pPr>
              <w:ind w:firstLine="0"/>
              <w:jc w:val="center"/>
              <w:rPr>
                <w:rFonts w:cs="Times New Roman"/>
                <w:szCs w:val="28"/>
              </w:rPr>
            </w:pPr>
          </w:p>
        </w:tc>
        <w:tc>
          <w:tcPr>
            <w:tcW w:w="857" w:type="pct"/>
          </w:tcPr>
          <w:p w:rsidR="00180700" w:rsidRPr="0022632D" w:rsidRDefault="00180700" w:rsidP="00180700">
            <w:pPr>
              <w:ind w:firstLine="0"/>
              <w:jc w:val="center"/>
              <w:rPr>
                <w:rFonts w:cs="Times New Roman"/>
                <w:szCs w:val="28"/>
              </w:rPr>
            </w:pPr>
          </w:p>
        </w:tc>
      </w:tr>
      <w:tr w:rsidR="00180700" w:rsidRPr="0022632D" w:rsidTr="00972CAF">
        <w:trPr>
          <w:trHeight w:val="70"/>
          <w:jc w:val="center"/>
        </w:trPr>
        <w:tc>
          <w:tcPr>
            <w:tcW w:w="328" w:type="pct"/>
            <w:noWrap/>
            <w:vAlign w:val="center"/>
          </w:tcPr>
          <w:p w:rsidR="00180700" w:rsidRPr="0022632D" w:rsidRDefault="00180700" w:rsidP="00D820D2">
            <w:pPr>
              <w:ind w:firstLine="0"/>
              <w:rPr>
                <w:rFonts w:cs="Times New Roman"/>
                <w:szCs w:val="28"/>
              </w:rPr>
            </w:pPr>
          </w:p>
        </w:tc>
        <w:tc>
          <w:tcPr>
            <w:tcW w:w="2104" w:type="pct"/>
            <w:vAlign w:val="center"/>
          </w:tcPr>
          <w:p w:rsidR="00180700" w:rsidRPr="0022632D" w:rsidRDefault="00180700" w:rsidP="00180700">
            <w:pPr>
              <w:ind w:firstLine="0"/>
              <w:jc w:val="center"/>
              <w:rPr>
                <w:rFonts w:cs="Times New Roman"/>
                <w:szCs w:val="28"/>
              </w:rPr>
            </w:pPr>
          </w:p>
        </w:tc>
        <w:tc>
          <w:tcPr>
            <w:tcW w:w="342" w:type="pct"/>
            <w:noWrap/>
            <w:vAlign w:val="center"/>
          </w:tcPr>
          <w:p w:rsidR="00180700" w:rsidRPr="00310488" w:rsidRDefault="00180700" w:rsidP="00180700">
            <w:pPr>
              <w:ind w:firstLine="0"/>
              <w:jc w:val="center"/>
              <w:rPr>
                <w:rFonts w:cs="Times New Roman"/>
                <w:szCs w:val="28"/>
              </w:rPr>
            </w:pPr>
          </w:p>
        </w:tc>
        <w:tc>
          <w:tcPr>
            <w:tcW w:w="489" w:type="pct"/>
            <w:noWrap/>
            <w:vAlign w:val="center"/>
          </w:tcPr>
          <w:p w:rsidR="00180700" w:rsidRPr="00310488" w:rsidRDefault="00180700" w:rsidP="00180700">
            <w:pPr>
              <w:ind w:firstLine="0"/>
              <w:jc w:val="center"/>
              <w:rPr>
                <w:rFonts w:cs="Times New Roman"/>
                <w:szCs w:val="28"/>
              </w:rPr>
            </w:pPr>
          </w:p>
        </w:tc>
        <w:tc>
          <w:tcPr>
            <w:tcW w:w="880" w:type="pct"/>
            <w:noWrap/>
            <w:vAlign w:val="center"/>
          </w:tcPr>
          <w:p w:rsidR="00180700" w:rsidRPr="0022632D" w:rsidRDefault="00180700" w:rsidP="00180700">
            <w:pPr>
              <w:ind w:firstLine="0"/>
              <w:jc w:val="center"/>
              <w:rPr>
                <w:rFonts w:cs="Times New Roman"/>
                <w:szCs w:val="28"/>
              </w:rPr>
            </w:pPr>
          </w:p>
        </w:tc>
        <w:tc>
          <w:tcPr>
            <w:tcW w:w="857" w:type="pct"/>
            <w:vAlign w:val="center"/>
          </w:tcPr>
          <w:p w:rsidR="00180700" w:rsidRPr="0022632D" w:rsidRDefault="00180700" w:rsidP="00180700">
            <w:pPr>
              <w:ind w:firstLine="0"/>
              <w:jc w:val="center"/>
              <w:rPr>
                <w:rFonts w:cs="Times New Roman"/>
                <w:szCs w:val="28"/>
              </w:rPr>
            </w:pPr>
          </w:p>
        </w:tc>
      </w:tr>
      <w:tr w:rsidR="00180700" w:rsidRPr="0022632D" w:rsidTr="00972CAF">
        <w:trPr>
          <w:trHeight w:val="255"/>
          <w:jc w:val="center"/>
        </w:trPr>
        <w:tc>
          <w:tcPr>
            <w:tcW w:w="328" w:type="pct"/>
            <w:noWrap/>
            <w:vAlign w:val="center"/>
            <w:hideMark/>
          </w:tcPr>
          <w:p w:rsidR="00180700" w:rsidRPr="0022632D" w:rsidRDefault="00180700" w:rsidP="00180700">
            <w:pPr>
              <w:ind w:firstLine="0"/>
              <w:jc w:val="center"/>
              <w:rPr>
                <w:rFonts w:cs="Times New Roman"/>
                <w:b/>
                <w:bCs/>
                <w:szCs w:val="28"/>
              </w:rPr>
            </w:pPr>
            <w:r w:rsidRPr="0022632D">
              <w:rPr>
                <w:rFonts w:cs="Times New Roman"/>
                <w:b/>
                <w:bCs/>
                <w:szCs w:val="28"/>
              </w:rPr>
              <w:t>Итого:</w:t>
            </w:r>
          </w:p>
        </w:tc>
        <w:tc>
          <w:tcPr>
            <w:tcW w:w="2104" w:type="pct"/>
            <w:hideMark/>
          </w:tcPr>
          <w:p w:rsidR="00180700" w:rsidRPr="0022632D" w:rsidRDefault="00180700" w:rsidP="00180700">
            <w:pPr>
              <w:ind w:firstLine="0"/>
              <w:rPr>
                <w:rFonts w:cs="Times New Roman"/>
                <w:szCs w:val="28"/>
              </w:rPr>
            </w:pPr>
            <w:r w:rsidRPr="0022632D">
              <w:rPr>
                <w:rFonts w:cs="Times New Roman"/>
                <w:szCs w:val="28"/>
              </w:rPr>
              <w:t> </w:t>
            </w:r>
          </w:p>
        </w:tc>
        <w:tc>
          <w:tcPr>
            <w:tcW w:w="342" w:type="pct"/>
            <w:noWrap/>
            <w:vAlign w:val="center"/>
            <w:hideMark/>
          </w:tcPr>
          <w:p w:rsidR="00180700" w:rsidRPr="0022632D" w:rsidRDefault="00180700" w:rsidP="00180700">
            <w:pPr>
              <w:ind w:firstLine="0"/>
              <w:jc w:val="center"/>
              <w:rPr>
                <w:rFonts w:cs="Times New Roman"/>
                <w:szCs w:val="28"/>
              </w:rPr>
            </w:pPr>
          </w:p>
        </w:tc>
        <w:tc>
          <w:tcPr>
            <w:tcW w:w="489" w:type="pct"/>
            <w:noWrap/>
            <w:vAlign w:val="center"/>
            <w:hideMark/>
          </w:tcPr>
          <w:p w:rsidR="00180700" w:rsidRPr="0022632D" w:rsidRDefault="00180700" w:rsidP="00180700">
            <w:pPr>
              <w:ind w:firstLine="0"/>
              <w:jc w:val="center"/>
              <w:rPr>
                <w:rFonts w:cs="Times New Roman"/>
                <w:szCs w:val="28"/>
              </w:rPr>
            </w:pPr>
          </w:p>
        </w:tc>
        <w:tc>
          <w:tcPr>
            <w:tcW w:w="880" w:type="pct"/>
            <w:noWrap/>
            <w:vAlign w:val="center"/>
            <w:hideMark/>
          </w:tcPr>
          <w:p w:rsidR="00180700" w:rsidRPr="00633278" w:rsidRDefault="00180700" w:rsidP="00180700">
            <w:pPr>
              <w:ind w:firstLine="0"/>
              <w:jc w:val="center"/>
              <w:rPr>
                <w:rFonts w:cs="Times New Roman"/>
                <w:b/>
                <w:szCs w:val="28"/>
              </w:rPr>
            </w:pPr>
          </w:p>
        </w:tc>
        <w:tc>
          <w:tcPr>
            <w:tcW w:w="857" w:type="pct"/>
          </w:tcPr>
          <w:p w:rsidR="00180700" w:rsidRPr="00633278" w:rsidRDefault="00180700" w:rsidP="00180700">
            <w:pPr>
              <w:ind w:firstLine="0"/>
              <w:jc w:val="center"/>
              <w:rPr>
                <w:rFonts w:cs="Times New Roman"/>
                <w:b/>
                <w:szCs w:val="28"/>
              </w:rPr>
            </w:pPr>
            <w:r>
              <w:rPr>
                <w:rFonts w:cs="Times New Roman"/>
                <w:b/>
                <w:szCs w:val="28"/>
              </w:rPr>
              <w:t>4 182,05</w:t>
            </w:r>
          </w:p>
        </w:tc>
      </w:tr>
    </w:tbl>
    <w:p w:rsidR="00BB0B58" w:rsidRDefault="00BB0B58" w:rsidP="00BB0B58">
      <w:pPr>
        <w:ind w:firstLine="0"/>
        <w:jc w:val="right"/>
        <w:rPr>
          <w:rFonts w:cs="Times New Roman"/>
          <w:szCs w:val="24"/>
        </w:rPr>
      </w:pPr>
      <w:r>
        <w:rPr>
          <w:rFonts w:cs="Times New Roman"/>
          <w:szCs w:val="24"/>
        </w:rPr>
        <w:t xml:space="preserve"> </w:t>
      </w:r>
      <w:r w:rsidRPr="00A90105">
        <w:rPr>
          <w:rFonts w:cs="Times New Roman"/>
          <w:szCs w:val="24"/>
        </w:rPr>
        <w:t>».</w:t>
      </w:r>
    </w:p>
    <w:p w:rsidR="00BB0B58" w:rsidRDefault="00BB0B58" w:rsidP="000C6D79">
      <w:pPr>
        <w:autoSpaceDE w:val="0"/>
        <w:autoSpaceDN w:val="0"/>
        <w:adjustRightInd w:val="0"/>
        <w:ind w:firstLine="0"/>
        <w:jc w:val="right"/>
        <w:rPr>
          <w:rFonts w:cs="Times New Roman"/>
          <w:szCs w:val="24"/>
        </w:rPr>
      </w:pPr>
    </w:p>
    <w:p w:rsidR="00DE680E" w:rsidRDefault="00DE680E" w:rsidP="000C6D79">
      <w:pPr>
        <w:autoSpaceDE w:val="0"/>
        <w:autoSpaceDN w:val="0"/>
        <w:adjustRightInd w:val="0"/>
        <w:ind w:firstLine="0"/>
        <w:jc w:val="right"/>
        <w:rPr>
          <w:rFonts w:cs="Times New Roman"/>
          <w:szCs w:val="24"/>
        </w:rPr>
      </w:pPr>
    </w:p>
    <w:p w:rsidR="00DE680E" w:rsidRDefault="00DE680E" w:rsidP="000C6D79">
      <w:pPr>
        <w:autoSpaceDE w:val="0"/>
        <w:autoSpaceDN w:val="0"/>
        <w:adjustRightInd w:val="0"/>
        <w:ind w:firstLine="0"/>
        <w:jc w:val="right"/>
        <w:rPr>
          <w:rFonts w:cs="Times New Roman"/>
          <w:szCs w:val="24"/>
        </w:rPr>
      </w:pPr>
    </w:p>
    <w:p w:rsidR="00DE680E" w:rsidRDefault="00DE680E" w:rsidP="000C6D79">
      <w:pPr>
        <w:autoSpaceDE w:val="0"/>
        <w:autoSpaceDN w:val="0"/>
        <w:adjustRightInd w:val="0"/>
        <w:ind w:firstLine="0"/>
        <w:jc w:val="right"/>
        <w:rPr>
          <w:rFonts w:cs="Times New Roman"/>
          <w:szCs w:val="24"/>
        </w:rPr>
      </w:pPr>
    </w:p>
    <w:p w:rsidR="00DE680E" w:rsidRDefault="00DE680E" w:rsidP="000C6D79">
      <w:pPr>
        <w:autoSpaceDE w:val="0"/>
        <w:autoSpaceDN w:val="0"/>
        <w:adjustRightInd w:val="0"/>
        <w:ind w:firstLine="0"/>
        <w:jc w:val="right"/>
        <w:rPr>
          <w:rFonts w:cs="Times New Roman"/>
          <w:szCs w:val="24"/>
        </w:rPr>
      </w:pPr>
    </w:p>
    <w:p w:rsidR="00DE680E" w:rsidRDefault="00DE680E" w:rsidP="000C6D79">
      <w:pPr>
        <w:autoSpaceDE w:val="0"/>
        <w:autoSpaceDN w:val="0"/>
        <w:adjustRightInd w:val="0"/>
        <w:ind w:firstLine="0"/>
        <w:jc w:val="right"/>
        <w:rPr>
          <w:rFonts w:cs="Times New Roman"/>
          <w:szCs w:val="24"/>
        </w:rPr>
      </w:pPr>
    </w:p>
    <w:p w:rsidR="00DE680E" w:rsidRDefault="00DE680E" w:rsidP="000C6D79">
      <w:pPr>
        <w:autoSpaceDE w:val="0"/>
        <w:autoSpaceDN w:val="0"/>
        <w:adjustRightInd w:val="0"/>
        <w:ind w:firstLine="0"/>
        <w:jc w:val="right"/>
        <w:rPr>
          <w:rFonts w:cs="Times New Roman"/>
          <w:szCs w:val="24"/>
        </w:rPr>
      </w:pPr>
    </w:p>
    <w:p w:rsidR="00DE680E" w:rsidRDefault="00DE680E" w:rsidP="000C6D79">
      <w:pPr>
        <w:autoSpaceDE w:val="0"/>
        <w:autoSpaceDN w:val="0"/>
        <w:adjustRightInd w:val="0"/>
        <w:ind w:firstLine="0"/>
        <w:jc w:val="right"/>
        <w:rPr>
          <w:rFonts w:cs="Times New Roman"/>
          <w:szCs w:val="24"/>
        </w:rPr>
      </w:pPr>
    </w:p>
    <w:p w:rsidR="00DE680E" w:rsidRDefault="00DE680E" w:rsidP="000C6D79">
      <w:pPr>
        <w:autoSpaceDE w:val="0"/>
        <w:autoSpaceDN w:val="0"/>
        <w:adjustRightInd w:val="0"/>
        <w:ind w:firstLine="0"/>
        <w:jc w:val="right"/>
        <w:rPr>
          <w:rFonts w:cs="Times New Roman"/>
          <w:szCs w:val="24"/>
        </w:rPr>
      </w:pPr>
    </w:p>
    <w:p w:rsidR="00DE680E" w:rsidRPr="00C25678" w:rsidRDefault="00DE680E" w:rsidP="00DE680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57</w:t>
      </w:r>
    </w:p>
    <w:p w:rsidR="00DE680E" w:rsidRPr="00C25678" w:rsidRDefault="00DE680E" w:rsidP="00DE680E">
      <w:pPr>
        <w:ind w:right="-173" w:firstLine="0"/>
        <w:jc w:val="right"/>
        <w:rPr>
          <w:rFonts w:cs="Times New Roman"/>
          <w:b/>
          <w:sz w:val="28"/>
          <w:szCs w:val="28"/>
        </w:rPr>
      </w:pPr>
    </w:p>
    <w:p w:rsidR="00DE680E" w:rsidRPr="00C25678" w:rsidRDefault="00DE680E" w:rsidP="00DE680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DE680E" w:rsidRPr="00C25678" w:rsidRDefault="00DE680E" w:rsidP="00DE680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00781461" w:rsidRPr="00C25678">
        <w:rPr>
          <w:rFonts w:cs="Times New Roman"/>
          <w:b/>
          <w:bCs/>
          <w:sz w:val="28"/>
          <w:szCs w:val="28"/>
        </w:rPr>
        <w:t xml:space="preserve"> </w:t>
      </w:r>
      <w:r w:rsidRPr="00C25678">
        <w:rPr>
          <w:rFonts w:cs="Times New Roman"/>
          <w:b/>
          <w:bCs/>
          <w:sz w:val="28"/>
          <w:szCs w:val="28"/>
        </w:rPr>
        <w:t>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DE680E" w:rsidRDefault="00DE680E" w:rsidP="00DE680E">
      <w:pPr>
        <w:ind w:firstLine="0"/>
        <w:jc w:val="right"/>
        <w:rPr>
          <w:rFonts w:cs="Times New Roman"/>
          <w:b/>
          <w:sz w:val="28"/>
          <w:szCs w:val="28"/>
        </w:rPr>
      </w:pPr>
    </w:p>
    <w:p w:rsidR="00DE680E" w:rsidRDefault="00DE680E" w:rsidP="00DE680E">
      <w:pPr>
        <w:ind w:firstLine="0"/>
        <w:jc w:val="right"/>
        <w:rPr>
          <w:rFonts w:cs="Times New Roman"/>
          <w:b/>
          <w:szCs w:val="24"/>
        </w:rPr>
      </w:pPr>
      <w:r w:rsidRPr="009A5B63">
        <w:rPr>
          <w:rFonts w:cs="Times New Roman"/>
          <w:b/>
          <w:szCs w:val="24"/>
        </w:rPr>
        <w:t>«Таблица № 2</w:t>
      </w:r>
    </w:p>
    <w:p w:rsidR="00DE680E" w:rsidRDefault="00DE680E" w:rsidP="00DE680E">
      <w:pPr>
        <w:ind w:right="-173" w:firstLine="0"/>
        <w:jc w:val="right"/>
        <w:rPr>
          <w:rFonts w:cs="Times New Roman"/>
          <w:szCs w:val="24"/>
        </w:rPr>
      </w:pPr>
    </w:p>
    <w:p w:rsidR="00DE680E" w:rsidRPr="000D415E" w:rsidRDefault="00DE680E" w:rsidP="00DE680E">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5000" w:type="pct"/>
        <w:tblLayout w:type="fixed"/>
        <w:tblLook w:val="04A0" w:firstRow="1" w:lastRow="0" w:firstColumn="1" w:lastColumn="0" w:noHBand="0" w:noVBand="1"/>
      </w:tblPr>
      <w:tblGrid>
        <w:gridCol w:w="951"/>
        <w:gridCol w:w="6671"/>
        <w:gridCol w:w="989"/>
        <w:gridCol w:w="1421"/>
        <w:gridCol w:w="2976"/>
        <w:gridCol w:w="1494"/>
      </w:tblGrid>
      <w:tr w:rsidR="00563075" w:rsidRPr="0022632D" w:rsidTr="00563075">
        <w:trPr>
          <w:trHeight w:val="465"/>
          <w:tblHeader/>
        </w:trPr>
        <w:tc>
          <w:tcPr>
            <w:tcW w:w="328" w:type="pct"/>
            <w:vMerge w:val="restart"/>
            <w:vAlign w:val="center"/>
            <w:hideMark/>
          </w:tcPr>
          <w:p w:rsidR="00563075" w:rsidRPr="0022632D" w:rsidRDefault="00563075" w:rsidP="00E6472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2300" w:type="pct"/>
            <w:vMerge w:val="restart"/>
            <w:vAlign w:val="center"/>
            <w:hideMark/>
          </w:tcPr>
          <w:p w:rsidR="00563075" w:rsidRPr="0022632D" w:rsidRDefault="00563075" w:rsidP="00E6472F">
            <w:pPr>
              <w:ind w:firstLine="0"/>
              <w:jc w:val="center"/>
              <w:rPr>
                <w:rFonts w:cs="Times New Roman"/>
                <w:szCs w:val="28"/>
              </w:rPr>
            </w:pPr>
            <w:r w:rsidRPr="0022632D">
              <w:rPr>
                <w:rFonts w:cs="Times New Roman"/>
                <w:szCs w:val="28"/>
              </w:rPr>
              <w:t>Наименование мероприятий</w:t>
            </w:r>
          </w:p>
        </w:tc>
        <w:tc>
          <w:tcPr>
            <w:tcW w:w="831" w:type="pct"/>
            <w:gridSpan w:val="2"/>
            <w:vAlign w:val="center"/>
            <w:hideMark/>
          </w:tcPr>
          <w:p w:rsidR="00563075" w:rsidRPr="0022632D" w:rsidRDefault="00563075" w:rsidP="00E6472F">
            <w:pPr>
              <w:ind w:firstLine="0"/>
              <w:jc w:val="center"/>
              <w:rPr>
                <w:rFonts w:cs="Times New Roman"/>
                <w:szCs w:val="28"/>
              </w:rPr>
            </w:pPr>
            <w:r w:rsidRPr="0022632D">
              <w:rPr>
                <w:rFonts w:cs="Times New Roman"/>
                <w:szCs w:val="28"/>
              </w:rPr>
              <w:t>Срок реализации мероприятия</w:t>
            </w:r>
          </w:p>
        </w:tc>
        <w:tc>
          <w:tcPr>
            <w:tcW w:w="1541" w:type="pct"/>
            <w:gridSpan w:val="2"/>
            <w:vMerge w:val="restart"/>
            <w:vAlign w:val="center"/>
            <w:hideMark/>
          </w:tcPr>
          <w:p w:rsidR="00563075" w:rsidRPr="0022632D" w:rsidRDefault="00563075" w:rsidP="00E6472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563075" w:rsidRPr="0022632D" w:rsidTr="00A14847">
        <w:trPr>
          <w:trHeight w:val="276"/>
          <w:tblHeader/>
        </w:trPr>
        <w:tc>
          <w:tcPr>
            <w:tcW w:w="328" w:type="pct"/>
            <w:vMerge/>
            <w:vAlign w:val="center"/>
            <w:hideMark/>
          </w:tcPr>
          <w:p w:rsidR="00563075" w:rsidRPr="0022632D" w:rsidRDefault="00563075" w:rsidP="00E6472F">
            <w:pPr>
              <w:ind w:firstLine="0"/>
              <w:jc w:val="center"/>
              <w:rPr>
                <w:rFonts w:cs="Times New Roman"/>
                <w:szCs w:val="28"/>
              </w:rPr>
            </w:pPr>
          </w:p>
        </w:tc>
        <w:tc>
          <w:tcPr>
            <w:tcW w:w="2300" w:type="pct"/>
            <w:vMerge/>
            <w:vAlign w:val="center"/>
            <w:hideMark/>
          </w:tcPr>
          <w:p w:rsidR="00563075" w:rsidRPr="0022632D" w:rsidRDefault="00563075" w:rsidP="00E6472F">
            <w:pPr>
              <w:ind w:firstLine="0"/>
              <w:jc w:val="center"/>
              <w:rPr>
                <w:rFonts w:cs="Times New Roman"/>
                <w:szCs w:val="28"/>
              </w:rPr>
            </w:pPr>
          </w:p>
        </w:tc>
        <w:tc>
          <w:tcPr>
            <w:tcW w:w="341" w:type="pct"/>
            <w:vMerge w:val="restart"/>
            <w:vAlign w:val="center"/>
            <w:hideMark/>
          </w:tcPr>
          <w:p w:rsidR="00563075" w:rsidRPr="0022632D" w:rsidRDefault="00563075" w:rsidP="00E6472F">
            <w:pPr>
              <w:ind w:firstLine="0"/>
              <w:jc w:val="center"/>
              <w:rPr>
                <w:rFonts w:cs="Times New Roman"/>
                <w:szCs w:val="28"/>
              </w:rPr>
            </w:pPr>
            <w:r w:rsidRPr="0022632D">
              <w:rPr>
                <w:rFonts w:cs="Times New Roman"/>
                <w:szCs w:val="28"/>
              </w:rPr>
              <w:t>начало</w:t>
            </w:r>
          </w:p>
        </w:tc>
        <w:tc>
          <w:tcPr>
            <w:tcW w:w="490" w:type="pct"/>
            <w:vMerge w:val="restart"/>
            <w:noWrap/>
            <w:vAlign w:val="center"/>
            <w:hideMark/>
          </w:tcPr>
          <w:p w:rsidR="00563075" w:rsidRPr="0022632D" w:rsidRDefault="00563075" w:rsidP="00E6472F">
            <w:pPr>
              <w:ind w:firstLine="0"/>
              <w:jc w:val="center"/>
              <w:rPr>
                <w:rFonts w:cs="Times New Roman"/>
                <w:szCs w:val="28"/>
              </w:rPr>
            </w:pPr>
            <w:r w:rsidRPr="0022632D">
              <w:rPr>
                <w:rFonts w:cs="Times New Roman"/>
                <w:szCs w:val="28"/>
              </w:rPr>
              <w:t>окончание</w:t>
            </w:r>
          </w:p>
        </w:tc>
        <w:tc>
          <w:tcPr>
            <w:tcW w:w="1541" w:type="pct"/>
            <w:gridSpan w:val="2"/>
            <w:vMerge/>
            <w:vAlign w:val="center"/>
            <w:hideMark/>
          </w:tcPr>
          <w:p w:rsidR="00563075" w:rsidRPr="0022632D" w:rsidRDefault="00563075" w:rsidP="00E6472F">
            <w:pPr>
              <w:ind w:firstLine="0"/>
              <w:jc w:val="center"/>
              <w:rPr>
                <w:rFonts w:cs="Times New Roman"/>
                <w:szCs w:val="28"/>
              </w:rPr>
            </w:pPr>
          </w:p>
        </w:tc>
      </w:tr>
      <w:tr w:rsidR="00563075" w:rsidRPr="0022632D" w:rsidTr="00563075">
        <w:trPr>
          <w:trHeight w:val="169"/>
          <w:tblHeader/>
        </w:trPr>
        <w:tc>
          <w:tcPr>
            <w:tcW w:w="328" w:type="pct"/>
            <w:vMerge/>
            <w:noWrap/>
            <w:vAlign w:val="center"/>
          </w:tcPr>
          <w:p w:rsidR="00563075" w:rsidRPr="0022632D" w:rsidRDefault="00563075" w:rsidP="00E6472F">
            <w:pPr>
              <w:ind w:firstLine="0"/>
              <w:jc w:val="center"/>
              <w:rPr>
                <w:rFonts w:cs="Times New Roman"/>
                <w:szCs w:val="28"/>
              </w:rPr>
            </w:pPr>
          </w:p>
        </w:tc>
        <w:tc>
          <w:tcPr>
            <w:tcW w:w="2300" w:type="pct"/>
            <w:vMerge/>
            <w:noWrap/>
            <w:vAlign w:val="center"/>
          </w:tcPr>
          <w:p w:rsidR="00563075" w:rsidRPr="0022632D" w:rsidRDefault="00563075" w:rsidP="00E6472F">
            <w:pPr>
              <w:ind w:firstLine="0"/>
              <w:jc w:val="center"/>
              <w:rPr>
                <w:rFonts w:cs="Times New Roman"/>
                <w:szCs w:val="28"/>
              </w:rPr>
            </w:pPr>
          </w:p>
        </w:tc>
        <w:tc>
          <w:tcPr>
            <w:tcW w:w="341" w:type="pct"/>
            <w:vMerge/>
            <w:noWrap/>
            <w:vAlign w:val="center"/>
          </w:tcPr>
          <w:p w:rsidR="00563075" w:rsidRPr="0022632D" w:rsidRDefault="00563075" w:rsidP="00E6472F">
            <w:pPr>
              <w:ind w:firstLine="0"/>
              <w:jc w:val="center"/>
              <w:rPr>
                <w:rFonts w:cs="Times New Roman"/>
                <w:szCs w:val="28"/>
              </w:rPr>
            </w:pPr>
          </w:p>
        </w:tc>
        <w:tc>
          <w:tcPr>
            <w:tcW w:w="490" w:type="pct"/>
            <w:vMerge/>
            <w:noWrap/>
            <w:vAlign w:val="center"/>
          </w:tcPr>
          <w:p w:rsidR="00563075" w:rsidRPr="0022632D" w:rsidRDefault="00563075" w:rsidP="00E6472F">
            <w:pPr>
              <w:ind w:firstLine="0"/>
              <w:jc w:val="center"/>
              <w:rPr>
                <w:rFonts w:cs="Times New Roman"/>
                <w:szCs w:val="28"/>
              </w:rPr>
            </w:pPr>
          </w:p>
        </w:tc>
        <w:tc>
          <w:tcPr>
            <w:tcW w:w="1026" w:type="pct"/>
            <w:noWrap/>
            <w:vAlign w:val="center"/>
          </w:tcPr>
          <w:p w:rsidR="00563075" w:rsidRPr="0022632D" w:rsidRDefault="00563075" w:rsidP="00563075">
            <w:pPr>
              <w:ind w:firstLine="0"/>
              <w:jc w:val="center"/>
              <w:rPr>
                <w:rFonts w:cs="Times New Roman"/>
                <w:szCs w:val="28"/>
              </w:rPr>
            </w:pPr>
            <w:r>
              <w:rPr>
                <w:rFonts w:cs="Times New Roman"/>
                <w:szCs w:val="28"/>
              </w:rPr>
              <w:t>МО МР «</w:t>
            </w:r>
            <w:r w:rsidRPr="00563075">
              <w:rPr>
                <w:rFonts w:cs="Times New Roman"/>
                <w:szCs w:val="28"/>
              </w:rPr>
              <w:t>Сосногорск</w:t>
            </w:r>
            <w:r>
              <w:rPr>
                <w:rFonts w:cs="Times New Roman"/>
                <w:szCs w:val="28"/>
              </w:rPr>
              <w:t>»</w:t>
            </w:r>
            <w:r w:rsidRPr="00563075">
              <w:rPr>
                <w:rFonts w:cs="Times New Roman"/>
                <w:szCs w:val="28"/>
              </w:rPr>
              <w:t xml:space="preserve"> (транспортировка стоков)</w:t>
            </w:r>
          </w:p>
        </w:tc>
        <w:tc>
          <w:tcPr>
            <w:tcW w:w="515" w:type="pct"/>
          </w:tcPr>
          <w:p w:rsidR="00563075" w:rsidRPr="0022632D" w:rsidRDefault="00563075" w:rsidP="00563075">
            <w:pPr>
              <w:ind w:firstLine="0"/>
              <w:jc w:val="center"/>
              <w:rPr>
                <w:rFonts w:cs="Times New Roman"/>
                <w:szCs w:val="28"/>
              </w:rPr>
            </w:pPr>
            <w:r>
              <w:rPr>
                <w:rFonts w:cs="Times New Roman"/>
                <w:szCs w:val="28"/>
              </w:rPr>
              <w:t>МО ГО «</w:t>
            </w:r>
            <w:r w:rsidRPr="00563075">
              <w:rPr>
                <w:rFonts w:cs="Times New Roman"/>
                <w:szCs w:val="28"/>
              </w:rPr>
              <w:t>Ухта</w:t>
            </w:r>
            <w:r>
              <w:rPr>
                <w:rFonts w:cs="Times New Roman"/>
                <w:szCs w:val="28"/>
              </w:rPr>
              <w:t>»</w:t>
            </w:r>
            <w:r w:rsidR="00FC7FEA">
              <w:rPr>
                <w:rFonts w:cs="Times New Roman"/>
                <w:szCs w:val="28"/>
              </w:rPr>
              <w:t>**</w:t>
            </w:r>
          </w:p>
        </w:tc>
      </w:tr>
      <w:tr w:rsidR="00563075" w:rsidRPr="0022632D" w:rsidTr="00563075">
        <w:trPr>
          <w:trHeight w:val="169"/>
          <w:tblHeader/>
        </w:trPr>
        <w:tc>
          <w:tcPr>
            <w:tcW w:w="328" w:type="pct"/>
            <w:noWrap/>
            <w:vAlign w:val="center"/>
            <w:hideMark/>
          </w:tcPr>
          <w:p w:rsidR="00563075" w:rsidRPr="0022632D" w:rsidRDefault="00563075" w:rsidP="00E6472F">
            <w:pPr>
              <w:ind w:firstLine="0"/>
              <w:jc w:val="center"/>
              <w:rPr>
                <w:rFonts w:cs="Times New Roman"/>
                <w:szCs w:val="28"/>
              </w:rPr>
            </w:pPr>
            <w:r w:rsidRPr="0022632D">
              <w:rPr>
                <w:rFonts w:cs="Times New Roman"/>
                <w:szCs w:val="28"/>
              </w:rPr>
              <w:t>1</w:t>
            </w:r>
          </w:p>
        </w:tc>
        <w:tc>
          <w:tcPr>
            <w:tcW w:w="2300" w:type="pct"/>
            <w:noWrap/>
            <w:vAlign w:val="center"/>
            <w:hideMark/>
          </w:tcPr>
          <w:p w:rsidR="00563075" w:rsidRPr="0022632D" w:rsidRDefault="00563075" w:rsidP="00E6472F">
            <w:pPr>
              <w:ind w:firstLine="0"/>
              <w:jc w:val="center"/>
              <w:rPr>
                <w:rFonts w:cs="Times New Roman"/>
                <w:szCs w:val="28"/>
              </w:rPr>
            </w:pPr>
            <w:r w:rsidRPr="0022632D">
              <w:rPr>
                <w:rFonts w:cs="Times New Roman"/>
                <w:szCs w:val="28"/>
              </w:rPr>
              <w:t>2</w:t>
            </w:r>
          </w:p>
        </w:tc>
        <w:tc>
          <w:tcPr>
            <w:tcW w:w="341" w:type="pct"/>
            <w:noWrap/>
            <w:vAlign w:val="center"/>
            <w:hideMark/>
          </w:tcPr>
          <w:p w:rsidR="00563075" w:rsidRPr="0022632D" w:rsidRDefault="00563075" w:rsidP="00E6472F">
            <w:pPr>
              <w:ind w:firstLine="0"/>
              <w:jc w:val="center"/>
              <w:rPr>
                <w:rFonts w:cs="Times New Roman"/>
                <w:szCs w:val="28"/>
              </w:rPr>
            </w:pPr>
            <w:r w:rsidRPr="0022632D">
              <w:rPr>
                <w:rFonts w:cs="Times New Roman"/>
                <w:szCs w:val="28"/>
              </w:rPr>
              <w:t>3</w:t>
            </w:r>
          </w:p>
        </w:tc>
        <w:tc>
          <w:tcPr>
            <w:tcW w:w="490" w:type="pct"/>
            <w:noWrap/>
            <w:vAlign w:val="center"/>
            <w:hideMark/>
          </w:tcPr>
          <w:p w:rsidR="00563075" w:rsidRPr="0022632D" w:rsidRDefault="00563075" w:rsidP="00E6472F">
            <w:pPr>
              <w:ind w:firstLine="0"/>
              <w:jc w:val="center"/>
              <w:rPr>
                <w:rFonts w:cs="Times New Roman"/>
                <w:szCs w:val="28"/>
              </w:rPr>
            </w:pPr>
            <w:r w:rsidRPr="0022632D">
              <w:rPr>
                <w:rFonts w:cs="Times New Roman"/>
                <w:szCs w:val="28"/>
              </w:rPr>
              <w:t>4</w:t>
            </w:r>
          </w:p>
        </w:tc>
        <w:tc>
          <w:tcPr>
            <w:tcW w:w="1026" w:type="pct"/>
            <w:noWrap/>
            <w:vAlign w:val="center"/>
            <w:hideMark/>
          </w:tcPr>
          <w:p w:rsidR="00563075" w:rsidRPr="0022632D" w:rsidRDefault="00563075" w:rsidP="00E6472F">
            <w:pPr>
              <w:ind w:firstLine="0"/>
              <w:jc w:val="center"/>
              <w:rPr>
                <w:rFonts w:cs="Times New Roman"/>
                <w:szCs w:val="28"/>
              </w:rPr>
            </w:pPr>
            <w:r w:rsidRPr="0022632D">
              <w:rPr>
                <w:rFonts w:cs="Times New Roman"/>
                <w:szCs w:val="28"/>
              </w:rPr>
              <w:t>5</w:t>
            </w:r>
          </w:p>
        </w:tc>
        <w:tc>
          <w:tcPr>
            <w:tcW w:w="515" w:type="pct"/>
          </w:tcPr>
          <w:p w:rsidR="00563075" w:rsidRPr="0022632D" w:rsidRDefault="00563075" w:rsidP="00E6472F">
            <w:pPr>
              <w:ind w:firstLine="0"/>
              <w:jc w:val="center"/>
              <w:rPr>
                <w:rFonts w:cs="Times New Roman"/>
                <w:szCs w:val="28"/>
              </w:rPr>
            </w:pPr>
            <w:r>
              <w:rPr>
                <w:rFonts w:cs="Times New Roman"/>
                <w:szCs w:val="28"/>
              </w:rPr>
              <w:t>6</w:t>
            </w:r>
          </w:p>
        </w:tc>
      </w:tr>
      <w:tr w:rsidR="00563075" w:rsidRPr="0022632D" w:rsidTr="00563075">
        <w:trPr>
          <w:trHeight w:val="70"/>
        </w:trPr>
        <w:tc>
          <w:tcPr>
            <w:tcW w:w="328" w:type="pct"/>
            <w:noWrap/>
            <w:vAlign w:val="center"/>
            <w:hideMark/>
          </w:tcPr>
          <w:p w:rsidR="00563075" w:rsidRPr="0022632D" w:rsidRDefault="00563075" w:rsidP="00E6472F">
            <w:pPr>
              <w:ind w:firstLine="0"/>
              <w:jc w:val="center"/>
              <w:rPr>
                <w:rFonts w:cs="Times New Roman"/>
                <w:b/>
                <w:bCs/>
                <w:szCs w:val="28"/>
              </w:rPr>
            </w:pPr>
            <w:r w:rsidRPr="0022632D">
              <w:rPr>
                <w:rFonts w:cs="Times New Roman"/>
                <w:b/>
                <w:bCs/>
                <w:szCs w:val="28"/>
              </w:rPr>
              <w:t>1.</w:t>
            </w:r>
          </w:p>
        </w:tc>
        <w:tc>
          <w:tcPr>
            <w:tcW w:w="2300" w:type="pct"/>
            <w:hideMark/>
          </w:tcPr>
          <w:p w:rsidR="00563075" w:rsidRPr="0022632D" w:rsidRDefault="00563075" w:rsidP="00E6472F">
            <w:pPr>
              <w:ind w:firstLine="0"/>
              <w:rPr>
                <w:rFonts w:cs="Times New Roman"/>
                <w:b/>
                <w:bCs/>
                <w:szCs w:val="28"/>
              </w:rPr>
            </w:pPr>
            <w:r w:rsidRPr="0022632D">
              <w:rPr>
                <w:rFonts w:cs="Times New Roman"/>
                <w:b/>
                <w:bCs/>
                <w:szCs w:val="28"/>
              </w:rPr>
              <w:t>Мероприятия по ремонтным работам:</w:t>
            </w:r>
          </w:p>
        </w:tc>
        <w:tc>
          <w:tcPr>
            <w:tcW w:w="341" w:type="pct"/>
            <w:noWrap/>
            <w:vAlign w:val="center"/>
            <w:hideMark/>
          </w:tcPr>
          <w:p w:rsidR="00563075" w:rsidRPr="0022632D" w:rsidRDefault="00563075" w:rsidP="00E6472F">
            <w:pPr>
              <w:ind w:firstLine="0"/>
              <w:jc w:val="center"/>
              <w:rPr>
                <w:rFonts w:cs="Times New Roman"/>
                <w:szCs w:val="28"/>
              </w:rPr>
            </w:pPr>
          </w:p>
        </w:tc>
        <w:tc>
          <w:tcPr>
            <w:tcW w:w="490" w:type="pct"/>
            <w:noWrap/>
            <w:vAlign w:val="center"/>
            <w:hideMark/>
          </w:tcPr>
          <w:p w:rsidR="00563075" w:rsidRPr="0022632D" w:rsidRDefault="00563075" w:rsidP="00E6472F">
            <w:pPr>
              <w:ind w:firstLine="0"/>
              <w:jc w:val="center"/>
              <w:rPr>
                <w:rFonts w:cs="Times New Roman"/>
                <w:szCs w:val="28"/>
              </w:rPr>
            </w:pPr>
          </w:p>
        </w:tc>
        <w:tc>
          <w:tcPr>
            <w:tcW w:w="1026" w:type="pct"/>
            <w:noWrap/>
            <w:vAlign w:val="center"/>
            <w:hideMark/>
          </w:tcPr>
          <w:p w:rsidR="00563075" w:rsidRPr="0022632D" w:rsidRDefault="00563075" w:rsidP="00E6472F">
            <w:pPr>
              <w:ind w:firstLine="0"/>
              <w:jc w:val="center"/>
              <w:rPr>
                <w:rFonts w:cs="Times New Roman"/>
                <w:szCs w:val="28"/>
              </w:rPr>
            </w:pPr>
          </w:p>
        </w:tc>
        <w:tc>
          <w:tcPr>
            <w:tcW w:w="515" w:type="pct"/>
          </w:tcPr>
          <w:p w:rsidR="00563075" w:rsidRPr="0022632D" w:rsidRDefault="00563075" w:rsidP="00E6472F">
            <w:pPr>
              <w:ind w:firstLine="0"/>
              <w:jc w:val="center"/>
              <w:rPr>
                <w:rFonts w:cs="Times New Roman"/>
                <w:szCs w:val="28"/>
              </w:rPr>
            </w:pPr>
          </w:p>
        </w:tc>
      </w:tr>
      <w:tr w:rsidR="00563075" w:rsidRPr="0022632D" w:rsidTr="00563075">
        <w:trPr>
          <w:trHeight w:val="70"/>
        </w:trPr>
        <w:tc>
          <w:tcPr>
            <w:tcW w:w="328" w:type="pct"/>
            <w:noWrap/>
            <w:vAlign w:val="center"/>
            <w:hideMark/>
          </w:tcPr>
          <w:p w:rsidR="00563075" w:rsidRPr="0022632D" w:rsidRDefault="00563075" w:rsidP="00E6472F">
            <w:pPr>
              <w:ind w:firstLine="0"/>
              <w:jc w:val="center"/>
              <w:rPr>
                <w:rFonts w:cs="Times New Roman"/>
                <w:szCs w:val="28"/>
              </w:rPr>
            </w:pPr>
            <w:r w:rsidRPr="0022632D">
              <w:rPr>
                <w:rFonts w:cs="Times New Roman"/>
                <w:szCs w:val="28"/>
              </w:rPr>
              <w:t>1.1</w:t>
            </w:r>
          </w:p>
        </w:tc>
        <w:tc>
          <w:tcPr>
            <w:tcW w:w="2300" w:type="pct"/>
            <w:hideMark/>
          </w:tcPr>
          <w:p w:rsidR="00563075" w:rsidRPr="0022632D" w:rsidRDefault="00563075" w:rsidP="00E6472F">
            <w:pPr>
              <w:ind w:firstLine="0"/>
              <w:rPr>
                <w:rFonts w:cs="Times New Roman"/>
                <w:szCs w:val="28"/>
              </w:rPr>
            </w:pPr>
            <w:r w:rsidRPr="0022632D">
              <w:rPr>
                <w:rFonts w:cs="Times New Roman"/>
                <w:szCs w:val="28"/>
              </w:rPr>
              <w:t>Мероприятия по текущему ремонту:</w:t>
            </w:r>
          </w:p>
        </w:tc>
        <w:tc>
          <w:tcPr>
            <w:tcW w:w="341" w:type="pct"/>
            <w:noWrap/>
            <w:vAlign w:val="center"/>
            <w:hideMark/>
          </w:tcPr>
          <w:p w:rsidR="00563075" w:rsidRPr="0022632D" w:rsidRDefault="00563075" w:rsidP="00E6472F">
            <w:pPr>
              <w:ind w:firstLine="0"/>
              <w:jc w:val="center"/>
              <w:rPr>
                <w:rFonts w:cs="Times New Roman"/>
                <w:szCs w:val="28"/>
              </w:rPr>
            </w:pPr>
          </w:p>
        </w:tc>
        <w:tc>
          <w:tcPr>
            <w:tcW w:w="490" w:type="pct"/>
            <w:noWrap/>
            <w:vAlign w:val="center"/>
            <w:hideMark/>
          </w:tcPr>
          <w:p w:rsidR="00563075" w:rsidRPr="0022632D" w:rsidRDefault="00563075" w:rsidP="00E6472F">
            <w:pPr>
              <w:ind w:firstLine="0"/>
              <w:jc w:val="center"/>
              <w:rPr>
                <w:rFonts w:cs="Times New Roman"/>
                <w:szCs w:val="28"/>
              </w:rPr>
            </w:pPr>
          </w:p>
        </w:tc>
        <w:tc>
          <w:tcPr>
            <w:tcW w:w="1026" w:type="pct"/>
            <w:noWrap/>
            <w:vAlign w:val="center"/>
            <w:hideMark/>
          </w:tcPr>
          <w:p w:rsidR="00563075" w:rsidRPr="0022632D" w:rsidRDefault="00563075" w:rsidP="00E6472F">
            <w:pPr>
              <w:ind w:firstLine="0"/>
              <w:jc w:val="center"/>
              <w:rPr>
                <w:rFonts w:cs="Times New Roman"/>
                <w:szCs w:val="28"/>
              </w:rPr>
            </w:pPr>
          </w:p>
        </w:tc>
        <w:tc>
          <w:tcPr>
            <w:tcW w:w="515" w:type="pct"/>
          </w:tcPr>
          <w:p w:rsidR="00563075" w:rsidRPr="0022632D" w:rsidRDefault="00563075" w:rsidP="00E6472F">
            <w:pPr>
              <w:ind w:firstLine="0"/>
              <w:jc w:val="center"/>
              <w:rPr>
                <w:rFonts w:cs="Times New Roman"/>
                <w:szCs w:val="28"/>
              </w:rPr>
            </w:pPr>
          </w:p>
        </w:tc>
      </w:tr>
      <w:tr w:rsidR="00563075" w:rsidRPr="0022632D" w:rsidTr="00563075">
        <w:trPr>
          <w:trHeight w:val="255"/>
        </w:trPr>
        <w:tc>
          <w:tcPr>
            <w:tcW w:w="328" w:type="pct"/>
            <w:noWrap/>
            <w:vAlign w:val="center"/>
          </w:tcPr>
          <w:p w:rsidR="00563075" w:rsidRPr="0022632D" w:rsidRDefault="00563075" w:rsidP="00E6472F">
            <w:pPr>
              <w:ind w:firstLine="0"/>
              <w:jc w:val="center"/>
              <w:rPr>
                <w:rFonts w:cs="Times New Roman"/>
                <w:szCs w:val="28"/>
              </w:rPr>
            </w:pPr>
          </w:p>
        </w:tc>
        <w:tc>
          <w:tcPr>
            <w:tcW w:w="2300" w:type="pct"/>
            <w:vAlign w:val="bottom"/>
          </w:tcPr>
          <w:p w:rsidR="00563075" w:rsidRPr="008A361C" w:rsidRDefault="00563075" w:rsidP="00E6472F">
            <w:pPr>
              <w:ind w:firstLine="0"/>
              <w:rPr>
                <w:rFonts w:cs="Times New Roman"/>
                <w:szCs w:val="28"/>
              </w:rPr>
            </w:pPr>
          </w:p>
        </w:tc>
        <w:tc>
          <w:tcPr>
            <w:tcW w:w="341" w:type="pct"/>
            <w:noWrap/>
            <w:vAlign w:val="center"/>
          </w:tcPr>
          <w:p w:rsidR="00563075" w:rsidRPr="008A361C" w:rsidRDefault="00563075" w:rsidP="00E6472F">
            <w:pPr>
              <w:ind w:firstLine="0"/>
              <w:jc w:val="center"/>
              <w:rPr>
                <w:rFonts w:cs="Times New Roman"/>
                <w:szCs w:val="28"/>
              </w:rPr>
            </w:pPr>
          </w:p>
        </w:tc>
        <w:tc>
          <w:tcPr>
            <w:tcW w:w="490" w:type="pct"/>
            <w:noWrap/>
            <w:vAlign w:val="center"/>
          </w:tcPr>
          <w:p w:rsidR="00563075" w:rsidRPr="008A361C" w:rsidRDefault="00563075" w:rsidP="00E6472F">
            <w:pPr>
              <w:ind w:firstLine="0"/>
              <w:jc w:val="center"/>
              <w:rPr>
                <w:rFonts w:cs="Times New Roman"/>
                <w:szCs w:val="28"/>
              </w:rPr>
            </w:pPr>
          </w:p>
        </w:tc>
        <w:tc>
          <w:tcPr>
            <w:tcW w:w="1026" w:type="pct"/>
            <w:noWrap/>
            <w:vAlign w:val="center"/>
          </w:tcPr>
          <w:p w:rsidR="00563075" w:rsidRPr="008A361C" w:rsidRDefault="00563075" w:rsidP="00E6472F">
            <w:pPr>
              <w:ind w:firstLine="0"/>
              <w:jc w:val="center"/>
              <w:rPr>
                <w:rFonts w:cs="Times New Roman"/>
                <w:szCs w:val="28"/>
              </w:rPr>
            </w:pPr>
          </w:p>
        </w:tc>
        <w:tc>
          <w:tcPr>
            <w:tcW w:w="515" w:type="pct"/>
          </w:tcPr>
          <w:p w:rsidR="00563075" w:rsidRPr="008A361C" w:rsidRDefault="00563075" w:rsidP="00E6472F">
            <w:pPr>
              <w:ind w:firstLine="0"/>
              <w:jc w:val="center"/>
              <w:rPr>
                <w:rFonts w:cs="Times New Roman"/>
                <w:szCs w:val="28"/>
              </w:rPr>
            </w:pPr>
          </w:p>
        </w:tc>
      </w:tr>
      <w:tr w:rsidR="00563075" w:rsidRPr="0022632D" w:rsidTr="00563075">
        <w:trPr>
          <w:trHeight w:val="255"/>
        </w:trPr>
        <w:tc>
          <w:tcPr>
            <w:tcW w:w="328" w:type="pct"/>
            <w:noWrap/>
            <w:vAlign w:val="center"/>
            <w:hideMark/>
          </w:tcPr>
          <w:p w:rsidR="00563075" w:rsidRPr="0022632D" w:rsidRDefault="00563075" w:rsidP="00E6472F">
            <w:pPr>
              <w:ind w:firstLine="0"/>
              <w:jc w:val="center"/>
              <w:rPr>
                <w:rFonts w:cs="Times New Roman"/>
                <w:szCs w:val="28"/>
              </w:rPr>
            </w:pPr>
            <w:r w:rsidRPr="0022632D">
              <w:rPr>
                <w:rFonts w:cs="Times New Roman"/>
                <w:szCs w:val="28"/>
              </w:rPr>
              <w:t>1.2</w:t>
            </w:r>
          </w:p>
        </w:tc>
        <w:tc>
          <w:tcPr>
            <w:tcW w:w="2300" w:type="pct"/>
            <w:hideMark/>
          </w:tcPr>
          <w:p w:rsidR="00563075" w:rsidRPr="0022632D" w:rsidRDefault="00563075" w:rsidP="00E6472F">
            <w:pPr>
              <w:ind w:firstLine="0"/>
              <w:rPr>
                <w:rFonts w:cs="Times New Roman"/>
                <w:szCs w:val="28"/>
              </w:rPr>
            </w:pPr>
            <w:r w:rsidRPr="0022632D">
              <w:rPr>
                <w:rFonts w:cs="Times New Roman"/>
                <w:szCs w:val="28"/>
              </w:rPr>
              <w:t>Мероприятия по капитальному ремонту:</w:t>
            </w:r>
          </w:p>
        </w:tc>
        <w:tc>
          <w:tcPr>
            <w:tcW w:w="341" w:type="pct"/>
            <w:noWrap/>
            <w:vAlign w:val="center"/>
            <w:hideMark/>
          </w:tcPr>
          <w:p w:rsidR="00563075" w:rsidRPr="0022632D" w:rsidRDefault="00563075" w:rsidP="00E6472F">
            <w:pPr>
              <w:ind w:firstLine="0"/>
              <w:jc w:val="center"/>
              <w:rPr>
                <w:rFonts w:cs="Times New Roman"/>
                <w:szCs w:val="28"/>
              </w:rPr>
            </w:pPr>
          </w:p>
        </w:tc>
        <w:tc>
          <w:tcPr>
            <w:tcW w:w="490" w:type="pct"/>
            <w:noWrap/>
            <w:vAlign w:val="center"/>
            <w:hideMark/>
          </w:tcPr>
          <w:p w:rsidR="00563075" w:rsidRPr="0022632D" w:rsidRDefault="00563075" w:rsidP="00E6472F">
            <w:pPr>
              <w:ind w:firstLine="0"/>
              <w:jc w:val="center"/>
              <w:rPr>
                <w:rFonts w:cs="Times New Roman"/>
                <w:szCs w:val="28"/>
              </w:rPr>
            </w:pPr>
          </w:p>
        </w:tc>
        <w:tc>
          <w:tcPr>
            <w:tcW w:w="1026" w:type="pct"/>
            <w:noWrap/>
            <w:vAlign w:val="center"/>
            <w:hideMark/>
          </w:tcPr>
          <w:p w:rsidR="00563075" w:rsidRPr="0022632D" w:rsidRDefault="00563075" w:rsidP="00E6472F">
            <w:pPr>
              <w:ind w:firstLine="0"/>
              <w:jc w:val="center"/>
              <w:rPr>
                <w:rFonts w:cs="Times New Roman"/>
                <w:szCs w:val="28"/>
              </w:rPr>
            </w:pPr>
          </w:p>
        </w:tc>
        <w:tc>
          <w:tcPr>
            <w:tcW w:w="515" w:type="pct"/>
          </w:tcPr>
          <w:p w:rsidR="00563075" w:rsidRPr="0022632D" w:rsidRDefault="00563075" w:rsidP="00E6472F">
            <w:pPr>
              <w:ind w:firstLine="0"/>
              <w:jc w:val="center"/>
              <w:rPr>
                <w:rFonts w:cs="Times New Roman"/>
                <w:szCs w:val="28"/>
              </w:rPr>
            </w:pPr>
          </w:p>
        </w:tc>
      </w:tr>
      <w:tr w:rsidR="00CB714C" w:rsidRPr="0022632D" w:rsidTr="00DC4035">
        <w:trPr>
          <w:trHeight w:val="131"/>
        </w:trPr>
        <w:tc>
          <w:tcPr>
            <w:tcW w:w="328" w:type="pct"/>
            <w:noWrap/>
            <w:vAlign w:val="center"/>
          </w:tcPr>
          <w:p w:rsidR="00CB714C" w:rsidRPr="0022632D" w:rsidRDefault="00CB714C" w:rsidP="00E6472F">
            <w:pPr>
              <w:ind w:firstLine="0"/>
              <w:jc w:val="center"/>
              <w:rPr>
                <w:rFonts w:cs="Times New Roman"/>
                <w:szCs w:val="28"/>
              </w:rPr>
            </w:pPr>
          </w:p>
        </w:tc>
        <w:tc>
          <w:tcPr>
            <w:tcW w:w="2300" w:type="pct"/>
            <w:shd w:val="clear" w:color="auto" w:fill="auto"/>
            <w:vAlign w:val="bottom"/>
          </w:tcPr>
          <w:p w:rsidR="00CB714C" w:rsidRPr="00BC5585" w:rsidRDefault="00DC4035" w:rsidP="00E6472F">
            <w:pPr>
              <w:ind w:firstLine="0"/>
              <w:rPr>
                <w:rFonts w:cs="Times New Roman"/>
                <w:szCs w:val="28"/>
              </w:rPr>
            </w:pPr>
            <w:r w:rsidRPr="00DC4035">
              <w:rPr>
                <w:rFonts w:cs="Times New Roman"/>
                <w:szCs w:val="28"/>
              </w:rPr>
              <w:t>Капитальный ремонт здания фекальной насосной станции перекачки сточных вод</w:t>
            </w:r>
          </w:p>
        </w:tc>
        <w:tc>
          <w:tcPr>
            <w:tcW w:w="341" w:type="pct"/>
            <w:shd w:val="clear" w:color="auto" w:fill="auto"/>
            <w:noWrap/>
            <w:vAlign w:val="center"/>
          </w:tcPr>
          <w:p w:rsidR="00CB714C" w:rsidRPr="00CB714C" w:rsidRDefault="00CB714C" w:rsidP="00CB714C">
            <w:pPr>
              <w:ind w:firstLine="0"/>
              <w:jc w:val="center"/>
              <w:rPr>
                <w:rFonts w:cs="Times New Roman"/>
                <w:szCs w:val="28"/>
              </w:rPr>
            </w:pPr>
            <w:r w:rsidRPr="00CB714C">
              <w:rPr>
                <w:rFonts w:cs="Times New Roman"/>
                <w:szCs w:val="28"/>
              </w:rPr>
              <w:t>июль</w:t>
            </w:r>
          </w:p>
        </w:tc>
        <w:tc>
          <w:tcPr>
            <w:tcW w:w="490" w:type="pct"/>
            <w:shd w:val="clear" w:color="auto" w:fill="auto"/>
            <w:noWrap/>
            <w:vAlign w:val="center"/>
          </w:tcPr>
          <w:p w:rsidR="00CB714C" w:rsidRPr="00CB714C" w:rsidRDefault="00CB714C" w:rsidP="00CB714C">
            <w:pPr>
              <w:ind w:firstLine="0"/>
              <w:jc w:val="center"/>
              <w:rPr>
                <w:rFonts w:cs="Times New Roman"/>
                <w:szCs w:val="28"/>
              </w:rPr>
            </w:pPr>
            <w:r w:rsidRPr="00CB714C">
              <w:rPr>
                <w:rFonts w:cs="Times New Roman"/>
                <w:szCs w:val="28"/>
              </w:rPr>
              <w:t>сентябрь</w:t>
            </w:r>
          </w:p>
        </w:tc>
        <w:tc>
          <w:tcPr>
            <w:tcW w:w="1026" w:type="pct"/>
            <w:shd w:val="clear" w:color="auto" w:fill="auto"/>
            <w:noWrap/>
            <w:vAlign w:val="center"/>
          </w:tcPr>
          <w:p w:rsidR="00CB714C" w:rsidRPr="00BC5585" w:rsidRDefault="00CB714C" w:rsidP="00CB714C">
            <w:pPr>
              <w:ind w:firstLine="0"/>
              <w:jc w:val="center"/>
              <w:rPr>
                <w:rFonts w:cs="Times New Roman"/>
                <w:szCs w:val="28"/>
              </w:rPr>
            </w:pPr>
            <w:r w:rsidRPr="00CB714C">
              <w:rPr>
                <w:rFonts w:cs="Times New Roman"/>
                <w:szCs w:val="28"/>
              </w:rPr>
              <w:t>1 567,00</w:t>
            </w:r>
          </w:p>
        </w:tc>
        <w:tc>
          <w:tcPr>
            <w:tcW w:w="515" w:type="pct"/>
            <w:shd w:val="clear" w:color="auto" w:fill="auto"/>
          </w:tcPr>
          <w:p w:rsidR="00CB714C" w:rsidRPr="00BC5585" w:rsidRDefault="00CB714C" w:rsidP="00E6472F">
            <w:pPr>
              <w:ind w:firstLine="0"/>
              <w:jc w:val="center"/>
              <w:rPr>
                <w:rFonts w:cs="Times New Roman"/>
                <w:szCs w:val="28"/>
              </w:rPr>
            </w:pPr>
          </w:p>
        </w:tc>
      </w:tr>
      <w:tr w:rsidR="00CB714C" w:rsidRPr="0022632D" w:rsidTr="00563075">
        <w:trPr>
          <w:trHeight w:val="131"/>
        </w:trPr>
        <w:tc>
          <w:tcPr>
            <w:tcW w:w="328" w:type="pct"/>
            <w:noWrap/>
            <w:vAlign w:val="center"/>
          </w:tcPr>
          <w:p w:rsidR="00CB714C" w:rsidRPr="0022632D" w:rsidRDefault="00CB714C" w:rsidP="00E6472F">
            <w:pPr>
              <w:ind w:firstLine="0"/>
              <w:jc w:val="center"/>
              <w:rPr>
                <w:rFonts w:cs="Times New Roman"/>
                <w:szCs w:val="28"/>
              </w:rPr>
            </w:pPr>
          </w:p>
        </w:tc>
        <w:tc>
          <w:tcPr>
            <w:tcW w:w="2300" w:type="pct"/>
            <w:vAlign w:val="bottom"/>
          </w:tcPr>
          <w:p w:rsidR="00CB714C" w:rsidRPr="00BC5585" w:rsidRDefault="00CB714C" w:rsidP="00E6472F">
            <w:pPr>
              <w:ind w:firstLine="0"/>
              <w:rPr>
                <w:rFonts w:cs="Times New Roman"/>
                <w:szCs w:val="28"/>
              </w:rPr>
            </w:pPr>
          </w:p>
        </w:tc>
        <w:tc>
          <w:tcPr>
            <w:tcW w:w="341" w:type="pct"/>
            <w:noWrap/>
            <w:vAlign w:val="center"/>
          </w:tcPr>
          <w:p w:rsidR="00CB714C" w:rsidRPr="00BC5585" w:rsidRDefault="00CB714C" w:rsidP="00E6472F">
            <w:pPr>
              <w:ind w:firstLine="0"/>
              <w:jc w:val="center"/>
              <w:rPr>
                <w:rFonts w:cs="Times New Roman"/>
                <w:szCs w:val="28"/>
              </w:rPr>
            </w:pPr>
          </w:p>
        </w:tc>
        <w:tc>
          <w:tcPr>
            <w:tcW w:w="490" w:type="pct"/>
            <w:noWrap/>
            <w:vAlign w:val="center"/>
          </w:tcPr>
          <w:p w:rsidR="00CB714C" w:rsidRPr="00BC5585" w:rsidRDefault="00CB714C" w:rsidP="00E6472F">
            <w:pPr>
              <w:ind w:firstLine="0"/>
              <w:jc w:val="center"/>
              <w:rPr>
                <w:rFonts w:cs="Times New Roman"/>
                <w:szCs w:val="28"/>
              </w:rPr>
            </w:pPr>
          </w:p>
        </w:tc>
        <w:tc>
          <w:tcPr>
            <w:tcW w:w="1026" w:type="pct"/>
            <w:noWrap/>
            <w:vAlign w:val="center"/>
          </w:tcPr>
          <w:p w:rsidR="00CB714C" w:rsidRPr="00BC5585" w:rsidRDefault="00CB714C" w:rsidP="00E6472F">
            <w:pPr>
              <w:ind w:firstLine="0"/>
              <w:jc w:val="center"/>
              <w:rPr>
                <w:rFonts w:cs="Times New Roman"/>
                <w:szCs w:val="28"/>
              </w:rPr>
            </w:pPr>
          </w:p>
        </w:tc>
        <w:tc>
          <w:tcPr>
            <w:tcW w:w="515" w:type="pct"/>
          </w:tcPr>
          <w:p w:rsidR="00CB714C" w:rsidRPr="00BC5585" w:rsidRDefault="00CB714C" w:rsidP="00E6472F">
            <w:pPr>
              <w:ind w:firstLine="0"/>
              <w:jc w:val="center"/>
              <w:rPr>
                <w:rFonts w:cs="Times New Roman"/>
                <w:szCs w:val="28"/>
              </w:rPr>
            </w:pPr>
          </w:p>
        </w:tc>
      </w:tr>
      <w:tr w:rsidR="00CB714C" w:rsidRPr="0022632D" w:rsidTr="00563075">
        <w:trPr>
          <w:trHeight w:val="255"/>
        </w:trPr>
        <w:tc>
          <w:tcPr>
            <w:tcW w:w="328" w:type="pct"/>
            <w:noWrap/>
            <w:vAlign w:val="center"/>
            <w:hideMark/>
          </w:tcPr>
          <w:p w:rsidR="00CB714C" w:rsidRPr="0022632D" w:rsidRDefault="00CB714C" w:rsidP="00E6472F">
            <w:pPr>
              <w:ind w:firstLine="0"/>
              <w:jc w:val="center"/>
              <w:rPr>
                <w:rFonts w:cs="Times New Roman"/>
                <w:b/>
                <w:bCs/>
                <w:szCs w:val="28"/>
              </w:rPr>
            </w:pPr>
            <w:r w:rsidRPr="0022632D">
              <w:rPr>
                <w:rFonts w:cs="Times New Roman"/>
                <w:b/>
                <w:bCs/>
                <w:szCs w:val="28"/>
              </w:rPr>
              <w:t>2.</w:t>
            </w:r>
          </w:p>
        </w:tc>
        <w:tc>
          <w:tcPr>
            <w:tcW w:w="2300" w:type="pct"/>
            <w:hideMark/>
          </w:tcPr>
          <w:p w:rsidR="00CB714C" w:rsidRPr="0022632D" w:rsidRDefault="00CB714C" w:rsidP="00DE680E">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Pr>
                <w:rFonts w:cs="Times New Roman"/>
                <w:b/>
                <w:bCs/>
                <w:szCs w:val="28"/>
              </w:rPr>
              <w:t>***</w:t>
            </w:r>
            <w:r w:rsidRPr="0022632D">
              <w:rPr>
                <w:rFonts w:cs="Times New Roman"/>
                <w:b/>
                <w:bCs/>
                <w:szCs w:val="28"/>
              </w:rPr>
              <w:t>:</w:t>
            </w:r>
          </w:p>
        </w:tc>
        <w:tc>
          <w:tcPr>
            <w:tcW w:w="341" w:type="pct"/>
            <w:noWrap/>
            <w:vAlign w:val="center"/>
            <w:hideMark/>
          </w:tcPr>
          <w:p w:rsidR="00CB714C" w:rsidRPr="0022632D" w:rsidRDefault="00CB714C" w:rsidP="00E6472F">
            <w:pPr>
              <w:ind w:firstLine="0"/>
              <w:jc w:val="center"/>
              <w:rPr>
                <w:rFonts w:cs="Times New Roman"/>
                <w:szCs w:val="28"/>
              </w:rPr>
            </w:pPr>
          </w:p>
        </w:tc>
        <w:tc>
          <w:tcPr>
            <w:tcW w:w="490" w:type="pct"/>
            <w:noWrap/>
            <w:vAlign w:val="center"/>
            <w:hideMark/>
          </w:tcPr>
          <w:p w:rsidR="00CB714C" w:rsidRPr="0022632D" w:rsidRDefault="00CB714C" w:rsidP="00E6472F">
            <w:pPr>
              <w:ind w:firstLine="0"/>
              <w:jc w:val="center"/>
              <w:rPr>
                <w:rFonts w:cs="Times New Roman"/>
                <w:szCs w:val="28"/>
              </w:rPr>
            </w:pPr>
          </w:p>
        </w:tc>
        <w:tc>
          <w:tcPr>
            <w:tcW w:w="1026" w:type="pct"/>
            <w:noWrap/>
            <w:vAlign w:val="center"/>
            <w:hideMark/>
          </w:tcPr>
          <w:p w:rsidR="00CB714C" w:rsidRPr="0022632D" w:rsidRDefault="00CB714C" w:rsidP="00E6472F">
            <w:pPr>
              <w:ind w:firstLine="0"/>
              <w:jc w:val="center"/>
              <w:rPr>
                <w:rFonts w:cs="Times New Roman"/>
                <w:szCs w:val="28"/>
              </w:rPr>
            </w:pPr>
          </w:p>
        </w:tc>
        <w:tc>
          <w:tcPr>
            <w:tcW w:w="515" w:type="pct"/>
          </w:tcPr>
          <w:p w:rsidR="00CB714C" w:rsidRPr="0022632D" w:rsidRDefault="00CB714C" w:rsidP="00E6472F">
            <w:pPr>
              <w:ind w:firstLine="0"/>
              <w:jc w:val="center"/>
              <w:rPr>
                <w:rFonts w:cs="Times New Roman"/>
                <w:szCs w:val="28"/>
              </w:rPr>
            </w:pPr>
          </w:p>
        </w:tc>
      </w:tr>
      <w:tr w:rsidR="00CB714C" w:rsidRPr="0022632D" w:rsidTr="00563075">
        <w:trPr>
          <w:trHeight w:val="255"/>
        </w:trPr>
        <w:tc>
          <w:tcPr>
            <w:tcW w:w="328" w:type="pct"/>
            <w:noWrap/>
            <w:vAlign w:val="center"/>
          </w:tcPr>
          <w:p w:rsidR="00CB714C" w:rsidRPr="0022632D" w:rsidRDefault="00CB714C" w:rsidP="00E6472F">
            <w:pPr>
              <w:ind w:firstLine="0"/>
              <w:jc w:val="center"/>
              <w:rPr>
                <w:rFonts w:cs="Times New Roman"/>
                <w:szCs w:val="28"/>
              </w:rPr>
            </w:pPr>
          </w:p>
        </w:tc>
        <w:tc>
          <w:tcPr>
            <w:tcW w:w="2300" w:type="pct"/>
            <w:vAlign w:val="bottom"/>
          </w:tcPr>
          <w:p w:rsidR="00CB714C" w:rsidRPr="00225118" w:rsidRDefault="00CB714C" w:rsidP="00E6472F">
            <w:pPr>
              <w:ind w:firstLine="0"/>
              <w:rPr>
                <w:rFonts w:cs="Times New Roman"/>
                <w:szCs w:val="28"/>
              </w:rPr>
            </w:pPr>
          </w:p>
        </w:tc>
        <w:tc>
          <w:tcPr>
            <w:tcW w:w="341" w:type="pct"/>
            <w:noWrap/>
            <w:vAlign w:val="bottom"/>
          </w:tcPr>
          <w:p w:rsidR="00CB714C" w:rsidRPr="00225118" w:rsidRDefault="00CB714C" w:rsidP="00E6472F">
            <w:pPr>
              <w:ind w:firstLine="0"/>
              <w:jc w:val="center"/>
              <w:rPr>
                <w:rFonts w:cs="Times New Roman"/>
                <w:szCs w:val="28"/>
              </w:rPr>
            </w:pPr>
          </w:p>
        </w:tc>
        <w:tc>
          <w:tcPr>
            <w:tcW w:w="490" w:type="pct"/>
            <w:noWrap/>
            <w:vAlign w:val="bottom"/>
          </w:tcPr>
          <w:p w:rsidR="00CB714C" w:rsidRPr="00225118" w:rsidRDefault="00CB714C" w:rsidP="00E6472F">
            <w:pPr>
              <w:ind w:firstLine="0"/>
              <w:jc w:val="center"/>
              <w:rPr>
                <w:rFonts w:cs="Times New Roman"/>
                <w:szCs w:val="28"/>
              </w:rPr>
            </w:pPr>
          </w:p>
        </w:tc>
        <w:tc>
          <w:tcPr>
            <w:tcW w:w="1026" w:type="pct"/>
            <w:noWrap/>
            <w:vAlign w:val="bottom"/>
          </w:tcPr>
          <w:p w:rsidR="00CB714C" w:rsidRPr="00225118" w:rsidRDefault="00CB714C" w:rsidP="00E6472F">
            <w:pPr>
              <w:ind w:firstLine="0"/>
              <w:jc w:val="center"/>
              <w:rPr>
                <w:rFonts w:cs="Times New Roman"/>
                <w:szCs w:val="28"/>
              </w:rPr>
            </w:pPr>
          </w:p>
        </w:tc>
        <w:tc>
          <w:tcPr>
            <w:tcW w:w="515" w:type="pct"/>
          </w:tcPr>
          <w:p w:rsidR="00CB714C" w:rsidRPr="00225118" w:rsidRDefault="00CB714C" w:rsidP="00E6472F">
            <w:pPr>
              <w:ind w:firstLine="0"/>
              <w:jc w:val="center"/>
              <w:rPr>
                <w:rFonts w:cs="Times New Roman"/>
                <w:szCs w:val="28"/>
              </w:rPr>
            </w:pPr>
          </w:p>
        </w:tc>
      </w:tr>
      <w:tr w:rsidR="00CB714C" w:rsidRPr="0022632D" w:rsidTr="00563075">
        <w:trPr>
          <w:trHeight w:val="255"/>
        </w:trPr>
        <w:tc>
          <w:tcPr>
            <w:tcW w:w="328" w:type="pct"/>
            <w:noWrap/>
            <w:vAlign w:val="center"/>
            <w:hideMark/>
          </w:tcPr>
          <w:p w:rsidR="00CB714C" w:rsidRPr="0022632D" w:rsidRDefault="00CB714C" w:rsidP="00E6472F">
            <w:pPr>
              <w:ind w:firstLine="0"/>
              <w:jc w:val="center"/>
              <w:rPr>
                <w:rFonts w:cs="Times New Roman"/>
                <w:b/>
                <w:bCs/>
                <w:szCs w:val="28"/>
              </w:rPr>
            </w:pPr>
            <w:r w:rsidRPr="0022632D">
              <w:rPr>
                <w:rFonts w:cs="Times New Roman"/>
                <w:b/>
                <w:bCs/>
                <w:szCs w:val="28"/>
              </w:rPr>
              <w:t>3.</w:t>
            </w:r>
          </w:p>
        </w:tc>
        <w:tc>
          <w:tcPr>
            <w:tcW w:w="2300" w:type="pct"/>
            <w:hideMark/>
          </w:tcPr>
          <w:p w:rsidR="00CB714C" w:rsidRPr="0022632D" w:rsidRDefault="00CB714C" w:rsidP="00DE680E">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341" w:type="pct"/>
            <w:noWrap/>
            <w:vAlign w:val="center"/>
            <w:hideMark/>
          </w:tcPr>
          <w:p w:rsidR="00CB714C" w:rsidRPr="0022632D" w:rsidRDefault="00CB714C" w:rsidP="00E6472F">
            <w:pPr>
              <w:ind w:firstLine="0"/>
              <w:jc w:val="center"/>
              <w:rPr>
                <w:rFonts w:cs="Times New Roman"/>
                <w:szCs w:val="28"/>
              </w:rPr>
            </w:pPr>
          </w:p>
        </w:tc>
        <w:tc>
          <w:tcPr>
            <w:tcW w:w="490" w:type="pct"/>
            <w:noWrap/>
            <w:vAlign w:val="center"/>
            <w:hideMark/>
          </w:tcPr>
          <w:p w:rsidR="00CB714C" w:rsidRPr="0022632D" w:rsidRDefault="00CB714C" w:rsidP="00E6472F">
            <w:pPr>
              <w:ind w:firstLine="0"/>
              <w:jc w:val="center"/>
              <w:rPr>
                <w:rFonts w:cs="Times New Roman"/>
                <w:szCs w:val="28"/>
              </w:rPr>
            </w:pPr>
          </w:p>
        </w:tc>
        <w:tc>
          <w:tcPr>
            <w:tcW w:w="1026" w:type="pct"/>
            <w:noWrap/>
            <w:vAlign w:val="center"/>
            <w:hideMark/>
          </w:tcPr>
          <w:p w:rsidR="00CB714C" w:rsidRPr="0022632D" w:rsidRDefault="00CB714C" w:rsidP="00E6472F">
            <w:pPr>
              <w:ind w:firstLine="0"/>
              <w:jc w:val="center"/>
              <w:rPr>
                <w:rFonts w:cs="Times New Roman"/>
                <w:szCs w:val="28"/>
              </w:rPr>
            </w:pPr>
          </w:p>
        </w:tc>
        <w:tc>
          <w:tcPr>
            <w:tcW w:w="515" w:type="pct"/>
          </w:tcPr>
          <w:p w:rsidR="00CB714C" w:rsidRPr="0022632D" w:rsidRDefault="00CB714C" w:rsidP="00E6472F">
            <w:pPr>
              <w:ind w:firstLine="0"/>
              <w:jc w:val="center"/>
              <w:rPr>
                <w:rFonts w:cs="Times New Roman"/>
                <w:szCs w:val="28"/>
              </w:rPr>
            </w:pPr>
          </w:p>
        </w:tc>
      </w:tr>
      <w:tr w:rsidR="00CB714C" w:rsidRPr="0022632D" w:rsidTr="00563075">
        <w:trPr>
          <w:trHeight w:val="255"/>
        </w:trPr>
        <w:tc>
          <w:tcPr>
            <w:tcW w:w="328" w:type="pct"/>
            <w:noWrap/>
            <w:vAlign w:val="center"/>
            <w:hideMark/>
          </w:tcPr>
          <w:p w:rsidR="00CB714C" w:rsidRPr="0022632D" w:rsidRDefault="00CB714C" w:rsidP="00E6472F">
            <w:pPr>
              <w:ind w:firstLine="0"/>
              <w:jc w:val="center"/>
              <w:rPr>
                <w:rFonts w:cs="Times New Roman"/>
                <w:szCs w:val="28"/>
              </w:rPr>
            </w:pPr>
          </w:p>
        </w:tc>
        <w:tc>
          <w:tcPr>
            <w:tcW w:w="2300" w:type="pct"/>
            <w:hideMark/>
          </w:tcPr>
          <w:p w:rsidR="00CB714C" w:rsidRPr="0022632D" w:rsidRDefault="00CB714C" w:rsidP="00E6472F">
            <w:pPr>
              <w:ind w:firstLine="0"/>
              <w:rPr>
                <w:rFonts w:cs="Times New Roman"/>
                <w:szCs w:val="28"/>
              </w:rPr>
            </w:pPr>
            <w:r w:rsidRPr="0022632D">
              <w:rPr>
                <w:rFonts w:cs="Times New Roman"/>
                <w:szCs w:val="28"/>
              </w:rPr>
              <w:t> </w:t>
            </w:r>
          </w:p>
        </w:tc>
        <w:tc>
          <w:tcPr>
            <w:tcW w:w="341" w:type="pct"/>
            <w:noWrap/>
            <w:vAlign w:val="center"/>
            <w:hideMark/>
          </w:tcPr>
          <w:p w:rsidR="00CB714C" w:rsidRPr="0022632D" w:rsidRDefault="00CB714C" w:rsidP="00E6472F">
            <w:pPr>
              <w:ind w:firstLine="0"/>
              <w:jc w:val="center"/>
              <w:rPr>
                <w:rFonts w:cs="Times New Roman"/>
                <w:szCs w:val="28"/>
              </w:rPr>
            </w:pPr>
          </w:p>
        </w:tc>
        <w:tc>
          <w:tcPr>
            <w:tcW w:w="490" w:type="pct"/>
            <w:noWrap/>
            <w:vAlign w:val="center"/>
            <w:hideMark/>
          </w:tcPr>
          <w:p w:rsidR="00CB714C" w:rsidRPr="0022632D" w:rsidRDefault="00CB714C" w:rsidP="00E6472F">
            <w:pPr>
              <w:ind w:firstLine="0"/>
              <w:jc w:val="center"/>
              <w:rPr>
                <w:rFonts w:cs="Times New Roman"/>
                <w:szCs w:val="28"/>
              </w:rPr>
            </w:pPr>
          </w:p>
        </w:tc>
        <w:tc>
          <w:tcPr>
            <w:tcW w:w="1026" w:type="pct"/>
            <w:noWrap/>
            <w:vAlign w:val="center"/>
            <w:hideMark/>
          </w:tcPr>
          <w:p w:rsidR="00CB714C" w:rsidRPr="0022632D" w:rsidRDefault="00CB714C" w:rsidP="00E6472F">
            <w:pPr>
              <w:ind w:firstLine="0"/>
              <w:jc w:val="center"/>
              <w:rPr>
                <w:rFonts w:cs="Times New Roman"/>
                <w:szCs w:val="28"/>
              </w:rPr>
            </w:pPr>
          </w:p>
        </w:tc>
        <w:tc>
          <w:tcPr>
            <w:tcW w:w="515" w:type="pct"/>
          </w:tcPr>
          <w:p w:rsidR="00CB714C" w:rsidRPr="0022632D" w:rsidRDefault="00CB714C" w:rsidP="00E6472F">
            <w:pPr>
              <w:ind w:firstLine="0"/>
              <w:jc w:val="center"/>
              <w:rPr>
                <w:rFonts w:cs="Times New Roman"/>
                <w:szCs w:val="28"/>
              </w:rPr>
            </w:pPr>
          </w:p>
        </w:tc>
      </w:tr>
      <w:tr w:rsidR="00CB714C" w:rsidRPr="0022632D" w:rsidTr="00563075">
        <w:trPr>
          <w:trHeight w:val="70"/>
        </w:trPr>
        <w:tc>
          <w:tcPr>
            <w:tcW w:w="328" w:type="pct"/>
            <w:noWrap/>
            <w:vAlign w:val="center"/>
            <w:hideMark/>
          </w:tcPr>
          <w:p w:rsidR="00CB714C" w:rsidRPr="0022632D" w:rsidRDefault="00CB714C" w:rsidP="00E6472F">
            <w:pPr>
              <w:ind w:firstLine="0"/>
              <w:jc w:val="center"/>
              <w:rPr>
                <w:rFonts w:cs="Times New Roman"/>
                <w:b/>
                <w:bCs/>
                <w:szCs w:val="28"/>
              </w:rPr>
            </w:pPr>
            <w:r w:rsidRPr="0022632D">
              <w:rPr>
                <w:rFonts w:cs="Times New Roman"/>
                <w:b/>
                <w:bCs/>
                <w:szCs w:val="28"/>
              </w:rPr>
              <w:lastRenderedPageBreak/>
              <w:t>4.</w:t>
            </w:r>
          </w:p>
        </w:tc>
        <w:tc>
          <w:tcPr>
            <w:tcW w:w="2300" w:type="pct"/>
            <w:hideMark/>
          </w:tcPr>
          <w:p w:rsidR="00CB714C" w:rsidRPr="0022632D" w:rsidRDefault="00CB714C" w:rsidP="00E6472F">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341" w:type="pct"/>
            <w:noWrap/>
            <w:vAlign w:val="center"/>
            <w:hideMark/>
          </w:tcPr>
          <w:p w:rsidR="00CB714C" w:rsidRPr="0022632D" w:rsidRDefault="00CB714C" w:rsidP="00E6472F">
            <w:pPr>
              <w:ind w:firstLine="0"/>
              <w:jc w:val="center"/>
              <w:rPr>
                <w:rFonts w:cs="Times New Roman"/>
                <w:szCs w:val="28"/>
              </w:rPr>
            </w:pPr>
          </w:p>
        </w:tc>
        <w:tc>
          <w:tcPr>
            <w:tcW w:w="490" w:type="pct"/>
            <w:noWrap/>
            <w:vAlign w:val="center"/>
            <w:hideMark/>
          </w:tcPr>
          <w:p w:rsidR="00CB714C" w:rsidRPr="0022632D" w:rsidRDefault="00CB714C" w:rsidP="00E6472F">
            <w:pPr>
              <w:ind w:firstLine="0"/>
              <w:jc w:val="center"/>
              <w:rPr>
                <w:rFonts w:cs="Times New Roman"/>
                <w:szCs w:val="28"/>
              </w:rPr>
            </w:pPr>
          </w:p>
        </w:tc>
        <w:tc>
          <w:tcPr>
            <w:tcW w:w="1026" w:type="pct"/>
            <w:noWrap/>
            <w:vAlign w:val="center"/>
            <w:hideMark/>
          </w:tcPr>
          <w:p w:rsidR="00CB714C" w:rsidRPr="0022632D" w:rsidRDefault="00CB714C" w:rsidP="00E6472F">
            <w:pPr>
              <w:ind w:firstLine="0"/>
              <w:jc w:val="center"/>
              <w:rPr>
                <w:rFonts w:cs="Times New Roman"/>
                <w:szCs w:val="28"/>
              </w:rPr>
            </w:pPr>
          </w:p>
        </w:tc>
        <w:tc>
          <w:tcPr>
            <w:tcW w:w="515" w:type="pct"/>
          </w:tcPr>
          <w:p w:rsidR="00CB714C" w:rsidRPr="0022632D" w:rsidRDefault="00CB714C" w:rsidP="00E6472F">
            <w:pPr>
              <w:ind w:firstLine="0"/>
              <w:jc w:val="center"/>
              <w:rPr>
                <w:rFonts w:cs="Times New Roman"/>
                <w:szCs w:val="28"/>
              </w:rPr>
            </w:pPr>
          </w:p>
        </w:tc>
      </w:tr>
      <w:tr w:rsidR="00CB714C" w:rsidRPr="0022632D" w:rsidTr="00563075">
        <w:trPr>
          <w:trHeight w:val="255"/>
        </w:trPr>
        <w:tc>
          <w:tcPr>
            <w:tcW w:w="328" w:type="pct"/>
            <w:noWrap/>
            <w:vAlign w:val="center"/>
            <w:hideMark/>
          </w:tcPr>
          <w:p w:rsidR="00CB714C" w:rsidRPr="0022632D" w:rsidRDefault="00CB714C" w:rsidP="00E6472F">
            <w:pPr>
              <w:ind w:firstLine="0"/>
              <w:jc w:val="center"/>
              <w:rPr>
                <w:rFonts w:cs="Times New Roman"/>
                <w:szCs w:val="28"/>
              </w:rPr>
            </w:pPr>
          </w:p>
        </w:tc>
        <w:tc>
          <w:tcPr>
            <w:tcW w:w="2300" w:type="pct"/>
            <w:vAlign w:val="bottom"/>
          </w:tcPr>
          <w:p w:rsidR="00CB714C" w:rsidRPr="00BC5585" w:rsidRDefault="00CB714C" w:rsidP="00E6472F">
            <w:pPr>
              <w:ind w:firstLine="0"/>
              <w:rPr>
                <w:rFonts w:cs="Times New Roman"/>
                <w:szCs w:val="28"/>
              </w:rPr>
            </w:pPr>
          </w:p>
        </w:tc>
        <w:tc>
          <w:tcPr>
            <w:tcW w:w="341" w:type="pct"/>
            <w:noWrap/>
            <w:vAlign w:val="center"/>
          </w:tcPr>
          <w:p w:rsidR="00CB714C" w:rsidRPr="00BC5585" w:rsidRDefault="00CB714C" w:rsidP="00E6472F">
            <w:pPr>
              <w:ind w:firstLine="0"/>
              <w:jc w:val="center"/>
              <w:rPr>
                <w:rFonts w:cs="Times New Roman"/>
                <w:szCs w:val="28"/>
              </w:rPr>
            </w:pPr>
          </w:p>
        </w:tc>
        <w:tc>
          <w:tcPr>
            <w:tcW w:w="490" w:type="pct"/>
            <w:noWrap/>
            <w:vAlign w:val="center"/>
          </w:tcPr>
          <w:p w:rsidR="00CB714C" w:rsidRPr="00BC5585" w:rsidRDefault="00CB714C" w:rsidP="00E6472F">
            <w:pPr>
              <w:ind w:firstLine="0"/>
              <w:jc w:val="center"/>
              <w:rPr>
                <w:rFonts w:cs="Times New Roman"/>
                <w:szCs w:val="28"/>
              </w:rPr>
            </w:pPr>
          </w:p>
        </w:tc>
        <w:tc>
          <w:tcPr>
            <w:tcW w:w="1026" w:type="pct"/>
            <w:noWrap/>
            <w:vAlign w:val="center"/>
          </w:tcPr>
          <w:p w:rsidR="00CB714C" w:rsidRPr="00BC5585" w:rsidRDefault="00CB714C" w:rsidP="00E6472F">
            <w:pPr>
              <w:ind w:firstLine="0"/>
              <w:jc w:val="center"/>
              <w:rPr>
                <w:rFonts w:cs="Times New Roman"/>
                <w:szCs w:val="28"/>
              </w:rPr>
            </w:pPr>
          </w:p>
        </w:tc>
        <w:tc>
          <w:tcPr>
            <w:tcW w:w="515" w:type="pct"/>
          </w:tcPr>
          <w:p w:rsidR="00CB714C" w:rsidRPr="00BC5585" w:rsidRDefault="00CB714C" w:rsidP="00E6472F">
            <w:pPr>
              <w:ind w:firstLine="0"/>
              <w:jc w:val="center"/>
              <w:rPr>
                <w:rFonts w:cs="Times New Roman"/>
                <w:szCs w:val="28"/>
              </w:rPr>
            </w:pPr>
          </w:p>
        </w:tc>
      </w:tr>
      <w:tr w:rsidR="00CB714C" w:rsidRPr="0022632D" w:rsidTr="00563075">
        <w:trPr>
          <w:trHeight w:val="255"/>
        </w:trPr>
        <w:tc>
          <w:tcPr>
            <w:tcW w:w="328" w:type="pct"/>
            <w:noWrap/>
            <w:vAlign w:val="center"/>
            <w:hideMark/>
          </w:tcPr>
          <w:p w:rsidR="00CB714C" w:rsidRPr="0022632D" w:rsidRDefault="00CB714C" w:rsidP="00E6472F">
            <w:pPr>
              <w:ind w:firstLine="0"/>
              <w:jc w:val="center"/>
              <w:rPr>
                <w:rFonts w:cs="Times New Roman"/>
                <w:b/>
                <w:bCs/>
                <w:szCs w:val="28"/>
              </w:rPr>
            </w:pPr>
            <w:r w:rsidRPr="0022632D">
              <w:rPr>
                <w:rFonts w:cs="Times New Roman"/>
                <w:b/>
                <w:bCs/>
                <w:szCs w:val="28"/>
              </w:rPr>
              <w:t>Итого:</w:t>
            </w:r>
          </w:p>
        </w:tc>
        <w:tc>
          <w:tcPr>
            <w:tcW w:w="2300" w:type="pct"/>
            <w:hideMark/>
          </w:tcPr>
          <w:p w:rsidR="00CB714C" w:rsidRPr="0022632D" w:rsidRDefault="00CB714C" w:rsidP="00E6472F">
            <w:pPr>
              <w:ind w:firstLine="0"/>
              <w:rPr>
                <w:rFonts w:cs="Times New Roman"/>
                <w:szCs w:val="28"/>
              </w:rPr>
            </w:pPr>
            <w:r w:rsidRPr="0022632D">
              <w:rPr>
                <w:rFonts w:cs="Times New Roman"/>
                <w:szCs w:val="28"/>
              </w:rPr>
              <w:t> </w:t>
            </w:r>
          </w:p>
        </w:tc>
        <w:tc>
          <w:tcPr>
            <w:tcW w:w="341" w:type="pct"/>
            <w:noWrap/>
            <w:vAlign w:val="center"/>
            <w:hideMark/>
          </w:tcPr>
          <w:p w:rsidR="00CB714C" w:rsidRPr="0022632D" w:rsidRDefault="00CB714C" w:rsidP="00E6472F">
            <w:pPr>
              <w:ind w:firstLine="0"/>
              <w:jc w:val="center"/>
              <w:rPr>
                <w:rFonts w:cs="Times New Roman"/>
                <w:szCs w:val="28"/>
              </w:rPr>
            </w:pPr>
          </w:p>
        </w:tc>
        <w:tc>
          <w:tcPr>
            <w:tcW w:w="490" w:type="pct"/>
            <w:noWrap/>
            <w:vAlign w:val="center"/>
            <w:hideMark/>
          </w:tcPr>
          <w:p w:rsidR="00CB714C" w:rsidRPr="0022632D" w:rsidRDefault="00CB714C" w:rsidP="00E6472F">
            <w:pPr>
              <w:ind w:firstLine="0"/>
              <w:jc w:val="center"/>
              <w:rPr>
                <w:rFonts w:cs="Times New Roman"/>
                <w:szCs w:val="28"/>
              </w:rPr>
            </w:pPr>
          </w:p>
        </w:tc>
        <w:tc>
          <w:tcPr>
            <w:tcW w:w="1026" w:type="pct"/>
            <w:noWrap/>
            <w:vAlign w:val="center"/>
            <w:hideMark/>
          </w:tcPr>
          <w:p w:rsidR="00CB714C" w:rsidRPr="00633278" w:rsidRDefault="00CB714C" w:rsidP="00E6472F">
            <w:pPr>
              <w:ind w:firstLine="0"/>
              <w:jc w:val="center"/>
              <w:rPr>
                <w:rFonts w:cs="Times New Roman"/>
                <w:b/>
                <w:szCs w:val="28"/>
              </w:rPr>
            </w:pPr>
          </w:p>
        </w:tc>
        <w:tc>
          <w:tcPr>
            <w:tcW w:w="515" w:type="pct"/>
          </w:tcPr>
          <w:p w:rsidR="00CB714C" w:rsidRPr="00633278" w:rsidRDefault="00CB714C" w:rsidP="00E6472F">
            <w:pPr>
              <w:ind w:firstLine="0"/>
              <w:jc w:val="center"/>
              <w:rPr>
                <w:rFonts w:cs="Times New Roman"/>
                <w:b/>
                <w:szCs w:val="28"/>
              </w:rPr>
            </w:pPr>
          </w:p>
        </w:tc>
      </w:tr>
    </w:tbl>
    <w:p w:rsidR="00DE680E" w:rsidRDefault="00DE680E" w:rsidP="00DE680E">
      <w:pPr>
        <w:ind w:firstLine="0"/>
        <w:jc w:val="right"/>
        <w:rPr>
          <w:rFonts w:cs="Times New Roman"/>
          <w:szCs w:val="24"/>
        </w:rPr>
      </w:pPr>
      <w:r>
        <w:rPr>
          <w:rFonts w:cs="Times New Roman"/>
          <w:szCs w:val="24"/>
        </w:rPr>
        <w:t xml:space="preserve"> </w:t>
      </w:r>
      <w:r w:rsidRPr="00A90105">
        <w:rPr>
          <w:rFonts w:cs="Times New Roman"/>
          <w:szCs w:val="24"/>
        </w:rPr>
        <w:t>».</w:t>
      </w:r>
    </w:p>
    <w:p w:rsidR="00DE680E" w:rsidRDefault="00DE680E" w:rsidP="000C6D79">
      <w:pPr>
        <w:autoSpaceDE w:val="0"/>
        <w:autoSpaceDN w:val="0"/>
        <w:adjustRightInd w:val="0"/>
        <w:ind w:firstLine="0"/>
        <w:jc w:val="right"/>
        <w:rPr>
          <w:rFonts w:cs="Times New Roman"/>
          <w:szCs w:val="24"/>
        </w:rPr>
      </w:pPr>
    </w:p>
    <w:p w:rsidR="00920F82" w:rsidRDefault="00920F82" w:rsidP="000C6D79">
      <w:pPr>
        <w:autoSpaceDE w:val="0"/>
        <w:autoSpaceDN w:val="0"/>
        <w:adjustRightInd w:val="0"/>
        <w:ind w:firstLine="0"/>
        <w:jc w:val="right"/>
        <w:rPr>
          <w:rFonts w:cs="Times New Roman"/>
          <w:szCs w:val="24"/>
        </w:rPr>
      </w:pPr>
    </w:p>
    <w:p w:rsidR="00920F82" w:rsidRDefault="00920F82" w:rsidP="000C6D79">
      <w:pPr>
        <w:autoSpaceDE w:val="0"/>
        <w:autoSpaceDN w:val="0"/>
        <w:adjustRightInd w:val="0"/>
        <w:ind w:firstLine="0"/>
        <w:jc w:val="right"/>
        <w:rPr>
          <w:rFonts w:cs="Times New Roman"/>
          <w:szCs w:val="24"/>
        </w:rPr>
      </w:pPr>
    </w:p>
    <w:p w:rsidR="00920F82" w:rsidRDefault="00920F82"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Default="00B0520F" w:rsidP="000C6D79">
      <w:pPr>
        <w:autoSpaceDE w:val="0"/>
        <w:autoSpaceDN w:val="0"/>
        <w:adjustRightInd w:val="0"/>
        <w:ind w:firstLine="0"/>
        <w:jc w:val="right"/>
        <w:rPr>
          <w:rFonts w:cs="Times New Roman"/>
          <w:szCs w:val="24"/>
        </w:rPr>
      </w:pPr>
    </w:p>
    <w:p w:rsidR="00B0520F" w:rsidRPr="00C25678" w:rsidRDefault="00B0520F" w:rsidP="00B0520F">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58</w:t>
      </w:r>
    </w:p>
    <w:p w:rsidR="00B0520F" w:rsidRPr="00C25678" w:rsidRDefault="00B0520F" w:rsidP="00B0520F">
      <w:pPr>
        <w:ind w:right="-173" w:firstLine="0"/>
        <w:jc w:val="right"/>
        <w:rPr>
          <w:rFonts w:cs="Times New Roman"/>
          <w:b/>
          <w:sz w:val="28"/>
          <w:szCs w:val="28"/>
        </w:rPr>
      </w:pPr>
    </w:p>
    <w:p w:rsidR="00B0520F" w:rsidRPr="00C25678" w:rsidRDefault="00B0520F" w:rsidP="00B0520F">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B0520F" w:rsidRPr="00C25678" w:rsidRDefault="00B0520F" w:rsidP="00B0520F">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0520F" w:rsidRDefault="00B0520F" w:rsidP="00B0520F">
      <w:pPr>
        <w:ind w:firstLine="0"/>
        <w:jc w:val="right"/>
        <w:rPr>
          <w:rFonts w:cs="Times New Roman"/>
          <w:b/>
          <w:sz w:val="28"/>
          <w:szCs w:val="28"/>
        </w:rPr>
      </w:pPr>
    </w:p>
    <w:p w:rsidR="00B0520F" w:rsidRDefault="00B0520F" w:rsidP="00B0520F">
      <w:pPr>
        <w:ind w:firstLine="0"/>
        <w:jc w:val="right"/>
        <w:rPr>
          <w:rFonts w:cs="Times New Roman"/>
          <w:b/>
          <w:szCs w:val="24"/>
        </w:rPr>
      </w:pPr>
      <w:r w:rsidRPr="009A5B63">
        <w:rPr>
          <w:rFonts w:cs="Times New Roman"/>
          <w:b/>
          <w:szCs w:val="24"/>
        </w:rPr>
        <w:t>«Таблица № 2</w:t>
      </w:r>
    </w:p>
    <w:p w:rsidR="00B0520F" w:rsidRDefault="00B0520F" w:rsidP="00B0520F">
      <w:pPr>
        <w:ind w:right="-173" w:firstLine="0"/>
        <w:jc w:val="right"/>
        <w:rPr>
          <w:rFonts w:cs="Times New Roman"/>
          <w:szCs w:val="24"/>
        </w:rPr>
      </w:pPr>
    </w:p>
    <w:p w:rsidR="00B0520F" w:rsidRPr="0022632D" w:rsidRDefault="00B0520F" w:rsidP="00B0520F">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5000" w:type="pct"/>
        <w:jc w:val="center"/>
        <w:tblLayout w:type="fixed"/>
        <w:tblLook w:val="04A0" w:firstRow="1" w:lastRow="0" w:firstColumn="1" w:lastColumn="0" w:noHBand="0" w:noVBand="1"/>
      </w:tblPr>
      <w:tblGrid>
        <w:gridCol w:w="952"/>
        <w:gridCol w:w="4684"/>
        <w:gridCol w:w="992"/>
        <w:gridCol w:w="1418"/>
        <w:gridCol w:w="2549"/>
        <w:gridCol w:w="1871"/>
        <w:gridCol w:w="2036"/>
      </w:tblGrid>
      <w:tr w:rsidR="009F7DA2" w:rsidRPr="0022632D" w:rsidTr="00E6472F">
        <w:trPr>
          <w:trHeight w:val="465"/>
          <w:tblHeader/>
          <w:jc w:val="center"/>
        </w:trPr>
        <w:tc>
          <w:tcPr>
            <w:tcW w:w="328" w:type="pct"/>
            <w:vMerge w:val="restart"/>
            <w:vAlign w:val="center"/>
            <w:hideMark/>
          </w:tcPr>
          <w:p w:rsidR="009F7DA2" w:rsidRPr="0022632D" w:rsidRDefault="009F7DA2" w:rsidP="00E6472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1615" w:type="pct"/>
            <w:vMerge w:val="restart"/>
            <w:vAlign w:val="center"/>
            <w:hideMark/>
          </w:tcPr>
          <w:p w:rsidR="009F7DA2" w:rsidRPr="0022632D" w:rsidRDefault="009F7DA2" w:rsidP="00E6472F">
            <w:pPr>
              <w:ind w:firstLine="0"/>
              <w:jc w:val="center"/>
              <w:rPr>
                <w:rFonts w:cs="Times New Roman"/>
                <w:szCs w:val="28"/>
              </w:rPr>
            </w:pPr>
            <w:r w:rsidRPr="0022632D">
              <w:rPr>
                <w:rFonts w:cs="Times New Roman"/>
                <w:szCs w:val="28"/>
              </w:rPr>
              <w:t>Наименование мероприятий</w:t>
            </w:r>
          </w:p>
        </w:tc>
        <w:tc>
          <w:tcPr>
            <w:tcW w:w="831" w:type="pct"/>
            <w:gridSpan w:val="2"/>
            <w:vAlign w:val="center"/>
            <w:hideMark/>
          </w:tcPr>
          <w:p w:rsidR="009F7DA2" w:rsidRPr="0022632D" w:rsidRDefault="009F7DA2" w:rsidP="00E6472F">
            <w:pPr>
              <w:ind w:firstLine="0"/>
              <w:jc w:val="center"/>
              <w:rPr>
                <w:rFonts w:cs="Times New Roman"/>
                <w:szCs w:val="28"/>
              </w:rPr>
            </w:pPr>
            <w:r w:rsidRPr="0022632D">
              <w:rPr>
                <w:rFonts w:cs="Times New Roman"/>
                <w:szCs w:val="28"/>
              </w:rPr>
              <w:t>Срок реализации мероприятия</w:t>
            </w:r>
          </w:p>
        </w:tc>
        <w:tc>
          <w:tcPr>
            <w:tcW w:w="2226" w:type="pct"/>
            <w:gridSpan w:val="3"/>
            <w:vMerge w:val="restart"/>
            <w:vAlign w:val="center"/>
            <w:hideMark/>
          </w:tcPr>
          <w:p w:rsidR="009F7DA2" w:rsidRPr="0022632D" w:rsidRDefault="009F7DA2" w:rsidP="00E6472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9F7DA2" w:rsidRPr="0022632D" w:rsidTr="00E6472F">
        <w:trPr>
          <w:trHeight w:val="276"/>
          <w:tblHeader/>
          <w:jc w:val="center"/>
        </w:trPr>
        <w:tc>
          <w:tcPr>
            <w:tcW w:w="328" w:type="pct"/>
            <w:vMerge/>
            <w:vAlign w:val="center"/>
            <w:hideMark/>
          </w:tcPr>
          <w:p w:rsidR="009F7DA2" w:rsidRPr="0022632D" w:rsidRDefault="009F7DA2" w:rsidP="00E6472F">
            <w:pPr>
              <w:ind w:firstLine="0"/>
              <w:jc w:val="center"/>
              <w:rPr>
                <w:rFonts w:cs="Times New Roman"/>
                <w:szCs w:val="28"/>
              </w:rPr>
            </w:pPr>
          </w:p>
        </w:tc>
        <w:tc>
          <w:tcPr>
            <w:tcW w:w="1615" w:type="pct"/>
            <w:vMerge/>
            <w:vAlign w:val="center"/>
            <w:hideMark/>
          </w:tcPr>
          <w:p w:rsidR="009F7DA2" w:rsidRPr="0022632D" w:rsidRDefault="009F7DA2" w:rsidP="00E6472F">
            <w:pPr>
              <w:ind w:firstLine="0"/>
              <w:jc w:val="center"/>
              <w:rPr>
                <w:rFonts w:cs="Times New Roman"/>
                <w:szCs w:val="28"/>
              </w:rPr>
            </w:pPr>
          </w:p>
        </w:tc>
        <w:tc>
          <w:tcPr>
            <w:tcW w:w="342" w:type="pct"/>
            <w:vMerge w:val="restart"/>
            <w:vAlign w:val="center"/>
            <w:hideMark/>
          </w:tcPr>
          <w:p w:rsidR="009F7DA2" w:rsidRPr="0022632D" w:rsidRDefault="009F7DA2" w:rsidP="00E6472F">
            <w:pPr>
              <w:ind w:firstLine="0"/>
              <w:jc w:val="center"/>
              <w:rPr>
                <w:rFonts w:cs="Times New Roman"/>
                <w:szCs w:val="28"/>
              </w:rPr>
            </w:pPr>
            <w:r w:rsidRPr="0022632D">
              <w:rPr>
                <w:rFonts w:cs="Times New Roman"/>
                <w:szCs w:val="28"/>
              </w:rPr>
              <w:t>начало</w:t>
            </w:r>
          </w:p>
        </w:tc>
        <w:tc>
          <w:tcPr>
            <w:tcW w:w="489" w:type="pct"/>
            <w:vMerge w:val="restart"/>
            <w:noWrap/>
            <w:vAlign w:val="center"/>
            <w:hideMark/>
          </w:tcPr>
          <w:p w:rsidR="009F7DA2" w:rsidRPr="0022632D" w:rsidRDefault="009F7DA2" w:rsidP="00E6472F">
            <w:pPr>
              <w:ind w:firstLine="0"/>
              <w:jc w:val="center"/>
              <w:rPr>
                <w:rFonts w:cs="Times New Roman"/>
                <w:szCs w:val="28"/>
              </w:rPr>
            </w:pPr>
            <w:r w:rsidRPr="0022632D">
              <w:rPr>
                <w:rFonts w:cs="Times New Roman"/>
                <w:szCs w:val="28"/>
              </w:rPr>
              <w:t>окончание</w:t>
            </w:r>
          </w:p>
        </w:tc>
        <w:tc>
          <w:tcPr>
            <w:tcW w:w="2226" w:type="pct"/>
            <w:gridSpan w:val="3"/>
            <w:vMerge/>
            <w:vAlign w:val="center"/>
            <w:hideMark/>
          </w:tcPr>
          <w:p w:rsidR="009F7DA2" w:rsidRPr="0022632D" w:rsidRDefault="009F7DA2" w:rsidP="00E6472F">
            <w:pPr>
              <w:ind w:firstLine="0"/>
              <w:jc w:val="center"/>
              <w:rPr>
                <w:rFonts w:cs="Times New Roman"/>
                <w:szCs w:val="28"/>
              </w:rPr>
            </w:pPr>
          </w:p>
        </w:tc>
      </w:tr>
      <w:tr w:rsidR="009F7DA2" w:rsidRPr="0022632D" w:rsidTr="00E6472F">
        <w:trPr>
          <w:trHeight w:val="615"/>
          <w:tblHeader/>
          <w:jc w:val="center"/>
        </w:trPr>
        <w:tc>
          <w:tcPr>
            <w:tcW w:w="328" w:type="pct"/>
            <w:vMerge/>
            <w:noWrap/>
            <w:vAlign w:val="center"/>
          </w:tcPr>
          <w:p w:rsidR="009F7DA2" w:rsidRPr="0022632D" w:rsidRDefault="009F7DA2" w:rsidP="00E6472F">
            <w:pPr>
              <w:ind w:firstLine="0"/>
              <w:jc w:val="center"/>
              <w:rPr>
                <w:rFonts w:cs="Times New Roman"/>
                <w:szCs w:val="28"/>
              </w:rPr>
            </w:pPr>
          </w:p>
        </w:tc>
        <w:tc>
          <w:tcPr>
            <w:tcW w:w="1615" w:type="pct"/>
            <w:vMerge/>
            <w:noWrap/>
            <w:vAlign w:val="center"/>
          </w:tcPr>
          <w:p w:rsidR="009F7DA2" w:rsidRPr="0022632D" w:rsidRDefault="009F7DA2" w:rsidP="00E6472F">
            <w:pPr>
              <w:ind w:firstLine="0"/>
              <w:jc w:val="center"/>
              <w:rPr>
                <w:rFonts w:cs="Times New Roman"/>
                <w:szCs w:val="28"/>
              </w:rPr>
            </w:pPr>
          </w:p>
        </w:tc>
        <w:tc>
          <w:tcPr>
            <w:tcW w:w="342" w:type="pct"/>
            <w:vMerge/>
            <w:noWrap/>
            <w:vAlign w:val="center"/>
          </w:tcPr>
          <w:p w:rsidR="009F7DA2" w:rsidRPr="0022632D" w:rsidRDefault="009F7DA2" w:rsidP="00E6472F">
            <w:pPr>
              <w:ind w:firstLine="0"/>
              <w:jc w:val="center"/>
              <w:rPr>
                <w:rFonts w:cs="Times New Roman"/>
                <w:szCs w:val="28"/>
              </w:rPr>
            </w:pPr>
          </w:p>
        </w:tc>
        <w:tc>
          <w:tcPr>
            <w:tcW w:w="489" w:type="pct"/>
            <w:vMerge/>
            <w:noWrap/>
            <w:vAlign w:val="center"/>
          </w:tcPr>
          <w:p w:rsidR="009F7DA2" w:rsidRPr="0022632D" w:rsidRDefault="009F7DA2" w:rsidP="00E6472F">
            <w:pPr>
              <w:ind w:firstLine="0"/>
              <w:jc w:val="center"/>
              <w:rPr>
                <w:rFonts w:cs="Times New Roman"/>
                <w:szCs w:val="28"/>
              </w:rPr>
            </w:pPr>
          </w:p>
        </w:tc>
        <w:tc>
          <w:tcPr>
            <w:tcW w:w="879" w:type="pct"/>
            <w:noWrap/>
            <w:vAlign w:val="center"/>
          </w:tcPr>
          <w:p w:rsidR="009F7DA2" w:rsidRDefault="009F7DA2" w:rsidP="00E6472F">
            <w:pPr>
              <w:ind w:firstLine="0"/>
              <w:jc w:val="center"/>
              <w:rPr>
                <w:rFonts w:cs="Times New Roman"/>
                <w:szCs w:val="28"/>
              </w:rPr>
            </w:pPr>
            <w:r>
              <w:rPr>
                <w:rFonts w:cs="Times New Roman"/>
                <w:szCs w:val="28"/>
              </w:rPr>
              <w:t>МО МР «</w:t>
            </w:r>
            <w:r w:rsidRPr="003E5D9E">
              <w:rPr>
                <w:rFonts w:cs="Times New Roman"/>
                <w:szCs w:val="28"/>
              </w:rPr>
              <w:t>Сосногорск</w:t>
            </w:r>
            <w:r>
              <w:rPr>
                <w:rFonts w:cs="Times New Roman"/>
                <w:szCs w:val="28"/>
              </w:rPr>
              <w:t>»</w:t>
            </w:r>
          </w:p>
          <w:p w:rsidR="009F7DA2" w:rsidRPr="0022632D" w:rsidRDefault="009F7DA2" w:rsidP="00E6472F">
            <w:pPr>
              <w:ind w:firstLine="0"/>
              <w:jc w:val="center"/>
              <w:rPr>
                <w:rFonts w:cs="Times New Roman"/>
                <w:szCs w:val="28"/>
              </w:rPr>
            </w:pPr>
            <w:r w:rsidRPr="003E5D9E">
              <w:rPr>
                <w:rFonts w:cs="Times New Roman"/>
                <w:szCs w:val="28"/>
              </w:rPr>
              <w:t xml:space="preserve"> (транспортировка воды)</w:t>
            </w:r>
            <w:r w:rsidR="00321929">
              <w:rPr>
                <w:rFonts w:cs="Times New Roman"/>
                <w:szCs w:val="28"/>
              </w:rPr>
              <w:t>**</w:t>
            </w:r>
          </w:p>
        </w:tc>
        <w:tc>
          <w:tcPr>
            <w:tcW w:w="645" w:type="pct"/>
            <w:vAlign w:val="center"/>
          </w:tcPr>
          <w:p w:rsidR="009F7DA2" w:rsidRPr="0022632D" w:rsidRDefault="009F7DA2" w:rsidP="00E6472F">
            <w:pPr>
              <w:ind w:firstLine="0"/>
              <w:jc w:val="center"/>
              <w:rPr>
                <w:rFonts w:cs="Times New Roman"/>
                <w:szCs w:val="28"/>
              </w:rPr>
            </w:pPr>
            <w:r>
              <w:rPr>
                <w:rFonts w:cs="Times New Roman"/>
                <w:szCs w:val="28"/>
              </w:rPr>
              <w:t>МО ГО «Ухта»</w:t>
            </w:r>
            <w:r w:rsidRPr="003E5D9E">
              <w:rPr>
                <w:rFonts w:cs="Times New Roman"/>
                <w:szCs w:val="28"/>
              </w:rPr>
              <w:t xml:space="preserve"> (техническое водоснабжение)</w:t>
            </w:r>
          </w:p>
        </w:tc>
        <w:tc>
          <w:tcPr>
            <w:tcW w:w="702" w:type="pct"/>
            <w:vAlign w:val="center"/>
          </w:tcPr>
          <w:p w:rsidR="009F7DA2" w:rsidRDefault="009F7DA2" w:rsidP="00E6472F">
            <w:pPr>
              <w:ind w:firstLine="0"/>
              <w:jc w:val="center"/>
              <w:rPr>
                <w:rFonts w:cs="Times New Roman"/>
                <w:szCs w:val="28"/>
              </w:rPr>
            </w:pPr>
            <w:r>
              <w:rPr>
                <w:rFonts w:cs="Times New Roman"/>
                <w:szCs w:val="28"/>
              </w:rPr>
              <w:t>МО ГО «Ухта» (транспортировка воды)</w:t>
            </w:r>
            <w:r w:rsidR="0046510B">
              <w:rPr>
                <w:rFonts w:cs="Times New Roman"/>
                <w:szCs w:val="28"/>
              </w:rPr>
              <w:t>**</w:t>
            </w:r>
          </w:p>
        </w:tc>
      </w:tr>
      <w:tr w:rsidR="009F7DA2" w:rsidRPr="0022632D" w:rsidTr="00E6472F">
        <w:trPr>
          <w:trHeight w:val="169"/>
          <w:tblHeader/>
          <w:jc w:val="center"/>
        </w:trPr>
        <w:tc>
          <w:tcPr>
            <w:tcW w:w="328" w:type="pct"/>
            <w:noWrap/>
            <w:vAlign w:val="center"/>
            <w:hideMark/>
          </w:tcPr>
          <w:p w:rsidR="009F7DA2" w:rsidRPr="0022632D" w:rsidRDefault="009F7DA2" w:rsidP="00E6472F">
            <w:pPr>
              <w:ind w:firstLine="0"/>
              <w:jc w:val="center"/>
              <w:rPr>
                <w:rFonts w:cs="Times New Roman"/>
                <w:szCs w:val="28"/>
              </w:rPr>
            </w:pPr>
            <w:r w:rsidRPr="0022632D">
              <w:rPr>
                <w:rFonts w:cs="Times New Roman"/>
                <w:szCs w:val="28"/>
              </w:rPr>
              <w:t>1</w:t>
            </w:r>
          </w:p>
        </w:tc>
        <w:tc>
          <w:tcPr>
            <w:tcW w:w="1615" w:type="pct"/>
            <w:noWrap/>
            <w:vAlign w:val="center"/>
            <w:hideMark/>
          </w:tcPr>
          <w:p w:rsidR="009F7DA2" w:rsidRPr="0022632D" w:rsidRDefault="009F7DA2" w:rsidP="00E6472F">
            <w:pPr>
              <w:ind w:firstLine="0"/>
              <w:jc w:val="center"/>
              <w:rPr>
                <w:rFonts w:cs="Times New Roman"/>
                <w:szCs w:val="28"/>
              </w:rPr>
            </w:pPr>
            <w:r w:rsidRPr="0022632D">
              <w:rPr>
                <w:rFonts w:cs="Times New Roman"/>
                <w:szCs w:val="28"/>
              </w:rPr>
              <w:t>2</w:t>
            </w:r>
          </w:p>
        </w:tc>
        <w:tc>
          <w:tcPr>
            <w:tcW w:w="342" w:type="pct"/>
            <w:noWrap/>
            <w:vAlign w:val="center"/>
            <w:hideMark/>
          </w:tcPr>
          <w:p w:rsidR="009F7DA2" w:rsidRPr="0022632D" w:rsidRDefault="009F7DA2" w:rsidP="00E6472F">
            <w:pPr>
              <w:ind w:firstLine="0"/>
              <w:jc w:val="center"/>
              <w:rPr>
                <w:rFonts w:cs="Times New Roman"/>
                <w:szCs w:val="28"/>
              </w:rPr>
            </w:pPr>
            <w:r w:rsidRPr="0022632D">
              <w:rPr>
                <w:rFonts w:cs="Times New Roman"/>
                <w:szCs w:val="28"/>
              </w:rPr>
              <w:t>3</w:t>
            </w:r>
          </w:p>
        </w:tc>
        <w:tc>
          <w:tcPr>
            <w:tcW w:w="489" w:type="pct"/>
            <w:noWrap/>
            <w:vAlign w:val="center"/>
            <w:hideMark/>
          </w:tcPr>
          <w:p w:rsidR="009F7DA2" w:rsidRPr="0022632D" w:rsidRDefault="009F7DA2" w:rsidP="00E6472F">
            <w:pPr>
              <w:ind w:firstLine="0"/>
              <w:jc w:val="center"/>
              <w:rPr>
                <w:rFonts w:cs="Times New Roman"/>
                <w:szCs w:val="28"/>
              </w:rPr>
            </w:pPr>
            <w:r w:rsidRPr="0022632D">
              <w:rPr>
                <w:rFonts w:cs="Times New Roman"/>
                <w:szCs w:val="28"/>
              </w:rPr>
              <w:t>4</w:t>
            </w:r>
          </w:p>
        </w:tc>
        <w:tc>
          <w:tcPr>
            <w:tcW w:w="879" w:type="pct"/>
            <w:noWrap/>
            <w:vAlign w:val="center"/>
            <w:hideMark/>
          </w:tcPr>
          <w:p w:rsidR="009F7DA2" w:rsidRPr="0022632D" w:rsidRDefault="009F7DA2" w:rsidP="00E6472F">
            <w:pPr>
              <w:ind w:firstLine="0"/>
              <w:jc w:val="center"/>
              <w:rPr>
                <w:rFonts w:cs="Times New Roman"/>
                <w:szCs w:val="28"/>
              </w:rPr>
            </w:pPr>
            <w:r w:rsidRPr="0022632D">
              <w:rPr>
                <w:rFonts w:cs="Times New Roman"/>
                <w:szCs w:val="28"/>
              </w:rPr>
              <w:t>5</w:t>
            </w:r>
          </w:p>
        </w:tc>
        <w:tc>
          <w:tcPr>
            <w:tcW w:w="645" w:type="pct"/>
          </w:tcPr>
          <w:p w:rsidR="009F7DA2" w:rsidRPr="0022632D" w:rsidRDefault="009F7DA2" w:rsidP="00E6472F">
            <w:pPr>
              <w:ind w:firstLine="0"/>
              <w:jc w:val="center"/>
              <w:rPr>
                <w:rFonts w:cs="Times New Roman"/>
                <w:szCs w:val="28"/>
              </w:rPr>
            </w:pPr>
            <w:r>
              <w:rPr>
                <w:rFonts w:cs="Times New Roman"/>
                <w:szCs w:val="28"/>
              </w:rPr>
              <w:t>6</w:t>
            </w:r>
          </w:p>
        </w:tc>
        <w:tc>
          <w:tcPr>
            <w:tcW w:w="702" w:type="pct"/>
          </w:tcPr>
          <w:p w:rsidR="009F7DA2" w:rsidRDefault="009F7DA2" w:rsidP="00E6472F">
            <w:pPr>
              <w:ind w:firstLine="0"/>
              <w:jc w:val="center"/>
              <w:rPr>
                <w:rFonts w:cs="Times New Roman"/>
                <w:szCs w:val="28"/>
              </w:rPr>
            </w:pPr>
            <w:r>
              <w:rPr>
                <w:rFonts w:cs="Times New Roman"/>
                <w:szCs w:val="28"/>
              </w:rPr>
              <w:t>7</w:t>
            </w:r>
          </w:p>
        </w:tc>
      </w:tr>
      <w:tr w:rsidR="009F7DA2" w:rsidRPr="0022632D" w:rsidTr="00E6472F">
        <w:trPr>
          <w:trHeight w:val="137"/>
          <w:jc w:val="center"/>
        </w:trPr>
        <w:tc>
          <w:tcPr>
            <w:tcW w:w="328" w:type="pct"/>
            <w:noWrap/>
            <w:vAlign w:val="center"/>
            <w:hideMark/>
          </w:tcPr>
          <w:p w:rsidR="009F7DA2" w:rsidRPr="0022632D" w:rsidRDefault="009F7DA2" w:rsidP="00E6472F">
            <w:pPr>
              <w:ind w:firstLine="0"/>
              <w:jc w:val="center"/>
              <w:rPr>
                <w:rFonts w:cs="Times New Roman"/>
                <w:b/>
                <w:bCs/>
                <w:szCs w:val="28"/>
              </w:rPr>
            </w:pPr>
            <w:r w:rsidRPr="0022632D">
              <w:rPr>
                <w:rFonts w:cs="Times New Roman"/>
                <w:b/>
                <w:bCs/>
                <w:szCs w:val="28"/>
              </w:rPr>
              <w:t>1.</w:t>
            </w:r>
          </w:p>
        </w:tc>
        <w:tc>
          <w:tcPr>
            <w:tcW w:w="1615" w:type="pct"/>
            <w:hideMark/>
          </w:tcPr>
          <w:p w:rsidR="009F7DA2" w:rsidRPr="0022632D" w:rsidRDefault="009F7DA2" w:rsidP="00E6472F">
            <w:pPr>
              <w:ind w:firstLine="0"/>
              <w:rPr>
                <w:rFonts w:cs="Times New Roman"/>
                <w:b/>
                <w:bCs/>
                <w:szCs w:val="28"/>
              </w:rPr>
            </w:pPr>
            <w:r w:rsidRPr="0022632D">
              <w:rPr>
                <w:rFonts w:cs="Times New Roman"/>
                <w:b/>
                <w:bCs/>
                <w:szCs w:val="28"/>
              </w:rPr>
              <w:t>Мероприятия по ремонтным работам:</w:t>
            </w:r>
          </w:p>
        </w:tc>
        <w:tc>
          <w:tcPr>
            <w:tcW w:w="342" w:type="pct"/>
            <w:noWrap/>
            <w:vAlign w:val="center"/>
            <w:hideMark/>
          </w:tcPr>
          <w:p w:rsidR="009F7DA2" w:rsidRPr="0022632D" w:rsidRDefault="009F7DA2" w:rsidP="00E6472F">
            <w:pPr>
              <w:ind w:firstLine="0"/>
              <w:jc w:val="center"/>
              <w:rPr>
                <w:rFonts w:cs="Times New Roman"/>
                <w:szCs w:val="28"/>
              </w:rPr>
            </w:pPr>
          </w:p>
        </w:tc>
        <w:tc>
          <w:tcPr>
            <w:tcW w:w="489" w:type="pct"/>
            <w:noWrap/>
            <w:vAlign w:val="center"/>
            <w:hideMark/>
          </w:tcPr>
          <w:p w:rsidR="009F7DA2" w:rsidRPr="0022632D" w:rsidRDefault="009F7DA2" w:rsidP="00E6472F">
            <w:pPr>
              <w:ind w:firstLine="0"/>
              <w:jc w:val="center"/>
              <w:rPr>
                <w:rFonts w:cs="Times New Roman"/>
                <w:szCs w:val="28"/>
              </w:rPr>
            </w:pPr>
          </w:p>
        </w:tc>
        <w:tc>
          <w:tcPr>
            <w:tcW w:w="879" w:type="pct"/>
            <w:noWrap/>
            <w:vAlign w:val="center"/>
            <w:hideMark/>
          </w:tcPr>
          <w:p w:rsidR="009F7DA2" w:rsidRPr="0022632D" w:rsidRDefault="009F7DA2" w:rsidP="00E6472F">
            <w:pPr>
              <w:ind w:firstLine="0"/>
              <w:jc w:val="center"/>
              <w:rPr>
                <w:rFonts w:cs="Times New Roman"/>
                <w:szCs w:val="28"/>
              </w:rPr>
            </w:pPr>
          </w:p>
        </w:tc>
        <w:tc>
          <w:tcPr>
            <w:tcW w:w="645" w:type="pct"/>
          </w:tcPr>
          <w:p w:rsidR="009F7DA2" w:rsidRPr="0022632D" w:rsidRDefault="009F7DA2" w:rsidP="00E6472F">
            <w:pPr>
              <w:ind w:firstLine="0"/>
              <w:jc w:val="center"/>
              <w:rPr>
                <w:rFonts w:cs="Times New Roman"/>
                <w:szCs w:val="28"/>
              </w:rPr>
            </w:pPr>
          </w:p>
        </w:tc>
        <w:tc>
          <w:tcPr>
            <w:tcW w:w="702" w:type="pct"/>
          </w:tcPr>
          <w:p w:rsidR="009F7DA2" w:rsidRPr="0022632D" w:rsidRDefault="009F7DA2" w:rsidP="00E6472F">
            <w:pPr>
              <w:ind w:firstLine="0"/>
              <w:jc w:val="center"/>
              <w:rPr>
                <w:rFonts w:cs="Times New Roman"/>
                <w:szCs w:val="28"/>
              </w:rPr>
            </w:pPr>
          </w:p>
        </w:tc>
      </w:tr>
      <w:tr w:rsidR="009F7DA2" w:rsidRPr="0022632D" w:rsidTr="00E6472F">
        <w:trPr>
          <w:trHeight w:val="70"/>
          <w:jc w:val="center"/>
        </w:trPr>
        <w:tc>
          <w:tcPr>
            <w:tcW w:w="328" w:type="pct"/>
            <w:noWrap/>
            <w:vAlign w:val="center"/>
            <w:hideMark/>
          </w:tcPr>
          <w:p w:rsidR="009F7DA2" w:rsidRPr="0022632D" w:rsidRDefault="009F7DA2" w:rsidP="00E6472F">
            <w:pPr>
              <w:ind w:firstLine="0"/>
              <w:jc w:val="center"/>
              <w:rPr>
                <w:rFonts w:cs="Times New Roman"/>
                <w:szCs w:val="28"/>
              </w:rPr>
            </w:pPr>
            <w:r w:rsidRPr="0022632D">
              <w:rPr>
                <w:rFonts w:cs="Times New Roman"/>
                <w:szCs w:val="28"/>
              </w:rPr>
              <w:t>1.1</w:t>
            </w:r>
          </w:p>
        </w:tc>
        <w:tc>
          <w:tcPr>
            <w:tcW w:w="1615" w:type="pct"/>
            <w:hideMark/>
          </w:tcPr>
          <w:p w:rsidR="009F7DA2" w:rsidRPr="0022632D" w:rsidRDefault="009F7DA2" w:rsidP="00E6472F">
            <w:pPr>
              <w:ind w:firstLine="0"/>
              <w:rPr>
                <w:rFonts w:cs="Times New Roman"/>
                <w:szCs w:val="28"/>
              </w:rPr>
            </w:pPr>
            <w:r w:rsidRPr="0022632D">
              <w:rPr>
                <w:rFonts w:cs="Times New Roman"/>
                <w:szCs w:val="28"/>
              </w:rPr>
              <w:t>Мероприятия по текущему ремонту:</w:t>
            </w:r>
          </w:p>
        </w:tc>
        <w:tc>
          <w:tcPr>
            <w:tcW w:w="342" w:type="pct"/>
            <w:noWrap/>
            <w:vAlign w:val="center"/>
            <w:hideMark/>
          </w:tcPr>
          <w:p w:rsidR="009F7DA2" w:rsidRPr="0022632D" w:rsidRDefault="009F7DA2" w:rsidP="00E6472F">
            <w:pPr>
              <w:ind w:firstLine="0"/>
              <w:jc w:val="center"/>
              <w:rPr>
                <w:rFonts w:cs="Times New Roman"/>
                <w:szCs w:val="28"/>
              </w:rPr>
            </w:pPr>
          </w:p>
        </w:tc>
        <w:tc>
          <w:tcPr>
            <w:tcW w:w="489" w:type="pct"/>
            <w:noWrap/>
            <w:vAlign w:val="center"/>
            <w:hideMark/>
          </w:tcPr>
          <w:p w:rsidR="009F7DA2" w:rsidRPr="0022632D" w:rsidRDefault="009F7DA2" w:rsidP="00E6472F">
            <w:pPr>
              <w:ind w:firstLine="0"/>
              <w:jc w:val="center"/>
              <w:rPr>
                <w:rFonts w:cs="Times New Roman"/>
                <w:szCs w:val="28"/>
              </w:rPr>
            </w:pPr>
          </w:p>
        </w:tc>
        <w:tc>
          <w:tcPr>
            <w:tcW w:w="879" w:type="pct"/>
            <w:noWrap/>
            <w:vAlign w:val="center"/>
            <w:hideMark/>
          </w:tcPr>
          <w:p w:rsidR="009F7DA2" w:rsidRPr="0022632D" w:rsidRDefault="009F7DA2" w:rsidP="00E6472F">
            <w:pPr>
              <w:ind w:firstLine="0"/>
              <w:jc w:val="center"/>
              <w:rPr>
                <w:rFonts w:cs="Times New Roman"/>
                <w:szCs w:val="28"/>
              </w:rPr>
            </w:pPr>
          </w:p>
        </w:tc>
        <w:tc>
          <w:tcPr>
            <w:tcW w:w="645" w:type="pct"/>
          </w:tcPr>
          <w:p w:rsidR="009F7DA2" w:rsidRPr="0022632D" w:rsidRDefault="009F7DA2" w:rsidP="00E6472F">
            <w:pPr>
              <w:ind w:firstLine="0"/>
              <w:jc w:val="center"/>
              <w:rPr>
                <w:rFonts w:cs="Times New Roman"/>
                <w:szCs w:val="28"/>
              </w:rPr>
            </w:pPr>
          </w:p>
        </w:tc>
        <w:tc>
          <w:tcPr>
            <w:tcW w:w="702" w:type="pct"/>
          </w:tcPr>
          <w:p w:rsidR="009F7DA2" w:rsidRPr="0022632D" w:rsidRDefault="009F7DA2" w:rsidP="00E6472F">
            <w:pPr>
              <w:ind w:firstLine="0"/>
              <w:jc w:val="center"/>
              <w:rPr>
                <w:rFonts w:cs="Times New Roman"/>
                <w:szCs w:val="28"/>
              </w:rPr>
            </w:pPr>
          </w:p>
        </w:tc>
      </w:tr>
      <w:tr w:rsidR="00321929" w:rsidRPr="0022632D" w:rsidTr="00321929">
        <w:trPr>
          <w:trHeight w:val="255"/>
          <w:jc w:val="center"/>
        </w:trPr>
        <w:tc>
          <w:tcPr>
            <w:tcW w:w="328" w:type="pct"/>
            <w:noWrap/>
            <w:vAlign w:val="center"/>
          </w:tcPr>
          <w:p w:rsidR="00321929" w:rsidRPr="0022632D" w:rsidRDefault="00321929" w:rsidP="00E6472F">
            <w:pPr>
              <w:ind w:firstLine="0"/>
              <w:jc w:val="center"/>
              <w:rPr>
                <w:rFonts w:cs="Times New Roman"/>
                <w:szCs w:val="28"/>
              </w:rPr>
            </w:pPr>
          </w:p>
        </w:tc>
        <w:tc>
          <w:tcPr>
            <w:tcW w:w="1615" w:type="pct"/>
            <w:vAlign w:val="bottom"/>
          </w:tcPr>
          <w:p w:rsidR="00321929" w:rsidRPr="00321929" w:rsidRDefault="00321929" w:rsidP="00321929">
            <w:pPr>
              <w:ind w:firstLine="0"/>
              <w:rPr>
                <w:rFonts w:cs="Times New Roman"/>
                <w:szCs w:val="28"/>
              </w:rPr>
            </w:pPr>
            <w:r w:rsidRPr="00321929">
              <w:rPr>
                <w:rFonts w:cs="Times New Roman"/>
                <w:szCs w:val="28"/>
              </w:rPr>
              <w:t>Текущий ремонт насосного оборудования (механическая часть и эл.</w:t>
            </w:r>
            <w:r>
              <w:rPr>
                <w:rFonts w:cs="Times New Roman"/>
                <w:szCs w:val="28"/>
              </w:rPr>
              <w:t xml:space="preserve"> </w:t>
            </w:r>
            <w:r w:rsidRPr="00321929">
              <w:rPr>
                <w:rFonts w:cs="Times New Roman"/>
                <w:szCs w:val="28"/>
              </w:rPr>
              <w:t>двигатели)</w:t>
            </w:r>
          </w:p>
        </w:tc>
        <w:tc>
          <w:tcPr>
            <w:tcW w:w="342" w:type="pct"/>
            <w:noWrap/>
            <w:vAlign w:val="center"/>
          </w:tcPr>
          <w:p w:rsidR="00321929" w:rsidRPr="00321929" w:rsidRDefault="00321929" w:rsidP="00321929">
            <w:pPr>
              <w:ind w:firstLine="0"/>
              <w:jc w:val="center"/>
              <w:rPr>
                <w:rFonts w:cs="Times New Roman"/>
                <w:szCs w:val="28"/>
              </w:rPr>
            </w:pPr>
            <w:r w:rsidRPr="00321929">
              <w:rPr>
                <w:rFonts w:cs="Times New Roman"/>
                <w:szCs w:val="28"/>
              </w:rPr>
              <w:t>март</w:t>
            </w:r>
          </w:p>
        </w:tc>
        <w:tc>
          <w:tcPr>
            <w:tcW w:w="489" w:type="pct"/>
            <w:noWrap/>
            <w:vAlign w:val="center"/>
          </w:tcPr>
          <w:p w:rsidR="00321929" w:rsidRPr="00321929" w:rsidRDefault="00321929" w:rsidP="00321929">
            <w:pPr>
              <w:ind w:firstLine="0"/>
              <w:jc w:val="center"/>
              <w:rPr>
                <w:rFonts w:cs="Times New Roman"/>
                <w:szCs w:val="28"/>
              </w:rPr>
            </w:pPr>
            <w:r w:rsidRPr="00321929">
              <w:rPr>
                <w:rFonts w:cs="Times New Roman"/>
                <w:szCs w:val="28"/>
              </w:rPr>
              <w:t>октябрь</w:t>
            </w:r>
          </w:p>
        </w:tc>
        <w:tc>
          <w:tcPr>
            <w:tcW w:w="879" w:type="pct"/>
            <w:noWrap/>
            <w:vAlign w:val="center"/>
          </w:tcPr>
          <w:p w:rsidR="00321929" w:rsidRPr="00321929" w:rsidRDefault="00321929" w:rsidP="00321929">
            <w:pPr>
              <w:pStyle w:val="ConsPlusNormal"/>
              <w:jc w:val="center"/>
              <w:outlineLvl w:val="0"/>
              <w:rPr>
                <w:b w:val="0"/>
                <w:bCs w:val="0"/>
                <w:szCs w:val="28"/>
              </w:rPr>
            </w:pPr>
          </w:p>
        </w:tc>
        <w:tc>
          <w:tcPr>
            <w:tcW w:w="645" w:type="pct"/>
            <w:vAlign w:val="center"/>
          </w:tcPr>
          <w:p w:rsidR="00321929" w:rsidRPr="00321929" w:rsidRDefault="00321929" w:rsidP="00321929">
            <w:pPr>
              <w:ind w:firstLine="0"/>
              <w:jc w:val="center"/>
              <w:rPr>
                <w:rFonts w:cs="Times New Roman"/>
                <w:szCs w:val="28"/>
              </w:rPr>
            </w:pPr>
            <w:r w:rsidRPr="00321929">
              <w:rPr>
                <w:rFonts w:cs="Times New Roman"/>
                <w:szCs w:val="28"/>
              </w:rPr>
              <w:t>200,00</w:t>
            </w:r>
          </w:p>
        </w:tc>
        <w:tc>
          <w:tcPr>
            <w:tcW w:w="702" w:type="pct"/>
          </w:tcPr>
          <w:p w:rsidR="00321929" w:rsidRPr="00C7190E" w:rsidRDefault="00321929" w:rsidP="00E6472F">
            <w:pPr>
              <w:ind w:firstLine="0"/>
              <w:jc w:val="center"/>
              <w:rPr>
                <w:rFonts w:cs="Times New Roman"/>
                <w:szCs w:val="28"/>
              </w:rPr>
            </w:pPr>
          </w:p>
        </w:tc>
      </w:tr>
      <w:tr w:rsidR="00321929" w:rsidRPr="0022632D" w:rsidTr="00321929">
        <w:trPr>
          <w:trHeight w:val="255"/>
          <w:jc w:val="center"/>
        </w:trPr>
        <w:tc>
          <w:tcPr>
            <w:tcW w:w="328" w:type="pct"/>
            <w:noWrap/>
            <w:vAlign w:val="center"/>
          </w:tcPr>
          <w:p w:rsidR="00321929" w:rsidRPr="0022632D" w:rsidRDefault="00321929" w:rsidP="00E6472F">
            <w:pPr>
              <w:ind w:firstLine="0"/>
              <w:jc w:val="center"/>
              <w:rPr>
                <w:rFonts w:cs="Times New Roman"/>
                <w:szCs w:val="28"/>
              </w:rPr>
            </w:pPr>
          </w:p>
        </w:tc>
        <w:tc>
          <w:tcPr>
            <w:tcW w:w="1615" w:type="pct"/>
            <w:vAlign w:val="bottom"/>
          </w:tcPr>
          <w:p w:rsidR="00321929" w:rsidRPr="00321929" w:rsidRDefault="00321929" w:rsidP="00321929">
            <w:pPr>
              <w:ind w:firstLine="0"/>
              <w:rPr>
                <w:rFonts w:cs="Times New Roman"/>
                <w:szCs w:val="28"/>
              </w:rPr>
            </w:pPr>
            <w:r w:rsidRPr="00321929">
              <w:rPr>
                <w:rFonts w:cs="Times New Roman"/>
                <w:szCs w:val="28"/>
              </w:rPr>
              <w:t>Текущий ремонт силовых трансформаторов береговой насосной станции (трансформаторы напряжения)</w:t>
            </w:r>
          </w:p>
        </w:tc>
        <w:tc>
          <w:tcPr>
            <w:tcW w:w="342" w:type="pct"/>
            <w:noWrap/>
            <w:vAlign w:val="center"/>
          </w:tcPr>
          <w:p w:rsidR="00321929" w:rsidRPr="00321929" w:rsidRDefault="00321929" w:rsidP="00321929">
            <w:pPr>
              <w:ind w:firstLine="0"/>
              <w:jc w:val="center"/>
              <w:rPr>
                <w:rFonts w:cs="Times New Roman"/>
                <w:szCs w:val="28"/>
              </w:rPr>
            </w:pPr>
            <w:r w:rsidRPr="00321929">
              <w:rPr>
                <w:rFonts w:cs="Times New Roman"/>
                <w:szCs w:val="28"/>
              </w:rPr>
              <w:t>март</w:t>
            </w:r>
          </w:p>
        </w:tc>
        <w:tc>
          <w:tcPr>
            <w:tcW w:w="489" w:type="pct"/>
            <w:noWrap/>
            <w:vAlign w:val="center"/>
          </w:tcPr>
          <w:p w:rsidR="00321929" w:rsidRPr="00321929" w:rsidRDefault="00321929" w:rsidP="00321929">
            <w:pPr>
              <w:ind w:firstLine="0"/>
              <w:jc w:val="center"/>
              <w:rPr>
                <w:rFonts w:cs="Times New Roman"/>
                <w:szCs w:val="28"/>
              </w:rPr>
            </w:pPr>
            <w:r w:rsidRPr="00321929">
              <w:rPr>
                <w:rFonts w:cs="Times New Roman"/>
                <w:szCs w:val="28"/>
              </w:rPr>
              <w:t>октябрь</w:t>
            </w:r>
          </w:p>
        </w:tc>
        <w:tc>
          <w:tcPr>
            <w:tcW w:w="879" w:type="pct"/>
            <w:noWrap/>
            <w:vAlign w:val="center"/>
          </w:tcPr>
          <w:p w:rsidR="00321929" w:rsidRPr="00321929" w:rsidRDefault="00321929" w:rsidP="00321929">
            <w:pPr>
              <w:pStyle w:val="ConsPlusNormal"/>
              <w:jc w:val="center"/>
              <w:rPr>
                <w:b w:val="0"/>
                <w:bCs w:val="0"/>
                <w:szCs w:val="28"/>
              </w:rPr>
            </w:pPr>
          </w:p>
        </w:tc>
        <w:tc>
          <w:tcPr>
            <w:tcW w:w="645" w:type="pct"/>
            <w:vAlign w:val="center"/>
          </w:tcPr>
          <w:p w:rsidR="00321929" w:rsidRPr="00321929" w:rsidRDefault="00321929" w:rsidP="00321929">
            <w:pPr>
              <w:ind w:firstLine="0"/>
              <w:jc w:val="center"/>
              <w:rPr>
                <w:rFonts w:cs="Times New Roman"/>
                <w:szCs w:val="28"/>
              </w:rPr>
            </w:pPr>
            <w:r w:rsidRPr="00321929">
              <w:rPr>
                <w:rFonts w:cs="Times New Roman"/>
                <w:szCs w:val="28"/>
              </w:rPr>
              <w:t>100,00</w:t>
            </w:r>
          </w:p>
        </w:tc>
        <w:tc>
          <w:tcPr>
            <w:tcW w:w="702" w:type="pct"/>
          </w:tcPr>
          <w:p w:rsidR="00321929" w:rsidRPr="00C7190E" w:rsidRDefault="00321929" w:rsidP="00E6472F">
            <w:pPr>
              <w:ind w:firstLine="0"/>
              <w:jc w:val="center"/>
              <w:rPr>
                <w:rFonts w:cs="Times New Roman"/>
                <w:szCs w:val="28"/>
              </w:rPr>
            </w:pPr>
          </w:p>
        </w:tc>
      </w:tr>
      <w:tr w:rsidR="00321929" w:rsidRPr="0022632D" w:rsidTr="00321929">
        <w:trPr>
          <w:trHeight w:val="255"/>
          <w:jc w:val="center"/>
        </w:trPr>
        <w:tc>
          <w:tcPr>
            <w:tcW w:w="328" w:type="pct"/>
            <w:noWrap/>
            <w:vAlign w:val="center"/>
          </w:tcPr>
          <w:p w:rsidR="00321929" w:rsidRPr="0022632D" w:rsidRDefault="00321929" w:rsidP="00E6472F">
            <w:pPr>
              <w:ind w:firstLine="0"/>
              <w:jc w:val="center"/>
              <w:rPr>
                <w:rFonts w:cs="Times New Roman"/>
                <w:szCs w:val="28"/>
              </w:rPr>
            </w:pPr>
          </w:p>
        </w:tc>
        <w:tc>
          <w:tcPr>
            <w:tcW w:w="1615" w:type="pct"/>
            <w:vAlign w:val="bottom"/>
          </w:tcPr>
          <w:p w:rsidR="00321929" w:rsidRPr="00321929" w:rsidRDefault="00321929" w:rsidP="00321929">
            <w:pPr>
              <w:ind w:firstLine="0"/>
              <w:rPr>
                <w:rFonts w:cs="Times New Roman"/>
                <w:szCs w:val="28"/>
              </w:rPr>
            </w:pPr>
            <w:r w:rsidRPr="00321929">
              <w:rPr>
                <w:rFonts w:cs="Times New Roman"/>
                <w:szCs w:val="28"/>
              </w:rPr>
              <w:t>Текущий ремонт распределительных устройств (разъединители, выключатели)</w:t>
            </w:r>
          </w:p>
        </w:tc>
        <w:tc>
          <w:tcPr>
            <w:tcW w:w="342" w:type="pct"/>
            <w:noWrap/>
            <w:vAlign w:val="center"/>
          </w:tcPr>
          <w:p w:rsidR="00321929" w:rsidRPr="00321929" w:rsidRDefault="00321929" w:rsidP="00321929">
            <w:pPr>
              <w:ind w:firstLine="0"/>
              <w:jc w:val="center"/>
              <w:rPr>
                <w:rFonts w:cs="Times New Roman"/>
                <w:szCs w:val="28"/>
              </w:rPr>
            </w:pPr>
            <w:r w:rsidRPr="00321929">
              <w:rPr>
                <w:rFonts w:cs="Times New Roman"/>
                <w:szCs w:val="28"/>
              </w:rPr>
              <w:t>март</w:t>
            </w:r>
          </w:p>
        </w:tc>
        <w:tc>
          <w:tcPr>
            <w:tcW w:w="489" w:type="pct"/>
            <w:noWrap/>
            <w:vAlign w:val="center"/>
          </w:tcPr>
          <w:p w:rsidR="00321929" w:rsidRPr="00321929" w:rsidRDefault="00321929" w:rsidP="00321929">
            <w:pPr>
              <w:ind w:firstLine="0"/>
              <w:jc w:val="center"/>
              <w:rPr>
                <w:rFonts w:cs="Times New Roman"/>
                <w:szCs w:val="28"/>
              </w:rPr>
            </w:pPr>
            <w:r w:rsidRPr="00321929">
              <w:rPr>
                <w:rFonts w:cs="Times New Roman"/>
                <w:szCs w:val="28"/>
              </w:rPr>
              <w:t>октябрь</w:t>
            </w:r>
          </w:p>
        </w:tc>
        <w:tc>
          <w:tcPr>
            <w:tcW w:w="879" w:type="pct"/>
            <w:noWrap/>
            <w:vAlign w:val="center"/>
          </w:tcPr>
          <w:p w:rsidR="00321929" w:rsidRPr="00C7190E" w:rsidRDefault="00321929" w:rsidP="00321929">
            <w:pPr>
              <w:ind w:firstLine="0"/>
              <w:jc w:val="center"/>
              <w:rPr>
                <w:rFonts w:cs="Times New Roman"/>
                <w:szCs w:val="28"/>
              </w:rPr>
            </w:pPr>
          </w:p>
        </w:tc>
        <w:tc>
          <w:tcPr>
            <w:tcW w:w="645" w:type="pct"/>
            <w:vAlign w:val="center"/>
          </w:tcPr>
          <w:p w:rsidR="00321929" w:rsidRPr="00321929" w:rsidRDefault="00321929" w:rsidP="00321929">
            <w:pPr>
              <w:ind w:firstLine="0"/>
              <w:jc w:val="center"/>
              <w:rPr>
                <w:rFonts w:cs="Times New Roman"/>
                <w:szCs w:val="28"/>
              </w:rPr>
            </w:pPr>
            <w:r w:rsidRPr="00321929">
              <w:rPr>
                <w:rFonts w:cs="Times New Roman"/>
                <w:szCs w:val="28"/>
              </w:rPr>
              <w:t>100,00</w:t>
            </w:r>
          </w:p>
        </w:tc>
        <w:tc>
          <w:tcPr>
            <w:tcW w:w="702" w:type="pct"/>
          </w:tcPr>
          <w:p w:rsidR="00321929" w:rsidRPr="00C7190E" w:rsidRDefault="00321929" w:rsidP="00E6472F">
            <w:pPr>
              <w:ind w:firstLine="0"/>
              <w:jc w:val="center"/>
              <w:rPr>
                <w:rFonts w:cs="Times New Roman"/>
                <w:szCs w:val="28"/>
              </w:rPr>
            </w:pPr>
          </w:p>
        </w:tc>
      </w:tr>
      <w:tr w:rsidR="00321929" w:rsidRPr="0022632D" w:rsidTr="00E6472F">
        <w:trPr>
          <w:trHeight w:val="255"/>
          <w:jc w:val="center"/>
        </w:trPr>
        <w:tc>
          <w:tcPr>
            <w:tcW w:w="328" w:type="pct"/>
            <w:noWrap/>
            <w:vAlign w:val="center"/>
          </w:tcPr>
          <w:p w:rsidR="00321929" w:rsidRPr="0022632D" w:rsidRDefault="00321929" w:rsidP="00E6472F">
            <w:pPr>
              <w:ind w:firstLine="0"/>
              <w:jc w:val="center"/>
              <w:rPr>
                <w:rFonts w:cs="Times New Roman"/>
                <w:szCs w:val="28"/>
              </w:rPr>
            </w:pPr>
          </w:p>
        </w:tc>
        <w:tc>
          <w:tcPr>
            <w:tcW w:w="1615" w:type="pct"/>
            <w:vAlign w:val="bottom"/>
          </w:tcPr>
          <w:p w:rsidR="00321929" w:rsidRPr="00C7190E" w:rsidRDefault="00321929" w:rsidP="00E6472F">
            <w:pPr>
              <w:ind w:firstLine="0"/>
              <w:rPr>
                <w:rFonts w:cs="Times New Roman"/>
                <w:szCs w:val="28"/>
              </w:rPr>
            </w:pPr>
          </w:p>
        </w:tc>
        <w:tc>
          <w:tcPr>
            <w:tcW w:w="342" w:type="pct"/>
            <w:noWrap/>
            <w:vAlign w:val="center"/>
          </w:tcPr>
          <w:p w:rsidR="00321929" w:rsidRPr="00C7190E" w:rsidRDefault="00321929" w:rsidP="00E6472F">
            <w:pPr>
              <w:ind w:firstLine="0"/>
              <w:jc w:val="center"/>
              <w:rPr>
                <w:rFonts w:cs="Times New Roman"/>
                <w:szCs w:val="28"/>
              </w:rPr>
            </w:pPr>
          </w:p>
        </w:tc>
        <w:tc>
          <w:tcPr>
            <w:tcW w:w="489" w:type="pct"/>
            <w:noWrap/>
            <w:vAlign w:val="center"/>
          </w:tcPr>
          <w:p w:rsidR="00321929" w:rsidRPr="00C7190E" w:rsidRDefault="00321929" w:rsidP="00E6472F">
            <w:pPr>
              <w:ind w:firstLine="0"/>
              <w:jc w:val="center"/>
              <w:rPr>
                <w:rFonts w:cs="Times New Roman"/>
                <w:szCs w:val="28"/>
              </w:rPr>
            </w:pPr>
          </w:p>
        </w:tc>
        <w:tc>
          <w:tcPr>
            <w:tcW w:w="879" w:type="pct"/>
            <w:noWrap/>
            <w:vAlign w:val="center"/>
          </w:tcPr>
          <w:p w:rsidR="00321929" w:rsidRPr="00C7190E" w:rsidRDefault="00321929" w:rsidP="00E6472F">
            <w:pPr>
              <w:ind w:firstLine="0"/>
              <w:jc w:val="center"/>
              <w:rPr>
                <w:rFonts w:cs="Times New Roman"/>
                <w:szCs w:val="28"/>
              </w:rPr>
            </w:pPr>
          </w:p>
        </w:tc>
        <w:tc>
          <w:tcPr>
            <w:tcW w:w="645" w:type="pct"/>
          </w:tcPr>
          <w:p w:rsidR="00321929" w:rsidRPr="00C7190E" w:rsidRDefault="00321929" w:rsidP="00E6472F">
            <w:pPr>
              <w:ind w:firstLine="0"/>
              <w:jc w:val="center"/>
              <w:rPr>
                <w:rFonts w:cs="Times New Roman"/>
                <w:szCs w:val="28"/>
              </w:rPr>
            </w:pPr>
          </w:p>
        </w:tc>
        <w:tc>
          <w:tcPr>
            <w:tcW w:w="702" w:type="pct"/>
          </w:tcPr>
          <w:p w:rsidR="00321929" w:rsidRPr="00C7190E" w:rsidRDefault="00321929" w:rsidP="00E6472F">
            <w:pPr>
              <w:ind w:firstLine="0"/>
              <w:jc w:val="center"/>
              <w:rPr>
                <w:rFonts w:cs="Times New Roman"/>
                <w:szCs w:val="28"/>
              </w:rPr>
            </w:pPr>
          </w:p>
        </w:tc>
      </w:tr>
      <w:tr w:rsidR="00321929" w:rsidRPr="0022632D" w:rsidTr="00E6472F">
        <w:trPr>
          <w:trHeight w:val="255"/>
          <w:jc w:val="center"/>
        </w:trPr>
        <w:tc>
          <w:tcPr>
            <w:tcW w:w="328" w:type="pct"/>
            <w:noWrap/>
            <w:vAlign w:val="center"/>
            <w:hideMark/>
          </w:tcPr>
          <w:p w:rsidR="00321929" w:rsidRPr="0022632D" w:rsidRDefault="00321929" w:rsidP="00E6472F">
            <w:pPr>
              <w:ind w:firstLine="0"/>
              <w:jc w:val="center"/>
              <w:rPr>
                <w:rFonts w:cs="Times New Roman"/>
                <w:szCs w:val="28"/>
              </w:rPr>
            </w:pPr>
            <w:r w:rsidRPr="0022632D">
              <w:rPr>
                <w:rFonts w:cs="Times New Roman"/>
                <w:szCs w:val="28"/>
              </w:rPr>
              <w:t>1.2</w:t>
            </w:r>
          </w:p>
        </w:tc>
        <w:tc>
          <w:tcPr>
            <w:tcW w:w="1615" w:type="pct"/>
            <w:hideMark/>
          </w:tcPr>
          <w:p w:rsidR="00321929" w:rsidRPr="0022632D" w:rsidRDefault="00321929" w:rsidP="00E6472F">
            <w:pPr>
              <w:ind w:firstLine="0"/>
              <w:rPr>
                <w:rFonts w:cs="Times New Roman"/>
                <w:szCs w:val="28"/>
              </w:rPr>
            </w:pPr>
            <w:r w:rsidRPr="0022632D">
              <w:rPr>
                <w:rFonts w:cs="Times New Roman"/>
                <w:szCs w:val="28"/>
              </w:rPr>
              <w:t>Мероприятия по капитальному ремонту</w:t>
            </w:r>
            <w:r w:rsidR="00956826">
              <w:rPr>
                <w:rFonts w:cs="Times New Roman"/>
                <w:szCs w:val="28"/>
              </w:rPr>
              <w:t>***</w:t>
            </w:r>
            <w:r w:rsidRPr="0022632D">
              <w:rPr>
                <w:rFonts w:cs="Times New Roman"/>
                <w:szCs w:val="28"/>
              </w:rPr>
              <w:t>:</w:t>
            </w:r>
          </w:p>
        </w:tc>
        <w:tc>
          <w:tcPr>
            <w:tcW w:w="342" w:type="pct"/>
            <w:noWrap/>
            <w:vAlign w:val="center"/>
            <w:hideMark/>
          </w:tcPr>
          <w:p w:rsidR="00321929" w:rsidRPr="0022632D" w:rsidRDefault="00321929" w:rsidP="00E6472F">
            <w:pPr>
              <w:ind w:firstLine="0"/>
              <w:jc w:val="center"/>
              <w:rPr>
                <w:rFonts w:cs="Times New Roman"/>
                <w:szCs w:val="28"/>
              </w:rPr>
            </w:pPr>
          </w:p>
        </w:tc>
        <w:tc>
          <w:tcPr>
            <w:tcW w:w="489" w:type="pct"/>
            <w:noWrap/>
            <w:vAlign w:val="center"/>
            <w:hideMark/>
          </w:tcPr>
          <w:p w:rsidR="00321929" w:rsidRPr="0022632D" w:rsidRDefault="00321929" w:rsidP="00E6472F">
            <w:pPr>
              <w:ind w:firstLine="0"/>
              <w:jc w:val="center"/>
              <w:rPr>
                <w:rFonts w:cs="Times New Roman"/>
                <w:szCs w:val="28"/>
              </w:rPr>
            </w:pPr>
          </w:p>
        </w:tc>
        <w:tc>
          <w:tcPr>
            <w:tcW w:w="879" w:type="pct"/>
            <w:noWrap/>
            <w:vAlign w:val="center"/>
            <w:hideMark/>
          </w:tcPr>
          <w:p w:rsidR="00321929" w:rsidRPr="0022632D" w:rsidRDefault="00321929" w:rsidP="00E6472F">
            <w:pPr>
              <w:ind w:firstLine="0"/>
              <w:jc w:val="center"/>
              <w:rPr>
                <w:rFonts w:cs="Times New Roman"/>
                <w:szCs w:val="28"/>
              </w:rPr>
            </w:pPr>
          </w:p>
        </w:tc>
        <w:tc>
          <w:tcPr>
            <w:tcW w:w="645" w:type="pct"/>
          </w:tcPr>
          <w:p w:rsidR="00321929" w:rsidRPr="0022632D" w:rsidRDefault="00321929" w:rsidP="00E6472F">
            <w:pPr>
              <w:ind w:firstLine="0"/>
              <w:jc w:val="center"/>
              <w:rPr>
                <w:rFonts w:cs="Times New Roman"/>
                <w:szCs w:val="28"/>
              </w:rPr>
            </w:pPr>
          </w:p>
        </w:tc>
        <w:tc>
          <w:tcPr>
            <w:tcW w:w="702" w:type="pct"/>
          </w:tcPr>
          <w:p w:rsidR="00321929" w:rsidRPr="0022632D" w:rsidRDefault="00321929" w:rsidP="00E6472F">
            <w:pPr>
              <w:ind w:firstLine="0"/>
              <w:jc w:val="center"/>
              <w:rPr>
                <w:rFonts w:cs="Times New Roman"/>
                <w:szCs w:val="28"/>
              </w:rPr>
            </w:pPr>
          </w:p>
        </w:tc>
      </w:tr>
      <w:tr w:rsidR="00321929" w:rsidRPr="0022632D" w:rsidTr="00E6472F">
        <w:trPr>
          <w:trHeight w:val="131"/>
          <w:jc w:val="center"/>
        </w:trPr>
        <w:tc>
          <w:tcPr>
            <w:tcW w:w="328" w:type="pct"/>
            <w:noWrap/>
            <w:vAlign w:val="center"/>
          </w:tcPr>
          <w:p w:rsidR="00321929" w:rsidRPr="0022632D" w:rsidRDefault="00321929" w:rsidP="00E6472F">
            <w:pPr>
              <w:ind w:firstLine="0"/>
              <w:jc w:val="center"/>
              <w:rPr>
                <w:rFonts w:cs="Times New Roman"/>
                <w:szCs w:val="28"/>
              </w:rPr>
            </w:pPr>
          </w:p>
        </w:tc>
        <w:tc>
          <w:tcPr>
            <w:tcW w:w="1615" w:type="pct"/>
            <w:vAlign w:val="bottom"/>
          </w:tcPr>
          <w:p w:rsidR="00321929" w:rsidRPr="00A37120" w:rsidRDefault="00321929" w:rsidP="00E6472F">
            <w:pPr>
              <w:ind w:firstLine="0"/>
              <w:rPr>
                <w:rFonts w:cs="Times New Roman"/>
                <w:szCs w:val="28"/>
              </w:rPr>
            </w:pPr>
          </w:p>
        </w:tc>
        <w:tc>
          <w:tcPr>
            <w:tcW w:w="342" w:type="pct"/>
            <w:noWrap/>
            <w:vAlign w:val="center"/>
          </w:tcPr>
          <w:p w:rsidR="00321929" w:rsidRPr="00A37120" w:rsidRDefault="00321929" w:rsidP="00E6472F">
            <w:pPr>
              <w:ind w:firstLine="0"/>
              <w:jc w:val="center"/>
              <w:rPr>
                <w:rFonts w:cs="Times New Roman"/>
                <w:szCs w:val="28"/>
              </w:rPr>
            </w:pPr>
          </w:p>
        </w:tc>
        <w:tc>
          <w:tcPr>
            <w:tcW w:w="489" w:type="pct"/>
            <w:noWrap/>
            <w:vAlign w:val="center"/>
          </w:tcPr>
          <w:p w:rsidR="00321929" w:rsidRPr="00A37120" w:rsidRDefault="00321929" w:rsidP="00E6472F">
            <w:pPr>
              <w:ind w:firstLine="0"/>
              <w:jc w:val="center"/>
              <w:rPr>
                <w:rFonts w:cs="Times New Roman"/>
                <w:szCs w:val="28"/>
              </w:rPr>
            </w:pPr>
          </w:p>
        </w:tc>
        <w:tc>
          <w:tcPr>
            <w:tcW w:w="879" w:type="pct"/>
            <w:noWrap/>
            <w:vAlign w:val="center"/>
          </w:tcPr>
          <w:p w:rsidR="00321929" w:rsidRPr="00526564" w:rsidRDefault="00321929" w:rsidP="00E6472F">
            <w:pPr>
              <w:ind w:firstLine="0"/>
              <w:jc w:val="center"/>
              <w:rPr>
                <w:rFonts w:cs="Times New Roman"/>
                <w:szCs w:val="28"/>
              </w:rPr>
            </w:pPr>
          </w:p>
        </w:tc>
        <w:tc>
          <w:tcPr>
            <w:tcW w:w="645" w:type="pct"/>
            <w:vAlign w:val="center"/>
          </w:tcPr>
          <w:p w:rsidR="00321929" w:rsidRPr="00A37120" w:rsidRDefault="00321929" w:rsidP="00E6472F">
            <w:pPr>
              <w:ind w:firstLine="0"/>
              <w:jc w:val="center"/>
              <w:rPr>
                <w:rFonts w:cs="Times New Roman"/>
                <w:szCs w:val="28"/>
              </w:rPr>
            </w:pPr>
          </w:p>
        </w:tc>
        <w:tc>
          <w:tcPr>
            <w:tcW w:w="702" w:type="pct"/>
          </w:tcPr>
          <w:p w:rsidR="00321929" w:rsidRPr="00A37120" w:rsidRDefault="00321929" w:rsidP="00E6472F">
            <w:pPr>
              <w:ind w:firstLine="0"/>
              <w:jc w:val="center"/>
              <w:rPr>
                <w:rFonts w:cs="Times New Roman"/>
                <w:szCs w:val="28"/>
              </w:rPr>
            </w:pPr>
          </w:p>
        </w:tc>
      </w:tr>
      <w:tr w:rsidR="00321929" w:rsidRPr="0022632D" w:rsidTr="00E6472F">
        <w:trPr>
          <w:trHeight w:val="255"/>
          <w:jc w:val="center"/>
        </w:trPr>
        <w:tc>
          <w:tcPr>
            <w:tcW w:w="328" w:type="pct"/>
            <w:noWrap/>
            <w:vAlign w:val="center"/>
            <w:hideMark/>
          </w:tcPr>
          <w:p w:rsidR="00321929" w:rsidRPr="0022632D" w:rsidRDefault="00321929" w:rsidP="00E6472F">
            <w:pPr>
              <w:ind w:firstLine="0"/>
              <w:jc w:val="center"/>
              <w:rPr>
                <w:rFonts w:cs="Times New Roman"/>
                <w:b/>
                <w:bCs/>
                <w:szCs w:val="28"/>
              </w:rPr>
            </w:pPr>
            <w:r w:rsidRPr="0022632D">
              <w:rPr>
                <w:rFonts w:cs="Times New Roman"/>
                <w:b/>
                <w:bCs/>
                <w:szCs w:val="28"/>
              </w:rPr>
              <w:t>2.</w:t>
            </w:r>
          </w:p>
        </w:tc>
        <w:tc>
          <w:tcPr>
            <w:tcW w:w="1615" w:type="pct"/>
            <w:hideMark/>
          </w:tcPr>
          <w:p w:rsidR="00321929" w:rsidRPr="0022632D" w:rsidRDefault="00321929" w:rsidP="00E6472F">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956826">
              <w:rPr>
                <w:rFonts w:cs="Times New Roman"/>
                <w:b/>
                <w:bCs/>
                <w:szCs w:val="28"/>
              </w:rPr>
              <w:t>***</w:t>
            </w:r>
            <w:r w:rsidRPr="0022632D">
              <w:rPr>
                <w:rFonts w:cs="Times New Roman"/>
                <w:b/>
                <w:bCs/>
                <w:szCs w:val="28"/>
              </w:rPr>
              <w:t>:</w:t>
            </w:r>
          </w:p>
        </w:tc>
        <w:tc>
          <w:tcPr>
            <w:tcW w:w="342" w:type="pct"/>
            <w:noWrap/>
            <w:vAlign w:val="center"/>
            <w:hideMark/>
          </w:tcPr>
          <w:p w:rsidR="00321929" w:rsidRPr="0022632D" w:rsidRDefault="00321929" w:rsidP="00E6472F">
            <w:pPr>
              <w:ind w:firstLine="0"/>
              <w:jc w:val="center"/>
              <w:rPr>
                <w:rFonts w:cs="Times New Roman"/>
                <w:szCs w:val="28"/>
              </w:rPr>
            </w:pPr>
          </w:p>
        </w:tc>
        <w:tc>
          <w:tcPr>
            <w:tcW w:w="489" w:type="pct"/>
            <w:noWrap/>
            <w:vAlign w:val="center"/>
            <w:hideMark/>
          </w:tcPr>
          <w:p w:rsidR="00321929" w:rsidRPr="0022632D" w:rsidRDefault="00321929" w:rsidP="00E6472F">
            <w:pPr>
              <w:ind w:firstLine="0"/>
              <w:jc w:val="center"/>
              <w:rPr>
                <w:rFonts w:cs="Times New Roman"/>
                <w:szCs w:val="28"/>
              </w:rPr>
            </w:pPr>
          </w:p>
        </w:tc>
        <w:tc>
          <w:tcPr>
            <w:tcW w:w="879" w:type="pct"/>
            <w:noWrap/>
            <w:vAlign w:val="center"/>
            <w:hideMark/>
          </w:tcPr>
          <w:p w:rsidR="00321929" w:rsidRPr="0022632D" w:rsidRDefault="00321929" w:rsidP="00E6472F">
            <w:pPr>
              <w:ind w:firstLine="0"/>
              <w:jc w:val="center"/>
              <w:rPr>
                <w:rFonts w:cs="Times New Roman"/>
                <w:szCs w:val="28"/>
              </w:rPr>
            </w:pPr>
          </w:p>
        </w:tc>
        <w:tc>
          <w:tcPr>
            <w:tcW w:w="645" w:type="pct"/>
          </w:tcPr>
          <w:p w:rsidR="00321929" w:rsidRPr="0022632D" w:rsidRDefault="00321929" w:rsidP="00E6472F">
            <w:pPr>
              <w:ind w:firstLine="0"/>
              <w:jc w:val="center"/>
              <w:rPr>
                <w:rFonts w:cs="Times New Roman"/>
                <w:szCs w:val="28"/>
              </w:rPr>
            </w:pPr>
          </w:p>
        </w:tc>
        <w:tc>
          <w:tcPr>
            <w:tcW w:w="702" w:type="pct"/>
          </w:tcPr>
          <w:p w:rsidR="00321929" w:rsidRPr="0022632D" w:rsidRDefault="00321929" w:rsidP="00E6472F">
            <w:pPr>
              <w:ind w:firstLine="0"/>
              <w:jc w:val="center"/>
              <w:rPr>
                <w:rFonts w:cs="Times New Roman"/>
                <w:szCs w:val="28"/>
              </w:rPr>
            </w:pPr>
          </w:p>
        </w:tc>
      </w:tr>
      <w:tr w:rsidR="00321929" w:rsidRPr="0022632D" w:rsidTr="00E6472F">
        <w:trPr>
          <w:trHeight w:val="255"/>
          <w:jc w:val="center"/>
        </w:trPr>
        <w:tc>
          <w:tcPr>
            <w:tcW w:w="328" w:type="pct"/>
            <w:noWrap/>
            <w:vAlign w:val="center"/>
          </w:tcPr>
          <w:p w:rsidR="00321929" w:rsidRPr="0022632D" w:rsidRDefault="00321929" w:rsidP="00E6472F">
            <w:pPr>
              <w:ind w:firstLine="0"/>
              <w:jc w:val="center"/>
              <w:rPr>
                <w:rFonts w:cs="Times New Roman"/>
                <w:szCs w:val="28"/>
              </w:rPr>
            </w:pPr>
          </w:p>
        </w:tc>
        <w:tc>
          <w:tcPr>
            <w:tcW w:w="1615" w:type="pct"/>
            <w:vAlign w:val="bottom"/>
          </w:tcPr>
          <w:p w:rsidR="00321929" w:rsidRPr="00501ACC" w:rsidRDefault="00321929" w:rsidP="00E6472F">
            <w:pPr>
              <w:ind w:firstLine="0"/>
              <w:rPr>
                <w:rFonts w:cs="Times New Roman"/>
                <w:szCs w:val="28"/>
              </w:rPr>
            </w:pPr>
          </w:p>
        </w:tc>
        <w:tc>
          <w:tcPr>
            <w:tcW w:w="342" w:type="pct"/>
            <w:noWrap/>
            <w:vAlign w:val="center"/>
          </w:tcPr>
          <w:p w:rsidR="00321929" w:rsidRPr="00310488" w:rsidRDefault="00321929" w:rsidP="00E6472F">
            <w:pPr>
              <w:ind w:firstLine="0"/>
              <w:jc w:val="center"/>
              <w:rPr>
                <w:rFonts w:cs="Times New Roman"/>
                <w:szCs w:val="28"/>
              </w:rPr>
            </w:pPr>
          </w:p>
        </w:tc>
        <w:tc>
          <w:tcPr>
            <w:tcW w:w="489" w:type="pct"/>
            <w:noWrap/>
            <w:vAlign w:val="center"/>
          </w:tcPr>
          <w:p w:rsidR="00321929" w:rsidRPr="00310488" w:rsidRDefault="00321929" w:rsidP="00E6472F">
            <w:pPr>
              <w:ind w:firstLine="0"/>
              <w:jc w:val="center"/>
              <w:rPr>
                <w:rFonts w:cs="Times New Roman"/>
                <w:szCs w:val="28"/>
              </w:rPr>
            </w:pPr>
          </w:p>
        </w:tc>
        <w:tc>
          <w:tcPr>
            <w:tcW w:w="879" w:type="pct"/>
            <w:noWrap/>
            <w:vAlign w:val="center"/>
          </w:tcPr>
          <w:p w:rsidR="00321929" w:rsidRPr="00501ACC" w:rsidRDefault="00321929" w:rsidP="00E6472F">
            <w:pPr>
              <w:ind w:firstLine="0"/>
              <w:jc w:val="center"/>
              <w:rPr>
                <w:rFonts w:cs="Times New Roman"/>
                <w:szCs w:val="28"/>
              </w:rPr>
            </w:pPr>
          </w:p>
        </w:tc>
        <w:tc>
          <w:tcPr>
            <w:tcW w:w="645" w:type="pct"/>
          </w:tcPr>
          <w:p w:rsidR="00321929" w:rsidRPr="00501ACC" w:rsidRDefault="00321929" w:rsidP="00E6472F">
            <w:pPr>
              <w:ind w:firstLine="0"/>
              <w:jc w:val="center"/>
              <w:rPr>
                <w:rFonts w:cs="Times New Roman"/>
                <w:szCs w:val="28"/>
              </w:rPr>
            </w:pPr>
          </w:p>
        </w:tc>
        <w:tc>
          <w:tcPr>
            <w:tcW w:w="702" w:type="pct"/>
          </w:tcPr>
          <w:p w:rsidR="00321929" w:rsidRPr="00501ACC" w:rsidRDefault="00321929" w:rsidP="00E6472F">
            <w:pPr>
              <w:ind w:firstLine="0"/>
              <w:jc w:val="center"/>
              <w:rPr>
                <w:rFonts w:cs="Times New Roman"/>
                <w:szCs w:val="28"/>
              </w:rPr>
            </w:pPr>
          </w:p>
        </w:tc>
      </w:tr>
      <w:tr w:rsidR="00321929" w:rsidRPr="0022632D" w:rsidTr="00E6472F">
        <w:trPr>
          <w:trHeight w:val="255"/>
          <w:jc w:val="center"/>
        </w:trPr>
        <w:tc>
          <w:tcPr>
            <w:tcW w:w="328" w:type="pct"/>
            <w:noWrap/>
            <w:vAlign w:val="center"/>
            <w:hideMark/>
          </w:tcPr>
          <w:p w:rsidR="00321929" w:rsidRPr="0022632D" w:rsidRDefault="00321929" w:rsidP="00E6472F">
            <w:pPr>
              <w:ind w:firstLine="0"/>
              <w:jc w:val="center"/>
              <w:rPr>
                <w:rFonts w:cs="Times New Roman"/>
                <w:b/>
                <w:bCs/>
                <w:szCs w:val="28"/>
              </w:rPr>
            </w:pPr>
            <w:r w:rsidRPr="0022632D">
              <w:rPr>
                <w:rFonts w:cs="Times New Roman"/>
                <w:b/>
                <w:bCs/>
                <w:szCs w:val="28"/>
              </w:rPr>
              <w:t>3.</w:t>
            </w:r>
          </w:p>
        </w:tc>
        <w:tc>
          <w:tcPr>
            <w:tcW w:w="1615" w:type="pct"/>
            <w:hideMark/>
          </w:tcPr>
          <w:p w:rsidR="00321929" w:rsidRPr="0022632D" w:rsidRDefault="00321929" w:rsidP="00E6472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956826">
              <w:rPr>
                <w:rFonts w:cs="Times New Roman"/>
                <w:b/>
                <w:bCs/>
                <w:szCs w:val="28"/>
              </w:rPr>
              <w:t>***</w:t>
            </w:r>
            <w:r w:rsidRPr="0022632D">
              <w:rPr>
                <w:rFonts w:cs="Times New Roman"/>
                <w:b/>
                <w:bCs/>
                <w:szCs w:val="28"/>
              </w:rPr>
              <w:t>:</w:t>
            </w:r>
          </w:p>
        </w:tc>
        <w:tc>
          <w:tcPr>
            <w:tcW w:w="342" w:type="pct"/>
            <w:noWrap/>
            <w:vAlign w:val="center"/>
            <w:hideMark/>
          </w:tcPr>
          <w:p w:rsidR="00321929" w:rsidRPr="0022632D" w:rsidRDefault="00321929" w:rsidP="00E6472F">
            <w:pPr>
              <w:ind w:firstLine="0"/>
              <w:jc w:val="center"/>
              <w:rPr>
                <w:rFonts w:cs="Times New Roman"/>
                <w:szCs w:val="28"/>
              </w:rPr>
            </w:pPr>
          </w:p>
        </w:tc>
        <w:tc>
          <w:tcPr>
            <w:tcW w:w="489" w:type="pct"/>
            <w:noWrap/>
            <w:vAlign w:val="center"/>
            <w:hideMark/>
          </w:tcPr>
          <w:p w:rsidR="00321929" w:rsidRPr="0022632D" w:rsidRDefault="00321929" w:rsidP="00E6472F">
            <w:pPr>
              <w:ind w:firstLine="0"/>
              <w:jc w:val="center"/>
              <w:rPr>
                <w:rFonts w:cs="Times New Roman"/>
                <w:szCs w:val="28"/>
              </w:rPr>
            </w:pPr>
          </w:p>
        </w:tc>
        <w:tc>
          <w:tcPr>
            <w:tcW w:w="879" w:type="pct"/>
            <w:noWrap/>
            <w:vAlign w:val="center"/>
            <w:hideMark/>
          </w:tcPr>
          <w:p w:rsidR="00321929" w:rsidRPr="0022632D" w:rsidRDefault="00321929" w:rsidP="00E6472F">
            <w:pPr>
              <w:ind w:firstLine="0"/>
              <w:jc w:val="center"/>
              <w:rPr>
                <w:rFonts w:cs="Times New Roman"/>
                <w:szCs w:val="28"/>
              </w:rPr>
            </w:pPr>
          </w:p>
        </w:tc>
        <w:tc>
          <w:tcPr>
            <w:tcW w:w="645" w:type="pct"/>
          </w:tcPr>
          <w:p w:rsidR="00321929" w:rsidRPr="0022632D" w:rsidRDefault="00321929" w:rsidP="00E6472F">
            <w:pPr>
              <w:ind w:firstLine="0"/>
              <w:jc w:val="center"/>
              <w:rPr>
                <w:rFonts w:cs="Times New Roman"/>
                <w:szCs w:val="28"/>
              </w:rPr>
            </w:pPr>
          </w:p>
        </w:tc>
        <w:tc>
          <w:tcPr>
            <w:tcW w:w="702" w:type="pct"/>
          </w:tcPr>
          <w:p w:rsidR="00321929" w:rsidRPr="0022632D" w:rsidRDefault="00321929" w:rsidP="00E6472F">
            <w:pPr>
              <w:ind w:firstLine="0"/>
              <w:jc w:val="center"/>
              <w:rPr>
                <w:rFonts w:cs="Times New Roman"/>
                <w:szCs w:val="28"/>
              </w:rPr>
            </w:pPr>
          </w:p>
        </w:tc>
      </w:tr>
      <w:tr w:rsidR="00321929" w:rsidRPr="0022632D" w:rsidTr="00E6472F">
        <w:trPr>
          <w:trHeight w:val="255"/>
          <w:jc w:val="center"/>
        </w:trPr>
        <w:tc>
          <w:tcPr>
            <w:tcW w:w="328" w:type="pct"/>
            <w:noWrap/>
            <w:vAlign w:val="center"/>
          </w:tcPr>
          <w:p w:rsidR="00321929" w:rsidRPr="0022632D" w:rsidRDefault="00321929" w:rsidP="00E6472F">
            <w:pPr>
              <w:ind w:firstLine="0"/>
              <w:jc w:val="center"/>
              <w:rPr>
                <w:rFonts w:cs="Times New Roman"/>
                <w:szCs w:val="28"/>
              </w:rPr>
            </w:pPr>
          </w:p>
        </w:tc>
        <w:tc>
          <w:tcPr>
            <w:tcW w:w="1615" w:type="pct"/>
          </w:tcPr>
          <w:p w:rsidR="00321929" w:rsidRPr="0022632D" w:rsidRDefault="00321929" w:rsidP="00E6472F">
            <w:pPr>
              <w:ind w:firstLine="0"/>
              <w:rPr>
                <w:rFonts w:cs="Times New Roman"/>
                <w:szCs w:val="28"/>
              </w:rPr>
            </w:pPr>
          </w:p>
        </w:tc>
        <w:tc>
          <w:tcPr>
            <w:tcW w:w="342" w:type="pct"/>
            <w:noWrap/>
            <w:vAlign w:val="center"/>
          </w:tcPr>
          <w:p w:rsidR="00321929" w:rsidRPr="00971E85" w:rsidRDefault="00321929" w:rsidP="00E6472F">
            <w:pPr>
              <w:ind w:firstLine="0"/>
              <w:jc w:val="center"/>
              <w:rPr>
                <w:rFonts w:cs="Times New Roman"/>
                <w:szCs w:val="28"/>
              </w:rPr>
            </w:pPr>
          </w:p>
        </w:tc>
        <w:tc>
          <w:tcPr>
            <w:tcW w:w="489" w:type="pct"/>
            <w:noWrap/>
            <w:vAlign w:val="center"/>
          </w:tcPr>
          <w:p w:rsidR="00321929" w:rsidRPr="00971E85" w:rsidRDefault="00321929" w:rsidP="00E6472F">
            <w:pPr>
              <w:ind w:firstLine="30"/>
              <w:jc w:val="center"/>
              <w:rPr>
                <w:rFonts w:cs="Times New Roman"/>
                <w:szCs w:val="28"/>
              </w:rPr>
            </w:pPr>
          </w:p>
        </w:tc>
        <w:tc>
          <w:tcPr>
            <w:tcW w:w="879" w:type="pct"/>
            <w:noWrap/>
            <w:vAlign w:val="center"/>
          </w:tcPr>
          <w:p w:rsidR="00321929" w:rsidRPr="0022632D" w:rsidRDefault="00321929" w:rsidP="00E6472F">
            <w:pPr>
              <w:ind w:firstLine="0"/>
              <w:jc w:val="center"/>
              <w:rPr>
                <w:rFonts w:cs="Times New Roman"/>
                <w:szCs w:val="28"/>
              </w:rPr>
            </w:pPr>
          </w:p>
        </w:tc>
        <w:tc>
          <w:tcPr>
            <w:tcW w:w="645" w:type="pct"/>
          </w:tcPr>
          <w:p w:rsidR="00321929" w:rsidRPr="0022632D" w:rsidRDefault="00321929" w:rsidP="00E6472F">
            <w:pPr>
              <w:ind w:firstLine="0"/>
              <w:jc w:val="center"/>
              <w:rPr>
                <w:rFonts w:cs="Times New Roman"/>
                <w:szCs w:val="28"/>
              </w:rPr>
            </w:pPr>
          </w:p>
        </w:tc>
        <w:tc>
          <w:tcPr>
            <w:tcW w:w="702" w:type="pct"/>
          </w:tcPr>
          <w:p w:rsidR="00321929" w:rsidRPr="0022632D" w:rsidRDefault="00321929" w:rsidP="00E6472F">
            <w:pPr>
              <w:ind w:firstLine="0"/>
              <w:jc w:val="center"/>
              <w:rPr>
                <w:rFonts w:cs="Times New Roman"/>
                <w:szCs w:val="28"/>
              </w:rPr>
            </w:pPr>
          </w:p>
        </w:tc>
      </w:tr>
      <w:tr w:rsidR="00321929" w:rsidRPr="0022632D" w:rsidTr="00E6472F">
        <w:trPr>
          <w:trHeight w:val="83"/>
          <w:jc w:val="center"/>
        </w:trPr>
        <w:tc>
          <w:tcPr>
            <w:tcW w:w="328" w:type="pct"/>
            <w:noWrap/>
            <w:vAlign w:val="center"/>
            <w:hideMark/>
          </w:tcPr>
          <w:p w:rsidR="00321929" w:rsidRPr="0022632D" w:rsidRDefault="00321929" w:rsidP="00E6472F">
            <w:pPr>
              <w:ind w:firstLine="0"/>
              <w:jc w:val="center"/>
              <w:rPr>
                <w:rFonts w:cs="Times New Roman"/>
                <w:b/>
                <w:bCs/>
                <w:szCs w:val="28"/>
              </w:rPr>
            </w:pPr>
            <w:r w:rsidRPr="0022632D">
              <w:rPr>
                <w:rFonts w:cs="Times New Roman"/>
                <w:b/>
                <w:bCs/>
                <w:szCs w:val="28"/>
              </w:rPr>
              <w:t>4.</w:t>
            </w:r>
          </w:p>
        </w:tc>
        <w:tc>
          <w:tcPr>
            <w:tcW w:w="1615" w:type="pct"/>
            <w:hideMark/>
          </w:tcPr>
          <w:p w:rsidR="00321929" w:rsidRPr="0022632D" w:rsidRDefault="00321929" w:rsidP="00E6472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r w:rsidR="00956826">
              <w:rPr>
                <w:rFonts w:cs="Times New Roman"/>
                <w:b/>
                <w:bCs/>
                <w:szCs w:val="28"/>
              </w:rPr>
              <w:t>***</w:t>
            </w:r>
          </w:p>
        </w:tc>
        <w:tc>
          <w:tcPr>
            <w:tcW w:w="342" w:type="pct"/>
            <w:noWrap/>
            <w:vAlign w:val="center"/>
            <w:hideMark/>
          </w:tcPr>
          <w:p w:rsidR="00321929" w:rsidRPr="0022632D" w:rsidRDefault="00321929" w:rsidP="00E6472F">
            <w:pPr>
              <w:ind w:firstLine="0"/>
              <w:jc w:val="center"/>
              <w:rPr>
                <w:rFonts w:cs="Times New Roman"/>
                <w:szCs w:val="28"/>
              </w:rPr>
            </w:pPr>
          </w:p>
        </w:tc>
        <w:tc>
          <w:tcPr>
            <w:tcW w:w="489" w:type="pct"/>
            <w:noWrap/>
            <w:vAlign w:val="center"/>
            <w:hideMark/>
          </w:tcPr>
          <w:p w:rsidR="00321929" w:rsidRPr="0022632D" w:rsidRDefault="00321929" w:rsidP="00E6472F">
            <w:pPr>
              <w:ind w:firstLine="0"/>
              <w:jc w:val="center"/>
              <w:rPr>
                <w:rFonts w:cs="Times New Roman"/>
                <w:szCs w:val="28"/>
              </w:rPr>
            </w:pPr>
          </w:p>
        </w:tc>
        <w:tc>
          <w:tcPr>
            <w:tcW w:w="879" w:type="pct"/>
            <w:noWrap/>
            <w:vAlign w:val="center"/>
            <w:hideMark/>
          </w:tcPr>
          <w:p w:rsidR="00321929" w:rsidRPr="0022632D" w:rsidRDefault="00321929" w:rsidP="00E6472F">
            <w:pPr>
              <w:ind w:firstLine="0"/>
              <w:jc w:val="center"/>
              <w:rPr>
                <w:rFonts w:cs="Times New Roman"/>
                <w:szCs w:val="28"/>
              </w:rPr>
            </w:pPr>
          </w:p>
        </w:tc>
        <w:tc>
          <w:tcPr>
            <w:tcW w:w="645" w:type="pct"/>
          </w:tcPr>
          <w:p w:rsidR="00321929" w:rsidRPr="0022632D" w:rsidRDefault="00321929" w:rsidP="00E6472F">
            <w:pPr>
              <w:ind w:firstLine="0"/>
              <w:jc w:val="center"/>
              <w:rPr>
                <w:rFonts w:cs="Times New Roman"/>
                <w:szCs w:val="28"/>
              </w:rPr>
            </w:pPr>
          </w:p>
        </w:tc>
        <w:tc>
          <w:tcPr>
            <w:tcW w:w="702" w:type="pct"/>
          </w:tcPr>
          <w:p w:rsidR="00321929" w:rsidRPr="0022632D" w:rsidRDefault="00321929" w:rsidP="00E6472F">
            <w:pPr>
              <w:ind w:firstLine="0"/>
              <w:jc w:val="center"/>
              <w:rPr>
                <w:rFonts w:cs="Times New Roman"/>
                <w:szCs w:val="28"/>
              </w:rPr>
            </w:pPr>
          </w:p>
        </w:tc>
      </w:tr>
      <w:tr w:rsidR="00321929" w:rsidRPr="0022632D" w:rsidTr="00E6472F">
        <w:trPr>
          <w:trHeight w:val="285"/>
          <w:jc w:val="center"/>
        </w:trPr>
        <w:tc>
          <w:tcPr>
            <w:tcW w:w="328" w:type="pct"/>
            <w:noWrap/>
            <w:vAlign w:val="center"/>
            <w:hideMark/>
          </w:tcPr>
          <w:p w:rsidR="00321929" w:rsidRPr="0022632D" w:rsidRDefault="00321929" w:rsidP="00E6472F">
            <w:pPr>
              <w:ind w:firstLine="0"/>
              <w:jc w:val="center"/>
              <w:rPr>
                <w:rFonts w:cs="Times New Roman"/>
                <w:szCs w:val="28"/>
              </w:rPr>
            </w:pPr>
            <w:r w:rsidRPr="0022632D">
              <w:rPr>
                <w:rFonts w:cs="Times New Roman"/>
                <w:szCs w:val="28"/>
              </w:rPr>
              <w:t>4.1</w:t>
            </w:r>
          </w:p>
        </w:tc>
        <w:tc>
          <w:tcPr>
            <w:tcW w:w="1615" w:type="pct"/>
            <w:hideMark/>
          </w:tcPr>
          <w:p w:rsidR="00321929" w:rsidRPr="0022632D" w:rsidRDefault="00321929" w:rsidP="00E6472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342" w:type="pct"/>
            <w:noWrap/>
            <w:vAlign w:val="center"/>
            <w:hideMark/>
          </w:tcPr>
          <w:p w:rsidR="00321929" w:rsidRPr="0022632D" w:rsidRDefault="00321929" w:rsidP="00E6472F">
            <w:pPr>
              <w:ind w:firstLine="0"/>
              <w:jc w:val="center"/>
              <w:rPr>
                <w:rFonts w:cs="Times New Roman"/>
                <w:szCs w:val="28"/>
              </w:rPr>
            </w:pPr>
          </w:p>
        </w:tc>
        <w:tc>
          <w:tcPr>
            <w:tcW w:w="489" w:type="pct"/>
            <w:noWrap/>
            <w:vAlign w:val="center"/>
            <w:hideMark/>
          </w:tcPr>
          <w:p w:rsidR="00321929" w:rsidRPr="0022632D" w:rsidRDefault="00321929" w:rsidP="00E6472F">
            <w:pPr>
              <w:ind w:firstLine="0"/>
              <w:jc w:val="center"/>
              <w:rPr>
                <w:rFonts w:cs="Times New Roman"/>
                <w:szCs w:val="28"/>
              </w:rPr>
            </w:pPr>
          </w:p>
        </w:tc>
        <w:tc>
          <w:tcPr>
            <w:tcW w:w="879" w:type="pct"/>
            <w:noWrap/>
            <w:vAlign w:val="center"/>
            <w:hideMark/>
          </w:tcPr>
          <w:p w:rsidR="00321929" w:rsidRPr="0022632D" w:rsidRDefault="00321929" w:rsidP="00E6472F">
            <w:pPr>
              <w:ind w:firstLine="0"/>
              <w:jc w:val="center"/>
              <w:rPr>
                <w:rFonts w:cs="Times New Roman"/>
                <w:szCs w:val="28"/>
              </w:rPr>
            </w:pPr>
          </w:p>
        </w:tc>
        <w:tc>
          <w:tcPr>
            <w:tcW w:w="645" w:type="pct"/>
          </w:tcPr>
          <w:p w:rsidR="00321929" w:rsidRPr="0022632D" w:rsidRDefault="00321929" w:rsidP="00E6472F">
            <w:pPr>
              <w:ind w:firstLine="0"/>
              <w:jc w:val="center"/>
              <w:rPr>
                <w:rFonts w:cs="Times New Roman"/>
                <w:szCs w:val="28"/>
              </w:rPr>
            </w:pPr>
          </w:p>
        </w:tc>
        <w:tc>
          <w:tcPr>
            <w:tcW w:w="702" w:type="pct"/>
          </w:tcPr>
          <w:p w:rsidR="00321929" w:rsidRPr="0022632D" w:rsidRDefault="00321929" w:rsidP="00E6472F">
            <w:pPr>
              <w:ind w:firstLine="0"/>
              <w:jc w:val="center"/>
              <w:rPr>
                <w:rFonts w:cs="Times New Roman"/>
                <w:szCs w:val="28"/>
              </w:rPr>
            </w:pPr>
          </w:p>
        </w:tc>
      </w:tr>
      <w:tr w:rsidR="00321929" w:rsidRPr="0022632D" w:rsidTr="00E6472F">
        <w:trPr>
          <w:trHeight w:val="255"/>
          <w:jc w:val="center"/>
        </w:trPr>
        <w:tc>
          <w:tcPr>
            <w:tcW w:w="328" w:type="pct"/>
            <w:noWrap/>
            <w:vAlign w:val="center"/>
          </w:tcPr>
          <w:p w:rsidR="00321929" w:rsidRPr="0022632D" w:rsidRDefault="00321929" w:rsidP="00E6472F">
            <w:pPr>
              <w:ind w:firstLine="0"/>
              <w:jc w:val="center"/>
              <w:rPr>
                <w:rFonts w:cs="Times New Roman"/>
                <w:szCs w:val="28"/>
              </w:rPr>
            </w:pPr>
          </w:p>
        </w:tc>
        <w:tc>
          <w:tcPr>
            <w:tcW w:w="1615" w:type="pct"/>
            <w:vAlign w:val="bottom"/>
          </w:tcPr>
          <w:p w:rsidR="00321929" w:rsidRPr="003558C7" w:rsidRDefault="00321929" w:rsidP="00E6472F">
            <w:pPr>
              <w:ind w:firstLine="0"/>
              <w:rPr>
                <w:rFonts w:cs="Times New Roman"/>
                <w:szCs w:val="28"/>
              </w:rPr>
            </w:pPr>
          </w:p>
        </w:tc>
        <w:tc>
          <w:tcPr>
            <w:tcW w:w="342" w:type="pct"/>
            <w:noWrap/>
            <w:vAlign w:val="center"/>
          </w:tcPr>
          <w:p w:rsidR="00321929" w:rsidRPr="003558C7" w:rsidRDefault="00321929" w:rsidP="00E6472F">
            <w:pPr>
              <w:ind w:firstLine="0"/>
              <w:jc w:val="center"/>
              <w:rPr>
                <w:rFonts w:cs="Times New Roman"/>
                <w:szCs w:val="28"/>
              </w:rPr>
            </w:pPr>
          </w:p>
        </w:tc>
        <w:tc>
          <w:tcPr>
            <w:tcW w:w="489" w:type="pct"/>
            <w:noWrap/>
            <w:vAlign w:val="center"/>
          </w:tcPr>
          <w:p w:rsidR="00321929" w:rsidRPr="003558C7" w:rsidRDefault="00321929" w:rsidP="00E6472F">
            <w:pPr>
              <w:ind w:firstLine="0"/>
              <w:jc w:val="center"/>
              <w:rPr>
                <w:rFonts w:cs="Times New Roman"/>
                <w:szCs w:val="28"/>
              </w:rPr>
            </w:pPr>
          </w:p>
        </w:tc>
        <w:tc>
          <w:tcPr>
            <w:tcW w:w="879" w:type="pct"/>
            <w:noWrap/>
            <w:vAlign w:val="center"/>
          </w:tcPr>
          <w:p w:rsidR="00321929" w:rsidRPr="003558C7" w:rsidRDefault="00321929" w:rsidP="00E6472F">
            <w:pPr>
              <w:ind w:firstLine="0"/>
              <w:jc w:val="center"/>
              <w:rPr>
                <w:rFonts w:cs="Times New Roman"/>
                <w:szCs w:val="28"/>
              </w:rPr>
            </w:pPr>
          </w:p>
        </w:tc>
        <w:tc>
          <w:tcPr>
            <w:tcW w:w="645" w:type="pct"/>
          </w:tcPr>
          <w:p w:rsidR="00321929" w:rsidRPr="003558C7" w:rsidRDefault="00321929" w:rsidP="00E6472F">
            <w:pPr>
              <w:ind w:firstLine="0"/>
              <w:jc w:val="center"/>
              <w:rPr>
                <w:rFonts w:cs="Times New Roman"/>
                <w:szCs w:val="28"/>
              </w:rPr>
            </w:pPr>
          </w:p>
        </w:tc>
        <w:tc>
          <w:tcPr>
            <w:tcW w:w="702" w:type="pct"/>
          </w:tcPr>
          <w:p w:rsidR="00321929" w:rsidRPr="003558C7" w:rsidRDefault="00321929" w:rsidP="00E6472F">
            <w:pPr>
              <w:ind w:firstLine="0"/>
              <w:jc w:val="center"/>
              <w:rPr>
                <w:rFonts w:cs="Times New Roman"/>
                <w:szCs w:val="28"/>
              </w:rPr>
            </w:pPr>
          </w:p>
        </w:tc>
      </w:tr>
      <w:tr w:rsidR="00321929" w:rsidRPr="0022632D" w:rsidTr="00E6472F">
        <w:trPr>
          <w:trHeight w:val="255"/>
          <w:jc w:val="center"/>
        </w:trPr>
        <w:tc>
          <w:tcPr>
            <w:tcW w:w="328" w:type="pct"/>
            <w:noWrap/>
            <w:vAlign w:val="center"/>
            <w:hideMark/>
          </w:tcPr>
          <w:p w:rsidR="00321929" w:rsidRPr="0022632D" w:rsidRDefault="00321929" w:rsidP="00E6472F">
            <w:pPr>
              <w:ind w:firstLine="0"/>
              <w:jc w:val="center"/>
              <w:rPr>
                <w:rFonts w:cs="Times New Roman"/>
                <w:szCs w:val="28"/>
              </w:rPr>
            </w:pPr>
            <w:r w:rsidRPr="0022632D">
              <w:rPr>
                <w:rFonts w:cs="Times New Roman"/>
                <w:szCs w:val="28"/>
              </w:rPr>
              <w:t>4.2</w:t>
            </w:r>
          </w:p>
        </w:tc>
        <w:tc>
          <w:tcPr>
            <w:tcW w:w="1615" w:type="pct"/>
            <w:hideMark/>
          </w:tcPr>
          <w:p w:rsidR="00321929" w:rsidRPr="0022632D" w:rsidRDefault="00321929" w:rsidP="00E6472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342" w:type="pct"/>
            <w:noWrap/>
            <w:vAlign w:val="center"/>
            <w:hideMark/>
          </w:tcPr>
          <w:p w:rsidR="00321929" w:rsidRPr="0022632D" w:rsidRDefault="00321929" w:rsidP="00E6472F">
            <w:pPr>
              <w:ind w:firstLine="0"/>
              <w:jc w:val="center"/>
              <w:rPr>
                <w:rFonts w:cs="Times New Roman"/>
                <w:szCs w:val="28"/>
              </w:rPr>
            </w:pPr>
          </w:p>
        </w:tc>
        <w:tc>
          <w:tcPr>
            <w:tcW w:w="489" w:type="pct"/>
            <w:noWrap/>
            <w:vAlign w:val="center"/>
            <w:hideMark/>
          </w:tcPr>
          <w:p w:rsidR="00321929" w:rsidRPr="0022632D" w:rsidRDefault="00321929" w:rsidP="00E6472F">
            <w:pPr>
              <w:ind w:firstLine="0"/>
              <w:jc w:val="center"/>
              <w:rPr>
                <w:rFonts w:cs="Times New Roman"/>
                <w:szCs w:val="28"/>
              </w:rPr>
            </w:pPr>
          </w:p>
        </w:tc>
        <w:tc>
          <w:tcPr>
            <w:tcW w:w="879" w:type="pct"/>
            <w:noWrap/>
            <w:vAlign w:val="center"/>
            <w:hideMark/>
          </w:tcPr>
          <w:p w:rsidR="00321929" w:rsidRPr="0022632D" w:rsidRDefault="00321929" w:rsidP="00E6472F">
            <w:pPr>
              <w:ind w:firstLine="0"/>
              <w:jc w:val="center"/>
              <w:rPr>
                <w:rFonts w:cs="Times New Roman"/>
                <w:szCs w:val="28"/>
              </w:rPr>
            </w:pPr>
          </w:p>
        </w:tc>
        <w:tc>
          <w:tcPr>
            <w:tcW w:w="645" w:type="pct"/>
          </w:tcPr>
          <w:p w:rsidR="00321929" w:rsidRPr="0022632D" w:rsidRDefault="00321929" w:rsidP="00E6472F">
            <w:pPr>
              <w:ind w:firstLine="0"/>
              <w:jc w:val="center"/>
              <w:rPr>
                <w:rFonts w:cs="Times New Roman"/>
                <w:szCs w:val="28"/>
              </w:rPr>
            </w:pPr>
          </w:p>
        </w:tc>
        <w:tc>
          <w:tcPr>
            <w:tcW w:w="702" w:type="pct"/>
          </w:tcPr>
          <w:p w:rsidR="00321929" w:rsidRPr="0022632D" w:rsidRDefault="00321929" w:rsidP="00E6472F">
            <w:pPr>
              <w:ind w:firstLine="0"/>
              <w:jc w:val="center"/>
              <w:rPr>
                <w:rFonts w:cs="Times New Roman"/>
                <w:szCs w:val="28"/>
              </w:rPr>
            </w:pPr>
          </w:p>
        </w:tc>
      </w:tr>
      <w:tr w:rsidR="00321929" w:rsidRPr="0022632D" w:rsidTr="00E6472F">
        <w:trPr>
          <w:trHeight w:val="70"/>
          <w:jc w:val="center"/>
        </w:trPr>
        <w:tc>
          <w:tcPr>
            <w:tcW w:w="328" w:type="pct"/>
            <w:noWrap/>
            <w:vAlign w:val="center"/>
          </w:tcPr>
          <w:p w:rsidR="00321929" w:rsidRPr="0022632D" w:rsidRDefault="00321929" w:rsidP="00E6472F">
            <w:pPr>
              <w:ind w:firstLine="0"/>
              <w:rPr>
                <w:rFonts w:cs="Times New Roman"/>
                <w:szCs w:val="28"/>
              </w:rPr>
            </w:pPr>
          </w:p>
        </w:tc>
        <w:tc>
          <w:tcPr>
            <w:tcW w:w="1615" w:type="pct"/>
            <w:vAlign w:val="center"/>
          </w:tcPr>
          <w:p w:rsidR="00321929" w:rsidRPr="0022632D" w:rsidRDefault="00321929" w:rsidP="00E6472F">
            <w:pPr>
              <w:ind w:firstLine="0"/>
              <w:jc w:val="center"/>
              <w:rPr>
                <w:rFonts w:cs="Times New Roman"/>
                <w:szCs w:val="28"/>
              </w:rPr>
            </w:pPr>
          </w:p>
        </w:tc>
        <w:tc>
          <w:tcPr>
            <w:tcW w:w="342" w:type="pct"/>
            <w:noWrap/>
            <w:vAlign w:val="center"/>
          </w:tcPr>
          <w:p w:rsidR="00321929" w:rsidRPr="00310488" w:rsidRDefault="00321929" w:rsidP="00E6472F">
            <w:pPr>
              <w:ind w:firstLine="0"/>
              <w:jc w:val="center"/>
              <w:rPr>
                <w:rFonts w:cs="Times New Roman"/>
                <w:szCs w:val="28"/>
              </w:rPr>
            </w:pPr>
          </w:p>
        </w:tc>
        <w:tc>
          <w:tcPr>
            <w:tcW w:w="489" w:type="pct"/>
            <w:noWrap/>
            <w:vAlign w:val="center"/>
          </w:tcPr>
          <w:p w:rsidR="00321929" w:rsidRPr="00310488" w:rsidRDefault="00321929" w:rsidP="00E6472F">
            <w:pPr>
              <w:ind w:firstLine="0"/>
              <w:jc w:val="center"/>
              <w:rPr>
                <w:rFonts w:cs="Times New Roman"/>
                <w:szCs w:val="28"/>
              </w:rPr>
            </w:pPr>
          </w:p>
        </w:tc>
        <w:tc>
          <w:tcPr>
            <w:tcW w:w="879" w:type="pct"/>
            <w:noWrap/>
            <w:vAlign w:val="center"/>
          </w:tcPr>
          <w:p w:rsidR="00321929" w:rsidRPr="0022632D" w:rsidRDefault="00321929" w:rsidP="00E6472F">
            <w:pPr>
              <w:ind w:firstLine="0"/>
              <w:jc w:val="center"/>
              <w:rPr>
                <w:rFonts w:cs="Times New Roman"/>
                <w:szCs w:val="28"/>
              </w:rPr>
            </w:pPr>
          </w:p>
        </w:tc>
        <w:tc>
          <w:tcPr>
            <w:tcW w:w="645" w:type="pct"/>
            <w:vAlign w:val="center"/>
          </w:tcPr>
          <w:p w:rsidR="00321929" w:rsidRPr="0022632D" w:rsidRDefault="00321929" w:rsidP="00E6472F">
            <w:pPr>
              <w:ind w:firstLine="0"/>
              <w:jc w:val="center"/>
              <w:rPr>
                <w:rFonts w:cs="Times New Roman"/>
                <w:szCs w:val="28"/>
              </w:rPr>
            </w:pPr>
          </w:p>
        </w:tc>
        <w:tc>
          <w:tcPr>
            <w:tcW w:w="702" w:type="pct"/>
          </w:tcPr>
          <w:p w:rsidR="00321929" w:rsidRPr="0022632D" w:rsidRDefault="00321929" w:rsidP="00E6472F">
            <w:pPr>
              <w:ind w:firstLine="0"/>
              <w:jc w:val="center"/>
              <w:rPr>
                <w:rFonts w:cs="Times New Roman"/>
                <w:szCs w:val="28"/>
              </w:rPr>
            </w:pPr>
          </w:p>
        </w:tc>
      </w:tr>
      <w:tr w:rsidR="00321929" w:rsidRPr="0022632D" w:rsidTr="00051984">
        <w:trPr>
          <w:trHeight w:val="255"/>
          <w:jc w:val="center"/>
        </w:trPr>
        <w:tc>
          <w:tcPr>
            <w:tcW w:w="328" w:type="pct"/>
            <w:noWrap/>
            <w:vAlign w:val="center"/>
            <w:hideMark/>
          </w:tcPr>
          <w:p w:rsidR="00321929" w:rsidRPr="0022632D" w:rsidRDefault="00321929" w:rsidP="00E6472F">
            <w:pPr>
              <w:ind w:firstLine="0"/>
              <w:jc w:val="center"/>
              <w:rPr>
                <w:rFonts w:cs="Times New Roman"/>
                <w:b/>
                <w:bCs/>
                <w:szCs w:val="28"/>
              </w:rPr>
            </w:pPr>
            <w:r w:rsidRPr="0022632D">
              <w:rPr>
                <w:rFonts w:cs="Times New Roman"/>
                <w:b/>
                <w:bCs/>
                <w:szCs w:val="28"/>
              </w:rPr>
              <w:t>Итого:</w:t>
            </w:r>
          </w:p>
        </w:tc>
        <w:tc>
          <w:tcPr>
            <w:tcW w:w="1615" w:type="pct"/>
            <w:hideMark/>
          </w:tcPr>
          <w:p w:rsidR="00321929" w:rsidRPr="0022632D" w:rsidRDefault="00321929" w:rsidP="00E6472F">
            <w:pPr>
              <w:ind w:firstLine="0"/>
              <w:rPr>
                <w:rFonts w:cs="Times New Roman"/>
                <w:szCs w:val="28"/>
              </w:rPr>
            </w:pPr>
            <w:r w:rsidRPr="0022632D">
              <w:rPr>
                <w:rFonts w:cs="Times New Roman"/>
                <w:szCs w:val="28"/>
              </w:rPr>
              <w:t> </w:t>
            </w:r>
          </w:p>
        </w:tc>
        <w:tc>
          <w:tcPr>
            <w:tcW w:w="342" w:type="pct"/>
            <w:noWrap/>
            <w:vAlign w:val="center"/>
            <w:hideMark/>
          </w:tcPr>
          <w:p w:rsidR="00321929" w:rsidRPr="0022632D" w:rsidRDefault="00321929" w:rsidP="00E6472F">
            <w:pPr>
              <w:ind w:firstLine="0"/>
              <w:jc w:val="center"/>
              <w:rPr>
                <w:rFonts w:cs="Times New Roman"/>
                <w:szCs w:val="28"/>
              </w:rPr>
            </w:pPr>
          </w:p>
        </w:tc>
        <w:tc>
          <w:tcPr>
            <w:tcW w:w="489" w:type="pct"/>
            <w:noWrap/>
            <w:vAlign w:val="center"/>
            <w:hideMark/>
          </w:tcPr>
          <w:p w:rsidR="00321929" w:rsidRPr="0022632D" w:rsidRDefault="00321929" w:rsidP="00E6472F">
            <w:pPr>
              <w:ind w:firstLine="0"/>
              <w:jc w:val="center"/>
              <w:rPr>
                <w:rFonts w:cs="Times New Roman"/>
                <w:szCs w:val="28"/>
              </w:rPr>
            </w:pPr>
          </w:p>
        </w:tc>
        <w:tc>
          <w:tcPr>
            <w:tcW w:w="879" w:type="pct"/>
            <w:noWrap/>
            <w:vAlign w:val="center"/>
          </w:tcPr>
          <w:p w:rsidR="00321929" w:rsidRPr="00633278" w:rsidRDefault="00321929" w:rsidP="00E6472F">
            <w:pPr>
              <w:ind w:firstLine="0"/>
              <w:jc w:val="center"/>
              <w:rPr>
                <w:rFonts w:cs="Times New Roman"/>
                <w:b/>
                <w:szCs w:val="28"/>
              </w:rPr>
            </w:pPr>
          </w:p>
        </w:tc>
        <w:tc>
          <w:tcPr>
            <w:tcW w:w="645" w:type="pct"/>
          </w:tcPr>
          <w:p w:rsidR="00321929" w:rsidRPr="00633278" w:rsidRDefault="00A0081D" w:rsidP="00E6472F">
            <w:pPr>
              <w:ind w:firstLine="0"/>
              <w:jc w:val="center"/>
              <w:rPr>
                <w:rFonts w:cs="Times New Roman"/>
                <w:b/>
                <w:szCs w:val="28"/>
              </w:rPr>
            </w:pPr>
            <w:r>
              <w:rPr>
                <w:rFonts w:cs="Times New Roman"/>
                <w:b/>
                <w:szCs w:val="28"/>
              </w:rPr>
              <w:t>400,00</w:t>
            </w:r>
          </w:p>
        </w:tc>
        <w:tc>
          <w:tcPr>
            <w:tcW w:w="702" w:type="pct"/>
          </w:tcPr>
          <w:p w:rsidR="00321929" w:rsidRPr="00633278" w:rsidRDefault="00321929" w:rsidP="00E6472F">
            <w:pPr>
              <w:ind w:firstLine="0"/>
              <w:jc w:val="center"/>
              <w:rPr>
                <w:rFonts w:cs="Times New Roman"/>
                <w:b/>
                <w:szCs w:val="28"/>
              </w:rPr>
            </w:pPr>
          </w:p>
        </w:tc>
      </w:tr>
    </w:tbl>
    <w:p w:rsidR="00B0520F" w:rsidRDefault="009F7DA2" w:rsidP="000C6D79">
      <w:pPr>
        <w:autoSpaceDE w:val="0"/>
        <w:autoSpaceDN w:val="0"/>
        <w:adjustRightInd w:val="0"/>
        <w:ind w:firstLine="0"/>
        <w:jc w:val="right"/>
        <w:rPr>
          <w:rFonts w:cs="Times New Roman"/>
          <w:szCs w:val="24"/>
        </w:rPr>
      </w:pPr>
      <w:r>
        <w:rPr>
          <w:rFonts w:cs="Times New Roman"/>
          <w:szCs w:val="24"/>
        </w:rPr>
        <w:t>».</w:t>
      </w:r>
    </w:p>
    <w:p w:rsidR="00920F82" w:rsidRDefault="00920F82" w:rsidP="000C6D79">
      <w:pPr>
        <w:autoSpaceDE w:val="0"/>
        <w:autoSpaceDN w:val="0"/>
        <w:adjustRightInd w:val="0"/>
        <w:ind w:firstLine="0"/>
        <w:jc w:val="right"/>
        <w:rPr>
          <w:rFonts w:cs="Times New Roman"/>
          <w:szCs w:val="24"/>
        </w:rPr>
      </w:pPr>
    </w:p>
    <w:p w:rsidR="00920F82" w:rsidRDefault="00920F82" w:rsidP="000C6D79">
      <w:pPr>
        <w:autoSpaceDE w:val="0"/>
        <w:autoSpaceDN w:val="0"/>
        <w:adjustRightInd w:val="0"/>
        <w:ind w:firstLine="0"/>
        <w:jc w:val="right"/>
        <w:rPr>
          <w:rFonts w:cs="Times New Roman"/>
          <w:szCs w:val="24"/>
        </w:rPr>
      </w:pPr>
    </w:p>
    <w:p w:rsidR="00920F82" w:rsidRDefault="00920F82" w:rsidP="000C6D79">
      <w:pPr>
        <w:autoSpaceDE w:val="0"/>
        <w:autoSpaceDN w:val="0"/>
        <w:adjustRightInd w:val="0"/>
        <w:ind w:firstLine="0"/>
        <w:jc w:val="right"/>
        <w:rPr>
          <w:rFonts w:cs="Times New Roman"/>
          <w:szCs w:val="24"/>
        </w:rPr>
      </w:pPr>
    </w:p>
    <w:p w:rsidR="00920F82" w:rsidRDefault="00920F82" w:rsidP="000C6D79">
      <w:pPr>
        <w:autoSpaceDE w:val="0"/>
        <w:autoSpaceDN w:val="0"/>
        <w:adjustRightInd w:val="0"/>
        <w:ind w:firstLine="0"/>
        <w:jc w:val="right"/>
        <w:rPr>
          <w:rFonts w:cs="Times New Roman"/>
          <w:szCs w:val="24"/>
        </w:rPr>
      </w:pPr>
    </w:p>
    <w:p w:rsidR="00920F82" w:rsidRPr="00C25678" w:rsidRDefault="00920F82" w:rsidP="00920F82">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5</w:t>
      </w:r>
      <w:r w:rsidR="00B0520F">
        <w:rPr>
          <w:rFonts w:cs="Times New Roman"/>
          <w:b/>
          <w:bCs/>
          <w:sz w:val="28"/>
          <w:szCs w:val="28"/>
        </w:rPr>
        <w:t>9</w:t>
      </w:r>
    </w:p>
    <w:p w:rsidR="00920F82" w:rsidRPr="00C25678" w:rsidRDefault="00920F82" w:rsidP="00920F82">
      <w:pPr>
        <w:ind w:right="-173" w:firstLine="0"/>
        <w:jc w:val="right"/>
        <w:rPr>
          <w:rFonts w:cs="Times New Roman"/>
          <w:b/>
          <w:sz w:val="28"/>
          <w:szCs w:val="28"/>
        </w:rPr>
      </w:pPr>
    </w:p>
    <w:p w:rsidR="00920F82" w:rsidRPr="00C25678" w:rsidRDefault="00920F82" w:rsidP="00920F82">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920F82" w:rsidRPr="00C25678" w:rsidRDefault="00920F82" w:rsidP="00920F82">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00781461" w:rsidRPr="00C25678">
        <w:rPr>
          <w:rFonts w:cs="Times New Roman"/>
          <w:b/>
          <w:bCs/>
          <w:sz w:val="28"/>
          <w:szCs w:val="28"/>
        </w:rPr>
        <w:t xml:space="preserve"> </w:t>
      </w:r>
      <w:r w:rsidRPr="00C25678">
        <w:rPr>
          <w:rFonts w:cs="Times New Roman"/>
          <w:b/>
          <w:bCs/>
          <w:sz w:val="28"/>
          <w:szCs w:val="28"/>
        </w:rPr>
        <w:t>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920F82" w:rsidRDefault="00920F82" w:rsidP="00920F82">
      <w:pPr>
        <w:ind w:firstLine="0"/>
        <w:jc w:val="right"/>
        <w:rPr>
          <w:rFonts w:cs="Times New Roman"/>
          <w:b/>
          <w:sz w:val="28"/>
          <w:szCs w:val="28"/>
        </w:rPr>
      </w:pPr>
    </w:p>
    <w:p w:rsidR="00920F82" w:rsidRPr="0022632D" w:rsidRDefault="00920F82" w:rsidP="00920F82">
      <w:pPr>
        <w:ind w:firstLine="0"/>
        <w:rPr>
          <w:rFonts w:cs="Times New Roman"/>
          <w:b/>
          <w:szCs w:val="28"/>
        </w:rPr>
      </w:pPr>
      <w:r w:rsidRPr="009A5B63">
        <w:rPr>
          <w:rFonts w:cs="Times New Roman"/>
          <w:b/>
          <w:szCs w:val="24"/>
        </w:rPr>
        <w:t>«</w:t>
      </w:r>
    </w:p>
    <w:tbl>
      <w:tblPr>
        <w:tblStyle w:val="a5"/>
        <w:tblW w:w="5000" w:type="pct"/>
        <w:jc w:val="center"/>
        <w:tblLayout w:type="fixed"/>
        <w:tblLook w:val="04A0" w:firstRow="1" w:lastRow="0" w:firstColumn="1" w:lastColumn="0" w:noHBand="0" w:noVBand="1"/>
      </w:tblPr>
      <w:tblGrid>
        <w:gridCol w:w="952"/>
        <w:gridCol w:w="4684"/>
        <w:gridCol w:w="992"/>
        <w:gridCol w:w="1418"/>
        <w:gridCol w:w="2549"/>
        <w:gridCol w:w="1871"/>
        <w:gridCol w:w="2036"/>
      </w:tblGrid>
      <w:tr w:rsidR="00187D2E" w:rsidRPr="0022632D" w:rsidTr="00187D2E">
        <w:trPr>
          <w:trHeight w:val="465"/>
          <w:tblHeader/>
          <w:jc w:val="center"/>
        </w:trPr>
        <w:tc>
          <w:tcPr>
            <w:tcW w:w="328" w:type="pct"/>
            <w:vMerge w:val="restart"/>
            <w:vAlign w:val="center"/>
            <w:hideMark/>
          </w:tcPr>
          <w:p w:rsidR="00920F82" w:rsidRPr="0022632D" w:rsidRDefault="00920F82" w:rsidP="00E6472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1615" w:type="pct"/>
            <w:vMerge w:val="restart"/>
            <w:vAlign w:val="center"/>
            <w:hideMark/>
          </w:tcPr>
          <w:p w:rsidR="00920F82" w:rsidRPr="0022632D" w:rsidRDefault="00920F82" w:rsidP="00E6472F">
            <w:pPr>
              <w:ind w:firstLine="0"/>
              <w:jc w:val="center"/>
              <w:rPr>
                <w:rFonts w:cs="Times New Roman"/>
                <w:szCs w:val="28"/>
              </w:rPr>
            </w:pPr>
            <w:r w:rsidRPr="0022632D">
              <w:rPr>
                <w:rFonts w:cs="Times New Roman"/>
                <w:szCs w:val="28"/>
              </w:rPr>
              <w:t>Наименование мероприятий</w:t>
            </w:r>
          </w:p>
        </w:tc>
        <w:tc>
          <w:tcPr>
            <w:tcW w:w="831" w:type="pct"/>
            <w:gridSpan w:val="2"/>
            <w:vAlign w:val="center"/>
            <w:hideMark/>
          </w:tcPr>
          <w:p w:rsidR="00920F82" w:rsidRPr="0022632D" w:rsidRDefault="00920F82" w:rsidP="00E6472F">
            <w:pPr>
              <w:ind w:firstLine="0"/>
              <w:jc w:val="center"/>
              <w:rPr>
                <w:rFonts w:cs="Times New Roman"/>
                <w:szCs w:val="28"/>
              </w:rPr>
            </w:pPr>
            <w:r w:rsidRPr="0022632D">
              <w:rPr>
                <w:rFonts w:cs="Times New Roman"/>
                <w:szCs w:val="28"/>
              </w:rPr>
              <w:t>Срок реализации мероприятия</w:t>
            </w:r>
          </w:p>
        </w:tc>
        <w:tc>
          <w:tcPr>
            <w:tcW w:w="2226" w:type="pct"/>
            <w:gridSpan w:val="3"/>
            <w:vMerge w:val="restart"/>
            <w:vAlign w:val="center"/>
            <w:hideMark/>
          </w:tcPr>
          <w:p w:rsidR="00920F82" w:rsidRPr="0022632D" w:rsidRDefault="00920F82" w:rsidP="00E6472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187D2E" w:rsidRPr="0022632D" w:rsidTr="00187D2E">
        <w:trPr>
          <w:trHeight w:val="276"/>
          <w:tblHeader/>
          <w:jc w:val="center"/>
        </w:trPr>
        <w:tc>
          <w:tcPr>
            <w:tcW w:w="328" w:type="pct"/>
            <w:vMerge/>
            <w:vAlign w:val="center"/>
            <w:hideMark/>
          </w:tcPr>
          <w:p w:rsidR="00920F82" w:rsidRPr="0022632D" w:rsidRDefault="00920F82" w:rsidP="00E6472F">
            <w:pPr>
              <w:ind w:firstLine="0"/>
              <w:jc w:val="center"/>
              <w:rPr>
                <w:rFonts w:cs="Times New Roman"/>
                <w:szCs w:val="28"/>
              </w:rPr>
            </w:pPr>
          </w:p>
        </w:tc>
        <w:tc>
          <w:tcPr>
            <w:tcW w:w="1615" w:type="pct"/>
            <w:vMerge/>
            <w:vAlign w:val="center"/>
            <w:hideMark/>
          </w:tcPr>
          <w:p w:rsidR="00920F82" w:rsidRPr="0022632D" w:rsidRDefault="00920F82" w:rsidP="00E6472F">
            <w:pPr>
              <w:ind w:firstLine="0"/>
              <w:jc w:val="center"/>
              <w:rPr>
                <w:rFonts w:cs="Times New Roman"/>
                <w:szCs w:val="28"/>
              </w:rPr>
            </w:pPr>
          </w:p>
        </w:tc>
        <w:tc>
          <w:tcPr>
            <w:tcW w:w="342" w:type="pct"/>
            <w:vMerge w:val="restart"/>
            <w:vAlign w:val="center"/>
            <w:hideMark/>
          </w:tcPr>
          <w:p w:rsidR="00920F82" w:rsidRPr="0022632D" w:rsidRDefault="00920F82" w:rsidP="00E6472F">
            <w:pPr>
              <w:ind w:firstLine="0"/>
              <w:jc w:val="center"/>
              <w:rPr>
                <w:rFonts w:cs="Times New Roman"/>
                <w:szCs w:val="28"/>
              </w:rPr>
            </w:pPr>
            <w:r w:rsidRPr="0022632D">
              <w:rPr>
                <w:rFonts w:cs="Times New Roman"/>
                <w:szCs w:val="28"/>
              </w:rPr>
              <w:t>начало</w:t>
            </w:r>
          </w:p>
        </w:tc>
        <w:tc>
          <w:tcPr>
            <w:tcW w:w="489" w:type="pct"/>
            <w:vMerge w:val="restar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t>окончание</w:t>
            </w:r>
          </w:p>
        </w:tc>
        <w:tc>
          <w:tcPr>
            <w:tcW w:w="2226" w:type="pct"/>
            <w:gridSpan w:val="3"/>
            <w:vMerge/>
            <w:vAlign w:val="center"/>
            <w:hideMark/>
          </w:tcPr>
          <w:p w:rsidR="00920F82" w:rsidRPr="0022632D" w:rsidRDefault="00920F82" w:rsidP="00E6472F">
            <w:pPr>
              <w:ind w:firstLine="0"/>
              <w:jc w:val="center"/>
              <w:rPr>
                <w:rFonts w:cs="Times New Roman"/>
                <w:szCs w:val="28"/>
              </w:rPr>
            </w:pPr>
          </w:p>
        </w:tc>
      </w:tr>
      <w:tr w:rsidR="00187D2E" w:rsidRPr="0022632D" w:rsidTr="00187D2E">
        <w:trPr>
          <w:trHeight w:val="615"/>
          <w:tblHeader/>
          <w:jc w:val="center"/>
        </w:trPr>
        <w:tc>
          <w:tcPr>
            <w:tcW w:w="328" w:type="pct"/>
            <w:vMerge/>
            <w:noWrap/>
            <w:vAlign w:val="center"/>
          </w:tcPr>
          <w:p w:rsidR="00920F82" w:rsidRPr="0022632D" w:rsidRDefault="00920F82" w:rsidP="00E6472F">
            <w:pPr>
              <w:ind w:firstLine="0"/>
              <w:jc w:val="center"/>
              <w:rPr>
                <w:rFonts w:cs="Times New Roman"/>
                <w:szCs w:val="28"/>
              </w:rPr>
            </w:pPr>
          </w:p>
        </w:tc>
        <w:tc>
          <w:tcPr>
            <w:tcW w:w="1615" w:type="pct"/>
            <w:vMerge/>
            <w:noWrap/>
            <w:vAlign w:val="center"/>
          </w:tcPr>
          <w:p w:rsidR="00920F82" w:rsidRPr="0022632D" w:rsidRDefault="00920F82" w:rsidP="00E6472F">
            <w:pPr>
              <w:ind w:firstLine="0"/>
              <w:jc w:val="center"/>
              <w:rPr>
                <w:rFonts w:cs="Times New Roman"/>
                <w:szCs w:val="28"/>
              </w:rPr>
            </w:pPr>
          </w:p>
        </w:tc>
        <w:tc>
          <w:tcPr>
            <w:tcW w:w="342" w:type="pct"/>
            <w:vMerge/>
            <w:noWrap/>
            <w:vAlign w:val="center"/>
          </w:tcPr>
          <w:p w:rsidR="00920F82" w:rsidRPr="0022632D" w:rsidRDefault="00920F82" w:rsidP="00E6472F">
            <w:pPr>
              <w:ind w:firstLine="0"/>
              <w:jc w:val="center"/>
              <w:rPr>
                <w:rFonts w:cs="Times New Roman"/>
                <w:szCs w:val="28"/>
              </w:rPr>
            </w:pPr>
          </w:p>
        </w:tc>
        <w:tc>
          <w:tcPr>
            <w:tcW w:w="489" w:type="pct"/>
            <w:vMerge/>
            <w:noWrap/>
            <w:vAlign w:val="center"/>
          </w:tcPr>
          <w:p w:rsidR="00920F82" w:rsidRPr="0022632D" w:rsidRDefault="00920F82" w:rsidP="00E6472F">
            <w:pPr>
              <w:ind w:firstLine="0"/>
              <w:jc w:val="center"/>
              <w:rPr>
                <w:rFonts w:cs="Times New Roman"/>
                <w:szCs w:val="28"/>
              </w:rPr>
            </w:pPr>
          </w:p>
        </w:tc>
        <w:tc>
          <w:tcPr>
            <w:tcW w:w="879" w:type="pct"/>
            <w:noWrap/>
            <w:vAlign w:val="center"/>
          </w:tcPr>
          <w:p w:rsidR="00187D2E" w:rsidRDefault="00920F82" w:rsidP="00187D2E">
            <w:pPr>
              <w:ind w:firstLine="0"/>
              <w:jc w:val="center"/>
              <w:rPr>
                <w:rFonts w:cs="Times New Roman"/>
                <w:szCs w:val="28"/>
              </w:rPr>
            </w:pPr>
            <w:r>
              <w:rPr>
                <w:rFonts w:cs="Times New Roman"/>
                <w:szCs w:val="28"/>
              </w:rPr>
              <w:t>МО МР «</w:t>
            </w:r>
            <w:r w:rsidRPr="003E5D9E">
              <w:rPr>
                <w:rFonts w:cs="Times New Roman"/>
                <w:szCs w:val="28"/>
              </w:rPr>
              <w:t>Сосногорск</w:t>
            </w:r>
            <w:r>
              <w:rPr>
                <w:rFonts w:cs="Times New Roman"/>
                <w:szCs w:val="28"/>
              </w:rPr>
              <w:t>»</w:t>
            </w:r>
          </w:p>
          <w:p w:rsidR="00920F82" w:rsidRPr="0022632D" w:rsidRDefault="00920F82" w:rsidP="00187D2E">
            <w:pPr>
              <w:ind w:firstLine="0"/>
              <w:jc w:val="center"/>
              <w:rPr>
                <w:rFonts w:cs="Times New Roman"/>
                <w:szCs w:val="28"/>
              </w:rPr>
            </w:pPr>
            <w:r w:rsidRPr="003E5D9E">
              <w:rPr>
                <w:rFonts w:cs="Times New Roman"/>
                <w:szCs w:val="28"/>
              </w:rPr>
              <w:t xml:space="preserve"> (транспортировка воды)</w:t>
            </w:r>
          </w:p>
        </w:tc>
        <w:tc>
          <w:tcPr>
            <w:tcW w:w="645" w:type="pct"/>
            <w:vAlign w:val="center"/>
          </w:tcPr>
          <w:p w:rsidR="00920F82" w:rsidRPr="0022632D" w:rsidRDefault="00920F82" w:rsidP="00187D2E">
            <w:pPr>
              <w:ind w:firstLine="0"/>
              <w:jc w:val="center"/>
              <w:rPr>
                <w:rFonts w:cs="Times New Roman"/>
                <w:szCs w:val="28"/>
              </w:rPr>
            </w:pPr>
            <w:r>
              <w:rPr>
                <w:rFonts w:cs="Times New Roman"/>
                <w:szCs w:val="28"/>
              </w:rPr>
              <w:t>МО ГО «Ухта»</w:t>
            </w:r>
            <w:r w:rsidRPr="003E5D9E">
              <w:rPr>
                <w:rFonts w:cs="Times New Roman"/>
                <w:szCs w:val="28"/>
              </w:rPr>
              <w:t xml:space="preserve"> (техническое водоснабжение)</w:t>
            </w:r>
          </w:p>
        </w:tc>
        <w:tc>
          <w:tcPr>
            <w:tcW w:w="702" w:type="pct"/>
            <w:vAlign w:val="center"/>
          </w:tcPr>
          <w:p w:rsidR="00920F82" w:rsidRDefault="00187D2E" w:rsidP="00187D2E">
            <w:pPr>
              <w:ind w:firstLine="0"/>
              <w:jc w:val="center"/>
              <w:rPr>
                <w:rFonts w:cs="Times New Roman"/>
                <w:szCs w:val="28"/>
              </w:rPr>
            </w:pPr>
            <w:r>
              <w:rPr>
                <w:rFonts w:cs="Times New Roman"/>
                <w:szCs w:val="28"/>
              </w:rPr>
              <w:t>МО ГО «Ухта» (транспортировка воды)</w:t>
            </w:r>
          </w:p>
        </w:tc>
      </w:tr>
      <w:tr w:rsidR="00187D2E" w:rsidRPr="0022632D" w:rsidTr="00187D2E">
        <w:trPr>
          <w:trHeight w:val="169"/>
          <w:tblHeader/>
          <w:jc w:val="center"/>
        </w:trPr>
        <w:tc>
          <w:tcPr>
            <w:tcW w:w="328" w:type="pc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t>1</w:t>
            </w:r>
          </w:p>
        </w:tc>
        <w:tc>
          <w:tcPr>
            <w:tcW w:w="1615" w:type="pc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t>2</w:t>
            </w:r>
          </w:p>
        </w:tc>
        <w:tc>
          <w:tcPr>
            <w:tcW w:w="342" w:type="pc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t>3</w:t>
            </w:r>
          </w:p>
        </w:tc>
        <w:tc>
          <w:tcPr>
            <w:tcW w:w="489" w:type="pc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t>4</w:t>
            </w:r>
          </w:p>
        </w:tc>
        <w:tc>
          <w:tcPr>
            <w:tcW w:w="879" w:type="pc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t>5</w:t>
            </w:r>
          </w:p>
        </w:tc>
        <w:tc>
          <w:tcPr>
            <w:tcW w:w="645" w:type="pct"/>
          </w:tcPr>
          <w:p w:rsidR="00920F82" w:rsidRPr="0022632D" w:rsidRDefault="00920F82" w:rsidP="00E6472F">
            <w:pPr>
              <w:ind w:firstLine="0"/>
              <w:jc w:val="center"/>
              <w:rPr>
                <w:rFonts w:cs="Times New Roman"/>
                <w:szCs w:val="28"/>
              </w:rPr>
            </w:pPr>
            <w:r>
              <w:rPr>
                <w:rFonts w:cs="Times New Roman"/>
                <w:szCs w:val="28"/>
              </w:rPr>
              <w:t>6</w:t>
            </w:r>
          </w:p>
        </w:tc>
        <w:tc>
          <w:tcPr>
            <w:tcW w:w="702" w:type="pct"/>
          </w:tcPr>
          <w:p w:rsidR="00920F82" w:rsidRDefault="00920F82" w:rsidP="00E6472F">
            <w:pPr>
              <w:ind w:firstLine="0"/>
              <w:jc w:val="center"/>
              <w:rPr>
                <w:rFonts w:cs="Times New Roman"/>
                <w:szCs w:val="28"/>
              </w:rPr>
            </w:pPr>
            <w:r>
              <w:rPr>
                <w:rFonts w:cs="Times New Roman"/>
                <w:szCs w:val="28"/>
              </w:rPr>
              <w:t>7</w:t>
            </w:r>
          </w:p>
        </w:tc>
      </w:tr>
      <w:tr w:rsidR="00187D2E" w:rsidRPr="0022632D" w:rsidTr="00187D2E">
        <w:trPr>
          <w:trHeight w:val="137"/>
          <w:jc w:val="center"/>
        </w:trPr>
        <w:tc>
          <w:tcPr>
            <w:tcW w:w="328" w:type="pct"/>
            <w:noWrap/>
            <w:vAlign w:val="center"/>
            <w:hideMark/>
          </w:tcPr>
          <w:p w:rsidR="00920F82" w:rsidRPr="0022632D" w:rsidRDefault="00920F82" w:rsidP="00E6472F">
            <w:pPr>
              <w:ind w:firstLine="0"/>
              <w:jc w:val="center"/>
              <w:rPr>
                <w:rFonts w:cs="Times New Roman"/>
                <w:b/>
                <w:bCs/>
                <w:szCs w:val="28"/>
              </w:rPr>
            </w:pPr>
            <w:r w:rsidRPr="0022632D">
              <w:rPr>
                <w:rFonts w:cs="Times New Roman"/>
                <w:b/>
                <w:bCs/>
                <w:szCs w:val="28"/>
              </w:rPr>
              <w:t>1.</w:t>
            </w:r>
          </w:p>
        </w:tc>
        <w:tc>
          <w:tcPr>
            <w:tcW w:w="1615" w:type="pct"/>
            <w:hideMark/>
          </w:tcPr>
          <w:p w:rsidR="00920F82" w:rsidRPr="0022632D" w:rsidRDefault="00920F82" w:rsidP="00E6472F">
            <w:pPr>
              <w:ind w:firstLine="0"/>
              <w:rPr>
                <w:rFonts w:cs="Times New Roman"/>
                <w:b/>
                <w:bCs/>
                <w:szCs w:val="28"/>
              </w:rPr>
            </w:pPr>
            <w:r w:rsidRPr="0022632D">
              <w:rPr>
                <w:rFonts w:cs="Times New Roman"/>
                <w:b/>
                <w:bCs/>
                <w:szCs w:val="28"/>
              </w:rPr>
              <w:t>Мероприятия по ремонтным работам:</w:t>
            </w:r>
          </w:p>
        </w:tc>
        <w:tc>
          <w:tcPr>
            <w:tcW w:w="342" w:type="pct"/>
            <w:noWrap/>
            <w:vAlign w:val="center"/>
            <w:hideMark/>
          </w:tcPr>
          <w:p w:rsidR="00920F82" w:rsidRPr="0022632D" w:rsidRDefault="00920F82" w:rsidP="00E6472F">
            <w:pPr>
              <w:ind w:firstLine="0"/>
              <w:jc w:val="center"/>
              <w:rPr>
                <w:rFonts w:cs="Times New Roman"/>
                <w:szCs w:val="28"/>
              </w:rPr>
            </w:pPr>
          </w:p>
        </w:tc>
        <w:tc>
          <w:tcPr>
            <w:tcW w:w="489" w:type="pct"/>
            <w:noWrap/>
            <w:vAlign w:val="center"/>
            <w:hideMark/>
          </w:tcPr>
          <w:p w:rsidR="00920F82" w:rsidRPr="0022632D" w:rsidRDefault="00920F82" w:rsidP="00E6472F">
            <w:pPr>
              <w:ind w:firstLine="0"/>
              <w:jc w:val="center"/>
              <w:rPr>
                <w:rFonts w:cs="Times New Roman"/>
                <w:szCs w:val="28"/>
              </w:rPr>
            </w:pPr>
          </w:p>
        </w:tc>
        <w:tc>
          <w:tcPr>
            <w:tcW w:w="879" w:type="pct"/>
            <w:noWrap/>
            <w:vAlign w:val="center"/>
            <w:hideMark/>
          </w:tcPr>
          <w:p w:rsidR="00920F82" w:rsidRPr="0022632D" w:rsidRDefault="00920F82" w:rsidP="00E6472F">
            <w:pPr>
              <w:ind w:firstLine="0"/>
              <w:jc w:val="center"/>
              <w:rPr>
                <w:rFonts w:cs="Times New Roman"/>
                <w:szCs w:val="28"/>
              </w:rPr>
            </w:pPr>
          </w:p>
        </w:tc>
        <w:tc>
          <w:tcPr>
            <w:tcW w:w="645" w:type="pct"/>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187D2E" w:rsidRPr="0022632D" w:rsidTr="00187D2E">
        <w:trPr>
          <w:trHeight w:val="70"/>
          <w:jc w:val="center"/>
        </w:trPr>
        <w:tc>
          <w:tcPr>
            <w:tcW w:w="328" w:type="pc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t>1.1</w:t>
            </w:r>
          </w:p>
        </w:tc>
        <w:tc>
          <w:tcPr>
            <w:tcW w:w="1615" w:type="pct"/>
            <w:hideMark/>
          </w:tcPr>
          <w:p w:rsidR="00920F82" w:rsidRPr="0022632D" w:rsidRDefault="00920F82" w:rsidP="00920F82">
            <w:pPr>
              <w:ind w:firstLine="0"/>
              <w:rPr>
                <w:rFonts w:cs="Times New Roman"/>
                <w:szCs w:val="28"/>
              </w:rPr>
            </w:pPr>
            <w:r w:rsidRPr="0022632D">
              <w:rPr>
                <w:rFonts w:cs="Times New Roman"/>
                <w:szCs w:val="28"/>
              </w:rPr>
              <w:t>Мероприятия по текущему ремонту:</w:t>
            </w:r>
          </w:p>
        </w:tc>
        <w:tc>
          <w:tcPr>
            <w:tcW w:w="342" w:type="pct"/>
            <w:noWrap/>
            <w:vAlign w:val="center"/>
            <w:hideMark/>
          </w:tcPr>
          <w:p w:rsidR="00920F82" w:rsidRPr="0022632D" w:rsidRDefault="00920F82" w:rsidP="00E6472F">
            <w:pPr>
              <w:ind w:firstLine="0"/>
              <w:jc w:val="center"/>
              <w:rPr>
                <w:rFonts w:cs="Times New Roman"/>
                <w:szCs w:val="28"/>
              </w:rPr>
            </w:pPr>
          </w:p>
        </w:tc>
        <w:tc>
          <w:tcPr>
            <w:tcW w:w="489" w:type="pct"/>
            <w:noWrap/>
            <w:vAlign w:val="center"/>
            <w:hideMark/>
          </w:tcPr>
          <w:p w:rsidR="00920F82" w:rsidRPr="0022632D" w:rsidRDefault="00920F82" w:rsidP="00E6472F">
            <w:pPr>
              <w:ind w:firstLine="0"/>
              <w:jc w:val="center"/>
              <w:rPr>
                <w:rFonts w:cs="Times New Roman"/>
                <w:szCs w:val="28"/>
              </w:rPr>
            </w:pPr>
          </w:p>
        </w:tc>
        <w:tc>
          <w:tcPr>
            <w:tcW w:w="879" w:type="pct"/>
            <w:noWrap/>
            <w:vAlign w:val="center"/>
            <w:hideMark/>
          </w:tcPr>
          <w:p w:rsidR="00920F82" w:rsidRPr="0022632D" w:rsidRDefault="00920F82" w:rsidP="00E6472F">
            <w:pPr>
              <w:ind w:firstLine="0"/>
              <w:jc w:val="center"/>
              <w:rPr>
                <w:rFonts w:cs="Times New Roman"/>
                <w:szCs w:val="28"/>
              </w:rPr>
            </w:pPr>
          </w:p>
        </w:tc>
        <w:tc>
          <w:tcPr>
            <w:tcW w:w="645" w:type="pct"/>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62037D" w:rsidRPr="0022632D" w:rsidTr="0062037D">
        <w:trPr>
          <w:trHeight w:val="255"/>
          <w:jc w:val="center"/>
        </w:trPr>
        <w:tc>
          <w:tcPr>
            <w:tcW w:w="328" w:type="pct"/>
            <w:noWrap/>
            <w:vAlign w:val="center"/>
          </w:tcPr>
          <w:p w:rsidR="0062037D" w:rsidRPr="0022632D" w:rsidRDefault="0062037D" w:rsidP="00E6472F">
            <w:pPr>
              <w:ind w:firstLine="0"/>
              <w:jc w:val="center"/>
              <w:rPr>
                <w:rFonts w:cs="Times New Roman"/>
                <w:szCs w:val="28"/>
              </w:rPr>
            </w:pPr>
          </w:p>
        </w:tc>
        <w:tc>
          <w:tcPr>
            <w:tcW w:w="1615" w:type="pct"/>
          </w:tcPr>
          <w:p w:rsidR="0062037D" w:rsidRPr="0062037D" w:rsidRDefault="0062037D">
            <w:pPr>
              <w:pStyle w:val="ConsPlusNormal"/>
              <w:jc w:val="both"/>
              <w:rPr>
                <w:b w:val="0"/>
              </w:rPr>
            </w:pPr>
            <w:r w:rsidRPr="0062037D">
              <w:rPr>
                <w:b w:val="0"/>
              </w:rPr>
              <w:t>Ремонт силовых трансформаторов типа ТМ-560/10 береговой насосной станции</w:t>
            </w:r>
          </w:p>
        </w:tc>
        <w:tc>
          <w:tcPr>
            <w:tcW w:w="342" w:type="pct"/>
            <w:noWrap/>
            <w:vAlign w:val="center"/>
          </w:tcPr>
          <w:p w:rsidR="0062037D" w:rsidRPr="0062037D" w:rsidRDefault="0062037D" w:rsidP="0062037D">
            <w:pPr>
              <w:pStyle w:val="ConsPlusNormal"/>
              <w:jc w:val="center"/>
              <w:rPr>
                <w:b w:val="0"/>
              </w:rPr>
            </w:pPr>
            <w:r w:rsidRPr="0062037D">
              <w:rPr>
                <w:b w:val="0"/>
              </w:rPr>
              <w:t>январь</w:t>
            </w:r>
          </w:p>
        </w:tc>
        <w:tc>
          <w:tcPr>
            <w:tcW w:w="489" w:type="pct"/>
            <w:noWrap/>
            <w:vAlign w:val="center"/>
          </w:tcPr>
          <w:p w:rsidR="0062037D" w:rsidRPr="0062037D" w:rsidRDefault="0062037D" w:rsidP="0062037D">
            <w:pPr>
              <w:pStyle w:val="ConsPlusNormal"/>
              <w:jc w:val="center"/>
              <w:rPr>
                <w:b w:val="0"/>
              </w:rPr>
            </w:pPr>
            <w:r w:rsidRPr="0062037D">
              <w:rPr>
                <w:b w:val="0"/>
              </w:rPr>
              <w:t>декабрь</w:t>
            </w:r>
          </w:p>
        </w:tc>
        <w:tc>
          <w:tcPr>
            <w:tcW w:w="879" w:type="pct"/>
            <w:noWrap/>
            <w:vAlign w:val="center"/>
          </w:tcPr>
          <w:p w:rsidR="0062037D" w:rsidRPr="0062037D" w:rsidRDefault="0062037D" w:rsidP="0062037D">
            <w:pPr>
              <w:pStyle w:val="ConsPlusNormal"/>
              <w:jc w:val="center"/>
              <w:outlineLvl w:val="0"/>
              <w:rPr>
                <w:b w:val="0"/>
              </w:rPr>
            </w:pPr>
          </w:p>
        </w:tc>
        <w:tc>
          <w:tcPr>
            <w:tcW w:w="645" w:type="pct"/>
            <w:vAlign w:val="center"/>
          </w:tcPr>
          <w:p w:rsidR="0062037D" w:rsidRPr="0062037D" w:rsidRDefault="0062037D" w:rsidP="0062037D">
            <w:pPr>
              <w:pStyle w:val="ConsPlusNormal"/>
              <w:jc w:val="center"/>
              <w:rPr>
                <w:b w:val="0"/>
              </w:rPr>
            </w:pPr>
            <w:r w:rsidRPr="0062037D">
              <w:rPr>
                <w:b w:val="0"/>
              </w:rPr>
              <w:t>638,16</w:t>
            </w:r>
          </w:p>
        </w:tc>
        <w:tc>
          <w:tcPr>
            <w:tcW w:w="702" w:type="pct"/>
          </w:tcPr>
          <w:p w:rsidR="0062037D" w:rsidRPr="00C7190E" w:rsidRDefault="0062037D" w:rsidP="00E6472F">
            <w:pPr>
              <w:ind w:firstLine="0"/>
              <w:jc w:val="center"/>
              <w:rPr>
                <w:rFonts w:cs="Times New Roman"/>
                <w:szCs w:val="28"/>
              </w:rPr>
            </w:pPr>
          </w:p>
        </w:tc>
      </w:tr>
      <w:tr w:rsidR="0062037D" w:rsidRPr="0022632D" w:rsidTr="0062037D">
        <w:trPr>
          <w:trHeight w:val="255"/>
          <w:jc w:val="center"/>
        </w:trPr>
        <w:tc>
          <w:tcPr>
            <w:tcW w:w="328" w:type="pct"/>
            <w:noWrap/>
            <w:vAlign w:val="center"/>
          </w:tcPr>
          <w:p w:rsidR="0062037D" w:rsidRPr="0022632D" w:rsidRDefault="0062037D" w:rsidP="00E6472F">
            <w:pPr>
              <w:ind w:firstLine="0"/>
              <w:jc w:val="center"/>
              <w:rPr>
                <w:rFonts w:cs="Times New Roman"/>
                <w:szCs w:val="28"/>
              </w:rPr>
            </w:pPr>
          </w:p>
        </w:tc>
        <w:tc>
          <w:tcPr>
            <w:tcW w:w="1615" w:type="pct"/>
          </w:tcPr>
          <w:p w:rsidR="0062037D" w:rsidRPr="0062037D" w:rsidRDefault="0062037D">
            <w:pPr>
              <w:pStyle w:val="ConsPlusNormal"/>
              <w:jc w:val="both"/>
              <w:rPr>
                <w:b w:val="0"/>
              </w:rPr>
            </w:pPr>
            <w:r w:rsidRPr="0062037D">
              <w:rPr>
                <w:b w:val="0"/>
              </w:rPr>
              <w:t>Приобретение вентиля Ду50</w:t>
            </w:r>
          </w:p>
        </w:tc>
        <w:tc>
          <w:tcPr>
            <w:tcW w:w="342" w:type="pct"/>
            <w:noWrap/>
            <w:vAlign w:val="center"/>
          </w:tcPr>
          <w:p w:rsidR="0062037D" w:rsidRPr="0062037D" w:rsidRDefault="0062037D" w:rsidP="0062037D">
            <w:pPr>
              <w:pStyle w:val="ConsPlusNormal"/>
              <w:jc w:val="center"/>
              <w:rPr>
                <w:b w:val="0"/>
              </w:rPr>
            </w:pPr>
            <w:r w:rsidRPr="0062037D">
              <w:rPr>
                <w:b w:val="0"/>
              </w:rPr>
              <w:t>январь</w:t>
            </w:r>
          </w:p>
        </w:tc>
        <w:tc>
          <w:tcPr>
            <w:tcW w:w="489" w:type="pct"/>
            <w:noWrap/>
            <w:vAlign w:val="center"/>
          </w:tcPr>
          <w:p w:rsidR="0062037D" w:rsidRPr="0062037D" w:rsidRDefault="0062037D" w:rsidP="0062037D">
            <w:pPr>
              <w:pStyle w:val="ConsPlusNormal"/>
              <w:jc w:val="center"/>
              <w:rPr>
                <w:b w:val="0"/>
              </w:rPr>
            </w:pPr>
            <w:r w:rsidRPr="0062037D">
              <w:rPr>
                <w:b w:val="0"/>
              </w:rPr>
              <w:t>декабрь</w:t>
            </w:r>
          </w:p>
        </w:tc>
        <w:tc>
          <w:tcPr>
            <w:tcW w:w="879" w:type="pct"/>
            <w:noWrap/>
            <w:vAlign w:val="center"/>
          </w:tcPr>
          <w:p w:rsidR="0062037D" w:rsidRPr="0062037D" w:rsidRDefault="0062037D" w:rsidP="0062037D">
            <w:pPr>
              <w:pStyle w:val="ConsPlusNormal"/>
              <w:jc w:val="center"/>
              <w:rPr>
                <w:b w:val="0"/>
              </w:rPr>
            </w:pPr>
            <w:r w:rsidRPr="0062037D">
              <w:rPr>
                <w:b w:val="0"/>
              </w:rPr>
              <w:t>0,98</w:t>
            </w:r>
          </w:p>
        </w:tc>
        <w:tc>
          <w:tcPr>
            <w:tcW w:w="645" w:type="pct"/>
            <w:vAlign w:val="center"/>
          </w:tcPr>
          <w:p w:rsidR="0062037D" w:rsidRPr="0062037D" w:rsidRDefault="0062037D" w:rsidP="0062037D">
            <w:pPr>
              <w:pStyle w:val="ConsPlusNormal"/>
              <w:jc w:val="center"/>
              <w:rPr>
                <w:b w:val="0"/>
              </w:rPr>
            </w:pPr>
          </w:p>
        </w:tc>
        <w:tc>
          <w:tcPr>
            <w:tcW w:w="702" w:type="pct"/>
          </w:tcPr>
          <w:p w:rsidR="0062037D" w:rsidRPr="00C7190E" w:rsidRDefault="0062037D" w:rsidP="00E6472F">
            <w:pPr>
              <w:ind w:firstLine="0"/>
              <w:jc w:val="center"/>
              <w:rPr>
                <w:rFonts w:cs="Times New Roman"/>
                <w:szCs w:val="28"/>
              </w:rPr>
            </w:pPr>
          </w:p>
        </w:tc>
      </w:tr>
      <w:tr w:rsidR="0062037D" w:rsidRPr="0022632D" w:rsidTr="00187D2E">
        <w:trPr>
          <w:trHeight w:val="255"/>
          <w:jc w:val="center"/>
        </w:trPr>
        <w:tc>
          <w:tcPr>
            <w:tcW w:w="328" w:type="pct"/>
            <w:noWrap/>
            <w:vAlign w:val="center"/>
          </w:tcPr>
          <w:p w:rsidR="0062037D" w:rsidRPr="0022632D" w:rsidRDefault="0062037D" w:rsidP="00E6472F">
            <w:pPr>
              <w:ind w:firstLine="0"/>
              <w:jc w:val="center"/>
              <w:rPr>
                <w:rFonts w:cs="Times New Roman"/>
                <w:szCs w:val="28"/>
              </w:rPr>
            </w:pPr>
          </w:p>
        </w:tc>
        <w:tc>
          <w:tcPr>
            <w:tcW w:w="1615" w:type="pct"/>
            <w:vAlign w:val="bottom"/>
          </w:tcPr>
          <w:p w:rsidR="0062037D" w:rsidRPr="00C7190E" w:rsidRDefault="0062037D" w:rsidP="00E6472F">
            <w:pPr>
              <w:ind w:firstLine="0"/>
              <w:rPr>
                <w:rFonts w:cs="Times New Roman"/>
                <w:szCs w:val="28"/>
              </w:rPr>
            </w:pPr>
          </w:p>
        </w:tc>
        <w:tc>
          <w:tcPr>
            <w:tcW w:w="342" w:type="pct"/>
            <w:noWrap/>
            <w:vAlign w:val="center"/>
          </w:tcPr>
          <w:p w:rsidR="0062037D" w:rsidRPr="00C7190E" w:rsidRDefault="0062037D" w:rsidP="00E6472F">
            <w:pPr>
              <w:ind w:firstLine="0"/>
              <w:jc w:val="center"/>
              <w:rPr>
                <w:rFonts w:cs="Times New Roman"/>
                <w:szCs w:val="28"/>
              </w:rPr>
            </w:pPr>
          </w:p>
        </w:tc>
        <w:tc>
          <w:tcPr>
            <w:tcW w:w="489" w:type="pct"/>
            <w:noWrap/>
            <w:vAlign w:val="center"/>
          </w:tcPr>
          <w:p w:rsidR="0062037D" w:rsidRPr="00C7190E" w:rsidRDefault="0062037D" w:rsidP="00E6472F">
            <w:pPr>
              <w:ind w:firstLine="0"/>
              <w:jc w:val="center"/>
              <w:rPr>
                <w:rFonts w:cs="Times New Roman"/>
                <w:szCs w:val="28"/>
              </w:rPr>
            </w:pPr>
          </w:p>
        </w:tc>
        <w:tc>
          <w:tcPr>
            <w:tcW w:w="879" w:type="pct"/>
            <w:noWrap/>
            <w:vAlign w:val="center"/>
          </w:tcPr>
          <w:p w:rsidR="0062037D" w:rsidRPr="00C7190E" w:rsidRDefault="0062037D" w:rsidP="00E6472F">
            <w:pPr>
              <w:ind w:firstLine="0"/>
              <w:jc w:val="center"/>
              <w:rPr>
                <w:rFonts w:cs="Times New Roman"/>
                <w:szCs w:val="28"/>
              </w:rPr>
            </w:pPr>
          </w:p>
        </w:tc>
        <w:tc>
          <w:tcPr>
            <w:tcW w:w="645" w:type="pct"/>
          </w:tcPr>
          <w:p w:rsidR="0062037D" w:rsidRPr="00C7190E" w:rsidRDefault="0062037D" w:rsidP="00E6472F">
            <w:pPr>
              <w:ind w:firstLine="0"/>
              <w:jc w:val="center"/>
              <w:rPr>
                <w:rFonts w:cs="Times New Roman"/>
                <w:szCs w:val="28"/>
              </w:rPr>
            </w:pPr>
          </w:p>
        </w:tc>
        <w:tc>
          <w:tcPr>
            <w:tcW w:w="702" w:type="pct"/>
          </w:tcPr>
          <w:p w:rsidR="0062037D" w:rsidRPr="00C7190E" w:rsidRDefault="0062037D" w:rsidP="00E6472F">
            <w:pPr>
              <w:ind w:firstLine="0"/>
              <w:jc w:val="center"/>
              <w:rPr>
                <w:rFonts w:cs="Times New Roman"/>
                <w:szCs w:val="28"/>
              </w:rPr>
            </w:pPr>
          </w:p>
        </w:tc>
      </w:tr>
      <w:tr w:rsidR="00187D2E" w:rsidRPr="0022632D" w:rsidTr="00187D2E">
        <w:trPr>
          <w:trHeight w:val="255"/>
          <w:jc w:val="center"/>
        </w:trPr>
        <w:tc>
          <w:tcPr>
            <w:tcW w:w="328" w:type="pc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t>1.2</w:t>
            </w:r>
          </w:p>
        </w:tc>
        <w:tc>
          <w:tcPr>
            <w:tcW w:w="1615" w:type="pct"/>
            <w:hideMark/>
          </w:tcPr>
          <w:p w:rsidR="00920F82" w:rsidRPr="0022632D" w:rsidRDefault="00920F82" w:rsidP="00E6472F">
            <w:pPr>
              <w:ind w:firstLine="0"/>
              <w:rPr>
                <w:rFonts w:cs="Times New Roman"/>
                <w:szCs w:val="28"/>
              </w:rPr>
            </w:pPr>
            <w:r w:rsidRPr="0022632D">
              <w:rPr>
                <w:rFonts w:cs="Times New Roman"/>
                <w:szCs w:val="28"/>
              </w:rPr>
              <w:t>Мероприятия по капитальному ремонту:</w:t>
            </w:r>
          </w:p>
        </w:tc>
        <w:tc>
          <w:tcPr>
            <w:tcW w:w="342" w:type="pct"/>
            <w:noWrap/>
            <w:vAlign w:val="center"/>
            <w:hideMark/>
          </w:tcPr>
          <w:p w:rsidR="00920F82" w:rsidRPr="0022632D" w:rsidRDefault="00920F82" w:rsidP="00E6472F">
            <w:pPr>
              <w:ind w:firstLine="0"/>
              <w:jc w:val="center"/>
              <w:rPr>
                <w:rFonts w:cs="Times New Roman"/>
                <w:szCs w:val="28"/>
              </w:rPr>
            </w:pPr>
          </w:p>
        </w:tc>
        <w:tc>
          <w:tcPr>
            <w:tcW w:w="489" w:type="pct"/>
            <w:noWrap/>
            <w:vAlign w:val="center"/>
            <w:hideMark/>
          </w:tcPr>
          <w:p w:rsidR="00920F82" w:rsidRPr="0022632D" w:rsidRDefault="00920F82" w:rsidP="00E6472F">
            <w:pPr>
              <w:ind w:firstLine="0"/>
              <w:jc w:val="center"/>
              <w:rPr>
                <w:rFonts w:cs="Times New Roman"/>
                <w:szCs w:val="28"/>
              </w:rPr>
            </w:pPr>
          </w:p>
        </w:tc>
        <w:tc>
          <w:tcPr>
            <w:tcW w:w="879" w:type="pct"/>
            <w:noWrap/>
            <w:vAlign w:val="center"/>
            <w:hideMark/>
          </w:tcPr>
          <w:p w:rsidR="00920F82" w:rsidRPr="0022632D" w:rsidRDefault="00920F82" w:rsidP="00E6472F">
            <w:pPr>
              <w:ind w:firstLine="0"/>
              <w:jc w:val="center"/>
              <w:rPr>
                <w:rFonts w:cs="Times New Roman"/>
                <w:szCs w:val="28"/>
              </w:rPr>
            </w:pPr>
          </w:p>
        </w:tc>
        <w:tc>
          <w:tcPr>
            <w:tcW w:w="645" w:type="pct"/>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187D2E" w:rsidRPr="0022632D" w:rsidTr="00187D2E">
        <w:trPr>
          <w:trHeight w:val="131"/>
          <w:jc w:val="center"/>
        </w:trPr>
        <w:tc>
          <w:tcPr>
            <w:tcW w:w="328" w:type="pct"/>
            <w:noWrap/>
            <w:vAlign w:val="center"/>
          </w:tcPr>
          <w:p w:rsidR="00920F82" w:rsidRPr="0022632D" w:rsidRDefault="00920F82" w:rsidP="00E6472F">
            <w:pPr>
              <w:ind w:firstLine="0"/>
              <w:jc w:val="center"/>
              <w:rPr>
                <w:rFonts w:cs="Times New Roman"/>
                <w:szCs w:val="28"/>
              </w:rPr>
            </w:pPr>
          </w:p>
        </w:tc>
        <w:tc>
          <w:tcPr>
            <w:tcW w:w="1615" w:type="pct"/>
            <w:vAlign w:val="bottom"/>
          </w:tcPr>
          <w:p w:rsidR="00920F82" w:rsidRPr="00A37120" w:rsidRDefault="00920F82" w:rsidP="00E6472F">
            <w:pPr>
              <w:ind w:firstLine="0"/>
              <w:rPr>
                <w:rFonts w:cs="Times New Roman"/>
                <w:szCs w:val="28"/>
              </w:rPr>
            </w:pPr>
          </w:p>
        </w:tc>
        <w:tc>
          <w:tcPr>
            <w:tcW w:w="342" w:type="pct"/>
            <w:noWrap/>
            <w:vAlign w:val="center"/>
          </w:tcPr>
          <w:p w:rsidR="00920F82" w:rsidRPr="00A37120" w:rsidRDefault="00920F82" w:rsidP="00E6472F">
            <w:pPr>
              <w:ind w:firstLine="0"/>
              <w:jc w:val="center"/>
              <w:rPr>
                <w:rFonts w:cs="Times New Roman"/>
                <w:szCs w:val="28"/>
              </w:rPr>
            </w:pPr>
          </w:p>
        </w:tc>
        <w:tc>
          <w:tcPr>
            <w:tcW w:w="489" w:type="pct"/>
            <w:noWrap/>
            <w:vAlign w:val="center"/>
          </w:tcPr>
          <w:p w:rsidR="00920F82" w:rsidRPr="00A37120" w:rsidRDefault="00920F82" w:rsidP="00E6472F">
            <w:pPr>
              <w:ind w:firstLine="0"/>
              <w:jc w:val="center"/>
              <w:rPr>
                <w:rFonts w:cs="Times New Roman"/>
                <w:szCs w:val="28"/>
              </w:rPr>
            </w:pPr>
          </w:p>
        </w:tc>
        <w:tc>
          <w:tcPr>
            <w:tcW w:w="879" w:type="pct"/>
            <w:noWrap/>
            <w:vAlign w:val="center"/>
          </w:tcPr>
          <w:p w:rsidR="00920F82" w:rsidRPr="00526564" w:rsidRDefault="00920F82" w:rsidP="00E6472F">
            <w:pPr>
              <w:ind w:firstLine="0"/>
              <w:jc w:val="center"/>
              <w:rPr>
                <w:rFonts w:cs="Times New Roman"/>
                <w:szCs w:val="28"/>
              </w:rPr>
            </w:pPr>
          </w:p>
        </w:tc>
        <w:tc>
          <w:tcPr>
            <w:tcW w:w="645" w:type="pct"/>
            <w:vAlign w:val="center"/>
          </w:tcPr>
          <w:p w:rsidR="00920F82" w:rsidRPr="00A37120" w:rsidRDefault="00920F82" w:rsidP="00E6472F">
            <w:pPr>
              <w:ind w:firstLine="0"/>
              <w:jc w:val="center"/>
              <w:rPr>
                <w:rFonts w:cs="Times New Roman"/>
                <w:szCs w:val="28"/>
              </w:rPr>
            </w:pPr>
          </w:p>
        </w:tc>
        <w:tc>
          <w:tcPr>
            <w:tcW w:w="702" w:type="pct"/>
          </w:tcPr>
          <w:p w:rsidR="00920F82" w:rsidRPr="00A37120" w:rsidRDefault="00920F82" w:rsidP="00E6472F">
            <w:pPr>
              <w:ind w:firstLine="0"/>
              <w:jc w:val="center"/>
              <w:rPr>
                <w:rFonts w:cs="Times New Roman"/>
                <w:szCs w:val="28"/>
              </w:rPr>
            </w:pPr>
          </w:p>
        </w:tc>
      </w:tr>
      <w:tr w:rsidR="00187D2E" w:rsidRPr="0022632D" w:rsidTr="00187D2E">
        <w:trPr>
          <w:trHeight w:val="255"/>
          <w:jc w:val="center"/>
        </w:trPr>
        <w:tc>
          <w:tcPr>
            <w:tcW w:w="328" w:type="pct"/>
            <w:noWrap/>
            <w:vAlign w:val="center"/>
            <w:hideMark/>
          </w:tcPr>
          <w:p w:rsidR="00920F82" w:rsidRPr="0022632D" w:rsidRDefault="00920F82" w:rsidP="00E6472F">
            <w:pPr>
              <w:ind w:firstLine="0"/>
              <w:jc w:val="center"/>
              <w:rPr>
                <w:rFonts w:cs="Times New Roman"/>
                <w:b/>
                <w:bCs/>
                <w:szCs w:val="28"/>
              </w:rPr>
            </w:pPr>
            <w:r w:rsidRPr="0022632D">
              <w:rPr>
                <w:rFonts w:cs="Times New Roman"/>
                <w:b/>
                <w:bCs/>
                <w:szCs w:val="28"/>
              </w:rPr>
              <w:t>2.</w:t>
            </w:r>
          </w:p>
        </w:tc>
        <w:tc>
          <w:tcPr>
            <w:tcW w:w="1615" w:type="pct"/>
            <w:hideMark/>
          </w:tcPr>
          <w:p w:rsidR="00920F82" w:rsidRPr="0022632D" w:rsidRDefault="00920F82" w:rsidP="00920F82">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342" w:type="pct"/>
            <w:noWrap/>
            <w:vAlign w:val="center"/>
            <w:hideMark/>
          </w:tcPr>
          <w:p w:rsidR="00920F82" w:rsidRPr="0022632D" w:rsidRDefault="00920F82" w:rsidP="00E6472F">
            <w:pPr>
              <w:ind w:firstLine="0"/>
              <w:jc w:val="center"/>
              <w:rPr>
                <w:rFonts w:cs="Times New Roman"/>
                <w:szCs w:val="28"/>
              </w:rPr>
            </w:pPr>
          </w:p>
        </w:tc>
        <w:tc>
          <w:tcPr>
            <w:tcW w:w="489" w:type="pct"/>
            <w:noWrap/>
            <w:vAlign w:val="center"/>
            <w:hideMark/>
          </w:tcPr>
          <w:p w:rsidR="00920F82" w:rsidRPr="0022632D" w:rsidRDefault="00920F82" w:rsidP="00E6472F">
            <w:pPr>
              <w:ind w:firstLine="0"/>
              <w:jc w:val="center"/>
              <w:rPr>
                <w:rFonts w:cs="Times New Roman"/>
                <w:szCs w:val="28"/>
              </w:rPr>
            </w:pPr>
          </w:p>
        </w:tc>
        <w:tc>
          <w:tcPr>
            <w:tcW w:w="879" w:type="pct"/>
            <w:noWrap/>
            <w:vAlign w:val="center"/>
            <w:hideMark/>
          </w:tcPr>
          <w:p w:rsidR="00920F82" w:rsidRPr="0022632D" w:rsidRDefault="00920F82" w:rsidP="00E6472F">
            <w:pPr>
              <w:ind w:firstLine="0"/>
              <w:jc w:val="center"/>
              <w:rPr>
                <w:rFonts w:cs="Times New Roman"/>
                <w:szCs w:val="28"/>
              </w:rPr>
            </w:pPr>
          </w:p>
        </w:tc>
        <w:tc>
          <w:tcPr>
            <w:tcW w:w="645" w:type="pct"/>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187D2E" w:rsidRPr="0022632D" w:rsidTr="00187D2E">
        <w:trPr>
          <w:trHeight w:val="255"/>
          <w:jc w:val="center"/>
        </w:trPr>
        <w:tc>
          <w:tcPr>
            <w:tcW w:w="328" w:type="pct"/>
            <w:noWrap/>
            <w:vAlign w:val="center"/>
          </w:tcPr>
          <w:p w:rsidR="00920F82" w:rsidRPr="0022632D" w:rsidRDefault="00920F82" w:rsidP="00E6472F">
            <w:pPr>
              <w:ind w:firstLine="0"/>
              <w:jc w:val="center"/>
              <w:rPr>
                <w:rFonts w:cs="Times New Roman"/>
                <w:szCs w:val="28"/>
              </w:rPr>
            </w:pPr>
          </w:p>
        </w:tc>
        <w:tc>
          <w:tcPr>
            <w:tcW w:w="1615" w:type="pct"/>
            <w:vAlign w:val="bottom"/>
          </w:tcPr>
          <w:p w:rsidR="00920F82" w:rsidRPr="00501ACC" w:rsidRDefault="00920F82" w:rsidP="00E6472F">
            <w:pPr>
              <w:ind w:firstLine="0"/>
              <w:rPr>
                <w:rFonts w:cs="Times New Roman"/>
                <w:szCs w:val="28"/>
              </w:rPr>
            </w:pPr>
          </w:p>
        </w:tc>
        <w:tc>
          <w:tcPr>
            <w:tcW w:w="342" w:type="pct"/>
            <w:noWrap/>
            <w:vAlign w:val="center"/>
          </w:tcPr>
          <w:p w:rsidR="00920F82" w:rsidRPr="00310488" w:rsidRDefault="00920F82" w:rsidP="00E6472F">
            <w:pPr>
              <w:ind w:firstLine="0"/>
              <w:jc w:val="center"/>
              <w:rPr>
                <w:rFonts w:cs="Times New Roman"/>
                <w:szCs w:val="28"/>
              </w:rPr>
            </w:pPr>
          </w:p>
        </w:tc>
        <w:tc>
          <w:tcPr>
            <w:tcW w:w="489" w:type="pct"/>
            <w:noWrap/>
            <w:vAlign w:val="center"/>
          </w:tcPr>
          <w:p w:rsidR="00920F82" w:rsidRPr="00310488" w:rsidRDefault="00920F82" w:rsidP="00E6472F">
            <w:pPr>
              <w:ind w:firstLine="0"/>
              <w:jc w:val="center"/>
              <w:rPr>
                <w:rFonts w:cs="Times New Roman"/>
                <w:szCs w:val="28"/>
              </w:rPr>
            </w:pPr>
          </w:p>
        </w:tc>
        <w:tc>
          <w:tcPr>
            <w:tcW w:w="879" w:type="pct"/>
            <w:noWrap/>
            <w:vAlign w:val="center"/>
          </w:tcPr>
          <w:p w:rsidR="00920F82" w:rsidRPr="00501ACC" w:rsidRDefault="00920F82" w:rsidP="00E6472F">
            <w:pPr>
              <w:ind w:firstLine="0"/>
              <w:jc w:val="center"/>
              <w:rPr>
                <w:rFonts w:cs="Times New Roman"/>
                <w:szCs w:val="28"/>
              </w:rPr>
            </w:pPr>
          </w:p>
        </w:tc>
        <w:tc>
          <w:tcPr>
            <w:tcW w:w="645" w:type="pct"/>
          </w:tcPr>
          <w:p w:rsidR="00920F82" w:rsidRPr="00501ACC" w:rsidRDefault="00920F82" w:rsidP="00E6472F">
            <w:pPr>
              <w:ind w:firstLine="0"/>
              <w:jc w:val="center"/>
              <w:rPr>
                <w:rFonts w:cs="Times New Roman"/>
                <w:szCs w:val="28"/>
              </w:rPr>
            </w:pPr>
          </w:p>
        </w:tc>
        <w:tc>
          <w:tcPr>
            <w:tcW w:w="702" w:type="pct"/>
          </w:tcPr>
          <w:p w:rsidR="00920F82" w:rsidRPr="00501ACC" w:rsidRDefault="00920F82" w:rsidP="00E6472F">
            <w:pPr>
              <w:ind w:firstLine="0"/>
              <w:jc w:val="center"/>
              <w:rPr>
                <w:rFonts w:cs="Times New Roman"/>
                <w:szCs w:val="28"/>
              </w:rPr>
            </w:pPr>
          </w:p>
        </w:tc>
      </w:tr>
      <w:tr w:rsidR="00187D2E" w:rsidRPr="0022632D" w:rsidTr="00187D2E">
        <w:trPr>
          <w:trHeight w:val="255"/>
          <w:jc w:val="center"/>
        </w:trPr>
        <w:tc>
          <w:tcPr>
            <w:tcW w:w="328" w:type="pct"/>
            <w:noWrap/>
            <w:vAlign w:val="center"/>
            <w:hideMark/>
          </w:tcPr>
          <w:p w:rsidR="00920F82" w:rsidRPr="0022632D" w:rsidRDefault="00920F82" w:rsidP="00E6472F">
            <w:pPr>
              <w:ind w:firstLine="0"/>
              <w:jc w:val="center"/>
              <w:rPr>
                <w:rFonts w:cs="Times New Roman"/>
                <w:b/>
                <w:bCs/>
                <w:szCs w:val="28"/>
              </w:rPr>
            </w:pPr>
            <w:r w:rsidRPr="0022632D">
              <w:rPr>
                <w:rFonts w:cs="Times New Roman"/>
                <w:b/>
                <w:bCs/>
                <w:szCs w:val="28"/>
              </w:rPr>
              <w:t>3.</w:t>
            </w:r>
          </w:p>
        </w:tc>
        <w:tc>
          <w:tcPr>
            <w:tcW w:w="1615" w:type="pct"/>
            <w:hideMark/>
          </w:tcPr>
          <w:p w:rsidR="00920F82" w:rsidRPr="0022632D" w:rsidRDefault="00920F82" w:rsidP="00920F82">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p>
        </w:tc>
        <w:tc>
          <w:tcPr>
            <w:tcW w:w="342" w:type="pct"/>
            <w:noWrap/>
            <w:vAlign w:val="center"/>
            <w:hideMark/>
          </w:tcPr>
          <w:p w:rsidR="00920F82" w:rsidRPr="0022632D" w:rsidRDefault="00920F82" w:rsidP="00E6472F">
            <w:pPr>
              <w:ind w:firstLine="0"/>
              <w:jc w:val="center"/>
              <w:rPr>
                <w:rFonts w:cs="Times New Roman"/>
                <w:szCs w:val="28"/>
              </w:rPr>
            </w:pPr>
          </w:p>
        </w:tc>
        <w:tc>
          <w:tcPr>
            <w:tcW w:w="489" w:type="pct"/>
            <w:noWrap/>
            <w:vAlign w:val="center"/>
            <w:hideMark/>
          </w:tcPr>
          <w:p w:rsidR="00920F82" w:rsidRPr="0022632D" w:rsidRDefault="00920F82" w:rsidP="00E6472F">
            <w:pPr>
              <w:ind w:firstLine="0"/>
              <w:jc w:val="center"/>
              <w:rPr>
                <w:rFonts w:cs="Times New Roman"/>
                <w:szCs w:val="28"/>
              </w:rPr>
            </w:pPr>
          </w:p>
        </w:tc>
        <w:tc>
          <w:tcPr>
            <w:tcW w:w="879" w:type="pct"/>
            <w:noWrap/>
            <w:vAlign w:val="center"/>
            <w:hideMark/>
          </w:tcPr>
          <w:p w:rsidR="00920F82" w:rsidRPr="0022632D" w:rsidRDefault="00920F82" w:rsidP="00E6472F">
            <w:pPr>
              <w:ind w:firstLine="0"/>
              <w:jc w:val="center"/>
              <w:rPr>
                <w:rFonts w:cs="Times New Roman"/>
                <w:szCs w:val="28"/>
              </w:rPr>
            </w:pPr>
          </w:p>
        </w:tc>
        <w:tc>
          <w:tcPr>
            <w:tcW w:w="645" w:type="pct"/>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187D2E" w:rsidRPr="0022632D" w:rsidTr="00187D2E">
        <w:trPr>
          <w:trHeight w:val="255"/>
          <w:jc w:val="center"/>
        </w:trPr>
        <w:tc>
          <w:tcPr>
            <w:tcW w:w="328" w:type="pct"/>
            <w:noWrap/>
            <w:vAlign w:val="center"/>
          </w:tcPr>
          <w:p w:rsidR="00920F82" w:rsidRPr="0022632D" w:rsidRDefault="00920F82" w:rsidP="00E6472F">
            <w:pPr>
              <w:ind w:firstLine="0"/>
              <w:jc w:val="center"/>
              <w:rPr>
                <w:rFonts w:cs="Times New Roman"/>
                <w:szCs w:val="28"/>
              </w:rPr>
            </w:pPr>
          </w:p>
        </w:tc>
        <w:tc>
          <w:tcPr>
            <w:tcW w:w="1615" w:type="pct"/>
          </w:tcPr>
          <w:p w:rsidR="00920F82" w:rsidRPr="0022632D" w:rsidRDefault="00920F82" w:rsidP="00E6472F">
            <w:pPr>
              <w:ind w:firstLine="0"/>
              <w:rPr>
                <w:rFonts w:cs="Times New Roman"/>
                <w:szCs w:val="28"/>
              </w:rPr>
            </w:pPr>
          </w:p>
        </w:tc>
        <w:tc>
          <w:tcPr>
            <w:tcW w:w="342" w:type="pct"/>
            <w:noWrap/>
            <w:vAlign w:val="center"/>
          </w:tcPr>
          <w:p w:rsidR="00920F82" w:rsidRPr="00971E85" w:rsidRDefault="00920F82" w:rsidP="00E6472F">
            <w:pPr>
              <w:ind w:firstLine="0"/>
              <w:jc w:val="center"/>
              <w:rPr>
                <w:rFonts w:cs="Times New Roman"/>
                <w:szCs w:val="28"/>
              </w:rPr>
            </w:pPr>
          </w:p>
        </w:tc>
        <w:tc>
          <w:tcPr>
            <w:tcW w:w="489" w:type="pct"/>
            <w:noWrap/>
            <w:vAlign w:val="center"/>
          </w:tcPr>
          <w:p w:rsidR="00920F82" w:rsidRPr="00971E85" w:rsidRDefault="00920F82" w:rsidP="00E6472F">
            <w:pPr>
              <w:ind w:firstLine="30"/>
              <w:jc w:val="center"/>
              <w:rPr>
                <w:rFonts w:cs="Times New Roman"/>
                <w:szCs w:val="28"/>
              </w:rPr>
            </w:pPr>
          </w:p>
        </w:tc>
        <w:tc>
          <w:tcPr>
            <w:tcW w:w="879" w:type="pct"/>
            <w:noWrap/>
            <w:vAlign w:val="center"/>
          </w:tcPr>
          <w:p w:rsidR="00920F82" w:rsidRPr="0022632D" w:rsidRDefault="00920F82" w:rsidP="00E6472F">
            <w:pPr>
              <w:ind w:firstLine="0"/>
              <w:jc w:val="center"/>
              <w:rPr>
                <w:rFonts w:cs="Times New Roman"/>
                <w:szCs w:val="28"/>
              </w:rPr>
            </w:pPr>
          </w:p>
        </w:tc>
        <w:tc>
          <w:tcPr>
            <w:tcW w:w="645" w:type="pct"/>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187D2E" w:rsidRPr="0022632D" w:rsidTr="00187D2E">
        <w:trPr>
          <w:trHeight w:val="83"/>
          <w:jc w:val="center"/>
        </w:trPr>
        <w:tc>
          <w:tcPr>
            <w:tcW w:w="328" w:type="pct"/>
            <w:noWrap/>
            <w:vAlign w:val="center"/>
            <w:hideMark/>
          </w:tcPr>
          <w:p w:rsidR="00920F82" w:rsidRPr="0022632D" w:rsidRDefault="00920F82" w:rsidP="00E6472F">
            <w:pPr>
              <w:ind w:firstLine="0"/>
              <w:jc w:val="center"/>
              <w:rPr>
                <w:rFonts w:cs="Times New Roman"/>
                <w:b/>
                <w:bCs/>
                <w:szCs w:val="28"/>
              </w:rPr>
            </w:pPr>
            <w:r w:rsidRPr="0022632D">
              <w:rPr>
                <w:rFonts w:cs="Times New Roman"/>
                <w:b/>
                <w:bCs/>
                <w:szCs w:val="28"/>
              </w:rPr>
              <w:t>4.</w:t>
            </w:r>
          </w:p>
        </w:tc>
        <w:tc>
          <w:tcPr>
            <w:tcW w:w="1615" w:type="pct"/>
            <w:hideMark/>
          </w:tcPr>
          <w:p w:rsidR="00920F82" w:rsidRPr="0022632D" w:rsidRDefault="00920F82" w:rsidP="00E6472F">
            <w:pPr>
              <w:ind w:firstLine="0"/>
              <w:rPr>
                <w:rFonts w:cs="Times New Roman"/>
                <w:b/>
                <w:bCs/>
                <w:szCs w:val="28"/>
              </w:rPr>
            </w:pPr>
            <w:r w:rsidRPr="0022632D">
              <w:rPr>
                <w:rFonts w:cs="Times New Roman"/>
                <w:b/>
                <w:bCs/>
                <w:szCs w:val="28"/>
              </w:rPr>
              <w:t xml:space="preserve">Мероприятия по энергосбережению и повышению энергетической </w:t>
            </w:r>
            <w:r w:rsidRPr="0022632D">
              <w:rPr>
                <w:rFonts w:cs="Times New Roman"/>
                <w:b/>
                <w:bCs/>
                <w:szCs w:val="28"/>
              </w:rPr>
              <w:lastRenderedPageBreak/>
              <w:t>эффективности, в том числе по снижению</w:t>
            </w:r>
            <w:r>
              <w:rPr>
                <w:rFonts w:cs="Times New Roman"/>
                <w:b/>
                <w:bCs/>
                <w:szCs w:val="28"/>
              </w:rPr>
              <w:t xml:space="preserve"> потерь воды при транспортировке</w:t>
            </w:r>
          </w:p>
        </w:tc>
        <w:tc>
          <w:tcPr>
            <w:tcW w:w="342" w:type="pct"/>
            <w:noWrap/>
            <w:vAlign w:val="center"/>
            <w:hideMark/>
          </w:tcPr>
          <w:p w:rsidR="00920F82" w:rsidRPr="0022632D" w:rsidRDefault="00920F82" w:rsidP="00E6472F">
            <w:pPr>
              <w:ind w:firstLine="0"/>
              <w:jc w:val="center"/>
              <w:rPr>
                <w:rFonts w:cs="Times New Roman"/>
                <w:szCs w:val="28"/>
              </w:rPr>
            </w:pPr>
          </w:p>
        </w:tc>
        <w:tc>
          <w:tcPr>
            <w:tcW w:w="489" w:type="pct"/>
            <w:noWrap/>
            <w:vAlign w:val="center"/>
            <w:hideMark/>
          </w:tcPr>
          <w:p w:rsidR="00920F82" w:rsidRPr="0022632D" w:rsidRDefault="00920F82" w:rsidP="00E6472F">
            <w:pPr>
              <w:ind w:firstLine="0"/>
              <w:jc w:val="center"/>
              <w:rPr>
                <w:rFonts w:cs="Times New Roman"/>
                <w:szCs w:val="28"/>
              </w:rPr>
            </w:pPr>
          </w:p>
        </w:tc>
        <w:tc>
          <w:tcPr>
            <w:tcW w:w="879" w:type="pct"/>
            <w:noWrap/>
            <w:vAlign w:val="center"/>
            <w:hideMark/>
          </w:tcPr>
          <w:p w:rsidR="00920F82" w:rsidRPr="0022632D" w:rsidRDefault="00920F82" w:rsidP="00E6472F">
            <w:pPr>
              <w:ind w:firstLine="0"/>
              <w:jc w:val="center"/>
              <w:rPr>
                <w:rFonts w:cs="Times New Roman"/>
                <w:szCs w:val="28"/>
              </w:rPr>
            </w:pPr>
          </w:p>
        </w:tc>
        <w:tc>
          <w:tcPr>
            <w:tcW w:w="645" w:type="pct"/>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187D2E" w:rsidRPr="0022632D" w:rsidTr="00187D2E">
        <w:trPr>
          <w:trHeight w:val="285"/>
          <w:jc w:val="center"/>
        </w:trPr>
        <w:tc>
          <w:tcPr>
            <w:tcW w:w="328" w:type="pc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lastRenderedPageBreak/>
              <w:t>4.1</w:t>
            </w:r>
          </w:p>
        </w:tc>
        <w:tc>
          <w:tcPr>
            <w:tcW w:w="1615" w:type="pct"/>
            <w:hideMark/>
          </w:tcPr>
          <w:p w:rsidR="00920F82" w:rsidRPr="0022632D" w:rsidRDefault="00920F82" w:rsidP="00E6472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342" w:type="pct"/>
            <w:noWrap/>
            <w:vAlign w:val="center"/>
            <w:hideMark/>
          </w:tcPr>
          <w:p w:rsidR="00920F82" w:rsidRPr="0022632D" w:rsidRDefault="00920F82" w:rsidP="00E6472F">
            <w:pPr>
              <w:ind w:firstLine="0"/>
              <w:jc w:val="center"/>
              <w:rPr>
                <w:rFonts w:cs="Times New Roman"/>
                <w:szCs w:val="28"/>
              </w:rPr>
            </w:pPr>
          </w:p>
        </w:tc>
        <w:tc>
          <w:tcPr>
            <w:tcW w:w="489" w:type="pct"/>
            <w:noWrap/>
            <w:vAlign w:val="center"/>
            <w:hideMark/>
          </w:tcPr>
          <w:p w:rsidR="00920F82" w:rsidRPr="0022632D" w:rsidRDefault="00920F82" w:rsidP="00E6472F">
            <w:pPr>
              <w:ind w:firstLine="0"/>
              <w:jc w:val="center"/>
              <w:rPr>
                <w:rFonts w:cs="Times New Roman"/>
                <w:szCs w:val="28"/>
              </w:rPr>
            </w:pPr>
          </w:p>
        </w:tc>
        <w:tc>
          <w:tcPr>
            <w:tcW w:w="879" w:type="pct"/>
            <w:noWrap/>
            <w:vAlign w:val="center"/>
            <w:hideMark/>
          </w:tcPr>
          <w:p w:rsidR="00920F82" w:rsidRPr="0022632D" w:rsidRDefault="00920F82" w:rsidP="00E6472F">
            <w:pPr>
              <w:ind w:firstLine="0"/>
              <w:jc w:val="center"/>
              <w:rPr>
                <w:rFonts w:cs="Times New Roman"/>
                <w:szCs w:val="28"/>
              </w:rPr>
            </w:pPr>
          </w:p>
        </w:tc>
        <w:tc>
          <w:tcPr>
            <w:tcW w:w="645" w:type="pct"/>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187D2E" w:rsidRPr="0022632D" w:rsidTr="00187D2E">
        <w:trPr>
          <w:trHeight w:val="255"/>
          <w:jc w:val="center"/>
        </w:trPr>
        <w:tc>
          <w:tcPr>
            <w:tcW w:w="328" w:type="pct"/>
            <w:noWrap/>
            <w:vAlign w:val="center"/>
          </w:tcPr>
          <w:p w:rsidR="00920F82" w:rsidRPr="0022632D" w:rsidRDefault="00920F82" w:rsidP="00E6472F">
            <w:pPr>
              <w:ind w:firstLine="0"/>
              <w:jc w:val="center"/>
              <w:rPr>
                <w:rFonts w:cs="Times New Roman"/>
                <w:szCs w:val="28"/>
              </w:rPr>
            </w:pPr>
          </w:p>
        </w:tc>
        <w:tc>
          <w:tcPr>
            <w:tcW w:w="1615" w:type="pct"/>
            <w:vAlign w:val="bottom"/>
          </w:tcPr>
          <w:p w:rsidR="00920F82" w:rsidRPr="003558C7" w:rsidRDefault="00920F82" w:rsidP="00E6472F">
            <w:pPr>
              <w:ind w:firstLine="0"/>
              <w:rPr>
                <w:rFonts w:cs="Times New Roman"/>
                <w:szCs w:val="28"/>
              </w:rPr>
            </w:pPr>
          </w:p>
        </w:tc>
        <w:tc>
          <w:tcPr>
            <w:tcW w:w="342" w:type="pct"/>
            <w:noWrap/>
            <w:vAlign w:val="center"/>
          </w:tcPr>
          <w:p w:rsidR="00920F82" w:rsidRPr="003558C7" w:rsidRDefault="00920F82" w:rsidP="00E6472F">
            <w:pPr>
              <w:ind w:firstLine="0"/>
              <w:jc w:val="center"/>
              <w:rPr>
                <w:rFonts w:cs="Times New Roman"/>
                <w:szCs w:val="28"/>
              </w:rPr>
            </w:pPr>
          </w:p>
        </w:tc>
        <w:tc>
          <w:tcPr>
            <w:tcW w:w="489" w:type="pct"/>
            <w:noWrap/>
            <w:vAlign w:val="center"/>
          </w:tcPr>
          <w:p w:rsidR="00920F82" w:rsidRPr="003558C7" w:rsidRDefault="00920F82" w:rsidP="00E6472F">
            <w:pPr>
              <w:ind w:firstLine="0"/>
              <w:jc w:val="center"/>
              <w:rPr>
                <w:rFonts w:cs="Times New Roman"/>
                <w:szCs w:val="28"/>
              </w:rPr>
            </w:pPr>
          </w:p>
        </w:tc>
        <w:tc>
          <w:tcPr>
            <w:tcW w:w="879" w:type="pct"/>
            <w:noWrap/>
            <w:vAlign w:val="center"/>
          </w:tcPr>
          <w:p w:rsidR="00920F82" w:rsidRPr="003558C7" w:rsidRDefault="00920F82" w:rsidP="00E6472F">
            <w:pPr>
              <w:ind w:firstLine="0"/>
              <w:jc w:val="center"/>
              <w:rPr>
                <w:rFonts w:cs="Times New Roman"/>
                <w:szCs w:val="28"/>
              </w:rPr>
            </w:pPr>
          </w:p>
        </w:tc>
        <w:tc>
          <w:tcPr>
            <w:tcW w:w="645" w:type="pct"/>
          </w:tcPr>
          <w:p w:rsidR="00920F82" w:rsidRPr="003558C7" w:rsidRDefault="00920F82" w:rsidP="00E6472F">
            <w:pPr>
              <w:ind w:firstLine="0"/>
              <w:jc w:val="center"/>
              <w:rPr>
                <w:rFonts w:cs="Times New Roman"/>
                <w:szCs w:val="28"/>
              </w:rPr>
            </w:pPr>
          </w:p>
        </w:tc>
        <w:tc>
          <w:tcPr>
            <w:tcW w:w="702" w:type="pct"/>
          </w:tcPr>
          <w:p w:rsidR="00920F82" w:rsidRPr="003558C7" w:rsidRDefault="00920F82" w:rsidP="00E6472F">
            <w:pPr>
              <w:ind w:firstLine="0"/>
              <w:jc w:val="center"/>
              <w:rPr>
                <w:rFonts w:cs="Times New Roman"/>
                <w:szCs w:val="28"/>
              </w:rPr>
            </w:pPr>
          </w:p>
        </w:tc>
      </w:tr>
      <w:tr w:rsidR="00187D2E" w:rsidRPr="0022632D" w:rsidTr="00187D2E">
        <w:trPr>
          <w:trHeight w:val="255"/>
          <w:jc w:val="center"/>
        </w:trPr>
        <w:tc>
          <w:tcPr>
            <w:tcW w:w="328" w:type="pct"/>
            <w:noWrap/>
            <w:vAlign w:val="center"/>
            <w:hideMark/>
          </w:tcPr>
          <w:p w:rsidR="00920F82" w:rsidRPr="0022632D" w:rsidRDefault="00920F82" w:rsidP="00E6472F">
            <w:pPr>
              <w:ind w:firstLine="0"/>
              <w:jc w:val="center"/>
              <w:rPr>
                <w:rFonts w:cs="Times New Roman"/>
                <w:szCs w:val="28"/>
              </w:rPr>
            </w:pPr>
            <w:r w:rsidRPr="0022632D">
              <w:rPr>
                <w:rFonts w:cs="Times New Roman"/>
                <w:szCs w:val="28"/>
              </w:rPr>
              <w:t>4.2</w:t>
            </w:r>
          </w:p>
        </w:tc>
        <w:tc>
          <w:tcPr>
            <w:tcW w:w="1615" w:type="pct"/>
            <w:hideMark/>
          </w:tcPr>
          <w:p w:rsidR="00920F82" w:rsidRPr="0022632D" w:rsidRDefault="00920F82" w:rsidP="00E6472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342" w:type="pct"/>
            <w:noWrap/>
            <w:vAlign w:val="center"/>
            <w:hideMark/>
          </w:tcPr>
          <w:p w:rsidR="00920F82" w:rsidRPr="0022632D" w:rsidRDefault="00920F82" w:rsidP="00E6472F">
            <w:pPr>
              <w:ind w:firstLine="0"/>
              <w:jc w:val="center"/>
              <w:rPr>
                <w:rFonts w:cs="Times New Roman"/>
                <w:szCs w:val="28"/>
              </w:rPr>
            </w:pPr>
          </w:p>
        </w:tc>
        <w:tc>
          <w:tcPr>
            <w:tcW w:w="489" w:type="pct"/>
            <w:noWrap/>
            <w:vAlign w:val="center"/>
            <w:hideMark/>
          </w:tcPr>
          <w:p w:rsidR="00920F82" w:rsidRPr="0022632D" w:rsidRDefault="00920F82" w:rsidP="00E6472F">
            <w:pPr>
              <w:ind w:firstLine="0"/>
              <w:jc w:val="center"/>
              <w:rPr>
                <w:rFonts w:cs="Times New Roman"/>
                <w:szCs w:val="28"/>
              </w:rPr>
            </w:pPr>
          </w:p>
        </w:tc>
        <w:tc>
          <w:tcPr>
            <w:tcW w:w="879" w:type="pct"/>
            <w:noWrap/>
            <w:vAlign w:val="center"/>
            <w:hideMark/>
          </w:tcPr>
          <w:p w:rsidR="00920F82" w:rsidRPr="0022632D" w:rsidRDefault="00920F82" w:rsidP="00E6472F">
            <w:pPr>
              <w:ind w:firstLine="0"/>
              <w:jc w:val="center"/>
              <w:rPr>
                <w:rFonts w:cs="Times New Roman"/>
                <w:szCs w:val="28"/>
              </w:rPr>
            </w:pPr>
          </w:p>
        </w:tc>
        <w:tc>
          <w:tcPr>
            <w:tcW w:w="645" w:type="pct"/>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187D2E" w:rsidRPr="0022632D" w:rsidTr="00187D2E">
        <w:trPr>
          <w:trHeight w:val="70"/>
          <w:jc w:val="center"/>
        </w:trPr>
        <w:tc>
          <w:tcPr>
            <w:tcW w:w="328" w:type="pct"/>
            <w:noWrap/>
            <w:vAlign w:val="center"/>
          </w:tcPr>
          <w:p w:rsidR="00920F82" w:rsidRPr="0022632D" w:rsidRDefault="00920F82" w:rsidP="00E6472F">
            <w:pPr>
              <w:ind w:firstLine="0"/>
              <w:rPr>
                <w:rFonts w:cs="Times New Roman"/>
                <w:szCs w:val="28"/>
              </w:rPr>
            </w:pPr>
          </w:p>
        </w:tc>
        <w:tc>
          <w:tcPr>
            <w:tcW w:w="1615" w:type="pct"/>
            <w:vAlign w:val="center"/>
          </w:tcPr>
          <w:p w:rsidR="00920F82" w:rsidRPr="0022632D" w:rsidRDefault="00920F82" w:rsidP="00E6472F">
            <w:pPr>
              <w:ind w:firstLine="0"/>
              <w:jc w:val="center"/>
              <w:rPr>
                <w:rFonts w:cs="Times New Roman"/>
                <w:szCs w:val="28"/>
              </w:rPr>
            </w:pPr>
          </w:p>
        </w:tc>
        <w:tc>
          <w:tcPr>
            <w:tcW w:w="342" w:type="pct"/>
            <w:noWrap/>
            <w:vAlign w:val="center"/>
          </w:tcPr>
          <w:p w:rsidR="00920F82" w:rsidRPr="00310488" w:rsidRDefault="00920F82" w:rsidP="00E6472F">
            <w:pPr>
              <w:ind w:firstLine="0"/>
              <w:jc w:val="center"/>
              <w:rPr>
                <w:rFonts w:cs="Times New Roman"/>
                <w:szCs w:val="28"/>
              </w:rPr>
            </w:pPr>
          </w:p>
        </w:tc>
        <w:tc>
          <w:tcPr>
            <w:tcW w:w="489" w:type="pct"/>
            <w:noWrap/>
            <w:vAlign w:val="center"/>
          </w:tcPr>
          <w:p w:rsidR="00920F82" w:rsidRPr="00310488" w:rsidRDefault="00920F82" w:rsidP="00E6472F">
            <w:pPr>
              <w:ind w:firstLine="0"/>
              <w:jc w:val="center"/>
              <w:rPr>
                <w:rFonts w:cs="Times New Roman"/>
                <w:szCs w:val="28"/>
              </w:rPr>
            </w:pPr>
          </w:p>
        </w:tc>
        <w:tc>
          <w:tcPr>
            <w:tcW w:w="879" w:type="pct"/>
            <w:noWrap/>
            <w:vAlign w:val="center"/>
          </w:tcPr>
          <w:p w:rsidR="00920F82" w:rsidRPr="0022632D" w:rsidRDefault="00920F82" w:rsidP="00E6472F">
            <w:pPr>
              <w:ind w:firstLine="0"/>
              <w:jc w:val="center"/>
              <w:rPr>
                <w:rFonts w:cs="Times New Roman"/>
                <w:szCs w:val="28"/>
              </w:rPr>
            </w:pPr>
          </w:p>
        </w:tc>
        <w:tc>
          <w:tcPr>
            <w:tcW w:w="645" w:type="pct"/>
            <w:vAlign w:val="center"/>
          </w:tcPr>
          <w:p w:rsidR="00920F82" w:rsidRPr="0022632D" w:rsidRDefault="00920F82" w:rsidP="00E6472F">
            <w:pPr>
              <w:ind w:firstLine="0"/>
              <w:jc w:val="center"/>
              <w:rPr>
                <w:rFonts w:cs="Times New Roman"/>
                <w:szCs w:val="28"/>
              </w:rPr>
            </w:pPr>
          </w:p>
        </w:tc>
        <w:tc>
          <w:tcPr>
            <w:tcW w:w="702" w:type="pct"/>
          </w:tcPr>
          <w:p w:rsidR="00920F82" w:rsidRPr="0022632D" w:rsidRDefault="00920F82" w:rsidP="00E6472F">
            <w:pPr>
              <w:ind w:firstLine="0"/>
              <w:jc w:val="center"/>
              <w:rPr>
                <w:rFonts w:cs="Times New Roman"/>
                <w:szCs w:val="28"/>
              </w:rPr>
            </w:pPr>
          </w:p>
        </w:tc>
      </w:tr>
      <w:tr w:rsidR="00187D2E" w:rsidRPr="0022632D" w:rsidTr="00187D2E">
        <w:trPr>
          <w:trHeight w:val="255"/>
          <w:jc w:val="center"/>
        </w:trPr>
        <w:tc>
          <w:tcPr>
            <w:tcW w:w="328" w:type="pct"/>
            <w:noWrap/>
            <w:vAlign w:val="center"/>
            <w:hideMark/>
          </w:tcPr>
          <w:p w:rsidR="00920F82" w:rsidRPr="0022632D" w:rsidRDefault="00920F82" w:rsidP="00E6472F">
            <w:pPr>
              <w:ind w:firstLine="0"/>
              <w:jc w:val="center"/>
              <w:rPr>
                <w:rFonts w:cs="Times New Roman"/>
                <w:b/>
                <w:bCs/>
                <w:szCs w:val="28"/>
              </w:rPr>
            </w:pPr>
            <w:r w:rsidRPr="0022632D">
              <w:rPr>
                <w:rFonts w:cs="Times New Roman"/>
                <w:b/>
                <w:bCs/>
                <w:szCs w:val="28"/>
              </w:rPr>
              <w:t>Итого:</w:t>
            </w:r>
          </w:p>
        </w:tc>
        <w:tc>
          <w:tcPr>
            <w:tcW w:w="1615" w:type="pct"/>
            <w:hideMark/>
          </w:tcPr>
          <w:p w:rsidR="00920F82" w:rsidRPr="0022632D" w:rsidRDefault="00920F82" w:rsidP="00E6472F">
            <w:pPr>
              <w:ind w:firstLine="0"/>
              <w:rPr>
                <w:rFonts w:cs="Times New Roman"/>
                <w:szCs w:val="28"/>
              </w:rPr>
            </w:pPr>
            <w:r w:rsidRPr="0022632D">
              <w:rPr>
                <w:rFonts w:cs="Times New Roman"/>
                <w:szCs w:val="28"/>
              </w:rPr>
              <w:t> </w:t>
            </w:r>
          </w:p>
        </w:tc>
        <w:tc>
          <w:tcPr>
            <w:tcW w:w="342" w:type="pct"/>
            <w:noWrap/>
            <w:vAlign w:val="center"/>
            <w:hideMark/>
          </w:tcPr>
          <w:p w:rsidR="00920F82" w:rsidRPr="0022632D" w:rsidRDefault="00920F82" w:rsidP="00E6472F">
            <w:pPr>
              <w:ind w:firstLine="0"/>
              <w:jc w:val="center"/>
              <w:rPr>
                <w:rFonts w:cs="Times New Roman"/>
                <w:szCs w:val="28"/>
              </w:rPr>
            </w:pPr>
          </w:p>
        </w:tc>
        <w:tc>
          <w:tcPr>
            <w:tcW w:w="489" w:type="pct"/>
            <w:noWrap/>
            <w:vAlign w:val="center"/>
            <w:hideMark/>
          </w:tcPr>
          <w:p w:rsidR="00920F82" w:rsidRPr="0022632D" w:rsidRDefault="00920F82" w:rsidP="00E6472F">
            <w:pPr>
              <w:ind w:firstLine="0"/>
              <w:jc w:val="center"/>
              <w:rPr>
                <w:rFonts w:cs="Times New Roman"/>
                <w:szCs w:val="28"/>
              </w:rPr>
            </w:pPr>
          </w:p>
        </w:tc>
        <w:tc>
          <w:tcPr>
            <w:tcW w:w="879" w:type="pct"/>
            <w:noWrap/>
            <w:vAlign w:val="center"/>
            <w:hideMark/>
          </w:tcPr>
          <w:p w:rsidR="00920F82" w:rsidRPr="00633278" w:rsidRDefault="001242A2" w:rsidP="00E6472F">
            <w:pPr>
              <w:ind w:firstLine="0"/>
              <w:jc w:val="center"/>
              <w:rPr>
                <w:rFonts w:cs="Times New Roman"/>
                <w:b/>
                <w:szCs w:val="28"/>
              </w:rPr>
            </w:pPr>
            <w:r>
              <w:rPr>
                <w:rFonts w:cs="Times New Roman"/>
                <w:b/>
                <w:szCs w:val="28"/>
              </w:rPr>
              <w:t>0,98</w:t>
            </w:r>
          </w:p>
        </w:tc>
        <w:tc>
          <w:tcPr>
            <w:tcW w:w="645" w:type="pct"/>
          </w:tcPr>
          <w:p w:rsidR="00920F82" w:rsidRPr="00633278" w:rsidRDefault="001242A2" w:rsidP="00E6472F">
            <w:pPr>
              <w:ind w:firstLine="0"/>
              <w:jc w:val="center"/>
              <w:rPr>
                <w:rFonts w:cs="Times New Roman"/>
                <w:b/>
                <w:szCs w:val="28"/>
              </w:rPr>
            </w:pPr>
            <w:r>
              <w:rPr>
                <w:rFonts w:cs="Times New Roman"/>
                <w:b/>
                <w:szCs w:val="28"/>
              </w:rPr>
              <w:t>638,16</w:t>
            </w:r>
          </w:p>
        </w:tc>
        <w:tc>
          <w:tcPr>
            <w:tcW w:w="702" w:type="pct"/>
          </w:tcPr>
          <w:p w:rsidR="00920F82" w:rsidRPr="00633278" w:rsidRDefault="00920F82" w:rsidP="00E6472F">
            <w:pPr>
              <w:ind w:firstLine="0"/>
              <w:jc w:val="center"/>
              <w:rPr>
                <w:rFonts w:cs="Times New Roman"/>
                <w:b/>
                <w:szCs w:val="28"/>
              </w:rPr>
            </w:pPr>
          </w:p>
        </w:tc>
      </w:tr>
    </w:tbl>
    <w:p w:rsidR="00920F82" w:rsidRDefault="00920F82" w:rsidP="00920F82">
      <w:pPr>
        <w:ind w:firstLine="0"/>
        <w:jc w:val="right"/>
        <w:rPr>
          <w:rFonts w:cs="Times New Roman"/>
          <w:szCs w:val="24"/>
        </w:rPr>
      </w:pPr>
      <w:r>
        <w:rPr>
          <w:rFonts w:cs="Times New Roman"/>
          <w:szCs w:val="24"/>
        </w:rPr>
        <w:t xml:space="preserve"> </w:t>
      </w:r>
      <w:r w:rsidRPr="00A90105">
        <w:rPr>
          <w:rFonts w:cs="Times New Roman"/>
          <w:szCs w:val="24"/>
        </w:rPr>
        <w:t>».</w:t>
      </w:r>
    </w:p>
    <w:p w:rsidR="00920F82" w:rsidRDefault="00920F82"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Default="00C434DE" w:rsidP="000C6D79">
      <w:pPr>
        <w:autoSpaceDE w:val="0"/>
        <w:autoSpaceDN w:val="0"/>
        <w:adjustRightInd w:val="0"/>
        <w:ind w:firstLine="0"/>
        <w:jc w:val="right"/>
        <w:rPr>
          <w:rFonts w:cs="Times New Roman"/>
          <w:szCs w:val="24"/>
        </w:rPr>
      </w:pPr>
    </w:p>
    <w:p w:rsidR="00C434DE" w:rsidRPr="00C25678" w:rsidRDefault="00C434DE" w:rsidP="00C434D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60</w:t>
      </w:r>
    </w:p>
    <w:p w:rsidR="00C434DE" w:rsidRPr="00C25678" w:rsidRDefault="00C434DE" w:rsidP="00C434DE">
      <w:pPr>
        <w:ind w:right="-173" w:firstLine="0"/>
        <w:jc w:val="right"/>
        <w:rPr>
          <w:rFonts w:cs="Times New Roman"/>
          <w:b/>
          <w:sz w:val="28"/>
          <w:szCs w:val="28"/>
        </w:rPr>
      </w:pPr>
    </w:p>
    <w:p w:rsidR="00C434DE" w:rsidRPr="00C25678" w:rsidRDefault="00C434DE" w:rsidP="00C434D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C434DE" w:rsidRPr="00C25678" w:rsidRDefault="00C434DE" w:rsidP="00C434D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C434DE" w:rsidRDefault="00C434DE" w:rsidP="00C434DE">
      <w:pPr>
        <w:ind w:firstLine="0"/>
        <w:jc w:val="right"/>
        <w:rPr>
          <w:rFonts w:cs="Times New Roman"/>
          <w:b/>
          <w:sz w:val="28"/>
          <w:szCs w:val="28"/>
        </w:rPr>
      </w:pPr>
    </w:p>
    <w:p w:rsidR="00C434DE" w:rsidRDefault="00C434DE" w:rsidP="00C434DE">
      <w:pPr>
        <w:ind w:firstLine="0"/>
        <w:jc w:val="right"/>
        <w:rPr>
          <w:rFonts w:cs="Times New Roman"/>
          <w:b/>
          <w:szCs w:val="24"/>
        </w:rPr>
      </w:pPr>
      <w:r w:rsidRPr="009A5B63">
        <w:rPr>
          <w:rFonts w:cs="Times New Roman"/>
          <w:b/>
          <w:szCs w:val="24"/>
        </w:rPr>
        <w:t>«Таблица № 2</w:t>
      </w:r>
    </w:p>
    <w:p w:rsidR="00C434DE" w:rsidRDefault="00C434DE" w:rsidP="00C434DE">
      <w:pPr>
        <w:ind w:right="-173" w:firstLine="0"/>
        <w:jc w:val="right"/>
        <w:rPr>
          <w:rFonts w:cs="Times New Roman"/>
          <w:szCs w:val="24"/>
        </w:rPr>
      </w:pPr>
    </w:p>
    <w:p w:rsidR="00C434DE" w:rsidRPr="000D415E" w:rsidRDefault="00C434DE" w:rsidP="00C434DE">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C434DE" w:rsidRPr="0022632D" w:rsidTr="00E6472F">
        <w:trPr>
          <w:trHeight w:val="465"/>
          <w:tblHeader/>
        </w:trPr>
        <w:tc>
          <w:tcPr>
            <w:tcW w:w="951" w:type="dxa"/>
            <w:vMerge w:val="restart"/>
            <w:vAlign w:val="center"/>
            <w:hideMark/>
          </w:tcPr>
          <w:p w:rsidR="00C434DE" w:rsidRPr="0022632D" w:rsidRDefault="00C434DE" w:rsidP="00E6472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C434DE" w:rsidRPr="0022632D" w:rsidRDefault="00C434DE" w:rsidP="00E6472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C434DE" w:rsidRPr="0022632D" w:rsidRDefault="00C434DE" w:rsidP="00E6472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C434DE" w:rsidRPr="0022632D" w:rsidRDefault="00C434DE" w:rsidP="00E6472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C434DE" w:rsidRPr="0022632D" w:rsidTr="00E6472F">
        <w:trPr>
          <w:trHeight w:val="435"/>
          <w:tblHeader/>
        </w:trPr>
        <w:tc>
          <w:tcPr>
            <w:tcW w:w="951" w:type="dxa"/>
            <w:vMerge/>
            <w:vAlign w:val="center"/>
            <w:hideMark/>
          </w:tcPr>
          <w:p w:rsidR="00C434DE" w:rsidRPr="0022632D" w:rsidRDefault="00C434DE" w:rsidP="00E6472F">
            <w:pPr>
              <w:ind w:firstLine="0"/>
              <w:jc w:val="center"/>
              <w:rPr>
                <w:rFonts w:cs="Times New Roman"/>
                <w:szCs w:val="28"/>
              </w:rPr>
            </w:pPr>
          </w:p>
        </w:tc>
        <w:tc>
          <w:tcPr>
            <w:tcW w:w="7985" w:type="dxa"/>
            <w:vMerge/>
            <w:vAlign w:val="center"/>
            <w:hideMark/>
          </w:tcPr>
          <w:p w:rsidR="00C434DE" w:rsidRPr="0022632D" w:rsidRDefault="00C434DE" w:rsidP="00E6472F">
            <w:pPr>
              <w:ind w:firstLine="0"/>
              <w:jc w:val="center"/>
              <w:rPr>
                <w:rFonts w:cs="Times New Roman"/>
                <w:szCs w:val="28"/>
              </w:rPr>
            </w:pPr>
          </w:p>
        </w:tc>
        <w:tc>
          <w:tcPr>
            <w:tcW w:w="1137" w:type="dxa"/>
            <w:vAlign w:val="center"/>
            <w:hideMark/>
          </w:tcPr>
          <w:p w:rsidR="00C434DE" w:rsidRPr="0022632D" w:rsidRDefault="00C434DE" w:rsidP="00E6472F">
            <w:pPr>
              <w:ind w:firstLine="0"/>
              <w:jc w:val="center"/>
              <w:rPr>
                <w:rFonts w:cs="Times New Roman"/>
                <w:szCs w:val="28"/>
              </w:rPr>
            </w:pPr>
            <w:r w:rsidRPr="0022632D">
              <w:rPr>
                <w:rFonts w:cs="Times New Roman"/>
                <w:szCs w:val="28"/>
              </w:rPr>
              <w:t>начало</w:t>
            </w:r>
          </w:p>
        </w:tc>
        <w:tc>
          <w:tcPr>
            <w:tcW w:w="1448" w:type="dxa"/>
            <w:noWrap/>
            <w:vAlign w:val="center"/>
            <w:hideMark/>
          </w:tcPr>
          <w:p w:rsidR="00C434DE" w:rsidRPr="0022632D" w:rsidRDefault="00C434DE" w:rsidP="00E6472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C434DE" w:rsidRPr="0022632D" w:rsidRDefault="00C434DE" w:rsidP="00E6472F">
            <w:pPr>
              <w:ind w:firstLine="0"/>
              <w:jc w:val="center"/>
              <w:rPr>
                <w:rFonts w:cs="Times New Roman"/>
                <w:szCs w:val="28"/>
              </w:rPr>
            </w:pPr>
          </w:p>
        </w:tc>
      </w:tr>
      <w:tr w:rsidR="00C434DE" w:rsidRPr="0022632D" w:rsidTr="00E6472F">
        <w:trPr>
          <w:trHeight w:val="169"/>
          <w:tblHeader/>
        </w:trPr>
        <w:tc>
          <w:tcPr>
            <w:tcW w:w="951" w:type="dxa"/>
            <w:noWrap/>
            <w:vAlign w:val="center"/>
            <w:hideMark/>
          </w:tcPr>
          <w:p w:rsidR="00C434DE" w:rsidRPr="0022632D" w:rsidRDefault="00C434DE" w:rsidP="00E6472F">
            <w:pPr>
              <w:ind w:firstLine="0"/>
              <w:jc w:val="center"/>
              <w:rPr>
                <w:rFonts w:cs="Times New Roman"/>
                <w:szCs w:val="28"/>
              </w:rPr>
            </w:pPr>
            <w:r w:rsidRPr="0022632D">
              <w:rPr>
                <w:rFonts w:cs="Times New Roman"/>
                <w:szCs w:val="28"/>
              </w:rPr>
              <w:t>1</w:t>
            </w:r>
          </w:p>
        </w:tc>
        <w:tc>
          <w:tcPr>
            <w:tcW w:w="7985" w:type="dxa"/>
            <w:noWrap/>
            <w:vAlign w:val="center"/>
            <w:hideMark/>
          </w:tcPr>
          <w:p w:rsidR="00C434DE" w:rsidRPr="0022632D" w:rsidRDefault="00C434DE" w:rsidP="00E6472F">
            <w:pPr>
              <w:ind w:firstLine="0"/>
              <w:jc w:val="center"/>
              <w:rPr>
                <w:rFonts w:cs="Times New Roman"/>
                <w:szCs w:val="28"/>
              </w:rPr>
            </w:pPr>
            <w:r w:rsidRPr="0022632D">
              <w:rPr>
                <w:rFonts w:cs="Times New Roman"/>
                <w:szCs w:val="28"/>
              </w:rPr>
              <w:t>2</w:t>
            </w:r>
          </w:p>
        </w:tc>
        <w:tc>
          <w:tcPr>
            <w:tcW w:w="1137" w:type="dxa"/>
            <w:noWrap/>
            <w:vAlign w:val="center"/>
            <w:hideMark/>
          </w:tcPr>
          <w:p w:rsidR="00C434DE" w:rsidRPr="0022632D" w:rsidRDefault="00C434DE" w:rsidP="00E6472F">
            <w:pPr>
              <w:ind w:firstLine="0"/>
              <w:jc w:val="center"/>
              <w:rPr>
                <w:rFonts w:cs="Times New Roman"/>
                <w:szCs w:val="28"/>
              </w:rPr>
            </w:pPr>
            <w:r w:rsidRPr="0022632D">
              <w:rPr>
                <w:rFonts w:cs="Times New Roman"/>
                <w:szCs w:val="28"/>
              </w:rPr>
              <w:t>3</w:t>
            </w:r>
          </w:p>
        </w:tc>
        <w:tc>
          <w:tcPr>
            <w:tcW w:w="1448" w:type="dxa"/>
            <w:noWrap/>
            <w:vAlign w:val="center"/>
            <w:hideMark/>
          </w:tcPr>
          <w:p w:rsidR="00C434DE" w:rsidRPr="0022632D" w:rsidRDefault="00C434DE" w:rsidP="00E6472F">
            <w:pPr>
              <w:ind w:firstLine="0"/>
              <w:jc w:val="center"/>
              <w:rPr>
                <w:rFonts w:cs="Times New Roman"/>
                <w:szCs w:val="28"/>
              </w:rPr>
            </w:pPr>
            <w:r w:rsidRPr="0022632D">
              <w:rPr>
                <w:rFonts w:cs="Times New Roman"/>
                <w:szCs w:val="28"/>
              </w:rPr>
              <w:t>4</w:t>
            </w:r>
          </w:p>
        </w:tc>
        <w:tc>
          <w:tcPr>
            <w:tcW w:w="2878" w:type="dxa"/>
            <w:noWrap/>
            <w:vAlign w:val="center"/>
            <w:hideMark/>
          </w:tcPr>
          <w:p w:rsidR="00C434DE" w:rsidRPr="0022632D" w:rsidRDefault="00C434DE" w:rsidP="00E6472F">
            <w:pPr>
              <w:ind w:firstLine="0"/>
              <w:jc w:val="center"/>
              <w:rPr>
                <w:rFonts w:cs="Times New Roman"/>
                <w:szCs w:val="28"/>
              </w:rPr>
            </w:pPr>
            <w:r w:rsidRPr="0022632D">
              <w:rPr>
                <w:rFonts w:cs="Times New Roman"/>
                <w:szCs w:val="28"/>
              </w:rPr>
              <w:t>5</w:t>
            </w:r>
          </w:p>
        </w:tc>
      </w:tr>
      <w:tr w:rsidR="00C434DE" w:rsidRPr="0022632D" w:rsidTr="00E6472F">
        <w:trPr>
          <w:trHeight w:val="70"/>
        </w:trPr>
        <w:tc>
          <w:tcPr>
            <w:tcW w:w="951" w:type="dxa"/>
            <w:noWrap/>
            <w:vAlign w:val="center"/>
            <w:hideMark/>
          </w:tcPr>
          <w:p w:rsidR="00C434DE" w:rsidRPr="0022632D" w:rsidRDefault="00C434DE" w:rsidP="00E6472F">
            <w:pPr>
              <w:ind w:firstLine="0"/>
              <w:jc w:val="center"/>
              <w:rPr>
                <w:rFonts w:cs="Times New Roman"/>
                <w:b/>
                <w:bCs/>
                <w:szCs w:val="28"/>
              </w:rPr>
            </w:pPr>
            <w:r w:rsidRPr="0022632D">
              <w:rPr>
                <w:rFonts w:cs="Times New Roman"/>
                <w:b/>
                <w:bCs/>
                <w:szCs w:val="28"/>
              </w:rPr>
              <w:t>1.</w:t>
            </w:r>
          </w:p>
        </w:tc>
        <w:tc>
          <w:tcPr>
            <w:tcW w:w="7985" w:type="dxa"/>
            <w:hideMark/>
          </w:tcPr>
          <w:p w:rsidR="00C434DE" w:rsidRPr="0022632D" w:rsidRDefault="00C434DE" w:rsidP="00E6472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C434DE" w:rsidRPr="0022632D" w:rsidRDefault="00C434DE" w:rsidP="00E6472F">
            <w:pPr>
              <w:ind w:firstLine="0"/>
              <w:jc w:val="center"/>
              <w:rPr>
                <w:rFonts w:cs="Times New Roman"/>
                <w:szCs w:val="28"/>
              </w:rPr>
            </w:pPr>
          </w:p>
        </w:tc>
        <w:tc>
          <w:tcPr>
            <w:tcW w:w="1448" w:type="dxa"/>
            <w:noWrap/>
            <w:vAlign w:val="center"/>
            <w:hideMark/>
          </w:tcPr>
          <w:p w:rsidR="00C434DE" w:rsidRPr="0022632D" w:rsidRDefault="00C434DE" w:rsidP="00E6472F">
            <w:pPr>
              <w:ind w:firstLine="0"/>
              <w:jc w:val="center"/>
              <w:rPr>
                <w:rFonts w:cs="Times New Roman"/>
                <w:szCs w:val="28"/>
              </w:rPr>
            </w:pPr>
          </w:p>
        </w:tc>
        <w:tc>
          <w:tcPr>
            <w:tcW w:w="2878" w:type="dxa"/>
            <w:noWrap/>
            <w:vAlign w:val="center"/>
            <w:hideMark/>
          </w:tcPr>
          <w:p w:rsidR="00C434DE" w:rsidRPr="0022632D" w:rsidRDefault="00C434DE" w:rsidP="00E6472F">
            <w:pPr>
              <w:ind w:firstLine="0"/>
              <w:jc w:val="center"/>
              <w:rPr>
                <w:rFonts w:cs="Times New Roman"/>
                <w:szCs w:val="28"/>
              </w:rPr>
            </w:pPr>
          </w:p>
        </w:tc>
      </w:tr>
      <w:tr w:rsidR="00C434DE" w:rsidRPr="0022632D" w:rsidTr="00E6472F">
        <w:trPr>
          <w:trHeight w:val="70"/>
        </w:trPr>
        <w:tc>
          <w:tcPr>
            <w:tcW w:w="951" w:type="dxa"/>
            <w:noWrap/>
            <w:vAlign w:val="center"/>
            <w:hideMark/>
          </w:tcPr>
          <w:p w:rsidR="00C434DE" w:rsidRPr="0022632D" w:rsidRDefault="00C434DE" w:rsidP="00E6472F">
            <w:pPr>
              <w:ind w:firstLine="0"/>
              <w:jc w:val="center"/>
              <w:rPr>
                <w:rFonts w:cs="Times New Roman"/>
                <w:szCs w:val="28"/>
              </w:rPr>
            </w:pPr>
            <w:r w:rsidRPr="0022632D">
              <w:rPr>
                <w:rFonts w:cs="Times New Roman"/>
                <w:szCs w:val="28"/>
              </w:rPr>
              <w:t>1.1</w:t>
            </w:r>
          </w:p>
        </w:tc>
        <w:tc>
          <w:tcPr>
            <w:tcW w:w="7985" w:type="dxa"/>
            <w:hideMark/>
          </w:tcPr>
          <w:p w:rsidR="00C434DE" w:rsidRPr="0022632D" w:rsidRDefault="00C434DE" w:rsidP="00E6472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C434DE" w:rsidRPr="0022632D" w:rsidRDefault="00C434DE" w:rsidP="00E6472F">
            <w:pPr>
              <w:ind w:firstLine="0"/>
              <w:jc w:val="center"/>
              <w:rPr>
                <w:rFonts w:cs="Times New Roman"/>
                <w:szCs w:val="28"/>
              </w:rPr>
            </w:pPr>
          </w:p>
        </w:tc>
        <w:tc>
          <w:tcPr>
            <w:tcW w:w="1448" w:type="dxa"/>
            <w:noWrap/>
            <w:vAlign w:val="center"/>
            <w:hideMark/>
          </w:tcPr>
          <w:p w:rsidR="00C434DE" w:rsidRPr="0022632D" w:rsidRDefault="00C434DE" w:rsidP="00E6472F">
            <w:pPr>
              <w:ind w:firstLine="0"/>
              <w:jc w:val="center"/>
              <w:rPr>
                <w:rFonts w:cs="Times New Roman"/>
                <w:szCs w:val="28"/>
              </w:rPr>
            </w:pPr>
          </w:p>
        </w:tc>
        <w:tc>
          <w:tcPr>
            <w:tcW w:w="2878" w:type="dxa"/>
            <w:noWrap/>
            <w:vAlign w:val="center"/>
            <w:hideMark/>
          </w:tcPr>
          <w:p w:rsidR="00C434DE" w:rsidRPr="0022632D" w:rsidRDefault="00C434DE" w:rsidP="00E6472F">
            <w:pPr>
              <w:ind w:firstLine="0"/>
              <w:jc w:val="center"/>
              <w:rPr>
                <w:rFonts w:cs="Times New Roman"/>
                <w:szCs w:val="28"/>
              </w:rPr>
            </w:pPr>
          </w:p>
        </w:tc>
      </w:tr>
      <w:tr w:rsidR="00E6472F" w:rsidRPr="0022632D" w:rsidTr="00E6472F">
        <w:trPr>
          <w:trHeight w:val="255"/>
        </w:trPr>
        <w:tc>
          <w:tcPr>
            <w:tcW w:w="951" w:type="dxa"/>
            <w:noWrap/>
            <w:vAlign w:val="center"/>
          </w:tcPr>
          <w:p w:rsidR="00E6472F" w:rsidRPr="0022632D" w:rsidRDefault="00E6472F" w:rsidP="00E6472F">
            <w:pPr>
              <w:ind w:firstLine="0"/>
              <w:jc w:val="center"/>
              <w:rPr>
                <w:rFonts w:cs="Times New Roman"/>
                <w:szCs w:val="28"/>
              </w:rPr>
            </w:pPr>
          </w:p>
        </w:tc>
        <w:tc>
          <w:tcPr>
            <w:tcW w:w="7985" w:type="dxa"/>
            <w:vAlign w:val="bottom"/>
          </w:tcPr>
          <w:p w:rsidR="00E6472F" w:rsidRPr="00E6472F" w:rsidRDefault="00E6472F" w:rsidP="00E6472F">
            <w:pPr>
              <w:pStyle w:val="ConsPlusNormal"/>
              <w:jc w:val="both"/>
              <w:rPr>
                <w:b w:val="0"/>
              </w:rPr>
            </w:pPr>
            <w:r w:rsidRPr="00E6472F">
              <w:rPr>
                <w:b w:val="0"/>
              </w:rPr>
              <w:t>Ремонт фекального насоса № 1</w:t>
            </w:r>
          </w:p>
        </w:tc>
        <w:tc>
          <w:tcPr>
            <w:tcW w:w="1137" w:type="dxa"/>
            <w:noWrap/>
            <w:vAlign w:val="center"/>
          </w:tcPr>
          <w:p w:rsidR="00E6472F" w:rsidRPr="00E6472F" w:rsidRDefault="00E6472F" w:rsidP="00E6472F">
            <w:pPr>
              <w:pStyle w:val="ConsPlusNormal"/>
              <w:jc w:val="center"/>
              <w:rPr>
                <w:b w:val="0"/>
              </w:rPr>
            </w:pPr>
            <w:r w:rsidRPr="00E6472F">
              <w:rPr>
                <w:b w:val="0"/>
              </w:rPr>
              <w:t>апрель</w:t>
            </w:r>
          </w:p>
        </w:tc>
        <w:tc>
          <w:tcPr>
            <w:tcW w:w="1448" w:type="dxa"/>
            <w:noWrap/>
            <w:vAlign w:val="center"/>
          </w:tcPr>
          <w:p w:rsidR="00E6472F" w:rsidRPr="00E6472F" w:rsidRDefault="00E6472F" w:rsidP="00E6472F">
            <w:pPr>
              <w:pStyle w:val="ConsPlusNormal"/>
              <w:jc w:val="center"/>
              <w:rPr>
                <w:b w:val="0"/>
              </w:rPr>
            </w:pPr>
            <w:r w:rsidRPr="00E6472F">
              <w:rPr>
                <w:b w:val="0"/>
              </w:rPr>
              <w:t>апрель</w:t>
            </w:r>
          </w:p>
        </w:tc>
        <w:tc>
          <w:tcPr>
            <w:tcW w:w="2878" w:type="dxa"/>
            <w:noWrap/>
            <w:vAlign w:val="center"/>
          </w:tcPr>
          <w:p w:rsidR="00E6472F" w:rsidRPr="00E6472F" w:rsidRDefault="00A015EC" w:rsidP="00E6472F">
            <w:pPr>
              <w:pStyle w:val="ConsPlusNormal"/>
              <w:jc w:val="center"/>
              <w:rPr>
                <w:b w:val="0"/>
              </w:rPr>
            </w:pPr>
            <w:r>
              <w:rPr>
                <w:b w:val="0"/>
              </w:rPr>
              <w:t>5,78</w:t>
            </w:r>
          </w:p>
        </w:tc>
      </w:tr>
      <w:tr w:rsidR="00E6472F" w:rsidRPr="0022632D" w:rsidTr="00E6472F">
        <w:trPr>
          <w:trHeight w:val="255"/>
        </w:trPr>
        <w:tc>
          <w:tcPr>
            <w:tcW w:w="951" w:type="dxa"/>
            <w:noWrap/>
            <w:vAlign w:val="center"/>
          </w:tcPr>
          <w:p w:rsidR="00E6472F" w:rsidRPr="0022632D" w:rsidRDefault="00E6472F" w:rsidP="00E6472F">
            <w:pPr>
              <w:ind w:firstLine="0"/>
              <w:jc w:val="center"/>
              <w:rPr>
                <w:rFonts w:cs="Times New Roman"/>
                <w:szCs w:val="28"/>
              </w:rPr>
            </w:pPr>
          </w:p>
        </w:tc>
        <w:tc>
          <w:tcPr>
            <w:tcW w:w="7985" w:type="dxa"/>
            <w:vAlign w:val="bottom"/>
          </w:tcPr>
          <w:p w:rsidR="00E6472F" w:rsidRPr="00E6472F" w:rsidRDefault="00E6472F" w:rsidP="00E6472F">
            <w:pPr>
              <w:pStyle w:val="ConsPlusNormal"/>
              <w:jc w:val="both"/>
              <w:rPr>
                <w:b w:val="0"/>
              </w:rPr>
            </w:pPr>
            <w:r w:rsidRPr="00E6472F">
              <w:rPr>
                <w:b w:val="0"/>
              </w:rPr>
              <w:t>Ремонт фекального насоса № 2</w:t>
            </w:r>
          </w:p>
        </w:tc>
        <w:tc>
          <w:tcPr>
            <w:tcW w:w="1137" w:type="dxa"/>
            <w:noWrap/>
            <w:vAlign w:val="center"/>
          </w:tcPr>
          <w:p w:rsidR="00E6472F" w:rsidRPr="00E6472F" w:rsidRDefault="00E6472F" w:rsidP="00E6472F">
            <w:pPr>
              <w:pStyle w:val="ConsPlusNormal"/>
              <w:jc w:val="center"/>
              <w:rPr>
                <w:b w:val="0"/>
              </w:rPr>
            </w:pPr>
            <w:r w:rsidRPr="00E6472F">
              <w:rPr>
                <w:b w:val="0"/>
              </w:rPr>
              <w:t>апрель</w:t>
            </w:r>
          </w:p>
        </w:tc>
        <w:tc>
          <w:tcPr>
            <w:tcW w:w="1448" w:type="dxa"/>
            <w:noWrap/>
            <w:vAlign w:val="center"/>
          </w:tcPr>
          <w:p w:rsidR="00E6472F" w:rsidRPr="00E6472F" w:rsidRDefault="00E6472F" w:rsidP="00E6472F">
            <w:pPr>
              <w:pStyle w:val="ConsPlusNormal"/>
              <w:jc w:val="center"/>
              <w:rPr>
                <w:b w:val="0"/>
              </w:rPr>
            </w:pPr>
            <w:r w:rsidRPr="00E6472F">
              <w:rPr>
                <w:b w:val="0"/>
              </w:rPr>
              <w:t>апрель</w:t>
            </w:r>
          </w:p>
        </w:tc>
        <w:tc>
          <w:tcPr>
            <w:tcW w:w="2878" w:type="dxa"/>
            <w:noWrap/>
            <w:vAlign w:val="center"/>
          </w:tcPr>
          <w:p w:rsidR="00E6472F" w:rsidRPr="00E6472F" w:rsidRDefault="00A015EC" w:rsidP="00E6472F">
            <w:pPr>
              <w:pStyle w:val="ConsPlusNormal"/>
              <w:jc w:val="center"/>
              <w:rPr>
                <w:b w:val="0"/>
              </w:rPr>
            </w:pPr>
            <w:r>
              <w:rPr>
                <w:b w:val="0"/>
              </w:rPr>
              <w:t>5,78</w:t>
            </w:r>
          </w:p>
        </w:tc>
      </w:tr>
      <w:tr w:rsidR="00E6472F" w:rsidRPr="0022632D" w:rsidTr="00E6472F">
        <w:trPr>
          <w:trHeight w:val="255"/>
        </w:trPr>
        <w:tc>
          <w:tcPr>
            <w:tcW w:w="951" w:type="dxa"/>
            <w:noWrap/>
            <w:vAlign w:val="center"/>
          </w:tcPr>
          <w:p w:rsidR="00E6472F" w:rsidRPr="0022632D" w:rsidRDefault="00E6472F" w:rsidP="00E6472F">
            <w:pPr>
              <w:ind w:firstLine="0"/>
              <w:jc w:val="center"/>
              <w:rPr>
                <w:rFonts w:cs="Times New Roman"/>
                <w:szCs w:val="28"/>
              </w:rPr>
            </w:pPr>
          </w:p>
        </w:tc>
        <w:tc>
          <w:tcPr>
            <w:tcW w:w="7985" w:type="dxa"/>
            <w:vAlign w:val="bottom"/>
          </w:tcPr>
          <w:p w:rsidR="00E6472F" w:rsidRPr="008A361C" w:rsidRDefault="00E6472F" w:rsidP="00E6472F">
            <w:pPr>
              <w:ind w:firstLine="0"/>
              <w:rPr>
                <w:rFonts w:cs="Times New Roman"/>
                <w:szCs w:val="28"/>
              </w:rPr>
            </w:pPr>
          </w:p>
        </w:tc>
        <w:tc>
          <w:tcPr>
            <w:tcW w:w="1137" w:type="dxa"/>
            <w:noWrap/>
            <w:vAlign w:val="center"/>
          </w:tcPr>
          <w:p w:rsidR="00E6472F" w:rsidRPr="008A361C" w:rsidRDefault="00E6472F" w:rsidP="00E6472F">
            <w:pPr>
              <w:ind w:firstLine="0"/>
              <w:jc w:val="center"/>
              <w:rPr>
                <w:rFonts w:cs="Times New Roman"/>
                <w:szCs w:val="28"/>
              </w:rPr>
            </w:pPr>
          </w:p>
        </w:tc>
        <w:tc>
          <w:tcPr>
            <w:tcW w:w="1448" w:type="dxa"/>
            <w:noWrap/>
            <w:vAlign w:val="center"/>
          </w:tcPr>
          <w:p w:rsidR="00E6472F" w:rsidRPr="008A361C" w:rsidRDefault="00E6472F" w:rsidP="00E6472F">
            <w:pPr>
              <w:ind w:firstLine="0"/>
              <w:jc w:val="center"/>
              <w:rPr>
                <w:rFonts w:cs="Times New Roman"/>
                <w:szCs w:val="28"/>
              </w:rPr>
            </w:pPr>
          </w:p>
        </w:tc>
        <w:tc>
          <w:tcPr>
            <w:tcW w:w="2878" w:type="dxa"/>
            <w:noWrap/>
            <w:vAlign w:val="center"/>
          </w:tcPr>
          <w:p w:rsidR="00E6472F" w:rsidRPr="008A361C" w:rsidRDefault="00E6472F" w:rsidP="00E6472F">
            <w:pPr>
              <w:ind w:firstLine="0"/>
              <w:jc w:val="center"/>
              <w:rPr>
                <w:rFonts w:cs="Times New Roman"/>
                <w:szCs w:val="28"/>
              </w:rPr>
            </w:pPr>
          </w:p>
        </w:tc>
      </w:tr>
      <w:tr w:rsidR="00E6472F" w:rsidRPr="0022632D" w:rsidTr="00E6472F">
        <w:trPr>
          <w:trHeight w:val="255"/>
        </w:trPr>
        <w:tc>
          <w:tcPr>
            <w:tcW w:w="951" w:type="dxa"/>
            <w:noWrap/>
            <w:vAlign w:val="center"/>
            <w:hideMark/>
          </w:tcPr>
          <w:p w:rsidR="00E6472F" w:rsidRPr="0022632D" w:rsidRDefault="00E6472F" w:rsidP="00E6472F">
            <w:pPr>
              <w:ind w:firstLine="0"/>
              <w:jc w:val="center"/>
              <w:rPr>
                <w:rFonts w:cs="Times New Roman"/>
                <w:szCs w:val="28"/>
              </w:rPr>
            </w:pPr>
            <w:r w:rsidRPr="0022632D">
              <w:rPr>
                <w:rFonts w:cs="Times New Roman"/>
                <w:szCs w:val="28"/>
              </w:rPr>
              <w:t>1.2</w:t>
            </w:r>
          </w:p>
        </w:tc>
        <w:tc>
          <w:tcPr>
            <w:tcW w:w="7985" w:type="dxa"/>
            <w:hideMark/>
          </w:tcPr>
          <w:p w:rsidR="00E6472F" w:rsidRPr="0022632D" w:rsidRDefault="00E6472F" w:rsidP="00E6472F">
            <w:pPr>
              <w:ind w:firstLine="0"/>
              <w:rPr>
                <w:rFonts w:cs="Times New Roman"/>
                <w:szCs w:val="28"/>
              </w:rPr>
            </w:pPr>
            <w:r w:rsidRPr="0022632D">
              <w:rPr>
                <w:rFonts w:cs="Times New Roman"/>
                <w:szCs w:val="28"/>
              </w:rPr>
              <w:t>Мероприятия по капитальному ремонту</w:t>
            </w:r>
            <w:r w:rsidR="00F15A8F">
              <w:rPr>
                <w:rFonts w:cs="Times New Roman"/>
                <w:szCs w:val="28"/>
              </w:rPr>
              <w:t>**</w:t>
            </w:r>
            <w:r w:rsidRPr="0022632D">
              <w:rPr>
                <w:rFonts w:cs="Times New Roman"/>
                <w:szCs w:val="28"/>
              </w:rPr>
              <w:t>:</w:t>
            </w:r>
          </w:p>
        </w:tc>
        <w:tc>
          <w:tcPr>
            <w:tcW w:w="1137" w:type="dxa"/>
            <w:noWrap/>
            <w:vAlign w:val="center"/>
            <w:hideMark/>
          </w:tcPr>
          <w:p w:rsidR="00E6472F" w:rsidRPr="0022632D" w:rsidRDefault="00E6472F" w:rsidP="00E6472F">
            <w:pPr>
              <w:ind w:firstLine="0"/>
              <w:jc w:val="center"/>
              <w:rPr>
                <w:rFonts w:cs="Times New Roman"/>
                <w:szCs w:val="28"/>
              </w:rPr>
            </w:pPr>
          </w:p>
        </w:tc>
        <w:tc>
          <w:tcPr>
            <w:tcW w:w="1448" w:type="dxa"/>
            <w:noWrap/>
            <w:vAlign w:val="center"/>
            <w:hideMark/>
          </w:tcPr>
          <w:p w:rsidR="00E6472F" w:rsidRPr="0022632D" w:rsidRDefault="00E6472F" w:rsidP="00E6472F">
            <w:pPr>
              <w:ind w:firstLine="0"/>
              <w:jc w:val="center"/>
              <w:rPr>
                <w:rFonts w:cs="Times New Roman"/>
                <w:szCs w:val="28"/>
              </w:rPr>
            </w:pPr>
          </w:p>
        </w:tc>
        <w:tc>
          <w:tcPr>
            <w:tcW w:w="2878" w:type="dxa"/>
            <w:noWrap/>
            <w:vAlign w:val="center"/>
            <w:hideMark/>
          </w:tcPr>
          <w:p w:rsidR="00E6472F" w:rsidRPr="0022632D" w:rsidRDefault="00E6472F" w:rsidP="00E6472F">
            <w:pPr>
              <w:ind w:firstLine="0"/>
              <w:jc w:val="center"/>
              <w:rPr>
                <w:rFonts w:cs="Times New Roman"/>
                <w:szCs w:val="28"/>
              </w:rPr>
            </w:pPr>
          </w:p>
        </w:tc>
      </w:tr>
      <w:tr w:rsidR="00E6472F" w:rsidRPr="0022632D" w:rsidTr="00E6472F">
        <w:trPr>
          <w:trHeight w:val="131"/>
        </w:trPr>
        <w:tc>
          <w:tcPr>
            <w:tcW w:w="951" w:type="dxa"/>
            <w:noWrap/>
            <w:vAlign w:val="center"/>
          </w:tcPr>
          <w:p w:rsidR="00E6472F" w:rsidRPr="0022632D" w:rsidRDefault="00E6472F" w:rsidP="00E6472F">
            <w:pPr>
              <w:ind w:firstLine="0"/>
              <w:jc w:val="center"/>
              <w:rPr>
                <w:rFonts w:cs="Times New Roman"/>
                <w:szCs w:val="28"/>
              </w:rPr>
            </w:pPr>
          </w:p>
        </w:tc>
        <w:tc>
          <w:tcPr>
            <w:tcW w:w="7985" w:type="dxa"/>
            <w:vAlign w:val="bottom"/>
          </w:tcPr>
          <w:p w:rsidR="00E6472F" w:rsidRPr="00BC5585" w:rsidRDefault="00E6472F" w:rsidP="00E6472F">
            <w:pPr>
              <w:ind w:firstLine="0"/>
              <w:rPr>
                <w:rFonts w:cs="Times New Roman"/>
                <w:szCs w:val="28"/>
              </w:rPr>
            </w:pPr>
          </w:p>
        </w:tc>
        <w:tc>
          <w:tcPr>
            <w:tcW w:w="1137" w:type="dxa"/>
            <w:noWrap/>
            <w:vAlign w:val="center"/>
          </w:tcPr>
          <w:p w:rsidR="00E6472F" w:rsidRPr="00BC5585" w:rsidRDefault="00E6472F" w:rsidP="00E6472F">
            <w:pPr>
              <w:ind w:firstLine="0"/>
              <w:jc w:val="center"/>
              <w:rPr>
                <w:rFonts w:cs="Times New Roman"/>
                <w:szCs w:val="28"/>
              </w:rPr>
            </w:pPr>
          </w:p>
        </w:tc>
        <w:tc>
          <w:tcPr>
            <w:tcW w:w="1448" w:type="dxa"/>
            <w:noWrap/>
            <w:vAlign w:val="center"/>
          </w:tcPr>
          <w:p w:rsidR="00E6472F" w:rsidRPr="00BC5585" w:rsidRDefault="00E6472F" w:rsidP="00E6472F">
            <w:pPr>
              <w:ind w:firstLine="0"/>
              <w:jc w:val="center"/>
              <w:rPr>
                <w:rFonts w:cs="Times New Roman"/>
                <w:szCs w:val="28"/>
              </w:rPr>
            </w:pPr>
          </w:p>
        </w:tc>
        <w:tc>
          <w:tcPr>
            <w:tcW w:w="2878" w:type="dxa"/>
            <w:noWrap/>
            <w:vAlign w:val="center"/>
          </w:tcPr>
          <w:p w:rsidR="00E6472F" w:rsidRPr="00BC5585" w:rsidRDefault="00E6472F" w:rsidP="00E6472F">
            <w:pPr>
              <w:ind w:firstLine="0"/>
              <w:jc w:val="center"/>
              <w:rPr>
                <w:rFonts w:cs="Times New Roman"/>
                <w:szCs w:val="28"/>
              </w:rPr>
            </w:pPr>
          </w:p>
        </w:tc>
      </w:tr>
      <w:tr w:rsidR="00E6472F" w:rsidRPr="0022632D" w:rsidTr="00E6472F">
        <w:trPr>
          <w:trHeight w:val="255"/>
        </w:trPr>
        <w:tc>
          <w:tcPr>
            <w:tcW w:w="951" w:type="dxa"/>
            <w:noWrap/>
            <w:vAlign w:val="center"/>
            <w:hideMark/>
          </w:tcPr>
          <w:p w:rsidR="00E6472F" w:rsidRPr="0022632D" w:rsidRDefault="00E6472F" w:rsidP="00E6472F">
            <w:pPr>
              <w:ind w:firstLine="0"/>
              <w:jc w:val="center"/>
              <w:rPr>
                <w:rFonts w:cs="Times New Roman"/>
                <w:b/>
                <w:bCs/>
                <w:szCs w:val="28"/>
              </w:rPr>
            </w:pPr>
            <w:r w:rsidRPr="0022632D">
              <w:rPr>
                <w:rFonts w:cs="Times New Roman"/>
                <w:b/>
                <w:bCs/>
                <w:szCs w:val="28"/>
              </w:rPr>
              <w:t>2.</w:t>
            </w:r>
          </w:p>
        </w:tc>
        <w:tc>
          <w:tcPr>
            <w:tcW w:w="7985" w:type="dxa"/>
            <w:hideMark/>
          </w:tcPr>
          <w:p w:rsidR="00E6472F" w:rsidRPr="0022632D" w:rsidRDefault="00E6472F" w:rsidP="00C434DE">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F15A8F">
              <w:rPr>
                <w:rFonts w:cs="Times New Roman"/>
                <w:b/>
                <w:bCs/>
                <w:szCs w:val="28"/>
              </w:rPr>
              <w:t>**</w:t>
            </w:r>
            <w:r w:rsidRPr="0022632D">
              <w:rPr>
                <w:rFonts w:cs="Times New Roman"/>
                <w:b/>
                <w:bCs/>
                <w:szCs w:val="28"/>
              </w:rPr>
              <w:t>:</w:t>
            </w:r>
          </w:p>
        </w:tc>
        <w:tc>
          <w:tcPr>
            <w:tcW w:w="1137" w:type="dxa"/>
            <w:noWrap/>
            <w:vAlign w:val="center"/>
            <w:hideMark/>
          </w:tcPr>
          <w:p w:rsidR="00E6472F" w:rsidRPr="0022632D" w:rsidRDefault="00E6472F" w:rsidP="00E6472F">
            <w:pPr>
              <w:ind w:firstLine="0"/>
              <w:jc w:val="center"/>
              <w:rPr>
                <w:rFonts w:cs="Times New Roman"/>
                <w:szCs w:val="28"/>
              </w:rPr>
            </w:pPr>
          </w:p>
        </w:tc>
        <w:tc>
          <w:tcPr>
            <w:tcW w:w="1448" w:type="dxa"/>
            <w:noWrap/>
            <w:vAlign w:val="center"/>
            <w:hideMark/>
          </w:tcPr>
          <w:p w:rsidR="00E6472F" w:rsidRPr="0022632D" w:rsidRDefault="00E6472F" w:rsidP="00E6472F">
            <w:pPr>
              <w:ind w:firstLine="0"/>
              <w:jc w:val="center"/>
              <w:rPr>
                <w:rFonts w:cs="Times New Roman"/>
                <w:szCs w:val="28"/>
              </w:rPr>
            </w:pPr>
          </w:p>
        </w:tc>
        <w:tc>
          <w:tcPr>
            <w:tcW w:w="2878" w:type="dxa"/>
            <w:noWrap/>
            <w:vAlign w:val="center"/>
            <w:hideMark/>
          </w:tcPr>
          <w:p w:rsidR="00E6472F" w:rsidRPr="0022632D" w:rsidRDefault="00E6472F" w:rsidP="00E6472F">
            <w:pPr>
              <w:ind w:firstLine="0"/>
              <w:jc w:val="center"/>
              <w:rPr>
                <w:rFonts w:cs="Times New Roman"/>
                <w:szCs w:val="28"/>
              </w:rPr>
            </w:pPr>
          </w:p>
        </w:tc>
      </w:tr>
      <w:tr w:rsidR="00E6472F" w:rsidRPr="0022632D" w:rsidTr="00E6472F">
        <w:trPr>
          <w:trHeight w:val="255"/>
        </w:trPr>
        <w:tc>
          <w:tcPr>
            <w:tcW w:w="951" w:type="dxa"/>
            <w:noWrap/>
            <w:vAlign w:val="center"/>
          </w:tcPr>
          <w:p w:rsidR="00E6472F" w:rsidRPr="0022632D" w:rsidRDefault="00E6472F" w:rsidP="00E6472F">
            <w:pPr>
              <w:ind w:firstLine="0"/>
              <w:jc w:val="center"/>
              <w:rPr>
                <w:rFonts w:cs="Times New Roman"/>
                <w:szCs w:val="28"/>
              </w:rPr>
            </w:pPr>
          </w:p>
        </w:tc>
        <w:tc>
          <w:tcPr>
            <w:tcW w:w="7985" w:type="dxa"/>
            <w:vAlign w:val="bottom"/>
          </w:tcPr>
          <w:p w:rsidR="00E6472F" w:rsidRPr="00225118" w:rsidRDefault="00E6472F" w:rsidP="00E6472F">
            <w:pPr>
              <w:ind w:firstLine="0"/>
              <w:rPr>
                <w:rFonts w:cs="Times New Roman"/>
                <w:szCs w:val="28"/>
              </w:rPr>
            </w:pPr>
          </w:p>
        </w:tc>
        <w:tc>
          <w:tcPr>
            <w:tcW w:w="1137" w:type="dxa"/>
            <w:noWrap/>
            <w:vAlign w:val="bottom"/>
          </w:tcPr>
          <w:p w:rsidR="00E6472F" w:rsidRPr="00225118" w:rsidRDefault="00E6472F" w:rsidP="00E6472F">
            <w:pPr>
              <w:ind w:firstLine="0"/>
              <w:jc w:val="center"/>
              <w:rPr>
                <w:rFonts w:cs="Times New Roman"/>
                <w:szCs w:val="28"/>
              </w:rPr>
            </w:pPr>
          </w:p>
        </w:tc>
        <w:tc>
          <w:tcPr>
            <w:tcW w:w="1448" w:type="dxa"/>
            <w:noWrap/>
            <w:vAlign w:val="bottom"/>
          </w:tcPr>
          <w:p w:rsidR="00E6472F" w:rsidRPr="00225118" w:rsidRDefault="00E6472F" w:rsidP="00E6472F">
            <w:pPr>
              <w:ind w:firstLine="0"/>
              <w:jc w:val="center"/>
              <w:rPr>
                <w:rFonts w:cs="Times New Roman"/>
                <w:szCs w:val="28"/>
              </w:rPr>
            </w:pPr>
          </w:p>
        </w:tc>
        <w:tc>
          <w:tcPr>
            <w:tcW w:w="2878" w:type="dxa"/>
            <w:noWrap/>
            <w:vAlign w:val="bottom"/>
          </w:tcPr>
          <w:p w:rsidR="00E6472F" w:rsidRPr="00225118" w:rsidRDefault="00E6472F" w:rsidP="00E6472F">
            <w:pPr>
              <w:ind w:firstLine="0"/>
              <w:jc w:val="center"/>
              <w:rPr>
                <w:rFonts w:cs="Times New Roman"/>
                <w:szCs w:val="28"/>
              </w:rPr>
            </w:pPr>
          </w:p>
        </w:tc>
      </w:tr>
      <w:tr w:rsidR="00E6472F" w:rsidRPr="0022632D" w:rsidTr="00E6472F">
        <w:trPr>
          <w:trHeight w:val="255"/>
        </w:trPr>
        <w:tc>
          <w:tcPr>
            <w:tcW w:w="951" w:type="dxa"/>
            <w:noWrap/>
            <w:vAlign w:val="center"/>
            <w:hideMark/>
          </w:tcPr>
          <w:p w:rsidR="00E6472F" w:rsidRPr="0022632D" w:rsidRDefault="00E6472F" w:rsidP="00E6472F">
            <w:pPr>
              <w:ind w:firstLine="0"/>
              <w:jc w:val="center"/>
              <w:rPr>
                <w:rFonts w:cs="Times New Roman"/>
                <w:b/>
                <w:bCs/>
                <w:szCs w:val="28"/>
              </w:rPr>
            </w:pPr>
            <w:r w:rsidRPr="0022632D">
              <w:rPr>
                <w:rFonts w:cs="Times New Roman"/>
                <w:b/>
                <w:bCs/>
                <w:szCs w:val="28"/>
              </w:rPr>
              <w:t>3.</w:t>
            </w:r>
          </w:p>
        </w:tc>
        <w:tc>
          <w:tcPr>
            <w:tcW w:w="7985" w:type="dxa"/>
            <w:hideMark/>
          </w:tcPr>
          <w:p w:rsidR="00E6472F" w:rsidRPr="0022632D" w:rsidRDefault="00E6472F" w:rsidP="00C434DE">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F15A8F">
              <w:rPr>
                <w:rFonts w:cs="Times New Roman"/>
                <w:b/>
                <w:bCs/>
                <w:szCs w:val="28"/>
              </w:rPr>
              <w:t>**</w:t>
            </w:r>
            <w:r w:rsidRPr="0022632D">
              <w:rPr>
                <w:rFonts w:cs="Times New Roman"/>
                <w:b/>
                <w:bCs/>
                <w:szCs w:val="28"/>
              </w:rPr>
              <w:t>:</w:t>
            </w:r>
          </w:p>
        </w:tc>
        <w:tc>
          <w:tcPr>
            <w:tcW w:w="1137" w:type="dxa"/>
            <w:noWrap/>
            <w:vAlign w:val="center"/>
            <w:hideMark/>
          </w:tcPr>
          <w:p w:rsidR="00E6472F" w:rsidRPr="0022632D" w:rsidRDefault="00E6472F" w:rsidP="00E6472F">
            <w:pPr>
              <w:ind w:firstLine="0"/>
              <w:jc w:val="center"/>
              <w:rPr>
                <w:rFonts w:cs="Times New Roman"/>
                <w:szCs w:val="28"/>
              </w:rPr>
            </w:pPr>
          </w:p>
        </w:tc>
        <w:tc>
          <w:tcPr>
            <w:tcW w:w="1448" w:type="dxa"/>
            <w:noWrap/>
            <w:vAlign w:val="center"/>
            <w:hideMark/>
          </w:tcPr>
          <w:p w:rsidR="00E6472F" w:rsidRPr="0022632D" w:rsidRDefault="00E6472F" w:rsidP="00E6472F">
            <w:pPr>
              <w:ind w:firstLine="0"/>
              <w:jc w:val="center"/>
              <w:rPr>
                <w:rFonts w:cs="Times New Roman"/>
                <w:szCs w:val="28"/>
              </w:rPr>
            </w:pPr>
          </w:p>
        </w:tc>
        <w:tc>
          <w:tcPr>
            <w:tcW w:w="2878" w:type="dxa"/>
            <w:noWrap/>
            <w:vAlign w:val="center"/>
            <w:hideMark/>
          </w:tcPr>
          <w:p w:rsidR="00E6472F" w:rsidRPr="0022632D" w:rsidRDefault="00E6472F" w:rsidP="00E6472F">
            <w:pPr>
              <w:ind w:firstLine="0"/>
              <w:jc w:val="center"/>
              <w:rPr>
                <w:rFonts w:cs="Times New Roman"/>
                <w:szCs w:val="28"/>
              </w:rPr>
            </w:pPr>
          </w:p>
        </w:tc>
      </w:tr>
      <w:tr w:rsidR="00E6472F" w:rsidRPr="0022632D" w:rsidTr="00E6472F">
        <w:trPr>
          <w:trHeight w:val="255"/>
        </w:trPr>
        <w:tc>
          <w:tcPr>
            <w:tcW w:w="951" w:type="dxa"/>
            <w:noWrap/>
            <w:vAlign w:val="center"/>
            <w:hideMark/>
          </w:tcPr>
          <w:p w:rsidR="00E6472F" w:rsidRPr="0022632D" w:rsidRDefault="00E6472F" w:rsidP="00E6472F">
            <w:pPr>
              <w:ind w:firstLine="0"/>
              <w:jc w:val="center"/>
              <w:rPr>
                <w:rFonts w:cs="Times New Roman"/>
                <w:szCs w:val="28"/>
              </w:rPr>
            </w:pPr>
          </w:p>
        </w:tc>
        <w:tc>
          <w:tcPr>
            <w:tcW w:w="7985" w:type="dxa"/>
            <w:hideMark/>
          </w:tcPr>
          <w:p w:rsidR="00E6472F" w:rsidRPr="0022632D" w:rsidRDefault="00E6472F" w:rsidP="00E6472F">
            <w:pPr>
              <w:ind w:firstLine="0"/>
              <w:rPr>
                <w:rFonts w:cs="Times New Roman"/>
                <w:szCs w:val="28"/>
              </w:rPr>
            </w:pPr>
            <w:r w:rsidRPr="0022632D">
              <w:rPr>
                <w:rFonts w:cs="Times New Roman"/>
                <w:szCs w:val="28"/>
              </w:rPr>
              <w:t> </w:t>
            </w:r>
          </w:p>
        </w:tc>
        <w:tc>
          <w:tcPr>
            <w:tcW w:w="1137" w:type="dxa"/>
            <w:noWrap/>
            <w:vAlign w:val="center"/>
            <w:hideMark/>
          </w:tcPr>
          <w:p w:rsidR="00E6472F" w:rsidRPr="0022632D" w:rsidRDefault="00E6472F" w:rsidP="00E6472F">
            <w:pPr>
              <w:ind w:firstLine="0"/>
              <w:jc w:val="center"/>
              <w:rPr>
                <w:rFonts w:cs="Times New Roman"/>
                <w:szCs w:val="28"/>
              </w:rPr>
            </w:pPr>
          </w:p>
        </w:tc>
        <w:tc>
          <w:tcPr>
            <w:tcW w:w="1448" w:type="dxa"/>
            <w:noWrap/>
            <w:vAlign w:val="center"/>
            <w:hideMark/>
          </w:tcPr>
          <w:p w:rsidR="00E6472F" w:rsidRPr="0022632D" w:rsidRDefault="00E6472F" w:rsidP="00E6472F">
            <w:pPr>
              <w:ind w:firstLine="0"/>
              <w:jc w:val="center"/>
              <w:rPr>
                <w:rFonts w:cs="Times New Roman"/>
                <w:szCs w:val="28"/>
              </w:rPr>
            </w:pPr>
          </w:p>
        </w:tc>
        <w:tc>
          <w:tcPr>
            <w:tcW w:w="2878" w:type="dxa"/>
            <w:noWrap/>
            <w:vAlign w:val="center"/>
            <w:hideMark/>
          </w:tcPr>
          <w:p w:rsidR="00E6472F" w:rsidRPr="0022632D" w:rsidRDefault="00E6472F" w:rsidP="00E6472F">
            <w:pPr>
              <w:ind w:firstLine="0"/>
              <w:jc w:val="center"/>
              <w:rPr>
                <w:rFonts w:cs="Times New Roman"/>
                <w:szCs w:val="28"/>
              </w:rPr>
            </w:pPr>
          </w:p>
        </w:tc>
      </w:tr>
      <w:tr w:rsidR="00E6472F" w:rsidRPr="0022632D" w:rsidTr="00E6472F">
        <w:trPr>
          <w:trHeight w:val="70"/>
        </w:trPr>
        <w:tc>
          <w:tcPr>
            <w:tcW w:w="951" w:type="dxa"/>
            <w:noWrap/>
            <w:vAlign w:val="center"/>
            <w:hideMark/>
          </w:tcPr>
          <w:p w:rsidR="00E6472F" w:rsidRPr="0022632D" w:rsidRDefault="00E6472F" w:rsidP="00E6472F">
            <w:pPr>
              <w:ind w:firstLine="0"/>
              <w:jc w:val="center"/>
              <w:rPr>
                <w:rFonts w:cs="Times New Roman"/>
                <w:b/>
                <w:bCs/>
                <w:szCs w:val="28"/>
              </w:rPr>
            </w:pPr>
            <w:r w:rsidRPr="0022632D">
              <w:rPr>
                <w:rFonts w:cs="Times New Roman"/>
                <w:b/>
                <w:bCs/>
                <w:szCs w:val="28"/>
              </w:rPr>
              <w:t>4.</w:t>
            </w:r>
          </w:p>
        </w:tc>
        <w:tc>
          <w:tcPr>
            <w:tcW w:w="7985" w:type="dxa"/>
            <w:hideMark/>
          </w:tcPr>
          <w:p w:rsidR="00E6472F" w:rsidRPr="0022632D" w:rsidRDefault="00E6472F" w:rsidP="00E6472F">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 xml:space="preserve">ию энергетической </w:t>
            </w:r>
            <w:r>
              <w:rPr>
                <w:rFonts w:cs="Times New Roman"/>
                <w:b/>
                <w:bCs/>
                <w:szCs w:val="28"/>
              </w:rPr>
              <w:lastRenderedPageBreak/>
              <w:t>эффективности</w:t>
            </w:r>
            <w:r w:rsidR="00F15A8F">
              <w:rPr>
                <w:rFonts w:cs="Times New Roman"/>
                <w:b/>
                <w:bCs/>
                <w:szCs w:val="28"/>
              </w:rPr>
              <w:t>**</w:t>
            </w:r>
          </w:p>
        </w:tc>
        <w:tc>
          <w:tcPr>
            <w:tcW w:w="1137" w:type="dxa"/>
            <w:noWrap/>
            <w:vAlign w:val="center"/>
            <w:hideMark/>
          </w:tcPr>
          <w:p w:rsidR="00E6472F" w:rsidRPr="0022632D" w:rsidRDefault="00E6472F" w:rsidP="00E6472F">
            <w:pPr>
              <w:ind w:firstLine="0"/>
              <w:jc w:val="center"/>
              <w:rPr>
                <w:rFonts w:cs="Times New Roman"/>
                <w:szCs w:val="28"/>
              </w:rPr>
            </w:pPr>
          </w:p>
        </w:tc>
        <w:tc>
          <w:tcPr>
            <w:tcW w:w="1448" w:type="dxa"/>
            <w:noWrap/>
            <w:vAlign w:val="center"/>
            <w:hideMark/>
          </w:tcPr>
          <w:p w:rsidR="00E6472F" w:rsidRPr="0022632D" w:rsidRDefault="00E6472F" w:rsidP="00E6472F">
            <w:pPr>
              <w:ind w:firstLine="0"/>
              <w:jc w:val="center"/>
              <w:rPr>
                <w:rFonts w:cs="Times New Roman"/>
                <w:szCs w:val="28"/>
              </w:rPr>
            </w:pPr>
          </w:p>
        </w:tc>
        <w:tc>
          <w:tcPr>
            <w:tcW w:w="2878" w:type="dxa"/>
            <w:noWrap/>
            <w:vAlign w:val="center"/>
            <w:hideMark/>
          </w:tcPr>
          <w:p w:rsidR="00E6472F" w:rsidRPr="0022632D" w:rsidRDefault="00E6472F" w:rsidP="00E6472F">
            <w:pPr>
              <w:ind w:firstLine="0"/>
              <w:jc w:val="center"/>
              <w:rPr>
                <w:rFonts w:cs="Times New Roman"/>
                <w:szCs w:val="28"/>
              </w:rPr>
            </w:pPr>
          </w:p>
        </w:tc>
      </w:tr>
      <w:tr w:rsidR="00E6472F" w:rsidRPr="0022632D" w:rsidTr="00E6472F">
        <w:trPr>
          <w:trHeight w:val="255"/>
        </w:trPr>
        <w:tc>
          <w:tcPr>
            <w:tcW w:w="951" w:type="dxa"/>
            <w:noWrap/>
            <w:vAlign w:val="center"/>
            <w:hideMark/>
          </w:tcPr>
          <w:p w:rsidR="00E6472F" w:rsidRPr="0022632D" w:rsidRDefault="00E6472F" w:rsidP="00E6472F">
            <w:pPr>
              <w:ind w:firstLine="0"/>
              <w:jc w:val="center"/>
              <w:rPr>
                <w:rFonts w:cs="Times New Roman"/>
                <w:szCs w:val="28"/>
              </w:rPr>
            </w:pPr>
          </w:p>
        </w:tc>
        <w:tc>
          <w:tcPr>
            <w:tcW w:w="7985" w:type="dxa"/>
            <w:vAlign w:val="bottom"/>
          </w:tcPr>
          <w:p w:rsidR="00E6472F" w:rsidRPr="00BC5585" w:rsidRDefault="00E6472F" w:rsidP="00E6472F">
            <w:pPr>
              <w:ind w:firstLine="0"/>
              <w:rPr>
                <w:rFonts w:cs="Times New Roman"/>
                <w:szCs w:val="28"/>
              </w:rPr>
            </w:pPr>
          </w:p>
        </w:tc>
        <w:tc>
          <w:tcPr>
            <w:tcW w:w="1137" w:type="dxa"/>
            <w:noWrap/>
            <w:vAlign w:val="center"/>
          </w:tcPr>
          <w:p w:rsidR="00E6472F" w:rsidRPr="00BC5585" w:rsidRDefault="00E6472F" w:rsidP="00E6472F">
            <w:pPr>
              <w:ind w:firstLine="0"/>
              <w:jc w:val="center"/>
              <w:rPr>
                <w:rFonts w:cs="Times New Roman"/>
                <w:szCs w:val="28"/>
              </w:rPr>
            </w:pPr>
          </w:p>
        </w:tc>
        <w:tc>
          <w:tcPr>
            <w:tcW w:w="1448" w:type="dxa"/>
            <w:noWrap/>
            <w:vAlign w:val="center"/>
          </w:tcPr>
          <w:p w:rsidR="00E6472F" w:rsidRPr="00BC5585" w:rsidRDefault="00E6472F" w:rsidP="00E6472F">
            <w:pPr>
              <w:ind w:firstLine="0"/>
              <w:jc w:val="center"/>
              <w:rPr>
                <w:rFonts w:cs="Times New Roman"/>
                <w:szCs w:val="28"/>
              </w:rPr>
            </w:pPr>
          </w:p>
        </w:tc>
        <w:tc>
          <w:tcPr>
            <w:tcW w:w="2878" w:type="dxa"/>
            <w:noWrap/>
            <w:vAlign w:val="center"/>
          </w:tcPr>
          <w:p w:rsidR="00E6472F" w:rsidRPr="00BC5585" w:rsidRDefault="00E6472F" w:rsidP="00E6472F">
            <w:pPr>
              <w:ind w:firstLine="0"/>
              <w:jc w:val="center"/>
              <w:rPr>
                <w:rFonts w:cs="Times New Roman"/>
                <w:szCs w:val="28"/>
              </w:rPr>
            </w:pPr>
          </w:p>
        </w:tc>
      </w:tr>
      <w:tr w:rsidR="00E6472F" w:rsidRPr="0022632D" w:rsidTr="00E6472F">
        <w:trPr>
          <w:trHeight w:val="255"/>
        </w:trPr>
        <w:tc>
          <w:tcPr>
            <w:tcW w:w="951" w:type="dxa"/>
            <w:noWrap/>
            <w:vAlign w:val="center"/>
            <w:hideMark/>
          </w:tcPr>
          <w:p w:rsidR="00E6472F" w:rsidRPr="0022632D" w:rsidRDefault="00E6472F" w:rsidP="00E6472F">
            <w:pPr>
              <w:ind w:firstLine="0"/>
              <w:jc w:val="center"/>
              <w:rPr>
                <w:rFonts w:cs="Times New Roman"/>
                <w:b/>
                <w:bCs/>
                <w:szCs w:val="28"/>
              </w:rPr>
            </w:pPr>
            <w:r w:rsidRPr="0022632D">
              <w:rPr>
                <w:rFonts w:cs="Times New Roman"/>
                <w:b/>
                <w:bCs/>
                <w:szCs w:val="28"/>
              </w:rPr>
              <w:t>Итого:</w:t>
            </w:r>
          </w:p>
        </w:tc>
        <w:tc>
          <w:tcPr>
            <w:tcW w:w="7985" w:type="dxa"/>
            <w:hideMark/>
          </w:tcPr>
          <w:p w:rsidR="00E6472F" w:rsidRPr="0022632D" w:rsidRDefault="00E6472F" w:rsidP="00E6472F">
            <w:pPr>
              <w:ind w:firstLine="0"/>
              <w:rPr>
                <w:rFonts w:cs="Times New Roman"/>
                <w:szCs w:val="28"/>
              </w:rPr>
            </w:pPr>
            <w:r w:rsidRPr="0022632D">
              <w:rPr>
                <w:rFonts w:cs="Times New Roman"/>
                <w:szCs w:val="28"/>
              </w:rPr>
              <w:t> </w:t>
            </w:r>
          </w:p>
        </w:tc>
        <w:tc>
          <w:tcPr>
            <w:tcW w:w="1137" w:type="dxa"/>
            <w:noWrap/>
            <w:vAlign w:val="center"/>
            <w:hideMark/>
          </w:tcPr>
          <w:p w:rsidR="00E6472F" w:rsidRPr="0022632D" w:rsidRDefault="00E6472F" w:rsidP="00E6472F">
            <w:pPr>
              <w:ind w:firstLine="0"/>
              <w:jc w:val="center"/>
              <w:rPr>
                <w:rFonts w:cs="Times New Roman"/>
                <w:szCs w:val="28"/>
              </w:rPr>
            </w:pPr>
          </w:p>
        </w:tc>
        <w:tc>
          <w:tcPr>
            <w:tcW w:w="1448" w:type="dxa"/>
            <w:noWrap/>
            <w:vAlign w:val="center"/>
            <w:hideMark/>
          </w:tcPr>
          <w:p w:rsidR="00E6472F" w:rsidRPr="0022632D" w:rsidRDefault="00E6472F" w:rsidP="00E6472F">
            <w:pPr>
              <w:ind w:firstLine="0"/>
              <w:jc w:val="center"/>
              <w:rPr>
                <w:rFonts w:cs="Times New Roman"/>
                <w:szCs w:val="28"/>
              </w:rPr>
            </w:pPr>
          </w:p>
        </w:tc>
        <w:tc>
          <w:tcPr>
            <w:tcW w:w="2878" w:type="dxa"/>
            <w:noWrap/>
            <w:vAlign w:val="center"/>
            <w:hideMark/>
          </w:tcPr>
          <w:p w:rsidR="00E6472F" w:rsidRPr="00633278" w:rsidRDefault="001646F6" w:rsidP="00E6472F">
            <w:pPr>
              <w:ind w:firstLine="0"/>
              <w:jc w:val="center"/>
              <w:rPr>
                <w:rFonts w:cs="Times New Roman"/>
                <w:b/>
                <w:szCs w:val="28"/>
              </w:rPr>
            </w:pPr>
            <w:r>
              <w:rPr>
                <w:rFonts w:cs="Times New Roman"/>
                <w:b/>
                <w:szCs w:val="28"/>
              </w:rPr>
              <w:t>11,56</w:t>
            </w:r>
          </w:p>
        </w:tc>
      </w:tr>
    </w:tbl>
    <w:p w:rsidR="00C434DE" w:rsidRDefault="00C434DE" w:rsidP="00C434DE">
      <w:pPr>
        <w:ind w:firstLine="0"/>
        <w:jc w:val="right"/>
        <w:rPr>
          <w:rFonts w:cs="Times New Roman"/>
          <w:szCs w:val="24"/>
        </w:rPr>
      </w:pPr>
      <w:r>
        <w:rPr>
          <w:rFonts w:cs="Times New Roman"/>
          <w:szCs w:val="24"/>
        </w:rPr>
        <w:t xml:space="preserve"> </w:t>
      </w:r>
      <w:r w:rsidRPr="00A90105">
        <w:rPr>
          <w:rFonts w:cs="Times New Roman"/>
          <w:szCs w:val="24"/>
        </w:rPr>
        <w:t>».</w:t>
      </w:r>
    </w:p>
    <w:p w:rsidR="00C434DE" w:rsidRDefault="00C434DE"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800575" w:rsidRDefault="00800575"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Default="00A015EC" w:rsidP="000C6D79">
      <w:pPr>
        <w:autoSpaceDE w:val="0"/>
        <w:autoSpaceDN w:val="0"/>
        <w:adjustRightInd w:val="0"/>
        <w:ind w:firstLine="0"/>
        <w:jc w:val="right"/>
        <w:rPr>
          <w:rFonts w:cs="Times New Roman"/>
          <w:szCs w:val="24"/>
        </w:rPr>
      </w:pPr>
    </w:p>
    <w:p w:rsidR="00A015EC" w:rsidRPr="00C25678" w:rsidRDefault="00A015EC" w:rsidP="00A015EC">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61</w:t>
      </w:r>
    </w:p>
    <w:p w:rsidR="00A015EC" w:rsidRPr="00C25678" w:rsidRDefault="00A015EC" w:rsidP="00A015EC">
      <w:pPr>
        <w:ind w:right="-173" w:firstLine="0"/>
        <w:jc w:val="right"/>
        <w:rPr>
          <w:rFonts w:cs="Times New Roman"/>
          <w:b/>
          <w:sz w:val="28"/>
          <w:szCs w:val="28"/>
        </w:rPr>
      </w:pPr>
    </w:p>
    <w:p w:rsidR="00A015EC" w:rsidRPr="00C25678" w:rsidRDefault="00A015EC" w:rsidP="00A015EC">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A015EC" w:rsidRPr="00C25678" w:rsidRDefault="00A015EC" w:rsidP="00A015EC">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A015EC" w:rsidRDefault="00A015EC" w:rsidP="00A015EC">
      <w:pPr>
        <w:ind w:firstLine="0"/>
        <w:jc w:val="right"/>
        <w:rPr>
          <w:rFonts w:cs="Times New Roman"/>
          <w:b/>
          <w:sz w:val="28"/>
          <w:szCs w:val="28"/>
        </w:rPr>
      </w:pPr>
    </w:p>
    <w:p w:rsidR="00A015EC" w:rsidRDefault="00A015EC" w:rsidP="00A015EC">
      <w:pPr>
        <w:ind w:firstLine="0"/>
        <w:jc w:val="right"/>
        <w:rPr>
          <w:rFonts w:cs="Times New Roman"/>
          <w:b/>
          <w:szCs w:val="24"/>
        </w:rPr>
      </w:pPr>
      <w:r w:rsidRPr="009A5B63">
        <w:rPr>
          <w:rFonts w:cs="Times New Roman"/>
          <w:b/>
          <w:szCs w:val="24"/>
        </w:rPr>
        <w:t>«Таблица № 2</w:t>
      </w:r>
    </w:p>
    <w:p w:rsidR="00A015EC" w:rsidRDefault="00A015EC" w:rsidP="00A015EC">
      <w:pPr>
        <w:ind w:right="-173" w:firstLine="0"/>
        <w:jc w:val="right"/>
        <w:rPr>
          <w:rFonts w:cs="Times New Roman"/>
          <w:szCs w:val="24"/>
        </w:rPr>
      </w:pPr>
    </w:p>
    <w:p w:rsidR="00A015EC" w:rsidRPr="0022632D" w:rsidRDefault="00A015EC" w:rsidP="00A015EC">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A015EC" w:rsidRPr="0022632D" w:rsidTr="00884829">
        <w:trPr>
          <w:trHeight w:val="465"/>
          <w:tblHeader/>
        </w:trPr>
        <w:tc>
          <w:tcPr>
            <w:tcW w:w="951" w:type="dxa"/>
            <w:vMerge w:val="restart"/>
            <w:vAlign w:val="center"/>
            <w:hideMark/>
          </w:tcPr>
          <w:p w:rsidR="00A015EC" w:rsidRPr="0022632D" w:rsidRDefault="00A015EC" w:rsidP="00884829">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A015EC" w:rsidRPr="0022632D" w:rsidRDefault="00A015EC" w:rsidP="00884829">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A015EC" w:rsidRPr="0022632D" w:rsidRDefault="00A015EC" w:rsidP="00884829">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A015EC" w:rsidRPr="0022632D" w:rsidRDefault="00A015EC" w:rsidP="00884829">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A015EC" w:rsidRPr="0022632D" w:rsidTr="00884829">
        <w:trPr>
          <w:trHeight w:val="327"/>
          <w:tblHeader/>
        </w:trPr>
        <w:tc>
          <w:tcPr>
            <w:tcW w:w="951" w:type="dxa"/>
            <w:vMerge/>
            <w:vAlign w:val="center"/>
            <w:hideMark/>
          </w:tcPr>
          <w:p w:rsidR="00A015EC" w:rsidRPr="0022632D" w:rsidRDefault="00A015EC" w:rsidP="00884829">
            <w:pPr>
              <w:ind w:firstLine="0"/>
              <w:jc w:val="center"/>
              <w:rPr>
                <w:rFonts w:cs="Times New Roman"/>
                <w:szCs w:val="28"/>
              </w:rPr>
            </w:pPr>
          </w:p>
        </w:tc>
        <w:tc>
          <w:tcPr>
            <w:tcW w:w="7985" w:type="dxa"/>
            <w:vMerge/>
            <w:vAlign w:val="center"/>
            <w:hideMark/>
          </w:tcPr>
          <w:p w:rsidR="00A015EC" w:rsidRPr="0022632D" w:rsidRDefault="00A015EC" w:rsidP="00884829">
            <w:pPr>
              <w:ind w:firstLine="0"/>
              <w:jc w:val="center"/>
              <w:rPr>
                <w:rFonts w:cs="Times New Roman"/>
                <w:szCs w:val="28"/>
              </w:rPr>
            </w:pPr>
          </w:p>
        </w:tc>
        <w:tc>
          <w:tcPr>
            <w:tcW w:w="1137" w:type="dxa"/>
            <w:vAlign w:val="center"/>
            <w:hideMark/>
          </w:tcPr>
          <w:p w:rsidR="00A015EC" w:rsidRPr="0022632D" w:rsidRDefault="00A015EC" w:rsidP="00884829">
            <w:pPr>
              <w:ind w:firstLine="0"/>
              <w:jc w:val="center"/>
              <w:rPr>
                <w:rFonts w:cs="Times New Roman"/>
                <w:szCs w:val="28"/>
              </w:rPr>
            </w:pPr>
            <w:r w:rsidRPr="0022632D">
              <w:rPr>
                <w:rFonts w:cs="Times New Roman"/>
                <w:szCs w:val="28"/>
              </w:rPr>
              <w:t>начало</w:t>
            </w:r>
          </w:p>
        </w:tc>
        <w:tc>
          <w:tcPr>
            <w:tcW w:w="1448" w:type="dxa"/>
            <w:noWrap/>
            <w:vAlign w:val="center"/>
            <w:hideMark/>
          </w:tcPr>
          <w:p w:rsidR="00A015EC" w:rsidRPr="0022632D" w:rsidRDefault="00A015EC" w:rsidP="00884829">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A015EC" w:rsidRPr="0022632D" w:rsidRDefault="00A015EC" w:rsidP="00884829">
            <w:pPr>
              <w:ind w:firstLine="0"/>
              <w:jc w:val="center"/>
              <w:rPr>
                <w:rFonts w:cs="Times New Roman"/>
                <w:szCs w:val="28"/>
              </w:rPr>
            </w:pPr>
          </w:p>
        </w:tc>
      </w:tr>
      <w:tr w:rsidR="00A015EC" w:rsidRPr="0022632D" w:rsidTr="00884829">
        <w:trPr>
          <w:trHeight w:val="169"/>
          <w:tblHeader/>
        </w:trPr>
        <w:tc>
          <w:tcPr>
            <w:tcW w:w="951" w:type="dxa"/>
            <w:noWrap/>
            <w:vAlign w:val="center"/>
            <w:hideMark/>
          </w:tcPr>
          <w:p w:rsidR="00A015EC" w:rsidRPr="0022632D" w:rsidRDefault="00A015EC" w:rsidP="00884829">
            <w:pPr>
              <w:ind w:firstLine="0"/>
              <w:jc w:val="center"/>
              <w:rPr>
                <w:rFonts w:cs="Times New Roman"/>
                <w:szCs w:val="28"/>
              </w:rPr>
            </w:pPr>
            <w:r w:rsidRPr="0022632D">
              <w:rPr>
                <w:rFonts w:cs="Times New Roman"/>
                <w:szCs w:val="28"/>
              </w:rPr>
              <w:t>1</w:t>
            </w:r>
          </w:p>
        </w:tc>
        <w:tc>
          <w:tcPr>
            <w:tcW w:w="7985" w:type="dxa"/>
            <w:noWrap/>
            <w:vAlign w:val="center"/>
            <w:hideMark/>
          </w:tcPr>
          <w:p w:rsidR="00A015EC" w:rsidRPr="0022632D" w:rsidRDefault="00A015EC" w:rsidP="00884829">
            <w:pPr>
              <w:ind w:firstLine="0"/>
              <w:jc w:val="center"/>
              <w:rPr>
                <w:rFonts w:cs="Times New Roman"/>
                <w:szCs w:val="28"/>
              </w:rPr>
            </w:pPr>
            <w:r w:rsidRPr="0022632D">
              <w:rPr>
                <w:rFonts w:cs="Times New Roman"/>
                <w:szCs w:val="28"/>
              </w:rPr>
              <w:t>2</w:t>
            </w:r>
          </w:p>
        </w:tc>
        <w:tc>
          <w:tcPr>
            <w:tcW w:w="1137" w:type="dxa"/>
            <w:noWrap/>
            <w:vAlign w:val="center"/>
            <w:hideMark/>
          </w:tcPr>
          <w:p w:rsidR="00A015EC" w:rsidRPr="0022632D" w:rsidRDefault="00A015EC" w:rsidP="00884829">
            <w:pPr>
              <w:ind w:firstLine="0"/>
              <w:jc w:val="center"/>
              <w:rPr>
                <w:rFonts w:cs="Times New Roman"/>
                <w:szCs w:val="28"/>
              </w:rPr>
            </w:pPr>
            <w:r w:rsidRPr="0022632D">
              <w:rPr>
                <w:rFonts w:cs="Times New Roman"/>
                <w:szCs w:val="28"/>
              </w:rPr>
              <w:t>3</w:t>
            </w:r>
          </w:p>
        </w:tc>
        <w:tc>
          <w:tcPr>
            <w:tcW w:w="1448" w:type="dxa"/>
            <w:noWrap/>
            <w:vAlign w:val="center"/>
            <w:hideMark/>
          </w:tcPr>
          <w:p w:rsidR="00A015EC" w:rsidRPr="0022632D" w:rsidRDefault="00A015EC" w:rsidP="00884829">
            <w:pPr>
              <w:ind w:firstLine="0"/>
              <w:jc w:val="center"/>
              <w:rPr>
                <w:rFonts w:cs="Times New Roman"/>
                <w:szCs w:val="28"/>
              </w:rPr>
            </w:pPr>
            <w:r w:rsidRPr="0022632D">
              <w:rPr>
                <w:rFonts w:cs="Times New Roman"/>
                <w:szCs w:val="28"/>
              </w:rPr>
              <w:t>4</w:t>
            </w:r>
          </w:p>
        </w:tc>
        <w:tc>
          <w:tcPr>
            <w:tcW w:w="2878" w:type="dxa"/>
            <w:noWrap/>
            <w:vAlign w:val="center"/>
            <w:hideMark/>
          </w:tcPr>
          <w:p w:rsidR="00A015EC" w:rsidRPr="0022632D" w:rsidRDefault="00A015EC" w:rsidP="00884829">
            <w:pPr>
              <w:ind w:firstLine="0"/>
              <w:jc w:val="center"/>
              <w:rPr>
                <w:rFonts w:cs="Times New Roman"/>
                <w:szCs w:val="28"/>
              </w:rPr>
            </w:pPr>
            <w:r w:rsidRPr="0022632D">
              <w:rPr>
                <w:rFonts w:cs="Times New Roman"/>
                <w:szCs w:val="28"/>
              </w:rPr>
              <w:t>5</w:t>
            </w:r>
          </w:p>
        </w:tc>
      </w:tr>
      <w:tr w:rsidR="00A015EC" w:rsidRPr="0022632D" w:rsidTr="00884829">
        <w:trPr>
          <w:trHeight w:val="137"/>
        </w:trPr>
        <w:tc>
          <w:tcPr>
            <w:tcW w:w="951" w:type="dxa"/>
            <w:noWrap/>
            <w:vAlign w:val="center"/>
            <w:hideMark/>
          </w:tcPr>
          <w:p w:rsidR="00A015EC" w:rsidRPr="0022632D" w:rsidRDefault="00A015EC" w:rsidP="00884829">
            <w:pPr>
              <w:ind w:firstLine="0"/>
              <w:jc w:val="center"/>
              <w:rPr>
                <w:rFonts w:cs="Times New Roman"/>
                <w:b/>
                <w:bCs/>
                <w:szCs w:val="28"/>
              </w:rPr>
            </w:pPr>
            <w:r w:rsidRPr="0022632D">
              <w:rPr>
                <w:rFonts w:cs="Times New Roman"/>
                <w:b/>
                <w:bCs/>
                <w:szCs w:val="28"/>
              </w:rPr>
              <w:t>1.</w:t>
            </w:r>
          </w:p>
        </w:tc>
        <w:tc>
          <w:tcPr>
            <w:tcW w:w="7985" w:type="dxa"/>
            <w:hideMark/>
          </w:tcPr>
          <w:p w:rsidR="00A015EC" w:rsidRPr="0022632D" w:rsidRDefault="00A015EC" w:rsidP="00884829">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A015EC" w:rsidRPr="0022632D" w:rsidRDefault="00A015EC" w:rsidP="00884829">
            <w:pPr>
              <w:ind w:firstLine="0"/>
              <w:jc w:val="center"/>
              <w:rPr>
                <w:rFonts w:cs="Times New Roman"/>
                <w:szCs w:val="28"/>
              </w:rPr>
            </w:pPr>
          </w:p>
        </w:tc>
        <w:tc>
          <w:tcPr>
            <w:tcW w:w="1448" w:type="dxa"/>
            <w:noWrap/>
            <w:vAlign w:val="center"/>
            <w:hideMark/>
          </w:tcPr>
          <w:p w:rsidR="00A015EC" w:rsidRPr="0022632D" w:rsidRDefault="00A015EC" w:rsidP="00884829">
            <w:pPr>
              <w:ind w:firstLine="0"/>
              <w:jc w:val="center"/>
              <w:rPr>
                <w:rFonts w:cs="Times New Roman"/>
                <w:szCs w:val="28"/>
              </w:rPr>
            </w:pPr>
          </w:p>
        </w:tc>
        <w:tc>
          <w:tcPr>
            <w:tcW w:w="2878" w:type="dxa"/>
            <w:noWrap/>
            <w:vAlign w:val="center"/>
            <w:hideMark/>
          </w:tcPr>
          <w:p w:rsidR="00A015EC" w:rsidRPr="0022632D" w:rsidRDefault="00A015EC" w:rsidP="00884829">
            <w:pPr>
              <w:ind w:firstLine="0"/>
              <w:jc w:val="center"/>
              <w:rPr>
                <w:rFonts w:cs="Times New Roman"/>
                <w:szCs w:val="28"/>
              </w:rPr>
            </w:pPr>
          </w:p>
        </w:tc>
      </w:tr>
      <w:tr w:rsidR="00A015EC" w:rsidRPr="0022632D" w:rsidTr="00884829">
        <w:trPr>
          <w:trHeight w:val="70"/>
        </w:trPr>
        <w:tc>
          <w:tcPr>
            <w:tcW w:w="951" w:type="dxa"/>
            <w:noWrap/>
            <w:vAlign w:val="center"/>
            <w:hideMark/>
          </w:tcPr>
          <w:p w:rsidR="00A015EC" w:rsidRPr="0022632D" w:rsidRDefault="00A015EC" w:rsidP="00884829">
            <w:pPr>
              <w:ind w:firstLine="0"/>
              <w:jc w:val="center"/>
              <w:rPr>
                <w:rFonts w:cs="Times New Roman"/>
                <w:szCs w:val="28"/>
              </w:rPr>
            </w:pPr>
            <w:r w:rsidRPr="0022632D">
              <w:rPr>
                <w:rFonts w:cs="Times New Roman"/>
                <w:szCs w:val="28"/>
              </w:rPr>
              <w:t>1.1</w:t>
            </w:r>
          </w:p>
        </w:tc>
        <w:tc>
          <w:tcPr>
            <w:tcW w:w="7985" w:type="dxa"/>
            <w:hideMark/>
          </w:tcPr>
          <w:p w:rsidR="00A015EC" w:rsidRPr="0022632D" w:rsidRDefault="00A015EC" w:rsidP="00884829">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A015EC" w:rsidRPr="0022632D" w:rsidRDefault="00A015EC" w:rsidP="00884829">
            <w:pPr>
              <w:ind w:firstLine="0"/>
              <w:jc w:val="center"/>
              <w:rPr>
                <w:rFonts w:cs="Times New Roman"/>
                <w:szCs w:val="28"/>
              </w:rPr>
            </w:pPr>
          </w:p>
        </w:tc>
        <w:tc>
          <w:tcPr>
            <w:tcW w:w="1448" w:type="dxa"/>
            <w:noWrap/>
            <w:vAlign w:val="center"/>
            <w:hideMark/>
          </w:tcPr>
          <w:p w:rsidR="00A015EC" w:rsidRPr="0022632D" w:rsidRDefault="00A015EC" w:rsidP="00884829">
            <w:pPr>
              <w:ind w:firstLine="0"/>
              <w:jc w:val="center"/>
              <w:rPr>
                <w:rFonts w:cs="Times New Roman"/>
                <w:szCs w:val="28"/>
              </w:rPr>
            </w:pPr>
          </w:p>
        </w:tc>
        <w:tc>
          <w:tcPr>
            <w:tcW w:w="2878" w:type="dxa"/>
            <w:noWrap/>
            <w:vAlign w:val="center"/>
            <w:hideMark/>
          </w:tcPr>
          <w:p w:rsidR="00A015EC" w:rsidRPr="0022632D" w:rsidRDefault="00A015EC" w:rsidP="00884829">
            <w:pPr>
              <w:ind w:firstLine="0"/>
              <w:jc w:val="center"/>
              <w:rPr>
                <w:rFonts w:cs="Times New Roman"/>
                <w:szCs w:val="28"/>
              </w:rPr>
            </w:pPr>
          </w:p>
        </w:tc>
      </w:tr>
      <w:tr w:rsidR="00800575" w:rsidRPr="0022632D" w:rsidTr="00800575">
        <w:trPr>
          <w:trHeight w:val="255"/>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Pr>
                <w:b w:val="0"/>
              </w:rPr>
              <w:t>Р</w:t>
            </w:r>
            <w:r w:rsidRPr="00800575">
              <w:rPr>
                <w:b w:val="0"/>
              </w:rPr>
              <w:t>емонт пожарных гидрантов</w:t>
            </w:r>
          </w:p>
        </w:tc>
        <w:tc>
          <w:tcPr>
            <w:tcW w:w="1137" w:type="dxa"/>
            <w:noWrap/>
            <w:vAlign w:val="center"/>
          </w:tcPr>
          <w:p w:rsidR="00800575" w:rsidRPr="00800575" w:rsidRDefault="00800575" w:rsidP="00800575">
            <w:pPr>
              <w:pStyle w:val="ConsPlusNormal"/>
              <w:jc w:val="center"/>
              <w:rPr>
                <w:b w:val="0"/>
              </w:rPr>
            </w:pPr>
            <w:r w:rsidRPr="00800575">
              <w:rPr>
                <w:b w:val="0"/>
              </w:rPr>
              <w:t>январь</w:t>
            </w:r>
          </w:p>
        </w:tc>
        <w:tc>
          <w:tcPr>
            <w:tcW w:w="1448" w:type="dxa"/>
            <w:noWrap/>
            <w:vAlign w:val="center"/>
          </w:tcPr>
          <w:p w:rsidR="00800575" w:rsidRPr="00800575" w:rsidRDefault="00800575" w:rsidP="00800575">
            <w:pPr>
              <w:pStyle w:val="ConsPlusNormal"/>
              <w:jc w:val="center"/>
              <w:rPr>
                <w:b w:val="0"/>
              </w:rPr>
            </w:pPr>
            <w:r w:rsidRPr="00800575">
              <w:rPr>
                <w:b w:val="0"/>
              </w:rPr>
              <w:t>декабрь</w:t>
            </w:r>
          </w:p>
        </w:tc>
        <w:tc>
          <w:tcPr>
            <w:tcW w:w="2878" w:type="dxa"/>
            <w:noWrap/>
            <w:vAlign w:val="center"/>
          </w:tcPr>
          <w:p w:rsidR="00800575" w:rsidRPr="00800575" w:rsidRDefault="00800575" w:rsidP="00800575">
            <w:pPr>
              <w:pStyle w:val="ConsPlusNormal"/>
              <w:jc w:val="center"/>
              <w:rPr>
                <w:b w:val="0"/>
              </w:rPr>
            </w:pPr>
            <w:r w:rsidRPr="00800575">
              <w:rPr>
                <w:b w:val="0"/>
              </w:rPr>
              <w:t>14,99</w:t>
            </w:r>
          </w:p>
        </w:tc>
      </w:tr>
      <w:tr w:rsidR="00800575" w:rsidRPr="0022632D" w:rsidTr="00800575">
        <w:trPr>
          <w:trHeight w:val="255"/>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Pr>
                <w:b w:val="0"/>
              </w:rPr>
              <w:t>Р</w:t>
            </w:r>
            <w:r w:rsidRPr="00800575">
              <w:rPr>
                <w:b w:val="0"/>
              </w:rPr>
              <w:t>емонт насосного оборудования, электрооборудования</w:t>
            </w:r>
          </w:p>
        </w:tc>
        <w:tc>
          <w:tcPr>
            <w:tcW w:w="1137" w:type="dxa"/>
            <w:noWrap/>
            <w:vAlign w:val="center"/>
          </w:tcPr>
          <w:p w:rsidR="00800575" w:rsidRPr="00800575" w:rsidRDefault="00800575" w:rsidP="00800575">
            <w:pPr>
              <w:pStyle w:val="ConsPlusNormal"/>
              <w:jc w:val="center"/>
              <w:rPr>
                <w:b w:val="0"/>
              </w:rPr>
            </w:pPr>
            <w:r w:rsidRPr="00800575">
              <w:rPr>
                <w:b w:val="0"/>
              </w:rPr>
              <w:t>январь</w:t>
            </w:r>
          </w:p>
        </w:tc>
        <w:tc>
          <w:tcPr>
            <w:tcW w:w="1448" w:type="dxa"/>
            <w:noWrap/>
            <w:vAlign w:val="center"/>
          </w:tcPr>
          <w:p w:rsidR="00800575" w:rsidRPr="00800575" w:rsidRDefault="00800575" w:rsidP="00800575">
            <w:pPr>
              <w:pStyle w:val="ConsPlusNormal"/>
              <w:jc w:val="center"/>
              <w:rPr>
                <w:b w:val="0"/>
              </w:rPr>
            </w:pPr>
            <w:r w:rsidRPr="00800575">
              <w:rPr>
                <w:b w:val="0"/>
              </w:rPr>
              <w:t>декабрь</w:t>
            </w:r>
          </w:p>
        </w:tc>
        <w:tc>
          <w:tcPr>
            <w:tcW w:w="2878" w:type="dxa"/>
            <w:noWrap/>
            <w:vAlign w:val="center"/>
          </w:tcPr>
          <w:p w:rsidR="00800575" w:rsidRPr="00800575" w:rsidRDefault="00800575" w:rsidP="00800575">
            <w:pPr>
              <w:pStyle w:val="ConsPlusNormal"/>
              <w:jc w:val="center"/>
              <w:rPr>
                <w:b w:val="0"/>
              </w:rPr>
            </w:pPr>
            <w:r w:rsidRPr="00800575">
              <w:rPr>
                <w:b w:val="0"/>
              </w:rPr>
              <w:t>226,76</w:t>
            </w:r>
          </w:p>
        </w:tc>
      </w:tr>
      <w:tr w:rsidR="00800575" w:rsidRPr="0022632D" w:rsidTr="00800575">
        <w:trPr>
          <w:trHeight w:val="255"/>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sidRPr="00800575">
              <w:rPr>
                <w:b w:val="0"/>
              </w:rPr>
              <w:t>Замена запорной арматуры</w:t>
            </w:r>
          </w:p>
        </w:tc>
        <w:tc>
          <w:tcPr>
            <w:tcW w:w="1137" w:type="dxa"/>
            <w:noWrap/>
            <w:vAlign w:val="center"/>
          </w:tcPr>
          <w:p w:rsidR="00800575" w:rsidRPr="00800575" w:rsidRDefault="00800575" w:rsidP="00800575">
            <w:pPr>
              <w:pStyle w:val="ConsPlusNormal"/>
              <w:jc w:val="center"/>
              <w:rPr>
                <w:b w:val="0"/>
              </w:rPr>
            </w:pPr>
            <w:r w:rsidRPr="00800575">
              <w:rPr>
                <w:b w:val="0"/>
              </w:rPr>
              <w:t>январь</w:t>
            </w:r>
          </w:p>
        </w:tc>
        <w:tc>
          <w:tcPr>
            <w:tcW w:w="1448" w:type="dxa"/>
            <w:noWrap/>
            <w:vAlign w:val="center"/>
          </w:tcPr>
          <w:p w:rsidR="00800575" w:rsidRPr="00800575" w:rsidRDefault="00800575" w:rsidP="00800575">
            <w:pPr>
              <w:pStyle w:val="ConsPlusNormal"/>
              <w:jc w:val="center"/>
              <w:rPr>
                <w:b w:val="0"/>
              </w:rPr>
            </w:pPr>
            <w:r w:rsidRPr="00800575">
              <w:rPr>
                <w:b w:val="0"/>
              </w:rPr>
              <w:t>декабрь</w:t>
            </w:r>
          </w:p>
        </w:tc>
        <w:tc>
          <w:tcPr>
            <w:tcW w:w="2878" w:type="dxa"/>
            <w:noWrap/>
            <w:vAlign w:val="center"/>
          </w:tcPr>
          <w:p w:rsidR="00800575" w:rsidRPr="00800575" w:rsidRDefault="00800575" w:rsidP="00800575">
            <w:pPr>
              <w:pStyle w:val="ConsPlusNormal"/>
              <w:jc w:val="center"/>
              <w:rPr>
                <w:b w:val="0"/>
              </w:rPr>
            </w:pPr>
            <w:r w:rsidRPr="00800575">
              <w:rPr>
                <w:b w:val="0"/>
              </w:rPr>
              <w:t>52,59</w:t>
            </w:r>
          </w:p>
        </w:tc>
      </w:tr>
      <w:tr w:rsidR="00800575" w:rsidRPr="0022632D" w:rsidTr="00884829">
        <w:trPr>
          <w:trHeight w:val="255"/>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C7190E" w:rsidRDefault="00800575" w:rsidP="00884829">
            <w:pPr>
              <w:ind w:firstLine="0"/>
              <w:rPr>
                <w:rFonts w:cs="Times New Roman"/>
                <w:szCs w:val="28"/>
              </w:rPr>
            </w:pPr>
          </w:p>
        </w:tc>
        <w:tc>
          <w:tcPr>
            <w:tcW w:w="1137" w:type="dxa"/>
            <w:noWrap/>
            <w:vAlign w:val="center"/>
          </w:tcPr>
          <w:p w:rsidR="00800575" w:rsidRPr="00C7190E" w:rsidRDefault="00800575" w:rsidP="00884829">
            <w:pPr>
              <w:ind w:firstLine="0"/>
              <w:jc w:val="center"/>
              <w:rPr>
                <w:rFonts w:cs="Times New Roman"/>
                <w:szCs w:val="28"/>
              </w:rPr>
            </w:pPr>
          </w:p>
        </w:tc>
        <w:tc>
          <w:tcPr>
            <w:tcW w:w="1448" w:type="dxa"/>
            <w:noWrap/>
            <w:vAlign w:val="center"/>
          </w:tcPr>
          <w:p w:rsidR="00800575" w:rsidRPr="00C7190E" w:rsidRDefault="00800575" w:rsidP="00884829">
            <w:pPr>
              <w:ind w:firstLine="0"/>
              <w:jc w:val="center"/>
              <w:rPr>
                <w:rFonts w:cs="Times New Roman"/>
                <w:szCs w:val="28"/>
              </w:rPr>
            </w:pPr>
          </w:p>
        </w:tc>
        <w:tc>
          <w:tcPr>
            <w:tcW w:w="2878" w:type="dxa"/>
            <w:noWrap/>
            <w:vAlign w:val="center"/>
          </w:tcPr>
          <w:p w:rsidR="00800575" w:rsidRPr="00C7190E" w:rsidRDefault="00800575" w:rsidP="00884829">
            <w:pPr>
              <w:ind w:firstLine="0"/>
              <w:jc w:val="center"/>
              <w:rPr>
                <w:rFonts w:cs="Times New Roman"/>
                <w:szCs w:val="28"/>
              </w:rPr>
            </w:pPr>
          </w:p>
        </w:tc>
      </w:tr>
      <w:tr w:rsidR="00800575" w:rsidRPr="0022632D" w:rsidTr="00884829">
        <w:trPr>
          <w:trHeight w:val="255"/>
        </w:trPr>
        <w:tc>
          <w:tcPr>
            <w:tcW w:w="951" w:type="dxa"/>
            <w:noWrap/>
            <w:vAlign w:val="center"/>
            <w:hideMark/>
          </w:tcPr>
          <w:p w:rsidR="00800575" w:rsidRPr="0022632D" w:rsidRDefault="00800575" w:rsidP="00884829">
            <w:pPr>
              <w:ind w:firstLine="0"/>
              <w:jc w:val="center"/>
              <w:rPr>
                <w:rFonts w:cs="Times New Roman"/>
                <w:szCs w:val="28"/>
              </w:rPr>
            </w:pPr>
            <w:r w:rsidRPr="0022632D">
              <w:rPr>
                <w:rFonts w:cs="Times New Roman"/>
                <w:szCs w:val="28"/>
              </w:rPr>
              <w:t>1.2</w:t>
            </w:r>
          </w:p>
        </w:tc>
        <w:tc>
          <w:tcPr>
            <w:tcW w:w="7985" w:type="dxa"/>
            <w:hideMark/>
          </w:tcPr>
          <w:p w:rsidR="00800575" w:rsidRPr="0022632D" w:rsidRDefault="00800575" w:rsidP="00884829">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800575" w:rsidRPr="0022632D" w:rsidRDefault="00800575" w:rsidP="00884829">
            <w:pPr>
              <w:ind w:firstLine="0"/>
              <w:jc w:val="center"/>
              <w:rPr>
                <w:rFonts w:cs="Times New Roman"/>
                <w:szCs w:val="28"/>
              </w:rPr>
            </w:pPr>
          </w:p>
        </w:tc>
        <w:tc>
          <w:tcPr>
            <w:tcW w:w="1448" w:type="dxa"/>
            <w:noWrap/>
            <w:vAlign w:val="center"/>
            <w:hideMark/>
          </w:tcPr>
          <w:p w:rsidR="00800575" w:rsidRPr="0022632D" w:rsidRDefault="00800575" w:rsidP="00884829">
            <w:pPr>
              <w:ind w:firstLine="0"/>
              <w:jc w:val="center"/>
              <w:rPr>
                <w:rFonts w:cs="Times New Roman"/>
                <w:szCs w:val="28"/>
              </w:rPr>
            </w:pPr>
          </w:p>
        </w:tc>
        <w:tc>
          <w:tcPr>
            <w:tcW w:w="2878" w:type="dxa"/>
            <w:noWrap/>
            <w:vAlign w:val="center"/>
            <w:hideMark/>
          </w:tcPr>
          <w:p w:rsidR="00800575" w:rsidRPr="0022632D" w:rsidRDefault="00800575" w:rsidP="00884829">
            <w:pPr>
              <w:ind w:firstLine="0"/>
              <w:jc w:val="center"/>
              <w:rPr>
                <w:rFonts w:cs="Times New Roman"/>
                <w:szCs w:val="28"/>
              </w:rPr>
            </w:pPr>
          </w:p>
        </w:tc>
      </w:tr>
      <w:tr w:rsidR="00800575" w:rsidRPr="0022632D" w:rsidTr="00800575">
        <w:trPr>
          <w:trHeight w:val="131"/>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sidRPr="00800575">
              <w:rPr>
                <w:b w:val="0"/>
              </w:rPr>
              <w:t>Ремонт оборудования и зданий ВОС</w:t>
            </w:r>
          </w:p>
        </w:tc>
        <w:tc>
          <w:tcPr>
            <w:tcW w:w="1137" w:type="dxa"/>
            <w:noWrap/>
            <w:vAlign w:val="center"/>
          </w:tcPr>
          <w:p w:rsidR="00800575" w:rsidRPr="00800575" w:rsidRDefault="00800575" w:rsidP="00800575">
            <w:pPr>
              <w:pStyle w:val="ConsPlusNormal"/>
              <w:jc w:val="center"/>
              <w:rPr>
                <w:b w:val="0"/>
              </w:rPr>
            </w:pPr>
            <w:r w:rsidRPr="00800575">
              <w:rPr>
                <w:b w:val="0"/>
              </w:rPr>
              <w:t>март</w:t>
            </w:r>
          </w:p>
        </w:tc>
        <w:tc>
          <w:tcPr>
            <w:tcW w:w="1448" w:type="dxa"/>
            <w:noWrap/>
            <w:vAlign w:val="center"/>
          </w:tcPr>
          <w:p w:rsidR="00800575" w:rsidRPr="00800575" w:rsidRDefault="00800575" w:rsidP="00800575">
            <w:pPr>
              <w:pStyle w:val="ConsPlusNormal"/>
              <w:jc w:val="center"/>
              <w:rPr>
                <w:b w:val="0"/>
              </w:rPr>
            </w:pPr>
            <w:r w:rsidRPr="00800575">
              <w:rPr>
                <w:b w:val="0"/>
              </w:rPr>
              <w:t>ноябрь</w:t>
            </w:r>
          </w:p>
        </w:tc>
        <w:tc>
          <w:tcPr>
            <w:tcW w:w="2878" w:type="dxa"/>
            <w:noWrap/>
            <w:vAlign w:val="center"/>
          </w:tcPr>
          <w:p w:rsidR="00800575" w:rsidRPr="00800575" w:rsidRDefault="00800575" w:rsidP="00800575">
            <w:pPr>
              <w:pStyle w:val="ConsPlusNormal"/>
              <w:jc w:val="center"/>
              <w:rPr>
                <w:b w:val="0"/>
              </w:rPr>
            </w:pPr>
            <w:r w:rsidRPr="00800575">
              <w:rPr>
                <w:b w:val="0"/>
              </w:rPr>
              <w:t>261,14</w:t>
            </w:r>
          </w:p>
        </w:tc>
      </w:tr>
      <w:tr w:rsidR="00800575" w:rsidRPr="0022632D" w:rsidTr="00800575">
        <w:trPr>
          <w:trHeight w:val="131"/>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sidRPr="00800575">
              <w:rPr>
                <w:b w:val="0"/>
              </w:rPr>
              <w:t>Ремонт 2-х павильонов на трубчатых колодцах п. Седкыркещ</w:t>
            </w:r>
          </w:p>
        </w:tc>
        <w:tc>
          <w:tcPr>
            <w:tcW w:w="1137" w:type="dxa"/>
            <w:noWrap/>
            <w:vAlign w:val="center"/>
          </w:tcPr>
          <w:p w:rsidR="00800575" w:rsidRPr="00800575" w:rsidRDefault="00800575" w:rsidP="00800575">
            <w:pPr>
              <w:pStyle w:val="ConsPlusNormal"/>
              <w:jc w:val="center"/>
              <w:rPr>
                <w:b w:val="0"/>
              </w:rPr>
            </w:pPr>
            <w:r w:rsidRPr="00800575">
              <w:rPr>
                <w:b w:val="0"/>
              </w:rPr>
              <w:t>июнь</w:t>
            </w:r>
          </w:p>
        </w:tc>
        <w:tc>
          <w:tcPr>
            <w:tcW w:w="1448" w:type="dxa"/>
            <w:noWrap/>
            <w:vAlign w:val="center"/>
          </w:tcPr>
          <w:p w:rsidR="00800575" w:rsidRPr="00800575" w:rsidRDefault="00800575" w:rsidP="00800575">
            <w:pPr>
              <w:pStyle w:val="ConsPlusNormal"/>
              <w:jc w:val="center"/>
              <w:rPr>
                <w:b w:val="0"/>
              </w:rPr>
            </w:pPr>
            <w:r w:rsidRPr="00800575">
              <w:rPr>
                <w:b w:val="0"/>
              </w:rPr>
              <w:t>июль</w:t>
            </w:r>
          </w:p>
        </w:tc>
        <w:tc>
          <w:tcPr>
            <w:tcW w:w="2878" w:type="dxa"/>
            <w:noWrap/>
            <w:vAlign w:val="center"/>
          </w:tcPr>
          <w:p w:rsidR="00800575" w:rsidRPr="00800575" w:rsidRDefault="00800575" w:rsidP="00800575">
            <w:pPr>
              <w:pStyle w:val="ConsPlusNormal"/>
              <w:jc w:val="center"/>
              <w:rPr>
                <w:b w:val="0"/>
              </w:rPr>
            </w:pPr>
            <w:r w:rsidRPr="00800575">
              <w:rPr>
                <w:b w:val="0"/>
              </w:rPr>
              <w:t>118,30</w:t>
            </w:r>
          </w:p>
        </w:tc>
      </w:tr>
      <w:tr w:rsidR="00800575" w:rsidRPr="0022632D" w:rsidTr="00800575">
        <w:trPr>
          <w:trHeight w:val="131"/>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sidRPr="00800575">
              <w:rPr>
                <w:b w:val="0"/>
              </w:rPr>
              <w:t>Устройство бетонных дорожек в первом поясе ЗСО</w:t>
            </w:r>
          </w:p>
        </w:tc>
        <w:tc>
          <w:tcPr>
            <w:tcW w:w="1137" w:type="dxa"/>
            <w:noWrap/>
            <w:vAlign w:val="center"/>
          </w:tcPr>
          <w:p w:rsidR="00800575" w:rsidRPr="00800575" w:rsidRDefault="00800575" w:rsidP="00800575">
            <w:pPr>
              <w:pStyle w:val="ConsPlusNormal"/>
              <w:jc w:val="center"/>
              <w:rPr>
                <w:b w:val="0"/>
              </w:rPr>
            </w:pPr>
            <w:r w:rsidRPr="00800575">
              <w:rPr>
                <w:b w:val="0"/>
              </w:rPr>
              <w:t>сентябрь</w:t>
            </w:r>
          </w:p>
        </w:tc>
        <w:tc>
          <w:tcPr>
            <w:tcW w:w="1448" w:type="dxa"/>
            <w:noWrap/>
            <w:vAlign w:val="center"/>
          </w:tcPr>
          <w:p w:rsidR="00800575" w:rsidRPr="00800575" w:rsidRDefault="00800575" w:rsidP="00800575">
            <w:pPr>
              <w:pStyle w:val="ConsPlusNormal"/>
              <w:jc w:val="center"/>
              <w:rPr>
                <w:b w:val="0"/>
              </w:rPr>
            </w:pPr>
            <w:r w:rsidRPr="00800575">
              <w:rPr>
                <w:b w:val="0"/>
              </w:rPr>
              <w:t>сентябрь</w:t>
            </w:r>
          </w:p>
        </w:tc>
        <w:tc>
          <w:tcPr>
            <w:tcW w:w="2878" w:type="dxa"/>
            <w:noWrap/>
            <w:vAlign w:val="center"/>
          </w:tcPr>
          <w:p w:rsidR="00800575" w:rsidRPr="00800575" w:rsidRDefault="00800575" w:rsidP="00800575">
            <w:pPr>
              <w:pStyle w:val="ConsPlusNormal"/>
              <w:jc w:val="center"/>
              <w:rPr>
                <w:b w:val="0"/>
              </w:rPr>
            </w:pPr>
            <w:r w:rsidRPr="00800575">
              <w:rPr>
                <w:b w:val="0"/>
              </w:rPr>
              <w:t>203,64</w:t>
            </w:r>
          </w:p>
        </w:tc>
      </w:tr>
      <w:tr w:rsidR="00800575" w:rsidRPr="0022632D" w:rsidTr="00800575">
        <w:trPr>
          <w:trHeight w:val="131"/>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sidRPr="00800575">
              <w:rPr>
                <w:b w:val="0"/>
              </w:rPr>
              <w:t>Обустройство ЗСО на 2-х  скважинах пгт. Краснозатонский</w:t>
            </w:r>
          </w:p>
        </w:tc>
        <w:tc>
          <w:tcPr>
            <w:tcW w:w="1137" w:type="dxa"/>
            <w:noWrap/>
            <w:vAlign w:val="center"/>
          </w:tcPr>
          <w:p w:rsidR="00800575" w:rsidRPr="00800575" w:rsidRDefault="00800575" w:rsidP="00800575">
            <w:pPr>
              <w:pStyle w:val="ConsPlusNormal"/>
              <w:jc w:val="center"/>
              <w:rPr>
                <w:b w:val="0"/>
              </w:rPr>
            </w:pPr>
            <w:r w:rsidRPr="00800575">
              <w:rPr>
                <w:b w:val="0"/>
              </w:rPr>
              <w:t>сентябрь</w:t>
            </w:r>
          </w:p>
        </w:tc>
        <w:tc>
          <w:tcPr>
            <w:tcW w:w="1448" w:type="dxa"/>
            <w:noWrap/>
            <w:vAlign w:val="center"/>
          </w:tcPr>
          <w:p w:rsidR="00800575" w:rsidRPr="00800575" w:rsidRDefault="00800575" w:rsidP="00800575">
            <w:pPr>
              <w:pStyle w:val="ConsPlusNormal"/>
              <w:jc w:val="center"/>
              <w:rPr>
                <w:b w:val="0"/>
              </w:rPr>
            </w:pPr>
            <w:r w:rsidRPr="00800575">
              <w:rPr>
                <w:b w:val="0"/>
              </w:rPr>
              <w:t>сентябрь</w:t>
            </w:r>
          </w:p>
        </w:tc>
        <w:tc>
          <w:tcPr>
            <w:tcW w:w="2878" w:type="dxa"/>
            <w:noWrap/>
            <w:vAlign w:val="center"/>
          </w:tcPr>
          <w:p w:rsidR="00800575" w:rsidRPr="00800575" w:rsidRDefault="00800575" w:rsidP="00800575">
            <w:pPr>
              <w:pStyle w:val="ConsPlusNormal"/>
              <w:jc w:val="center"/>
              <w:rPr>
                <w:b w:val="0"/>
              </w:rPr>
            </w:pPr>
            <w:r w:rsidRPr="00800575">
              <w:rPr>
                <w:b w:val="0"/>
              </w:rPr>
              <w:t>1 146,20</w:t>
            </w:r>
          </w:p>
        </w:tc>
      </w:tr>
      <w:tr w:rsidR="00800575" w:rsidRPr="0022632D" w:rsidTr="00800575">
        <w:trPr>
          <w:trHeight w:val="131"/>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sidRPr="00800575">
              <w:rPr>
                <w:b w:val="0"/>
              </w:rPr>
              <w:t>Капитальный ремонт 1 скважины в пгт. Краснозатонский</w:t>
            </w:r>
          </w:p>
        </w:tc>
        <w:tc>
          <w:tcPr>
            <w:tcW w:w="1137" w:type="dxa"/>
            <w:noWrap/>
            <w:vAlign w:val="center"/>
          </w:tcPr>
          <w:p w:rsidR="00800575" w:rsidRPr="00800575" w:rsidRDefault="00800575" w:rsidP="00800575">
            <w:pPr>
              <w:pStyle w:val="ConsPlusNormal"/>
              <w:jc w:val="center"/>
              <w:rPr>
                <w:b w:val="0"/>
              </w:rPr>
            </w:pPr>
            <w:r w:rsidRPr="00800575">
              <w:rPr>
                <w:b w:val="0"/>
              </w:rPr>
              <w:t>июль</w:t>
            </w:r>
          </w:p>
        </w:tc>
        <w:tc>
          <w:tcPr>
            <w:tcW w:w="1448" w:type="dxa"/>
            <w:noWrap/>
            <w:vAlign w:val="center"/>
          </w:tcPr>
          <w:p w:rsidR="00800575" w:rsidRPr="00800575" w:rsidRDefault="00800575" w:rsidP="00800575">
            <w:pPr>
              <w:pStyle w:val="ConsPlusNormal"/>
              <w:jc w:val="center"/>
              <w:rPr>
                <w:b w:val="0"/>
              </w:rPr>
            </w:pPr>
            <w:r w:rsidRPr="00800575">
              <w:rPr>
                <w:b w:val="0"/>
              </w:rPr>
              <w:t>июль</w:t>
            </w:r>
          </w:p>
        </w:tc>
        <w:tc>
          <w:tcPr>
            <w:tcW w:w="2878" w:type="dxa"/>
            <w:noWrap/>
            <w:vAlign w:val="center"/>
          </w:tcPr>
          <w:p w:rsidR="00800575" w:rsidRPr="00800575" w:rsidRDefault="00800575" w:rsidP="00800575">
            <w:pPr>
              <w:pStyle w:val="ConsPlusNormal"/>
              <w:jc w:val="center"/>
              <w:rPr>
                <w:b w:val="0"/>
              </w:rPr>
            </w:pPr>
            <w:r w:rsidRPr="00800575">
              <w:rPr>
                <w:b w:val="0"/>
              </w:rPr>
              <w:t>545,60</w:t>
            </w:r>
          </w:p>
        </w:tc>
      </w:tr>
      <w:tr w:rsidR="00800575" w:rsidRPr="0022632D" w:rsidTr="00800575">
        <w:trPr>
          <w:trHeight w:val="131"/>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Pr>
                <w:b w:val="0"/>
              </w:rPr>
              <w:t>Ремонт павиль</w:t>
            </w:r>
            <w:r w:rsidRPr="00800575">
              <w:rPr>
                <w:b w:val="0"/>
              </w:rPr>
              <w:t>онов на скважинах пгт. В. Максаковка</w:t>
            </w:r>
          </w:p>
        </w:tc>
        <w:tc>
          <w:tcPr>
            <w:tcW w:w="1137" w:type="dxa"/>
            <w:noWrap/>
            <w:vAlign w:val="center"/>
          </w:tcPr>
          <w:p w:rsidR="00800575" w:rsidRPr="00800575" w:rsidRDefault="00800575" w:rsidP="00800575">
            <w:pPr>
              <w:pStyle w:val="ConsPlusNormal"/>
              <w:jc w:val="center"/>
              <w:rPr>
                <w:b w:val="0"/>
              </w:rPr>
            </w:pPr>
            <w:r w:rsidRPr="00800575">
              <w:rPr>
                <w:b w:val="0"/>
              </w:rPr>
              <w:t>июнь</w:t>
            </w:r>
          </w:p>
        </w:tc>
        <w:tc>
          <w:tcPr>
            <w:tcW w:w="1448" w:type="dxa"/>
            <w:noWrap/>
            <w:vAlign w:val="center"/>
          </w:tcPr>
          <w:p w:rsidR="00800575" w:rsidRPr="00800575" w:rsidRDefault="00800575" w:rsidP="00800575">
            <w:pPr>
              <w:pStyle w:val="ConsPlusNormal"/>
              <w:jc w:val="center"/>
              <w:rPr>
                <w:b w:val="0"/>
              </w:rPr>
            </w:pPr>
            <w:r w:rsidRPr="00800575">
              <w:rPr>
                <w:b w:val="0"/>
              </w:rPr>
              <w:t>август</w:t>
            </w:r>
          </w:p>
        </w:tc>
        <w:tc>
          <w:tcPr>
            <w:tcW w:w="2878" w:type="dxa"/>
            <w:noWrap/>
            <w:vAlign w:val="center"/>
          </w:tcPr>
          <w:p w:rsidR="00800575" w:rsidRPr="00800575" w:rsidRDefault="00800575" w:rsidP="00800575">
            <w:pPr>
              <w:pStyle w:val="ConsPlusNormal"/>
              <w:jc w:val="center"/>
              <w:rPr>
                <w:b w:val="0"/>
              </w:rPr>
            </w:pPr>
            <w:r w:rsidRPr="00800575">
              <w:rPr>
                <w:b w:val="0"/>
              </w:rPr>
              <w:t>170,78</w:t>
            </w:r>
          </w:p>
        </w:tc>
      </w:tr>
      <w:tr w:rsidR="00800575" w:rsidRPr="0022632D" w:rsidTr="00800575">
        <w:trPr>
          <w:trHeight w:val="131"/>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sidRPr="00800575">
              <w:rPr>
                <w:b w:val="0"/>
              </w:rPr>
              <w:t>Замена насосного и электрооборудования</w:t>
            </w:r>
          </w:p>
        </w:tc>
        <w:tc>
          <w:tcPr>
            <w:tcW w:w="1137" w:type="dxa"/>
            <w:noWrap/>
            <w:vAlign w:val="center"/>
          </w:tcPr>
          <w:p w:rsidR="00800575" w:rsidRPr="00800575" w:rsidRDefault="00800575" w:rsidP="00800575">
            <w:pPr>
              <w:pStyle w:val="ConsPlusNormal"/>
              <w:jc w:val="center"/>
              <w:rPr>
                <w:b w:val="0"/>
              </w:rPr>
            </w:pPr>
            <w:r w:rsidRPr="00800575">
              <w:rPr>
                <w:b w:val="0"/>
              </w:rPr>
              <w:t>январь</w:t>
            </w:r>
          </w:p>
        </w:tc>
        <w:tc>
          <w:tcPr>
            <w:tcW w:w="1448" w:type="dxa"/>
            <w:noWrap/>
            <w:vAlign w:val="center"/>
          </w:tcPr>
          <w:p w:rsidR="00800575" w:rsidRPr="00800575" w:rsidRDefault="00800575" w:rsidP="00800575">
            <w:pPr>
              <w:pStyle w:val="ConsPlusNormal"/>
              <w:jc w:val="center"/>
              <w:rPr>
                <w:b w:val="0"/>
              </w:rPr>
            </w:pPr>
            <w:r w:rsidRPr="00800575">
              <w:rPr>
                <w:b w:val="0"/>
              </w:rPr>
              <w:t>декабрь</w:t>
            </w:r>
          </w:p>
        </w:tc>
        <w:tc>
          <w:tcPr>
            <w:tcW w:w="2878" w:type="dxa"/>
            <w:noWrap/>
            <w:vAlign w:val="center"/>
          </w:tcPr>
          <w:p w:rsidR="00800575" w:rsidRPr="00800575" w:rsidRDefault="00800575" w:rsidP="00800575">
            <w:pPr>
              <w:pStyle w:val="ConsPlusNormal"/>
              <w:jc w:val="center"/>
              <w:rPr>
                <w:b w:val="0"/>
              </w:rPr>
            </w:pPr>
            <w:r w:rsidRPr="00800575">
              <w:rPr>
                <w:b w:val="0"/>
              </w:rPr>
              <w:t>122,14</w:t>
            </w:r>
          </w:p>
        </w:tc>
      </w:tr>
      <w:tr w:rsidR="00800575" w:rsidRPr="0022632D" w:rsidTr="00800575">
        <w:trPr>
          <w:trHeight w:val="131"/>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800575" w:rsidRDefault="00800575" w:rsidP="00800575">
            <w:pPr>
              <w:pStyle w:val="ConsPlusNormal"/>
              <w:jc w:val="both"/>
              <w:rPr>
                <w:b w:val="0"/>
              </w:rPr>
            </w:pPr>
            <w:r>
              <w:rPr>
                <w:b w:val="0"/>
              </w:rPr>
              <w:t>Замена участка сетей  -2,0 км.</w:t>
            </w:r>
            <w:r w:rsidRPr="00800575">
              <w:rPr>
                <w:b w:val="0"/>
              </w:rPr>
              <w:t xml:space="preserve"> </w:t>
            </w:r>
          </w:p>
        </w:tc>
        <w:tc>
          <w:tcPr>
            <w:tcW w:w="1137" w:type="dxa"/>
            <w:noWrap/>
            <w:vAlign w:val="center"/>
          </w:tcPr>
          <w:p w:rsidR="00800575" w:rsidRPr="00800575" w:rsidRDefault="00800575" w:rsidP="00800575">
            <w:pPr>
              <w:pStyle w:val="ConsPlusNormal"/>
              <w:jc w:val="center"/>
              <w:rPr>
                <w:b w:val="0"/>
              </w:rPr>
            </w:pPr>
            <w:r w:rsidRPr="00800575">
              <w:rPr>
                <w:b w:val="0"/>
              </w:rPr>
              <w:t>январь</w:t>
            </w:r>
          </w:p>
        </w:tc>
        <w:tc>
          <w:tcPr>
            <w:tcW w:w="1448" w:type="dxa"/>
            <w:noWrap/>
            <w:vAlign w:val="center"/>
          </w:tcPr>
          <w:p w:rsidR="00800575" w:rsidRPr="00800575" w:rsidRDefault="00800575" w:rsidP="00800575">
            <w:pPr>
              <w:pStyle w:val="ConsPlusNormal"/>
              <w:jc w:val="center"/>
              <w:rPr>
                <w:b w:val="0"/>
              </w:rPr>
            </w:pPr>
            <w:r w:rsidRPr="00800575">
              <w:rPr>
                <w:b w:val="0"/>
              </w:rPr>
              <w:t>декабрь</w:t>
            </w:r>
          </w:p>
        </w:tc>
        <w:tc>
          <w:tcPr>
            <w:tcW w:w="2878" w:type="dxa"/>
            <w:noWrap/>
            <w:vAlign w:val="center"/>
          </w:tcPr>
          <w:p w:rsidR="00800575" w:rsidRPr="00800575" w:rsidRDefault="00800575" w:rsidP="00800575">
            <w:pPr>
              <w:pStyle w:val="ConsPlusNormal"/>
              <w:jc w:val="center"/>
              <w:rPr>
                <w:b w:val="0"/>
              </w:rPr>
            </w:pPr>
            <w:r w:rsidRPr="00800575">
              <w:rPr>
                <w:b w:val="0"/>
              </w:rPr>
              <w:t>549,24</w:t>
            </w:r>
          </w:p>
        </w:tc>
      </w:tr>
      <w:tr w:rsidR="00800575" w:rsidRPr="0022632D" w:rsidTr="00884829">
        <w:trPr>
          <w:trHeight w:val="131"/>
        </w:trPr>
        <w:tc>
          <w:tcPr>
            <w:tcW w:w="951" w:type="dxa"/>
            <w:noWrap/>
            <w:vAlign w:val="center"/>
          </w:tcPr>
          <w:p w:rsidR="00800575" w:rsidRPr="0022632D" w:rsidRDefault="00800575" w:rsidP="00884829">
            <w:pPr>
              <w:ind w:firstLine="0"/>
              <w:jc w:val="center"/>
              <w:rPr>
                <w:rFonts w:cs="Times New Roman"/>
                <w:szCs w:val="28"/>
              </w:rPr>
            </w:pPr>
          </w:p>
        </w:tc>
        <w:tc>
          <w:tcPr>
            <w:tcW w:w="7985" w:type="dxa"/>
            <w:vAlign w:val="bottom"/>
          </w:tcPr>
          <w:p w:rsidR="00800575" w:rsidRPr="009D056F" w:rsidRDefault="00800575" w:rsidP="00884829">
            <w:pPr>
              <w:ind w:firstLine="0"/>
              <w:rPr>
                <w:rFonts w:cs="Times New Roman"/>
                <w:szCs w:val="28"/>
              </w:rPr>
            </w:pPr>
          </w:p>
        </w:tc>
        <w:tc>
          <w:tcPr>
            <w:tcW w:w="1137" w:type="dxa"/>
            <w:noWrap/>
            <w:vAlign w:val="center"/>
          </w:tcPr>
          <w:p w:rsidR="00800575" w:rsidRPr="009D056F" w:rsidRDefault="00800575" w:rsidP="00884829">
            <w:pPr>
              <w:ind w:firstLine="0"/>
              <w:jc w:val="center"/>
              <w:rPr>
                <w:rFonts w:cs="Times New Roman"/>
                <w:szCs w:val="28"/>
              </w:rPr>
            </w:pPr>
          </w:p>
        </w:tc>
        <w:tc>
          <w:tcPr>
            <w:tcW w:w="1448" w:type="dxa"/>
            <w:noWrap/>
            <w:vAlign w:val="center"/>
          </w:tcPr>
          <w:p w:rsidR="00800575" w:rsidRPr="009D056F" w:rsidRDefault="00800575" w:rsidP="00884829">
            <w:pPr>
              <w:ind w:firstLine="0"/>
              <w:jc w:val="center"/>
              <w:rPr>
                <w:rFonts w:cs="Times New Roman"/>
                <w:szCs w:val="28"/>
              </w:rPr>
            </w:pPr>
          </w:p>
        </w:tc>
        <w:tc>
          <w:tcPr>
            <w:tcW w:w="2878" w:type="dxa"/>
            <w:noWrap/>
            <w:vAlign w:val="center"/>
          </w:tcPr>
          <w:p w:rsidR="00800575" w:rsidRPr="009D056F" w:rsidRDefault="00800575" w:rsidP="00884829">
            <w:pPr>
              <w:ind w:firstLine="0"/>
              <w:jc w:val="center"/>
              <w:rPr>
                <w:rFonts w:cs="Times New Roman"/>
                <w:szCs w:val="28"/>
              </w:rPr>
            </w:pPr>
          </w:p>
        </w:tc>
      </w:tr>
      <w:tr w:rsidR="00800575" w:rsidRPr="0022632D" w:rsidTr="00884829">
        <w:trPr>
          <w:trHeight w:val="255"/>
        </w:trPr>
        <w:tc>
          <w:tcPr>
            <w:tcW w:w="951" w:type="dxa"/>
            <w:noWrap/>
            <w:vAlign w:val="center"/>
            <w:hideMark/>
          </w:tcPr>
          <w:p w:rsidR="00800575" w:rsidRPr="0022632D" w:rsidRDefault="00800575" w:rsidP="00884829">
            <w:pPr>
              <w:ind w:firstLine="0"/>
              <w:jc w:val="center"/>
              <w:rPr>
                <w:rFonts w:cs="Times New Roman"/>
                <w:b/>
                <w:bCs/>
                <w:szCs w:val="28"/>
              </w:rPr>
            </w:pPr>
            <w:r w:rsidRPr="0022632D">
              <w:rPr>
                <w:rFonts w:cs="Times New Roman"/>
                <w:b/>
                <w:bCs/>
                <w:szCs w:val="28"/>
              </w:rPr>
              <w:t>2.</w:t>
            </w:r>
          </w:p>
        </w:tc>
        <w:tc>
          <w:tcPr>
            <w:tcW w:w="7985" w:type="dxa"/>
            <w:hideMark/>
          </w:tcPr>
          <w:p w:rsidR="00800575" w:rsidRPr="0022632D" w:rsidRDefault="00800575" w:rsidP="00A015EC">
            <w:pPr>
              <w:ind w:firstLine="0"/>
              <w:rPr>
                <w:rFonts w:cs="Times New Roman"/>
                <w:b/>
                <w:bCs/>
                <w:szCs w:val="28"/>
              </w:rPr>
            </w:pPr>
            <w:r w:rsidRPr="0022632D">
              <w:rPr>
                <w:rFonts w:cs="Times New Roman"/>
                <w:b/>
                <w:bCs/>
                <w:szCs w:val="28"/>
              </w:rPr>
              <w:t>Мероприятия, направленные на улучшение качества воды:</w:t>
            </w:r>
          </w:p>
        </w:tc>
        <w:tc>
          <w:tcPr>
            <w:tcW w:w="1137" w:type="dxa"/>
            <w:noWrap/>
            <w:vAlign w:val="center"/>
            <w:hideMark/>
          </w:tcPr>
          <w:p w:rsidR="00800575" w:rsidRPr="0022632D" w:rsidRDefault="00800575" w:rsidP="00884829">
            <w:pPr>
              <w:ind w:firstLine="0"/>
              <w:jc w:val="center"/>
              <w:rPr>
                <w:rFonts w:cs="Times New Roman"/>
                <w:szCs w:val="28"/>
              </w:rPr>
            </w:pPr>
          </w:p>
        </w:tc>
        <w:tc>
          <w:tcPr>
            <w:tcW w:w="1448" w:type="dxa"/>
            <w:noWrap/>
            <w:vAlign w:val="center"/>
            <w:hideMark/>
          </w:tcPr>
          <w:p w:rsidR="00800575" w:rsidRPr="0022632D" w:rsidRDefault="00800575" w:rsidP="00884829">
            <w:pPr>
              <w:ind w:firstLine="0"/>
              <w:jc w:val="center"/>
              <w:rPr>
                <w:rFonts w:cs="Times New Roman"/>
                <w:szCs w:val="28"/>
              </w:rPr>
            </w:pPr>
          </w:p>
        </w:tc>
        <w:tc>
          <w:tcPr>
            <w:tcW w:w="2878" w:type="dxa"/>
            <w:noWrap/>
            <w:vAlign w:val="center"/>
            <w:hideMark/>
          </w:tcPr>
          <w:p w:rsidR="00800575" w:rsidRPr="0022632D" w:rsidRDefault="00800575" w:rsidP="00884829">
            <w:pPr>
              <w:ind w:firstLine="0"/>
              <w:jc w:val="center"/>
              <w:rPr>
                <w:rFonts w:cs="Times New Roman"/>
                <w:szCs w:val="28"/>
              </w:rPr>
            </w:pPr>
          </w:p>
        </w:tc>
      </w:tr>
      <w:tr w:rsidR="00D42893" w:rsidRPr="0022632D" w:rsidTr="00D42893">
        <w:trPr>
          <w:trHeight w:val="255"/>
        </w:trPr>
        <w:tc>
          <w:tcPr>
            <w:tcW w:w="951" w:type="dxa"/>
            <w:noWrap/>
            <w:vAlign w:val="center"/>
          </w:tcPr>
          <w:p w:rsidR="00D42893" w:rsidRPr="0022632D" w:rsidRDefault="00D42893" w:rsidP="00884829">
            <w:pPr>
              <w:ind w:firstLine="0"/>
              <w:jc w:val="center"/>
              <w:rPr>
                <w:rFonts w:cs="Times New Roman"/>
                <w:szCs w:val="28"/>
              </w:rPr>
            </w:pPr>
          </w:p>
        </w:tc>
        <w:tc>
          <w:tcPr>
            <w:tcW w:w="7985" w:type="dxa"/>
            <w:vAlign w:val="bottom"/>
          </w:tcPr>
          <w:p w:rsidR="00D42893" w:rsidRPr="00D42893" w:rsidRDefault="00D42893" w:rsidP="00D42893">
            <w:pPr>
              <w:pStyle w:val="ConsPlusNormal"/>
              <w:jc w:val="both"/>
              <w:rPr>
                <w:b w:val="0"/>
              </w:rPr>
            </w:pPr>
            <w:r w:rsidRPr="00D42893">
              <w:rPr>
                <w:b w:val="0"/>
              </w:rPr>
              <w:t>Установка бактерицидной установки на ВОС пгт. В.Максаковка</w:t>
            </w:r>
          </w:p>
        </w:tc>
        <w:tc>
          <w:tcPr>
            <w:tcW w:w="1137" w:type="dxa"/>
            <w:noWrap/>
            <w:vAlign w:val="center"/>
          </w:tcPr>
          <w:p w:rsidR="00D42893" w:rsidRPr="00D42893" w:rsidRDefault="00D42893" w:rsidP="00D42893">
            <w:pPr>
              <w:pStyle w:val="ConsPlusNormal"/>
              <w:jc w:val="center"/>
              <w:rPr>
                <w:b w:val="0"/>
              </w:rPr>
            </w:pPr>
            <w:r w:rsidRPr="00D42893">
              <w:rPr>
                <w:b w:val="0"/>
              </w:rPr>
              <w:t>октябрь</w:t>
            </w:r>
          </w:p>
        </w:tc>
        <w:tc>
          <w:tcPr>
            <w:tcW w:w="1448" w:type="dxa"/>
            <w:noWrap/>
            <w:vAlign w:val="center"/>
          </w:tcPr>
          <w:p w:rsidR="00D42893" w:rsidRPr="00D42893" w:rsidRDefault="00D42893" w:rsidP="00D42893">
            <w:pPr>
              <w:pStyle w:val="ConsPlusNormal"/>
              <w:jc w:val="center"/>
              <w:rPr>
                <w:b w:val="0"/>
              </w:rPr>
            </w:pPr>
            <w:r w:rsidRPr="00D42893">
              <w:rPr>
                <w:b w:val="0"/>
              </w:rPr>
              <w:t>октябрь</w:t>
            </w:r>
          </w:p>
        </w:tc>
        <w:tc>
          <w:tcPr>
            <w:tcW w:w="2878" w:type="dxa"/>
            <w:noWrap/>
            <w:vAlign w:val="center"/>
          </w:tcPr>
          <w:p w:rsidR="00D42893" w:rsidRPr="00D42893" w:rsidRDefault="00B10FCC" w:rsidP="00D42893">
            <w:pPr>
              <w:pStyle w:val="ConsPlusNormal"/>
              <w:jc w:val="center"/>
              <w:rPr>
                <w:b w:val="0"/>
              </w:rPr>
            </w:pPr>
            <w:r>
              <w:rPr>
                <w:b w:val="0"/>
              </w:rPr>
              <w:t>377,05</w:t>
            </w:r>
          </w:p>
        </w:tc>
      </w:tr>
      <w:tr w:rsidR="00D42893" w:rsidRPr="0022632D" w:rsidTr="00D42893">
        <w:trPr>
          <w:trHeight w:val="255"/>
        </w:trPr>
        <w:tc>
          <w:tcPr>
            <w:tcW w:w="951" w:type="dxa"/>
            <w:noWrap/>
            <w:vAlign w:val="center"/>
          </w:tcPr>
          <w:p w:rsidR="00D42893" w:rsidRPr="0022632D" w:rsidRDefault="00D42893" w:rsidP="00884829">
            <w:pPr>
              <w:ind w:firstLine="0"/>
              <w:jc w:val="center"/>
              <w:rPr>
                <w:rFonts w:cs="Times New Roman"/>
                <w:szCs w:val="28"/>
              </w:rPr>
            </w:pPr>
          </w:p>
        </w:tc>
        <w:tc>
          <w:tcPr>
            <w:tcW w:w="7985" w:type="dxa"/>
            <w:vAlign w:val="bottom"/>
          </w:tcPr>
          <w:p w:rsidR="00D42893" w:rsidRPr="00D42893" w:rsidRDefault="00D42893" w:rsidP="00D42893">
            <w:pPr>
              <w:pStyle w:val="ConsPlusNormal"/>
              <w:jc w:val="both"/>
              <w:rPr>
                <w:b w:val="0"/>
              </w:rPr>
            </w:pPr>
            <w:r w:rsidRPr="00D42893">
              <w:rPr>
                <w:b w:val="0"/>
              </w:rPr>
              <w:t>Установка прибора учета на промывочной линии ВОС Максаковка</w:t>
            </w:r>
          </w:p>
        </w:tc>
        <w:tc>
          <w:tcPr>
            <w:tcW w:w="1137" w:type="dxa"/>
            <w:noWrap/>
            <w:vAlign w:val="center"/>
          </w:tcPr>
          <w:p w:rsidR="00D42893" w:rsidRPr="00D42893" w:rsidRDefault="00D42893" w:rsidP="00D42893">
            <w:pPr>
              <w:pStyle w:val="ConsPlusNormal"/>
              <w:jc w:val="center"/>
              <w:rPr>
                <w:b w:val="0"/>
              </w:rPr>
            </w:pPr>
            <w:r w:rsidRPr="00D42893">
              <w:rPr>
                <w:b w:val="0"/>
              </w:rPr>
              <w:t>июль</w:t>
            </w:r>
          </w:p>
        </w:tc>
        <w:tc>
          <w:tcPr>
            <w:tcW w:w="1448" w:type="dxa"/>
            <w:noWrap/>
            <w:vAlign w:val="center"/>
          </w:tcPr>
          <w:p w:rsidR="00D42893" w:rsidRPr="00D42893" w:rsidRDefault="00D42893" w:rsidP="00D42893">
            <w:pPr>
              <w:pStyle w:val="ConsPlusNormal"/>
              <w:jc w:val="center"/>
              <w:rPr>
                <w:b w:val="0"/>
              </w:rPr>
            </w:pPr>
            <w:r w:rsidRPr="00D42893">
              <w:rPr>
                <w:b w:val="0"/>
              </w:rPr>
              <w:t>июль</w:t>
            </w:r>
          </w:p>
        </w:tc>
        <w:tc>
          <w:tcPr>
            <w:tcW w:w="2878" w:type="dxa"/>
            <w:noWrap/>
            <w:vAlign w:val="center"/>
          </w:tcPr>
          <w:p w:rsidR="00D42893" w:rsidRPr="00D42893" w:rsidRDefault="00D42893" w:rsidP="00D42893">
            <w:pPr>
              <w:pStyle w:val="ConsPlusNormal"/>
              <w:jc w:val="center"/>
              <w:rPr>
                <w:b w:val="0"/>
              </w:rPr>
            </w:pPr>
            <w:r w:rsidRPr="00D42893">
              <w:rPr>
                <w:b w:val="0"/>
              </w:rPr>
              <w:t>24,13</w:t>
            </w:r>
          </w:p>
        </w:tc>
      </w:tr>
      <w:tr w:rsidR="00D42893" w:rsidRPr="0022632D" w:rsidTr="00D42893">
        <w:trPr>
          <w:trHeight w:val="255"/>
        </w:trPr>
        <w:tc>
          <w:tcPr>
            <w:tcW w:w="951" w:type="dxa"/>
            <w:noWrap/>
            <w:vAlign w:val="center"/>
          </w:tcPr>
          <w:p w:rsidR="00D42893" w:rsidRPr="0022632D" w:rsidRDefault="00D42893" w:rsidP="00884829">
            <w:pPr>
              <w:ind w:firstLine="0"/>
              <w:jc w:val="center"/>
              <w:rPr>
                <w:rFonts w:cs="Times New Roman"/>
                <w:szCs w:val="28"/>
              </w:rPr>
            </w:pPr>
          </w:p>
        </w:tc>
        <w:tc>
          <w:tcPr>
            <w:tcW w:w="7985" w:type="dxa"/>
            <w:vAlign w:val="bottom"/>
          </w:tcPr>
          <w:p w:rsidR="00D42893" w:rsidRPr="00D42893" w:rsidRDefault="00D42893" w:rsidP="00D42893">
            <w:pPr>
              <w:pStyle w:val="ConsPlusNormal"/>
              <w:jc w:val="both"/>
              <w:rPr>
                <w:b w:val="0"/>
              </w:rPr>
            </w:pPr>
            <w:r w:rsidRPr="00D42893">
              <w:rPr>
                <w:b w:val="0"/>
              </w:rPr>
              <w:t>Вскрытие фильтров, замена загрузки</w:t>
            </w:r>
          </w:p>
        </w:tc>
        <w:tc>
          <w:tcPr>
            <w:tcW w:w="1137" w:type="dxa"/>
            <w:noWrap/>
            <w:vAlign w:val="center"/>
          </w:tcPr>
          <w:p w:rsidR="00D42893" w:rsidRPr="00D42893" w:rsidRDefault="00D42893" w:rsidP="00D42893">
            <w:pPr>
              <w:pStyle w:val="ConsPlusNormal"/>
              <w:jc w:val="center"/>
              <w:rPr>
                <w:b w:val="0"/>
              </w:rPr>
            </w:pPr>
            <w:r w:rsidRPr="00D42893">
              <w:rPr>
                <w:b w:val="0"/>
              </w:rPr>
              <w:t>март</w:t>
            </w:r>
          </w:p>
        </w:tc>
        <w:tc>
          <w:tcPr>
            <w:tcW w:w="1448" w:type="dxa"/>
            <w:noWrap/>
            <w:vAlign w:val="center"/>
          </w:tcPr>
          <w:p w:rsidR="00D42893" w:rsidRPr="00D42893" w:rsidRDefault="00D42893" w:rsidP="00D42893">
            <w:pPr>
              <w:pStyle w:val="ConsPlusNormal"/>
              <w:jc w:val="center"/>
              <w:rPr>
                <w:b w:val="0"/>
              </w:rPr>
            </w:pPr>
            <w:r w:rsidRPr="00D42893">
              <w:rPr>
                <w:b w:val="0"/>
              </w:rPr>
              <w:t>апрель</w:t>
            </w:r>
          </w:p>
        </w:tc>
        <w:tc>
          <w:tcPr>
            <w:tcW w:w="2878" w:type="dxa"/>
            <w:noWrap/>
            <w:vAlign w:val="center"/>
          </w:tcPr>
          <w:p w:rsidR="00D42893" w:rsidRPr="00D42893" w:rsidRDefault="00D42893" w:rsidP="00D42893">
            <w:pPr>
              <w:pStyle w:val="ConsPlusNormal"/>
              <w:jc w:val="center"/>
              <w:rPr>
                <w:b w:val="0"/>
              </w:rPr>
            </w:pPr>
            <w:r w:rsidRPr="00D42893">
              <w:rPr>
                <w:b w:val="0"/>
              </w:rPr>
              <w:t>87,00</w:t>
            </w:r>
          </w:p>
        </w:tc>
      </w:tr>
      <w:tr w:rsidR="00D42893" w:rsidRPr="0022632D" w:rsidTr="00884829">
        <w:trPr>
          <w:trHeight w:val="255"/>
        </w:trPr>
        <w:tc>
          <w:tcPr>
            <w:tcW w:w="951" w:type="dxa"/>
            <w:noWrap/>
            <w:vAlign w:val="center"/>
          </w:tcPr>
          <w:p w:rsidR="00D42893" w:rsidRPr="0022632D" w:rsidRDefault="00D42893" w:rsidP="00884829">
            <w:pPr>
              <w:ind w:firstLine="0"/>
              <w:jc w:val="center"/>
              <w:rPr>
                <w:rFonts w:cs="Times New Roman"/>
                <w:szCs w:val="28"/>
              </w:rPr>
            </w:pPr>
          </w:p>
        </w:tc>
        <w:tc>
          <w:tcPr>
            <w:tcW w:w="7985" w:type="dxa"/>
            <w:vAlign w:val="bottom"/>
          </w:tcPr>
          <w:p w:rsidR="00D42893" w:rsidRPr="00501ACC" w:rsidRDefault="00D42893" w:rsidP="00884829">
            <w:pPr>
              <w:ind w:firstLine="0"/>
              <w:rPr>
                <w:rFonts w:cs="Times New Roman"/>
                <w:szCs w:val="28"/>
              </w:rPr>
            </w:pPr>
          </w:p>
        </w:tc>
        <w:tc>
          <w:tcPr>
            <w:tcW w:w="1137" w:type="dxa"/>
            <w:noWrap/>
            <w:vAlign w:val="center"/>
          </w:tcPr>
          <w:p w:rsidR="00D42893" w:rsidRPr="00310488" w:rsidRDefault="00D42893" w:rsidP="00884829">
            <w:pPr>
              <w:ind w:firstLine="0"/>
              <w:jc w:val="center"/>
              <w:rPr>
                <w:rFonts w:cs="Times New Roman"/>
                <w:szCs w:val="28"/>
              </w:rPr>
            </w:pPr>
          </w:p>
        </w:tc>
        <w:tc>
          <w:tcPr>
            <w:tcW w:w="1448" w:type="dxa"/>
            <w:noWrap/>
            <w:vAlign w:val="center"/>
          </w:tcPr>
          <w:p w:rsidR="00D42893" w:rsidRPr="00310488" w:rsidRDefault="00D42893" w:rsidP="00884829">
            <w:pPr>
              <w:ind w:firstLine="0"/>
              <w:jc w:val="center"/>
              <w:rPr>
                <w:rFonts w:cs="Times New Roman"/>
                <w:szCs w:val="28"/>
              </w:rPr>
            </w:pPr>
          </w:p>
        </w:tc>
        <w:tc>
          <w:tcPr>
            <w:tcW w:w="2878" w:type="dxa"/>
            <w:noWrap/>
            <w:vAlign w:val="center"/>
          </w:tcPr>
          <w:p w:rsidR="00D42893" w:rsidRPr="00501ACC" w:rsidRDefault="00D42893" w:rsidP="00884829">
            <w:pPr>
              <w:ind w:firstLine="0"/>
              <w:jc w:val="center"/>
              <w:rPr>
                <w:rFonts w:cs="Times New Roman"/>
                <w:szCs w:val="28"/>
              </w:rPr>
            </w:pPr>
          </w:p>
        </w:tc>
      </w:tr>
      <w:tr w:rsidR="00D42893" w:rsidRPr="0022632D" w:rsidTr="00884829">
        <w:trPr>
          <w:trHeight w:val="255"/>
        </w:trPr>
        <w:tc>
          <w:tcPr>
            <w:tcW w:w="951" w:type="dxa"/>
            <w:noWrap/>
            <w:vAlign w:val="center"/>
            <w:hideMark/>
          </w:tcPr>
          <w:p w:rsidR="00D42893" w:rsidRPr="0022632D" w:rsidRDefault="00D42893" w:rsidP="00884829">
            <w:pPr>
              <w:ind w:firstLine="0"/>
              <w:jc w:val="center"/>
              <w:rPr>
                <w:rFonts w:cs="Times New Roman"/>
                <w:b/>
                <w:bCs/>
                <w:szCs w:val="28"/>
              </w:rPr>
            </w:pPr>
            <w:r w:rsidRPr="0022632D">
              <w:rPr>
                <w:rFonts w:cs="Times New Roman"/>
                <w:b/>
                <w:bCs/>
                <w:szCs w:val="28"/>
              </w:rPr>
              <w:t>3.</w:t>
            </w:r>
          </w:p>
        </w:tc>
        <w:tc>
          <w:tcPr>
            <w:tcW w:w="7985" w:type="dxa"/>
            <w:hideMark/>
          </w:tcPr>
          <w:p w:rsidR="00D42893" w:rsidRPr="0022632D" w:rsidRDefault="00D42893" w:rsidP="00A015E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p>
        </w:tc>
        <w:tc>
          <w:tcPr>
            <w:tcW w:w="1137" w:type="dxa"/>
            <w:noWrap/>
            <w:vAlign w:val="center"/>
            <w:hideMark/>
          </w:tcPr>
          <w:p w:rsidR="00D42893" w:rsidRPr="0022632D" w:rsidRDefault="00D42893" w:rsidP="00884829">
            <w:pPr>
              <w:ind w:firstLine="0"/>
              <w:jc w:val="center"/>
              <w:rPr>
                <w:rFonts w:cs="Times New Roman"/>
                <w:szCs w:val="28"/>
              </w:rPr>
            </w:pPr>
          </w:p>
        </w:tc>
        <w:tc>
          <w:tcPr>
            <w:tcW w:w="1448" w:type="dxa"/>
            <w:noWrap/>
            <w:vAlign w:val="center"/>
            <w:hideMark/>
          </w:tcPr>
          <w:p w:rsidR="00D42893" w:rsidRPr="0022632D" w:rsidRDefault="00D42893" w:rsidP="00884829">
            <w:pPr>
              <w:ind w:firstLine="0"/>
              <w:jc w:val="center"/>
              <w:rPr>
                <w:rFonts w:cs="Times New Roman"/>
                <w:szCs w:val="28"/>
              </w:rPr>
            </w:pPr>
          </w:p>
        </w:tc>
        <w:tc>
          <w:tcPr>
            <w:tcW w:w="2878" w:type="dxa"/>
            <w:noWrap/>
            <w:vAlign w:val="center"/>
            <w:hideMark/>
          </w:tcPr>
          <w:p w:rsidR="00D42893" w:rsidRPr="0022632D" w:rsidRDefault="00D42893" w:rsidP="00884829">
            <w:pPr>
              <w:ind w:firstLine="0"/>
              <w:jc w:val="center"/>
              <w:rPr>
                <w:rFonts w:cs="Times New Roman"/>
                <w:szCs w:val="28"/>
              </w:rPr>
            </w:pPr>
          </w:p>
        </w:tc>
      </w:tr>
      <w:tr w:rsidR="00C57327" w:rsidRPr="0022632D" w:rsidTr="00884829">
        <w:trPr>
          <w:trHeight w:val="255"/>
        </w:trPr>
        <w:tc>
          <w:tcPr>
            <w:tcW w:w="951" w:type="dxa"/>
            <w:noWrap/>
            <w:vAlign w:val="center"/>
          </w:tcPr>
          <w:p w:rsidR="00C57327" w:rsidRPr="0022632D" w:rsidRDefault="00C57327" w:rsidP="00884829">
            <w:pPr>
              <w:ind w:firstLine="0"/>
              <w:jc w:val="center"/>
              <w:rPr>
                <w:rFonts w:cs="Times New Roman"/>
                <w:szCs w:val="28"/>
              </w:rPr>
            </w:pPr>
          </w:p>
        </w:tc>
        <w:tc>
          <w:tcPr>
            <w:tcW w:w="7985" w:type="dxa"/>
          </w:tcPr>
          <w:p w:rsidR="00C57327" w:rsidRPr="0022632D" w:rsidRDefault="00C57327" w:rsidP="00C57327">
            <w:pPr>
              <w:ind w:firstLine="0"/>
              <w:rPr>
                <w:rFonts w:cs="Times New Roman"/>
                <w:szCs w:val="28"/>
              </w:rPr>
            </w:pPr>
            <w:r w:rsidRPr="00C57327">
              <w:rPr>
                <w:rFonts w:cs="Times New Roman"/>
                <w:szCs w:val="28"/>
              </w:rPr>
              <w:t xml:space="preserve">Установка </w:t>
            </w:r>
            <w:r>
              <w:rPr>
                <w:rFonts w:cs="Times New Roman"/>
                <w:szCs w:val="28"/>
              </w:rPr>
              <w:t>и обслуживание программы «</w:t>
            </w:r>
            <w:r w:rsidRPr="00C57327">
              <w:rPr>
                <w:rFonts w:cs="Times New Roman"/>
                <w:szCs w:val="28"/>
              </w:rPr>
              <w:t>Archive</w:t>
            </w:r>
            <w:r>
              <w:rPr>
                <w:rFonts w:cs="Times New Roman"/>
                <w:szCs w:val="28"/>
              </w:rPr>
              <w:t xml:space="preserve"> </w:t>
            </w:r>
            <w:r w:rsidRPr="00C57327">
              <w:rPr>
                <w:rFonts w:cs="Times New Roman"/>
                <w:szCs w:val="28"/>
              </w:rPr>
              <w:t>5</w:t>
            </w:r>
            <w:r>
              <w:rPr>
                <w:rFonts w:cs="Times New Roman"/>
                <w:szCs w:val="28"/>
              </w:rPr>
              <w:t>»</w:t>
            </w:r>
          </w:p>
        </w:tc>
        <w:tc>
          <w:tcPr>
            <w:tcW w:w="1137" w:type="dxa"/>
            <w:noWrap/>
            <w:vAlign w:val="bottom"/>
          </w:tcPr>
          <w:p w:rsidR="00C57327" w:rsidRPr="00C57327" w:rsidRDefault="00C57327" w:rsidP="00C57327">
            <w:pPr>
              <w:pStyle w:val="ConsPlusNormal"/>
              <w:jc w:val="center"/>
              <w:rPr>
                <w:b w:val="0"/>
              </w:rPr>
            </w:pPr>
            <w:r w:rsidRPr="00C57327">
              <w:rPr>
                <w:b w:val="0"/>
              </w:rPr>
              <w:t>январь</w:t>
            </w:r>
          </w:p>
        </w:tc>
        <w:tc>
          <w:tcPr>
            <w:tcW w:w="1448" w:type="dxa"/>
            <w:noWrap/>
            <w:vAlign w:val="bottom"/>
          </w:tcPr>
          <w:p w:rsidR="00C57327" w:rsidRPr="00C57327" w:rsidRDefault="00C57327" w:rsidP="00C57327">
            <w:pPr>
              <w:pStyle w:val="ConsPlusNormal"/>
              <w:jc w:val="center"/>
              <w:rPr>
                <w:b w:val="0"/>
              </w:rPr>
            </w:pPr>
            <w:r w:rsidRPr="00C57327">
              <w:rPr>
                <w:b w:val="0"/>
              </w:rPr>
              <w:t>декабрь</w:t>
            </w:r>
          </w:p>
        </w:tc>
        <w:tc>
          <w:tcPr>
            <w:tcW w:w="2878" w:type="dxa"/>
            <w:noWrap/>
            <w:vAlign w:val="center"/>
          </w:tcPr>
          <w:p w:rsidR="00C57327" w:rsidRPr="00C57327" w:rsidRDefault="00C57327" w:rsidP="00C57327">
            <w:pPr>
              <w:pStyle w:val="ConsPlusNormal"/>
              <w:jc w:val="center"/>
              <w:rPr>
                <w:b w:val="0"/>
              </w:rPr>
            </w:pPr>
            <w:r w:rsidRPr="00C57327">
              <w:rPr>
                <w:b w:val="0"/>
              </w:rPr>
              <w:t>35,00</w:t>
            </w:r>
          </w:p>
        </w:tc>
      </w:tr>
      <w:tr w:rsidR="00C57327" w:rsidRPr="0022632D" w:rsidTr="00884829">
        <w:trPr>
          <w:trHeight w:val="255"/>
        </w:trPr>
        <w:tc>
          <w:tcPr>
            <w:tcW w:w="951" w:type="dxa"/>
            <w:noWrap/>
            <w:vAlign w:val="center"/>
          </w:tcPr>
          <w:p w:rsidR="00C57327" w:rsidRPr="0022632D" w:rsidRDefault="00C57327" w:rsidP="00884829">
            <w:pPr>
              <w:ind w:firstLine="0"/>
              <w:jc w:val="center"/>
              <w:rPr>
                <w:rFonts w:cs="Times New Roman"/>
                <w:szCs w:val="28"/>
              </w:rPr>
            </w:pPr>
          </w:p>
        </w:tc>
        <w:tc>
          <w:tcPr>
            <w:tcW w:w="7985" w:type="dxa"/>
          </w:tcPr>
          <w:p w:rsidR="00C57327" w:rsidRPr="0022632D" w:rsidRDefault="00C57327" w:rsidP="00884829">
            <w:pPr>
              <w:ind w:firstLine="0"/>
              <w:rPr>
                <w:rFonts w:cs="Times New Roman"/>
                <w:szCs w:val="28"/>
              </w:rPr>
            </w:pPr>
          </w:p>
        </w:tc>
        <w:tc>
          <w:tcPr>
            <w:tcW w:w="1137" w:type="dxa"/>
            <w:noWrap/>
            <w:vAlign w:val="center"/>
          </w:tcPr>
          <w:p w:rsidR="00C57327" w:rsidRPr="00971E85" w:rsidRDefault="00C57327" w:rsidP="00884829">
            <w:pPr>
              <w:ind w:firstLine="0"/>
              <w:jc w:val="center"/>
              <w:rPr>
                <w:rFonts w:cs="Times New Roman"/>
                <w:szCs w:val="28"/>
              </w:rPr>
            </w:pPr>
          </w:p>
        </w:tc>
        <w:tc>
          <w:tcPr>
            <w:tcW w:w="1448" w:type="dxa"/>
            <w:noWrap/>
            <w:vAlign w:val="center"/>
          </w:tcPr>
          <w:p w:rsidR="00C57327" w:rsidRPr="00971E85" w:rsidRDefault="00C57327" w:rsidP="00884829">
            <w:pPr>
              <w:ind w:firstLine="30"/>
              <w:jc w:val="center"/>
              <w:rPr>
                <w:rFonts w:cs="Times New Roman"/>
                <w:szCs w:val="28"/>
              </w:rPr>
            </w:pPr>
          </w:p>
        </w:tc>
        <w:tc>
          <w:tcPr>
            <w:tcW w:w="2878" w:type="dxa"/>
            <w:noWrap/>
            <w:vAlign w:val="center"/>
          </w:tcPr>
          <w:p w:rsidR="00C57327" w:rsidRPr="0022632D" w:rsidRDefault="00C57327" w:rsidP="00884829">
            <w:pPr>
              <w:ind w:firstLine="0"/>
              <w:jc w:val="center"/>
              <w:rPr>
                <w:rFonts w:cs="Times New Roman"/>
                <w:szCs w:val="28"/>
              </w:rPr>
            </w:pPr>
          </w:p>
        </w:tc>
      </w:tr>
      <w:tr w:rsidR="00C57327" w:rsidRPr="0022632D" w:rsidTr="00884829">
        <w:trPr>
          <w:trHeight w:val="83"/>
        </w:trPr>
        <w:tc>
          <w:tcPr>
            <w:tcW w:w="951" w:type="dxa"/>
            <w:noWrap/>
            <w:vAlign w:val="center"/>
            <w:hideMark/>
          </w:tcPr>
          <w:p w:rsidR="00C57327" w:rsidRPr="0022632D" w:rsidRDefault="00C57327" w:rsidP="00884829">
            <w:pPr>
              <w:ind w:firstLine="0"/>
              <w:jc w:val="center"/>
              <w:rPr>
                <w:rFonts w:cs="Times New Roman"/>
                <w:b/>
                <w:bCs/>
                <w:szCs w:val="28"/>
              </w:rPr>
            </w:pPr>
            <w:r w:rsidRPr="0022632D">
              <w:rPr>
                <w:rFonts w:cs="Times New Roman"/>
                <w:b/>
                <w:bCs/>
                <w:szCs w:val="28"/>
              </w:rPr>
              <w:t>4.</w:t>
            </w:r>
          </w:p>
        </w:tc>
        <w:tc>
          <w:tcPr>
            <w:tcW w:w="7985" w:type="dxa"/>
            <w:hideMark/>
          </w:tcPr>
          <w:p w:rsidR="00C57327" w:rsidRPr="0022632D" w:rsidRDefault="00C57327" w:rsidP="00884829">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C57327" w:rsidRPr="0022632D" w:rsidRDefault="00C57327" w:rsidP="00884829">
            <w:pPr>
              <w:ind w:firstLine="0"/>
              <w:jc w:val="center"/>
              <w:rPr>
                <w:rFonts w:cs="Times New Roman"/>
                <w:szCs w:val="28"/>
              </w:rPr>
            </w:pPr>
          </w:p>
        </w:tc>
        <w:tc>
          <w:tcPr>
            <w:tcW w:w="1448" w:type="dxa"/>
            <w:noWrap/>
            <w:vAlign w:val="center"/>
            <w:hideMark/>
          </w:tcPr>
          <w:p w:rsidR="00C57327" w:rsidRPr="0022632D" w:rsidRDefault="00C57327" w:rsidP="00884829">
            <w:pPr>
              <w:ind w:firstLine="0"/>
              <w:jc w:val="center"/>
              <w:rPr>
                <w:rFonts w:cs="Times New Roman"/>
                <w:szCs w:val="28"/>
              </w:rPr>
            </w:pPr>
          </w:p>
        </w:tc>
        <w:tc>
          <w:tcPr>
            <w:tcW w:w="2878" w:type="dxa"/>
            <w:noWrap/>
            <w:vAlign w:val="center"/>
            <w:hideMark/>
          </w:tcPr>
          <w:p w:rsidR="00C57327" w:rsidRPr="0022632D" w:rsidRDefault="00C57327" w:rsidP="00884829">
            <w:pPr>
              <w:ind w:firstLine="0"/>
              <w:jc w:val="center"/>
              <w:rPr>
                <w:rFonts w:cs="Times New Roman"/>
                <w:szCs w:val="28"/>
              </w:rPr>
            </w:pPr>
          </w:p>
        </w:tc>
      </w:tr>
      <w:tr w:rsidR="00C57327" w:rsidRPr="0022632D" w:rsidTr="00884829">
        <w:trPr>
          <w:trHeight w:val="285"/>
        </w:trPr>
        <w:tc>
          <w:tcPr>
            <w:tcW w:w="951" w:type="dxa"/>
            <w:noWrap/>
            <w:vAlign w:val="center"/>
            <w:hideMark/>
          </w:tcPr>
          <w:p w:rsidR="00C57327" w:rsidRPr="0022632D" w:rsidRDefault="00C57327" w:rsidP="00884829">
            <w:pPr>
              <w:ind w:firstLine="0"/>
              <w:jc w:val="center"/>
              <w:rPr>
                <w:rFonts w:cs="Times New Roman"/>
                <w:szCs w:val="28"/>
              </w:rPr>
            </w:pPr>
            <w:r w:rsidRPr="0022632D">
              <w:rPr>
                <w:rFonts w:cs="Times New Roman"/>
                <w:szCs w:val="28"/>
              </w:rPr>
              <w:t>4.1</w:t>
            </w:r>
          </w:p>
        </w:tc>
        <w:tc>
          <w:tcPr>
            <w:tcW w:w="7985" w:type="dxa"/>
            <w:hideMark/>
          </w:tcPr>
          <w:p w:rsidR="00C57327" w:rsidRPr="0022632D" w:rsidRDefault="00C57327" w:rsidP="00884829">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C57327" w:rsidRPr="0022632D" w:rsidRDefault="00C57327" w:rsidP="00884829">
            <w:pPr>
              <w:ind w:firstLine="0"/>
              <w:jc w:val="center"/>
              <w:rPr>
                <w:rFonts w:cs="Times New Roman"/>
                <w:szCs w:val="28"/>
              </w:rPr>
            </w:pPr>
          </w:p>
        </w:tc>
        <w:tc>
          <w:tcPr>
            <w:tcW w:w="1448" w:type="dxa"/>
            <w:noWrap/>
            <w:vAlign w:val="center"/>
            <w:hideMark/>
          </w:tcPr>
          <w:p w:rsidR="00C57327" w:rsidRPr="0022632D" w:rsidRDefault="00C57327" w:rsidP="00884829">
            <w:pPr>
              <w:ind w:firstLine="0"/>
              <w:jc w:val="center"/>
              <w:rPr>
                <w:rFonts w:cs="Times New Roman"/>
                <w:szCs w:val="28"/>
              </w:rPr>
            </w:pPr>
          </w:p>
        </w:tc>
        <w:tc>
          <w:tcPr>
            <w:tcW w:w="2878" w:type="dxa"/>
            <w:noWrap/>
            <w:vAlign w:val="center"/>
            <w:hideMark/>
          </w:tcPr>
          <w:p w:rsidR="00C57327" w:rsidRPr="0022632D" w:rsidRDefault="00C57327" w:rsidP="00884829">
            <w:pPr>
              <w:ind w:firstLine="0"/>
              <w:jc w:val="center"/>
              <w:rPr>
                <w:rFonts w:cs="Times New Roman"/>
                <w:szCs w:val="28"/>
              </w:rPr>
            </w:pPr>
          </w:p>
        </w:tc>
      </w:tr>
      <w:tr w:rsidR="00C57327" w:rsidRPr="0022632D" w:rsidTr="00884829">
        <w:trPr>
          <w:trHeight w:val="255"/>
        </w:trPr>
        <w:tc>
          <w:tcPr>
            <w:tcW w:w="951" w:type="dxa"/>
            <w:noWrap/>
            <w:vAlign w:val="center"/>
            <w:hideMark/>
          </w:tcPr>
          <w:p w:rsidR="00C57327" w:rsidRPr="0022632D" w:rsidRDefault="00C57327" w:rsidP="00884829">
            <w:pPr>
              <w:ind w:firstLine="0"/>
              <w:jc w:val="center"/>
              <w:rPr>
                <w:rFonts w:cs="Times New Roman"/>
                <w:szCs w:val="28"/>
              </w:rPr>
            </w:pPr>
          </w:p>
        </w:tc>
        <w:tc>
          <w:tcPr>
            <w:tcW w:w="7985" w:type="dxa"/>
            <w:vAlign w:val="bottom"/>
          </w:tcPr>
          <w:p w:rsidR="00C57327" w:rsidRPr="003558C7" w:rsidRDefault="00C57327" w:rsidP="00884829">
            <w:pPr>
              <w:ind w:firstLine="0"/>
              <w:rPr>
                <w:rFonts w:cs="Times New Roman"/>
                <w:szCs w:val="28"/>
              </w:rPr>
            </w:pPr>
          </w:p>
        </w:tc>
        <w:tc>
          <w:tcPr>
            <w:tcW w:w="1137" w:type="dxa"/>
            <w:noWrap/>
            <w:vAlign w:val="center"/>
          </w:tcPr>
          <w:p w:rsidR="00C57327" w:rsidRPr="003558C7" w:rsidRDefault="00C57327" w:rsidP="00884829">
            <w:pPr>
              <w:ind w:firstLine="0"/>
              <w:jc w:val="center"/>
              <w:rPr>
                <w:rFonts w:cs="Times New Roman"/>
                <w:szCs w:val="28"/>
              </w:rPr>
            </w:pPr>
          </w:p>
        </w:tc>
        <w:tc>
          <w:tcPr>
            <w:tcW w:w="1448" w:type="dxa"/>
            <w:noWrap/>
            <w:vAlign w:val="center"/>
          </w:tcPr>
          <w:p w:rsidR="00C57327" w:rsidRPr="003558C7" w:rsidRDefault="00C57327" w:rsidP="00884829">
            <w:pPr>
              <w:ind w:firstLine="0"/>
              <w:jc w:val="center"/>
              <w:rPr>
                <w:rFonts w:cs="Times New Roman"/>
                <w:szCs w:val="28"/>
              </w:rPr>
            </w:pPr>
          </w:p>
        </w:tc>
        <w:tc>
          <w:tcPr>
            <w:tcW w:w="2878" w:type="dxa"/>
            <w:noWrap/>
            <w:vAlign w:val="center"/>
          </w:tcPr>
          <w:p w:rsidR="00C57327" w:rsidRPr="003558C7" w:rsidRDefault="00C57327" w:rsidP="00884829">
            <w:pPr>
              <w:ind w:firstLine="0"/>
              <w:jc w:val="center"/>
              <w:rPr>
                <w:rFonts w:cs="Times New Roman"/>
                <w:szCs w:val="28"/>
              </w:rPr>
            </w:pPr>
          </w:p>
        </w:tc>
      </w:tr>
      <w:tr w:rsidR="00C57327" w:rsidRPr="0022632D" w:rsidTr="00884829">
        <w:trPr>
          <w:trHeight w:val="255"/>
        </w:trPr>
        <w:tc>
          <w:tcPr>
            <w:tcW w:w="951" w:type="dxa"/>
            <w:noWrap/>
            <w:vAlign w:val="center"/>
            <w:hideMark/>
          </w:tcPr>
          <w:p w:rsidR="00C57327" w:rsidRPr="0022632D" w:rsidRDefault="00C57327" w:rsidP="00884829">
            <w:pPr>
              <w:ind w:firstLine="0"/>
              <w:jc w:val="center"/>
              <w:rPr>
                <w:rFonts w:cs="Times New Roman"/>
                <w:szCs w:val="28"/>
              </w:rPr>
            </w:pPr>
            <w:r w:rsidRPr="0022632D">
              <w:rPr>
                <w:rFonts w:cs="Times New Roman"/>
                <w:szCs w:val="28"/>
              </w:rPr>
              <w:t>4.2</w:t>
            </w:r>
          </w:p>
        </w:tc>
        <w:tc>
          <w:tcPr>
            <w:tcW w:w="7985" w:type="dxa"/>
            <w:hideMark/>
          </w:tcPr>
          <w:p w:rsidR="00C57327" w:rsidRPr="0022632D" w:rsidRDefault="00C57327" w:rsidP="00884829">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C57327" w:rsidRPr="0022632D" w:rsidRDefault="00C57327" w:rsidP="00884829">
            <w:pPr>
              <w:ind w:firstLine="0"/>
              <w:jc w:val="center"/>
              <w:rPr>
                <w:rFonts w:cs="Times New Roman"/>
                <w:szCs w:val="28"/>
              </w:rPr>
            </w:pPr>
          </w:p>
        </w:tc>
        <w:tc>
          <w:tcPr>
            <w:tcW w:w="1448" w:type="dxa"/>
            <w:noWrap/>
            <w:vAlign w:val="center"/>
            <w:hideMark/>
          </w:tcPr>
          <w:p w:rsidR="00C57327" w:rsidRPr="0022632D" w:rsidRDefault="00C57327" w:rsidP="00884829">
            <w:pPr>
              <w:ind w:firstLine="0"/>
              <w:jc w:val="center"/>
              <w:rPr>
                <w:rFonts w:cs="Times New Roman"/>
                <w:szCs w:val="28"/>
              </w:rPr>
            </w:pPr>
          </w:p>
        </w:tc>
        <w:tc>
          <w:tcPr>
            <w:tcW w:w="2878" w:type="dxa"/>
            <w:noWrap/>
            <w:vAlign w:val="center"/>
            <w:hideMark/>
          </w:tcPr>
          <w:p w:rsidR="00C57327" w:rsidRPr="0022632D" w:rsidRDefault="00C57327" w:rsidP="00884829">
            <w:pPr>
              <w:ind w:firstLine="0"/>
              <w:jc w:val="center"/>
              <w:rPr>
                <w:rFonts w:cs="Times New Roman"/>
                <w:szCs w:val="28"/>
              </w:rPr>
            </w:pPr>
          </w:p>
        </w:tc>
      </w:tr>
      <w:tr w:rsidR="00C57327" w:rsidRPr="0022632D" w:rsidTr="00C57327">
        <w:trPr>
          <w:trHeight w:val="70"/>
        </w:trPr>
        <w:tc>
          <w:tcPr>
            <w:tcW w:w="951" w:type="dxa"/>
            <w:noWrap/>
            <w:vAlign w:val="center"/>
          </w:tcPr>
          <w:p w:rsidR="00C57327" w:rsidRPr="0022632D" w:rsidRDefault="00C57327" w:rsidP="00C57327">
            <w:pPr>
              <w:ind w:firstLine="0"/>
              <w:rPr>
                <w:rFonts w:cs="Times New Roman"/>
                <w:szCs w:val="28"/>
              </w:rPr>
            </w:pPr>
          </w:p>
        </w:tc>
        <w:tc>
          <w:tcPr>
            <w:tcW w:w="7985" w:type="dxa"/>
          </w:tcPr>
          <w:p w:rsidR="00C57327" w:rsidRPr="0022632D" w:rsidRDefault="00C57327" w:rsidP="00884829">
            <w:pPr>
              <w:ind w:firstLine="0"/>
              <w:rPr>
                <w:rFonts w:cs="Times New Roman"/>
                <w:szCs w:val="28"/>
              </w:rPr>
            </w:pPr>
          </w:p>
        </w:tc>
        <w:tc>
          <w:tcPr>
            <w:tcW w:w="1137" w:type="dxa"/>
            <w:noWrap/>
            <w:vAlign w:val="center"/>
          </w:tcPr>
          <w:p w:rsidR="00C57327" w:rsidRPr="00310488" w:rsidRDefault="00C57327" w:rsidP="00884829">
            <w:pPr>
              <w:ind w:firstLine="0"/>
              <w:jc w:val="center"/>
              <w:rPr>
                <w:rFonts w:cs="Times New Roman"/>
                <w:szCs w:val="28"/>
              </w:rPr>
            </w:pPr>
          </w:p>
        </w:tc>
        <w:tc>
          <w:tcPr>
            <w:tcW w:w="1448" w:type="dxa"/>
            <w:noWrap/>
            <w:vAlign w:val="center"/>
          </w:tcPr>
          <w:p w:rsidR="00C57327" w:rsidRPr="00310488" w:rsidRDefault="00C57327" w:rsidP="00884829">
            <w:pPr>
              <w:ind w:firstLine="0"/>
              <w:jc w:val="center"/>
              <w:rPr>
                <w:rFonts w:cs="Times New Roman"/>
                <w:szCs w:val="28"/>
              </w:rPr>
            </w:pPr>
          </w:p>
        </w:tc>
        <w:tc>
          <w:tcPr>
            <w:tcW w:w="2878" w:type="dxa"/>
            <w:noWrap/>
            <w:vAlign w:val="center"/>
          </w:tcPr>
          <w:p w:rsidR="00C57327" w:rsidRPr="0022632D" w:rsidRDefault="00C57327" w:rsidP="00884829">
            <w:pPr>
              <w:ind w:firstLine="0"/>
              <w:jc w:val="center"/>
              <w:rPr>
                <w:rFonts w:cs="Times New Roman"/>
                <w:szCs w:val="28"/>
              </w:rPr>
            </w:pPr>
          </w:p>
        </w:tc>
      </w:tr>
      <w:tr w:rsidR="00C57327" w:rsidRPr="0022632D" w:rsidTr="00884829">
        <w:trPr>
          <w:trHeight w:val="255"/>
        </w:trPr>
        <w:tc>
          <w:tcPr>
            <w:tcW w:w="951" w:type="dxa"/>
            <w:noWrap/>
            <w:vAlign w:val="center"/>
            <w:hideMark/>
          </w:tcPr>
          <w:p w:rsidR="00C57327" w:rsidRPr="0022632D" w:rsidRDefault="00C57327" w:rsidP="00884829">
            <w:pPr>
              <w:ind w:firstLine="0"/>
              <w:jc w:val="center"/>
              <w:rPr>
                <w:rFonts w:cs="Times New Roman"/>
                <w:b/>
                <w:bCs/>
                <w:szCs w:val="28"/>
              </w:rPr>
            </w:pPr>
            <w:r w:rsidRPr="0022632D">
              <w:rPr>
                <w:rFonts w:cs="Times New Roman"/>
                <w:b/>
                <w:bCs/>
                <w:szCs w:val="28"/>
              </w:rPr>
              <w:t>Итого:</w:t>
            </w:r>
          </w:p>
        </w:tc>
        <w:tc>
          <w:tcPr>
            <w:tcW w:w="7985" w:type="dxa"/>
            <w:hideMark/>
          </w:tcPr>
          <w:p w:rsidR="00C57327" w:rsidRPr="0022632D" w:rsidRDefault="00C57327" w:rsidP="00884829">
            <w:pPr>
              <w:ind w:firstLine="0"/>
              <w:rPr>
                <w:rFonts w:cs="Times New Roman"/>
                <w:szCs w:val="28"/>
              </w:rPr>
            </w:pPr>
            <w:r w:rsidRPr="0022632D">
              <w:rPr>
                <w:rFonts w:cs="Times New Roman"/>
                <w:szCs w:val="28"/>
              </w:rPr>
              <w:t> </w:t>
            </w:r>
          </w:p>
        </w:tc>
        <w:tc>
          <w:tcPr>
            <w:tcW w:w="1137" w:type="dxa"/>
            <w:noWrap/>
            <w:vAlign w:val="center"/>
            <w:hideMark/>
          </w:tcPr>
          <w:p w:rsidR="00C57327" w:rsidRPr="0022632D" w:rsidRDefault="00C57327" w:rsidP="00884829">
            <w:pPr>
              <w:ind w:firstLine="0"/>
              <w:jc w:val="center"/>
              <w:rPr>
                <w:rFonts w:cs="Times New Roman"/>
                <w:szCs w:val="28"/>
              </w:rPr>
            </w:pPr>
          </w:p>
        </w:tc>
        <w:tc>
          <w:tcPr>
            <w:tcW w:w="1448" w:type="dxa"/>
            <w:noWrap/>
            <w:vAlign w:val="center"/>
            <w:hideMark/>
          </w:tcPr>
          <w:p w:rsidR="00C57327" w:rsidRPr="0022632D" w:rsidRDefault="00C57327" w:rsidP="00884829">
            <w:pPr>
              <w:ind w:firstLine="0"/>
              <w:jc w:val="center"/>
              <w:rPr>
                <w:rFonts w:cs="Times New Roman"/>
                <w:szCs w:val="28"/>
              </w:rPr>
            </w:pPr>
          </w:p>
        </w:tc>
        <w:tc>
          <w:tcPr>
            <w:tcW w:w="2878" w:type="dxa"/>
            <w:noWrap/>
            <w:vAlign w:val="center"/>
            <w:hideMark/>
          </w:tcPr>
          <w:p w:rsidR="00C57327" w:rsidRPr="00633278" w:rsidRDefault="00B10FCC" w:rsidP="00884829">
            <w:pPr>
              <w:ind w:firstLine="0"/>
              <w:jc w:val="center"/>
              <w:rPr>
                <w:rFonts w:cs="Times New Roman"/>
                <w:b/>
                <w:szCs w:val="28"/>
              </w:rPr>
            </w:pPr>
            <w:r>
              <w:rPr>
                <w:rFonts w:cs="Times New Roman"/>
                <w:b/>
                <w:szCs w:val="28"/>
              </w:rPr>
              <w:t>3934,56</w:t>
            </w:r>
          </w:p>
        </w:tc>
      </w:tr>
    </w:tbl>
    <w:p w:rsidR="00A015EC" w:rsidRDefault="00A015EC" w:rsidP="00A015EC">
      <w:pPr>
        <w:ind w:firstLine="0"/>
        <w:jc w:val="right"/>
        <w:rPr>
          <w:rFonts w:cs="Times New Roman"/>
          <w:szCs w:val="24"/>
        </w:rPr>
      </w:pPr>
      <w:r>
        <w:rPr>
          <w:rFonts w:cs="Times New Roman"/>
          <w:szCs w:val="24"/>
        </w:rPr>
        <w:t xml:space="preserve"> </w:t>
      </w:r>
      <w:r w:rsidRPr="00A90105">
        <w:rPr>
          <w:rFonts w:cs="Times New Roman"/>
          <w:szCs w:val="24"/>
        </w:rPr>
        <w:t>».</w:t>
      </w:r>
    </w:p>
    <w:p w:rsidR="00A015EC" w:rsidRDefault="00A015EC" w:rsidP="000C6D79">
      <w:pPr>
        <w:autoSpaceDE w:val="0"/>
        <w:autoSpaceDN w:val="0"/>
        <w:adjustRightInd w:val="0"/>
        <w:ind w:firstLine="0"/>
        <w:jc w:val="right"/>
        <w:rPr>
          <w:rFonts w:cs="Times New Roman"/>
          <w:szCs w:val="24"/>
        </w:rPr>
      </w:pPr>
    </w:p>
    <w:p w:rsidR="001E7C6E" w:rsidRDefault="001E7C6E" w:rsidP="000C6D79">
      <w:pPr>
        <w:autoSpaceDE w:val="0"/>
        <w:autoSpaceDN w:val="0"/>
        <w:adjustRightInd w:val="0"/>
        <w:ind w:firstLine="0"/>
        <w:jc w:val="right"/>
        <w:rPr>
          <w:rFonts w:cs="Times New Roman"/>
          <w:szCs w:val="24"/>
        </w:rPr>
      </w:pPr>
    </w:p>
    <w:p w:rsidR="001E7C6E" w:rsidRDefault="001E7C6E" w:rsidP="000C6D79">
      <w:pPr>
        <w:autoSpaceDE w:val="0"/>
        <w:autoSpaceDN w:val="0"/>
        <w:adjustRightInd w:val="0"/>
        <w:ind w:firstLine="0"/>
        <w:jc w:val="right"/>
        <w:rPr>
          <w:rFonts w:cs="Times New Roman"/>
          <w:szCs w:val="24"/>
        </w:rPr>
      </w:pPr>
    </w:p>
    <w:p w:rsidR="001E7C6E" w:rsidRDefault="001E7C6E" w:rsidP="000C6D79">
      <w:pPr>
        <w:autoSpaceDE w:val="0"/>
        <w:autoSpaceDN w:val="0"/>
        <w:adjustRightInd w:val="0"/>
        <w:ind w:firstLine="0"/>
        <w:jc w:val="right"/>
        <w:rPr>
          <w:rFonts w:cs="Times New Roman"/>
          <w:szCs w:val="24"/>
        </w:rPr>
      </w:pPr>
    </w:p>
    <w:p w:rsidR="001E7C6E" w:rsidRDefault="001E7C6E" w:rsidP="000C6D79">
      <w:pPr>
        <w:autoSpaceDE w:val="0"/>
        <w:autoSpaceDN w:val="0"/>
        <w:adjustRightInd w:val="0"/>
        <w:ind w:firstLine="0"/>
        <w:jc w:val="right"/>
        <w:rPr>
          <w:rFonts w:cs="Times New Roman"/>
          <w:szCs w:val="24"/>
        </w:rPr>
      </w:pPr>
    </w:p>
    <w:p w:rsidR="001E7C6E" w:rsidRDefault="001E7C6E" w:rsidP="000C6D79">
      <w:pPr>
        <w:autoSpaceDE w:val="0"/>
        <w:autoSpaceDN w:val="0"/>
        <w:adjustRightInd w:val="0"/>
        <w:ind w:firstLine="0"/>
        <w:jc w:val="right"/>
        <w:rPr>
          <w:rFonts w:cs="Times New Roman"/>
          <w:szCs w:val="24"/>
        </w:rPr>
      </w:pPr>
    </w:p>
    <w:p w:rsidR="001E7C6E" w:rsidRDefault="001E7C6E" w:rsidP="000C6D79">
      <w:pPr>
        <w:autoSpaceDE w:val="0"/>
        <w:autoSpaceDN w:val="0"/>
        <w:adjustRightInd w:val="0"/>
        <w:ind w:firstLine="0"/>
        <w:jc w:val="right"/>
        <w:rPr>
          <w:rFonts w:cs="Times New Roman"/>
          <w:szCs w:val="24"/>
        </w:rPr>
      </w:pPr>
    </w:p>
    <w:p w:rsidR="001E7C6E" w:rsidRDefault="001E7C6E" w:rsidP="000C6D79">
      <w:pPr>
        <w:autoSpaceDE w:val="0"/>
        <w:autoSpaceDN w:val="0"/>
        <w:adjustRightInd w:val="0"/>
        <w:ind w:firstLine="0"/>
        <w:jc w:val="right"/>
        <w:rPr>
          <w:rFonts w:cs="Times New Roman"/>
          <w:szCs w:val="24"/>
        </w:rPr>
      </w:pPr>
    </w:p>
    <w:p w:rsidR="001E7C6E" w:rsidRDefault="001E7C6E" w:rsidP="000C6D79">
      <w:pPr>
        <w:autoSpaceDE w:val="0"/>
        <w:autoSpaceDN w:val="0"/>
        <w:adjustRightInd w:val="0"/>
        <w:ind w:firstLine="0"/>
        <w:jc w:val="right"/>
        <w:rPr>
          <w:rFonts w:cs="Times New Roman"/>
          <w:szCs w:val="24"/>
        </w:rPr>
      </w:pPr>
    </w:p>
    <w:p w:rsidR="001E7C6E" w:rsidRPr="00C25678" w:rsidRDefault="001E7C6E" w:rsidP="001E7C6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62</w:t>
      </w:r>
    </w:p>
    <w:p w:rsidR="001E7C6E" w:rsidRPr="00C25678" w:rsidRDefault="001E7C6E" w:rsidP="001E7C6E">
      <w:pPr>
        <w:ind w:right="-173" w:firstLine="0"/>
        <w:jc w:val="right"/>
        <w:rPr>
          <w:rFonts w:cs="Times New Roman"/>
          <w:b/>
          <w:sz w:val="28"/>
          <w:szCs w:val="28"/>
        </w:rPr>
      </w:pPr>
    </w:p>
    <w:p w:rsidR="001E7C6E" w:rsidRPr="00C25678" w:rsidRDefault="001E7C6E" w:rsidP="001E7C6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1E7C6E" w:rsidRPr="00C25678" w:rsidRDefault="001E7C6E" w:rsidP="001E7C6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1E7C6E" w:rsidRDefault="001E7C6E" w:rsidP="001E7C6E">
      <w:pPr>
        <w:ind w:firstLine="0"/>
        <w:jc w:val="right"/>
        <w:rPr>
          <w:rFonts w:cs="Times New Roman"/>
          <w:b/>
          <w:sz w:val="28"/>
          <w:szCs w:val="28"/>
        </w:rPr>
      </w:pPr>
    </w:p>
    <w:p w:rsidR="001E7C6E" w:rsidRDefault="001E7C6E" w:rsidP="001E7C6E">
      <w:pPr>
        <w:ind w:firstLine="0"/>
        <w:jc w:val="right"/>
        <w:rPr>
          <w:rFonts w:cs="Times New Roman"/>
          <w:b/>
          <w:szCs w:val="24"/>
        </w:rPr>
      </w:pPr>
      <w:r w:rsidRPr="009A5B63">
        <w:rPr>
          <w:rFonts w:cs="Times New Roman"/>
          <w:b/>
          <w:szCs w:val="24"/>
        </w:rPr>
        <w:t>«Таблица № 2</w:t>
      </w:r>
    </w:p>
    <w:p w:rsidR="001E7C6E" w:rsidRDefault="001E7C6E" w:rsidP="001E7C6E">
      <w:pPr>
        <w:ind w:right="-173" w:firstLine="0"/>
        <w:jc w:val="right"/>
        <w:rPr>
          <w:rFonts w:cs="Times New Roman"/>
          <w:szCs w:val="24"/>
        </w:rPr>
      </w:pPr>
    </w:p>
    <w:p w:rsidR="001E7C6E" w:rsidRPr="000D415E" w:rsidRDefault="001E7C6E" w:rsidP="001E7C6E">
      <w:pPr>
        <w:ind w:firstLine="0"/>
        <w:rPr>
          <w:rFonts w:cs="Times New Roman"/>
          <w:b/>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1E7C6E" w:rsidRPr="0022632D" w:rsidTr="00884829">
        <w:trPr>
          <w:trHeight w:val="465"/>
          <w:tblHeader/>
        </w:trPr>
        <w:tc>
          <w:tcPr>
            <w:tcW w:w="951" w:type="dxa"/>
            <w:vMerge w:val="restart"/>
            <w:vAlign w:val="center"/>
            <w:hideMark/>
          </w:tcPr>
          <w:p w:rsidR="001E7C6E" w:rsidRPr="0022632D" w:rsidRDefault="001E7C6E" w:rsidP="00884829">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1E7C6E" w:rsidRPr="0022632D" w:rsidRDefault="001E7C6E" w:rsidP="00884829">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1E7C6E" w:rsidRPr="0022632D" w:rsidRDefault="001E7C6E" w:rsidP="00884829">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1E7C6E" w:rsidRPr="0022632D" w:rsidRDefault="001E7C6E" w:rsidP="00884829">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1E7C6E" w:rsidRPr="0022632D" w:rsidTr="00884829">
        <w:trPr>
          <w:trHeight w:val="435"/>
          <w:tblHeader/>
        </w:trPr>
        <w:tc>
          <w:tcPr>
            <w:tcW w:w="951" w:type="dxa"/>
            <w:vMerge/>
            <w:vAlign w:val="center"/>
            <w:hideMark/>
          </w:tcPr>
          <w:p w:rsidR="001E7C6E" w:rsidRPr="0022632D" w:rsidRDefault="001E7C6E" w:rsidP="00884829">
            <w:pPr>
              <w:ind w:firstLine="0"/>
              <w:jc w:val="center"/>
              <w:rPr>
                <w:rFonts w:cs="Times New Roman"/>
                <w:szCs w:val="28"/>
              </w:rPr>
            </w:pPr>
          </w:p>
        </w:tc>
        <w:tc>
          <w:tcPr>
            <w:tcW w:w="7985" w:type="dxa"/>
            <w:vMerge/>
            <w:vAlign w:val="center"/>
            <w:hideMark/>
          </w:tcPr>
          <w:p w:rsidR="001E7C6E" w:rsidRPr="0022632D" w:rsidRDefault="001E7C6E" w:rsidP="00884829">
            <w:pPr>
              <w:ind w:firstLine="0"/>
              <w:jc w:val="center"/>
              <w:rPr>
                <w:rFonts w:cs="Times New Roman"/>
                <w:szCs w:val="28"/>
              </w:rPr>
            </w:pPr>
          </w:p>
        </w:tc>
        <w:tc>
          <w:tcPr>
            <w:tcW w:w="1137" w:type="dxa"/>
            <w:vAlign w:val="center"/>
            <w:hideMark/>
          </w:tcPr>
          <w:p w:rsidR="001E7C6E" w:rsidRPr="0022632D" w:rsidRDefault="001E7C6E" w:rsidP="00884829">
            <w:pPr>
              <w:ind w:firstLine="0"/>
              <w:jc w:val="center"/>
              <w:rPr>
                <w:rFonts w:cs="Times New Roman"/>
                <w:szCs w:val="28"/>
              </w:rPr>
            </w:pPr>
            <w:r w:rsidRPr="0022632D">
              <w:rPr>
                <w:rFonts w:cs="Times New Roman"/>
                <w:szCs w:val="28"/>
              </w:rPr>
              <w:t>начало</w:t>
            </w:r>
          </w:p>
        </w:tc>
        <w:tc>
          <w:tcPr>
            <w:tcW w:w="1448" w:type="dxa"/>
            <w:noWrap/>
            <w:vAlign w:val="center"/>
            <w:hideMark/>
          </w:tcPr>
          <w:p w:rsidR="001E7C6E" w:rsidRPr="0022632D" w:rsidRDefault="001E7C6E" w:rsidP="00884829">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1E7C6E" w:rsidRPr="0022632D" w:rsidRDefault="001E7C6E" w:rsidP="00884829">
            <w:pPr>
              <w:ind w:firstLine="0"/>
              <w:jc w:val="center"/>
              <w:rPr>
                <w:rFonts w:cs="Times New Roman"/>
                <w:szCs w:val="28"/>
              </w:rPr>
            </w:pPr>
          </w:p>
        </w:tc>
      </w:tr>
      <w:tr w:rsidR="001E7C6E" w:rsidRPr="0022632D" w:rsidTr="00884829">
        <w:trPr>
          <w:trHeight w:val="169"/>
          <w:tblHeader/>
        </w:trPr>
        <w:tc>
          <w:tcPr>
            <w:tcW w:w="951" w:type="dxa"/>
            <w:noWrap/>
            <w:vAlign w:val="center"/>
            <w:hideMark/>
          </w:tcPr>
          <w:p w:rsidR="001E7C6E" w:rsidRPr="0022632D" w:rsidRDefault="001E7C6E" w:rsidP="00884829">
            <w:pPr>
              <w:ind w:firstLine="0"/>
              <w:jc w:val="center"/>
              <w:rPr>
                <w:rFonts w:cs="Times New Roman"/>
                <w:szCs w:val="28"/>
              </w:rPr>
            </w:pPr>
            <w:r w:rsidRPr="0022632D">
              <w:rPr>
                <w:rFonts w:cs="Times New Roman"/>
                <w:szCs w:val="28"/>
              </w:rPr>
              <w:t>1</w:t>
            </w:r>
          </w:p>
        </w:tc>
        <w:tc>
          <w:tcPr>
            <w:tcW w:w="7985" w:type="dxa"/>
            <w:noWrap/>
            <w:vAlign w:val="center"/>
            <w:hideMark/>
          </w:tcPr>
          <w:p w:rsidR="001E7C6E" w:rsidRPr="0022632D" w:rsidRDefault="001E7C6E" w:rsidP="00884829">
            <w:pPr>
              <w:ind w:firstLine="0"/>
              <w:jc w:val="center"/>
              <w:rPr>
                <w:rFonts w:cs="Times New Roman"/>
                <w:szCs w:val="28"/>
              </w:rPr>
            </w:pPr>
            <w:r w:rsidRPr="0022632D">
              <w:rPr>
                <w:rFonts w:cs="Times New Roman"/>
                <w:szCs w:val="28"/>
              </w:rPr>
              <w:t>2</w:t>
            </w:r>
          </w:p>
        </w:tc>
        <w:tc>
          <w:tcPr>
            <w:tcW w:w="1137" w:type="dxa"/>
            <w:noWrap/>
            <w:vAlign w:val="center"/>
            <w:hideMark/>
          </w:tcPr>
          <w:p w:rsidR="001E7C6E" w:rsidRPr="0022632D" w:rsidRDefault="001E7C6E" w:rsidP="00884829">
            <w:pPr>
              <w:ind w:firstLine="0"/>
              <w:jc w:val="center"/>
              <w:rPr>
                <w:rFonts w:cs="Times New Roman"/>
                <w:szCs w:val="28"/>
              </w:rPr>
            </w:pPr>
            <w:r w:rsidRPr="0022632D">
              <w:rPr>
                <w:rFonts w:cs="Times New Roman"/>
                <w:szCs w:val="28"/>
              </w:rPr>
              <w:t>3</w:t>
            </w:r>
          </w:p>
        </w:tc>
        <w:tc>
          <w:tcPr>
            <w:tcW w:w="1448" w:type="dxa"/>
            <w:noWrap/>
            <w:vAlign w:val="center"/>
            <w:hideMark/>
          </w:tcPr>
          <w:p w:rsidR="001E7C6E" w:rsidRPr="0022632D" w:rsidRDefault="001E7C6E" w:rsidP="00884829">
            <w:pPr>
              <w:ind w:firstLine="0"/>
              <w:jc w:val="center"/>
              <w:rPr>
                <w:rFonts w:cs="Times New Roman"/>
                <w:szCs w:val="28"/>
              </w:rPr>
            </w:pPr>
            <w:r w:rsidRPr="0022632D">
              <w:rPr>
                <w:rFonts w:cs="Times New Roman"/>
                <w:szCs w:val="28"/>
              </w:rPr>
              <w:t>4</w:t>
            </w:r>
          </w:p>
        </w:tc>
        <w:tc>
          <w:tcPr>
            <w:tcW w:w="2878" w:type="dxa"/>
            <w:noWrap/>
            <w:vAlign w:val="center"/>
            <w:hideMark/>
          </w:tcPr>
          <w:p w:rsidR="001E7C6E" w:rsidRPr="0022632D" w:rsidRDefault="001E7C6E" w:rsidP="00884829">
            <w:pPr>
              <w:ind w:firstLine="0"/>
              <w:jc w:val="center"/>
              <w:rPr>
                <w:rFonts w:cs="Times New Roman"/>
                <w:szCs w:val="28"/>
              </w:rPr>
            </w:pPr>
            <w:r w:rsidRPr="0022632D">
              <w:rPr>
                <w:rFonts w:cs="Times New Roman"/>
                <w:szCs w:val="28"/>
              </w:rPr>
              <w:t>5</w:t>
            </w:r>
          </w:p>
        </w:tc>
      </w:tr>
      <w:tr w:rsidR="001E7C6E" w:rsidRPr="0022632D" w:rsidTr="00884829">
        <w:trPr>
          <w:trHeight w:val="70"/>
        </w:trPr>
        <w:tc>
          <w:tcPr>
            <w:tcW w:w="951" w:type="dxa"/>
            <w:noWrap/>
            <w:vAlign w:val="center"/>
            <w:hideMark/>
          </w:tcPr>
          <w:p w:rsidR="001E7C6E" w:rsidRPr="0022632D" w:rsidRDefault="001E7C6E" w:rsidP="00884829">
            <w:pPr>
              <w:ind w:firstLine="0"/>
              <w:jc w:val="center"/>
              <w:rPr>
                <w:rFonts w:cs="Times New Roman"/>
                <w:b/>
                <w:bCs/>
                <w:szCs w:val="28"/>
              </w:rPr>
            </w:pPr>
            <w:r w:rsidRPr="0022632D">
              <w:rPr>
                <w:rFonts w:cs="Times New Roman"/>
                <w:b/>
                <w:bCs/>
                <w:szCs w:val="28"/>
              </w:rPr>
              <w:t>1.</w:t>
            </w:r>
          </w:p>
        </w:tc>
        <w:tc>
          <w:tcPr>
            <w:tcW w:w="7985" w:type="dxa"/>
            <w:hideMark/>
          </w:tcPr>
          <w:p w:rsidR="001E7C6E" w:rsidRPr="0022632D" w:rsidRDefault="001E7C6E" w:rsidP="00884829">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1E7C6E" w:rsidRPr="0022632D" w:rsidRDefault="001E7C6E" w:rsidP="00884829">
            <w:pPr>
              <w:ind w:firstLine="0"/>
              <w:jc w:val="center"/>
              <w:rPr>
                <w:rFonts w:cs="Times New Roman"/>
                <w:szCs w:val="28"/>
              </w:rPr>
            </w:pPr>
          </w:p>
        </w:tc>
        <w:tc>
          <w:tcPr>
            <w:tcW w:w="1448" w:type="dxa"/>
            <w:noWrap/>
            <w:vAlign w:val="center"/>
            <w:hideMark/>
          </w:tcPr>
          <w:p w:rsidR="001E7C6E" w:rsidRPr="0022632D" w:rsidRDefault="001E7C6E" w:rsidP="00884829">
            <w:pPr>
              <w:ind w:firstLine="0"/>
              <w:jc w:val="center"/>
              <w:rPr>
                <w:rFonts w:cs="Times New Roman"/>
                <w:szCs w:val="28"/>
              </w:rPr>
            </w:pPr>
          </w:p>
        </w:tc>
        <w:tc>
          <w:tcPr>
            <w:tcW w:w="2878" w:type="dxa"/>
            <w:noWrap/>
            <w:vAlign w:val="center"/>
            <w:hideMark/>
          </w:tcPr>
          <w:p w:rsidR="001E7C6E" w:rsidRPr="0022632D" w:rsidRDefault="001E7C6E" w:rsidP="00884829">
            <w:pPr>
              <w:ind w:firstLine="0"/>
              <w:jc w:val="center"/>
              <w:rPr>
                <w:rFonts w:cs="Times New Roman"/>
                <w:szCs w:val="28"/>
              </w:rPr>
            </w:pPr>
          </w:p>
        </w:tc>
      </w:tr>
      <w:tr w:rsidR="001E7C6E" w:rsidRPr="0022632D" w:rsidTr="00884829">
        <w:trPr>
          <w:trHeight w:val="70"/>
        </w:trPr>
        <w:tc>
          <w:tcPr>
            <w:tcW w:w="951" w:type="dxa"/>
            <w:noWrap/>
            <w:vAlign w:val="center"/>
            <w:hideMark/>
          </w:tcPr>
          <w:p w:rsidR="001E7C6E" w:rsidRPr="0022632D" w:rsidRDefault="001E7C6E" w:rsidP="00884829">
            <w:pPr>
              <w:ind w:firstLine="0"/>
              <w:jc w:val="center"/>
              <w:rPr>
                <w:rFonts w:cs="Times New Roman"/>
                <w:szCs w:val="28"/>
              </w:rPr>
            </w:pPr>
            <w:r w:rsidRPr="0022632D">
              <w:rPr>
                <w:rFonts w:cs="Times New Roman"/>
                <w:szCs w:val="28"/>
              </w:rPr>
              <w:t>1.1</w:t>
            </w:r>
          </w:p>
        </w:tc>
        <w:tc>
          <w:tcPr>
            <w:tcW w:w="7985" w:type="dxa"/>
            <w:hideMark/>
          </w:tcPr>
          <w:p w:rsidR="001E7C6E" w:rsidRPr="0022632D" w:rsidRDefault="001E7C6E" w:rsidP="00884829">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1E7C6E" w:rsidRPr="0022632D" w:rsidRDefault="001E7C6E" w:rsidP="00884829">
            <w:pPr>
              <w:ind w:firstLine="0"/>
              <w:jc w:val="center"/>
              <w:rPr>
                <w:rFonts w:cs="Times New Roman"/>
                <w:szCs w:val="28"/>
              </w:rPr>
            </w:pPr>
          </w:p>
        </w:tc>
        <w:tc>
          <w:tcPr>
            <w:tcW w:w="1448" w:type="dxa"/>
            <w:noWrap/>
            <w:vAlign w:val="center"/>
            <w:hideMark/>
          </w:tcPr>
          <w:p w:rsidR="001E7C6E" w:rsidRPr="0022632D" w:rsidRDefault="001E7C6E" w:rsidP="00884829">
            <w:pPr>
              <w:ind w:firstLine="0"/>
              <w:jc w:val="center"/>
              <w:rPr>
                <w:rFonts w:cs="Times New Roman"/>
                <w:szCs w:val="28"/>
              </w:rPr>
            </w:pPr>
          </w:p>
        </w:tc>
        <w:tc>
          <w:tcPr>
            <w:tcW w:w="2878" w:type="dxa"/>
            <w:noWrap/>
            <w:vAlign w:val="center"/>
            <w:hideMark/>
          </w:tcPr>
          <w:p w:rsidR="001E7C6E" w:rsidRPr="0022632D" w:rsidRDefault="001E7C6E" w:rsidP="00884829">
            <w:pPr>
              <w:ind w:firstLine="0"/>
              <w:jc w:val="center"/>
              <w:rPr>
                <w:rFonts w:cs="Times New Roman"/>
                <w:szCs w:val="28"/>
              </w:rPr>
            </w:pPr>
          </w:p>
        </w:tc>
      </w:tr>
      <w:tr w:rsidR="003E253B" w:rsidRPr="0022632D" w:rsidTr="003E253B">
        <w:trPr>
          <w:trHeight w:val="255"/>
        </w:trPr>
        <w:tc>
          <w:tcPr>
            <w:tcW w:w="951" w:type="dxa"/>
            <w:noWrap/>
            <w:vAlign w:val="center"/>
          </w:tcPr>
          <w:p w:rsidR="003E253B" w:rsidRPr="0022632D" w:rsidRDefault="003E253B" w:rsidP="00884829">
            <w:pPr>
              <w:ind w:firstLine="0"/>
              <w:jc w:val="center"/>
              <w:rPr>
                <w:rFonts w:cs="Times New Roman"/>
                <w:szCs w:val="28"/>
              </w:rPr>
            </w:pPr>
          </w:p>
        </w:tc>
        <w:tc>
          <w:tcPr>
            <w:tcW w:w="7985" w:type="dxa"/>
            <w:shd w:val="clear" w:color="auto" w:fill="auto"/>
            <w:vAlign w:val="bottom"/>
          </w:tcPr>
          <w:p w:rsidR="003E253B" w:rsidRPr="003E253B" w:rsidRDefault="003E253B" w:rsidP="003E253B">
            <w:pPr>
              <w:ind w:firstLine="0"/>
              <w:rPr>
                <w:rFonts w:cs="Times New Roman"/>
                <w:szCs w:val="28"/>
              </w:rPr>
            </w:pPr>
            <w:r w:rsidRPr="003E253B">
              <w:rPr>
                <w:rFonts w:cs="Times New Roman"/>
                <w:szCs w:val="28"/>
              </w:rPr>
              <w:t>Ремонт переливных лотков КОС Лемью</w:t>
            </w:r>
          </w:p>
        </w:tc>
        <w:tc>
          <w:tcPr>
            <w:tcW w:w="1137" w:type="dxa"/>
            <w:shd w:val="clear" w:color="auto" w:fill="auto"/>
            <w:noWrap/>
            <w:vAlign w:val="center"/>
          </w:tcPr>
          <w:p w:rsidR="003E253B" w:rsidRPr="003E253B" w:rsidRDefault="003E253B" w:rsidP="003E253B">
            <w:pPr>
              <w:ind w:firstLine="0"/>
              <w:jc w:val="center"/>
              <w:rPr>
                <w:rFonts w:cs="Times New Roman"/>
                <w:szCs w:val="28"/>
              </w:rPr>
            </w:pPr>
            <w:r w:rsidRPr="003E253B">
              <w:rPr>
                <w:rFonts w:cs="Times New Roman"/>
                <w:szCs w:val="28"/>
              </w:rPr>
              <w:t>май</w:t>
            </w:r>
          </w:p>
        </w:tc>
        <w:tc>
          <w:tcPr>
            <w:tcW w:w="1448" w:type="dxa"/>
            <w:shd w:val="clear" w:color="auto" w:fill="auto"/>
            <w:noWrap/>
            <w:vAlign w:val="center"/>
          </w:tcPr>
          <w:p w:rsidR="003E253B" w:rsidRPr="003E253B" w:rsidRDefault="003E253B" w:rsidP="003E253B">
            <w:pPr>
              <w:ind w:firstLine="0"/>
              <w:jc w:val="center"/>
              <w:rPr>
                <w:rFonts w:cs="Times New Roman"/>
                <w:szCs w:val="28"/>
              </w:rPr>
            </w:pPr>
            <w:r w:rsidRPr="003E253B">
              <w:rPr>
                <w:rFonts w:cs="Times New Roman"/>
                <w:szCs w:val="28"/>
              </w:rPr>
              <w:t>май</w:t>
            </w:r>
          </w:p>
        </w:tc>
        <w:tc>
          <w:tcPr>
            <w:tcW w:w="2878" w:type="dxa"/>
            <w:shd w:val="clear" w:color="auto" w:fill="auto"/>
            <w:noWrap/>
            <w:vAlign w:val="center"/>
          </w:tcPr>
          <w:p w:rsidR="003E253B" w:rsidRPr="003E253B" w:rsidRDefault="003E253B" w:rsidP="003E253B">
            <w:pPr>
              <w:ind w:firstLine="0"/>
              <w:jc w:val="center"/>
              <w:rPr>
                <w:rFonts w:cs="Times New Roman"/>
                <w:szCs w:val="28"/>
              </w:rPr>
            </w:pPr>
            <w:r w:rsidRPr="003E253B">
              <w:rPr>
                <w:rFonts w:cs="Times New Roman"/>
                <w:szCs w:val="28"/>
              </w:rPr>
              <w:t>7,17</w:t>
            </w:r>
          </w:p>
        </w:tc>
      </w:tr>
      <w:tr w:rsidR="003E253B" w:rsidRPr="0022632D" w:rsidTr="003E253B">
        <w:trPr>
          <w:trHeight w:val="255"/>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Замена запорной арматуры на КНС</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январь</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декабрь</w:t>
            </w:r>
          </w:p>
        </w:tc>
        <w:tc>
          <w:tcPr>
            <w:tcW w:w="287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108,06</w:t>
            </w:r>
          </w:p>
        </w:tc>
      </w:tr>
      <w:tr w:rsidR="003E253B" w:rsidRPr="0022632D" w:rsidTr="003E253B">
        <w:trPr>
          <w:trHeight w:val="255"/>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Ремонт насосного оборудования, электрооборудования</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январь</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декабрь</w:t>
            </w:r>
          </w:p>
        </w:tc>
        <w:tc>
          <w:tcPr>
            <w:tcW w:w="287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34,63</w:t>
            </w:r>
          </w:p>
        </w:tc>
      </w:tr>
      <w:tr w:rsidR="003E253B" w:rsidRPr="0022632D" w:rsidTr="00884829">
        <w:trPr>
          <w:trHeight w:val="255"/>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8A361C" w:rsidRDefault="003E253B" w:rsidP="00884829">
            <w:pPr>
              <w:ind w:firstLine="0"/>
              <w:rPr>
                <w:rFonts w:cs="Times New Roman"/>
                <w:szCs w:val="28"/>
              </w:rPr>
            </w:pPr>
          </w:p>
        </w:tc>
        <w:tc>
          <w:tcPr>
            <w:tcW w:w="1137" w:type="dxa"/>
            <w:noWrap/>
            <w:vAlign w:val="center"/>
          </w:tcPr>
          <w:p w:rsidR="003E253B" w:rsidRPr="008A361C" w:rsidRDefault="003E253B" w:rsidP="00884829">
            <w:pPr>
              <w:ind w:firstLine="0"/>
              <w:jc w:val="center"/>
              <w:rPr>
                <w:rFonts w:cs="Times New Roman"/>
                <w:szCs w:val="28"/>
              </w:rPr>
            </w:pPr>
          </w:p>
        </w:tc>
        <w:tc>
          <w:tcPr>
            <w:tcW w:w="1448" w:type="dxa"/>
            <w:noWrap/>
            <w:vAlign w:val="center"/>
          </w:tcPr>
          <w:p w:rsidR="003E253B" w:rsidRPr="008A361C" w:rsidRDefault="003E253B" w:rsidP="00884829">
            <w:pPr>
              <w:ind w:firstLine="0"/>
              <w:jc w:val="center"/>
              <w:rPr>
                <w:rFonts w:cs="Times New Roman"/>
                <w:szCs w:val="28"/>
              </w:rPr>
            </w:pPr>
          </w:p>
        </w:tc>
        <w:tc>
          <w:tcPr>
            <w:tcW w:w="2878" w:type="dxa"/>
            <w:noWrap/>
            <w:vAlign w:val="center"/>
          </w:tcPr>
          <w:p w:rsidR="003E253B" w:rsidRPr="008A361C" w:rsidRDefault="003E253B" w:rsidP="00884829">
            <w:pPr>
              <w:ind w:firstLine="0"/>
              <w:jc w:val="center"/>
              <w:rPr>
                <w:rFonts w:cs="Times New Roman"/>
                <w:szCs w:val="28"/>
              </w:rPr>
            </w:pPr>
          </w:p>
        </w:tc>
      </w:tr>
      <w:tr w:rsidR="003E253B" w:rsidRPr="0022632D" w:rsidTr="00884829">
        <w:trPr>
          <w:trHeight w:val="255"/>
        </w:trPr>
        <w:tc>
          <w:tcPr>
            <w:tcW w:w="951" w:type="dxa"/>
            <w:noWrap/>
            <w:vAlign w:val="center"/>
            <w:hideMark/>
          </w:tcPr>
          <w:p w:rsidR="003E253B" w:rsidRPr="0022632D" w:rsidRDefault="003E253B" w:rsidP="00884829">
            <w:pPr>
              <w:ind w:firstLine="0"/>
              <w:jc w:val="center"/>
              <w:rPr>
                <w:rFonts w:cs="Times New Roman"/>
                <w:szCs w:val="28"/>
              </w:rPr>
            </w:pPr>
            <w:r w:rsidRPr="0022632D">
              <w:rPr>
                <w:rFonts w:cs="Times New Roman"/>
                <w:szCs w:val="28"/>
              </w:rPr>
              <w:t>1.2</w:t>
            </w:r>
          </w:p>
        </w:tc>
        <w:tc>
          <w:tcPr>
            <w:tcW w:w="7985" w:type="dxa"/>
            <w:hideMark/>
          </w:tcPr>
          <w:p w:rsidR="003E253B" w:rsidRPr="0022632D" w:rsidRDefault="003E253B" w:rsidP="00884829">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3E253B" w:rsidRPr="0022632D" w:rsidRDefault="003E253B" w:rsidP="00884829">
            <w:pPr>
              <w:ind w:firstLine="0"/>
              <w:jc w:val="center"/>
              <w:rPr>
                <w:rFonts w:cs="Times New Roman"/>
                <w:szCs w:val="28"/>
              </w:rPr>
            </w:pPr>
          </w:p>
        </w:tc>
        <w:tc>
          <w:tcPr>
            <w:tcW w:w="1448" w:type="dxa"/>
            <w:noWrap/>
            <w:vAlign w:val="center"/>
            <w:hideMark/>
          </w:tcPr>
          <w:p w:rsidR="003E253B" w:rsidRPr="0022632D" w:rsidRDefault="003E253B" w:rsidP="00884829">
            <w:pPr>
              <w:ind w:firstLine="0"/>
              <w:jc w:val="center"/>
              <w:rPr>
                <w:rFonts w:cs="Times New Roman"/>
                <w:szCs w:val="28"/>
              </w:rPr>
            </w:pPr>
          </w:p>
        </w:tc>
        <w:tc>
          <w:tcPr>
            <w:tcW w:w="2878" w:type="dxa"/>
            <w:noWrap/>
            <w:vAlign w:val="center"/>
            <w:hideMark/>
          </w:tcPr>
          <w:p w:rsidR="003E253B" w:rsidRPr="0022632D" w:rsidRDefault="003E253B" w:rsidP="00884829">
            <w:pPr>
              <w:ind w:firstLine="0"/>
              <w:jc w:val="center"/>
              <w:rPr>
                <w:rFonts w:cs="Times New Roman"/>
                <w:szCs w:val="28"/>
              </w:rPr>
            </w:pPr>
          </w:p>
        </w:tc>
      </w:tr>
      <w:tr w:rsidR="003E253B" w:rsidRPr="0022632D" w:rsidTr="003E253B">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Обустройство переходных площадок и мостиков КОС Максаковка</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май</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июнь</w:t>
            </w:r>
          </w:p>
        </w:tc>
        <w:tc>
          <w:tcPr>
            <w:tcW w:w="287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119,65</w:t>
            </w:r>
          </w:p>
        </w:tc>
      </w:tr>
      <w:tr w:rsidR="003E253B" w:rsidRPr="0022632D" w:rsidTr="003E253B">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Ремонт крыши пристройки КОС Лемью</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июнь</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август</w:t>
            </w:r>
          </w:p>
        </w:tc>
        <w:tc>
          <w:tcPr>
            <w:tcW w:w="287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97,33</w:t>
            </w:r>
          </w:p>
        </w:tc>
      </w:tr>
      <w:tr w:rsidR="003E253B" w:rsidRPr="0022632D" w:rsidTr="003E253B">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Ремонт выпуска КОС Лемью</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июнь</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июнь</w:t>
            </w:r>
          </w:p>
        </w:tc>
        <w:tc>
          <w:tcPr>
            <w:tcW w:w="2878" w:type="dxa"/>
            <w:noWrap/>
            <w:vAlign w:val="center"/>
          </w:tcPr>
          <w:p w:rsidR="003E253B" w:rsidRPr="003E253B" w:rsidRDefault="00F249B6" w:rsidP="003E253B">
            <w:pPr>
              <w:ind w:firstLine="0"/>
              <w:jc w:val="center"/>
              <w:rPr>
                <w:rFonts w:cs="Times New Roman"/>
                <w:szCs w:val="28"/>
              </w:rPr>
            </w:pPr>
            <w:r>
              <w:rPr>
                <w:rFonts w:cs="Times New Roman"/>
                <w:szCs w:val="28"/>
              </w:rPr>
              <w:t>70,30</w:t>
            </w:r>
          </w:p>
        </w:tc>
      </w:tr>
      <w:tr w:rsidR="003E253B" w:rsidRPr="0022632D" w:rsidTr="003E253B">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Ремонт эстакады п.</w:t>
            </w:r>
            <w:r>
              <w:rPr>
                <w:rFonts w:cs="Times New Roman"/>
                <w:szCs w:val="28"/>
              </w:rPr>
              <w:t xml:space="preserve"> </w:t>
            </w:r>
            <w:r w:rsidRPr="003E253B">
              <w:rPr>
                <w:rFonts w:cs="Times New Roman"/>
                <w:szCs w:val="28"/>
              </w:rPr>
              <w:t>Краснозатонский, п. В. Максаковка</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апрель</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ноябрь</w:t>
            </w:r>
          </w:p>
        </w:tc>
        <w:tc>
          <w:tcPr>
            <w:tcW w:w="287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2 024,71</w:t>
            </w:r>
          </w:p>
        </w:tc>
      </w:tr>
      <w:tr w:rsidR="003E253B" w:rsidRPr="0022632D" w:rsidTr="003E253B">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Ремонт канализационных сетей</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январь</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февраль</w:t>
            </w:r>
          </w:p>
        </w:tc>
        <w:tc>
          <w:tcPr>
            <w:tcW w:w="2878" w:type="dxa"/>
            <w:noWrap/>
            <w:vAlign w:val="center"/>
          </w:tcPr>
          <w:p w:rsidR="003E253B" w:rsidRPr="003E253B" w:rsidRDefault="00F249B6" w:rsidP="003E253B">
            <w:pPr>
              <w:ind w:firstLine="0"/>
              <w:jc w:val="center"/>
              <w:rPr>
                <w:rFonts w:cs="Times New Roman"/>
                <w:szCs w:val="28"/>
              </w:rPr>
            </w:pPr>
            <w:r>
              <w:rPr>
                <w:rFonts w:cs="Times New Roman"/>
                <w:szCs w:val="28"/>
              </w:rPr>
              <w:t>112,28</w:t>
            </w:r>
          </w:p>
        </w:tc>
      </w:tr>
      <w:tr w:rsidR="003E253B" w:rsidRPr="0022632D" w:rsidTr="003E253B">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Ремонт КНС-4;</w:t>
            </w:r>
            <w:r>
              <w:rPr>
                <w:rFonts w:cs="Times New Roman"/>
                <w:szCs w:val="28"/>
              </w:rPr>
              <w:t xml:space="preserve"> </w:t>
            </w:r>
            <w:r w:rsidRPr="003E253B">
              <w:rPr>
                <w:rFonts w:cs="Times New Roman"/>
                <w:szCs w:val="28"/>
              </w:rPr>
              <w:t>КНС-5 (крыши)</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июль</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июль</w:t>
            </w:r>
          </w:p>
        </w:tc>
        <w:tc>
          <w:tcPr>
            <w:tcW w:w="287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88,01</w:t>
            </w:r>
          </w:p>
        </w:tc>
      </w:tr>
      <w:tr w:rsidR="003E253B" w:rsidRPr="0022632D" w:rsidTr="003E253B">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Поддерживающий ремонт стен здания КОС п. Краснозатонский</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июль</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сентябрь</w:t>
            </w:r>
          </w:p>
        </w:tc>
        <w:tc>
          <w:tcPr>
            <w:tcW w:w="287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702,62</w:t>
            </w:r>
          </w:p>
        </w:tc>
      </w:tr>
      <w:tr w:rsidR="003E253B" w:rsidRPr="0022632D" w:rsidTr="003E253B">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Ремонт участка канализационной сети через овраг, в районе Спецшколы пгт. В. Максаковка.</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май</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май</w:t>
            </w:r>
          </w:p>
        </w:tc>
        <w:tc>
          <w:tcPr>
            <w:tcW w:w="287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500,00</w:t>
            </w:r>
          </w:p>
        </w:tc>
      </w:tr>
      <w:tr w:rsidR="003E253B" w:rsidRPr="0022632D" w:rsidTr="003E253B">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3E253B" w:rsidRDefault="003E253B" w:rsidP="003E253B">
            <w:pPr>
              <w:ind w:firstLine="0"/>
              <w:rPr>
                <w:rFonts w:cs="Times New Roman"/>
                <w:szCs w:val="28"/>
              </w:rPr>
            </w:pPr>
            <w:r w:rsidRPr="003E253B">
              <w:rPr>
                <w:rFonts w:cs="Times New Roman"/>
                <w:szCs w:val="28"/>
              </w:rPr>
              <w:t>Ремонт здания КОС пгт. Краснозатонский</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май</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май</w:t>
            </w:r>
          </w:p>
        </w:tc>
        <w:tc>
          <w:tcPr>
            <w:tcW w:w="287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1 500,00</w:t>
            </w:r>
          </w:p>
        </w:tc>
      </w:tr>
      <w:tr w:rsidR="003E253B" w:rsidRPr="0022632D" w:rsidTr="00884829">
        <w:trPr>
          <w:trHeight w:val="131"/>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Default="003E253B">
            <w:pPr>
              <w:rPr>
                <w:sz w:val="20"/>
                <w:szCs w:val="20"/>
              </w:rPr>
            </w:pPr>
          </w:p>
        </w:tc>
        <w:tc>
          <w:tcPr>
            <w:tcW w:w="1137" w:type="dxa"/>
            <w:noWrap/>
            <w:vAlign w:val="center"/>
          </w:tcPr>
          <w:p w:rsidR="003E253B" w:rsidRPr="00DB1DD6" w:rsidRDefault="003E253B" w:rsidP="00884829">
            <w:pPr>
              <w:ind w:firstLine="0"/>
              <w:jc w:val="center"/>
              <w:rPr>
                <w:rFonts w:cs="Times New Roman"/>
                <w:szCs w:val="28"/>
              </w:rPr>
            </w:pPr>
          </w:p>
        </w:tc>
        <w:tc>
          <w:tcPr>
            <w:tcW w:w="1448" w:type="dxa"/>
            <w:noWrap/>
            <w:vAlign w:val="center"/>
          </w:tcPr>
          <w:p w:rsidR="003E253B" w:rsidRPr="00DB1DD6" w:rsidRDefault="003E253B" w:rsidP="00884829">
            <w:pPr>
              <w:ind w:firstLine="0"/>
              <w:jc w:val="center"/>
              <w:rPr>
                <w:rFonts w:cs="Times New Roman"/>
                <w:szCs w:val="28"/>
              </w:rPr>
            </w:pPr>
          </w:p>
        </w:tc>
        <w:tc>
          <w:tcPr>
            <w:tcW w:w="2878" w:type="dxa"/>
            <w:noWrap/>
            <w:vAlign w:val="center"/>
          </w:tcPr>
          <w:p w:rsidR="003E253B" w:rsidRPr="00DB1DD6" w:rsidRDefault="003E253B" w:rsidP="00884829">
            <w:pPr>
              <w:ind w:firstLine="0"/>
              <w:jc w:val="center"/>
              <w:rPr>
                <w:rFonts w:cs="Times New Roman"/>
                <w:szCs w:val="28"/>
              </w:rPr>
            </w:pPr>
          </w:p>
        </w:tc>
      </w:tr>
      <w:tr w:rsidR="003E253B" w:rsidRPr="0022632D" w:rsidTr="00884829">
        <w:trPr>
          <w:trHeight w:val="255"/>
        </w:trPr>
        <w:tc>
          <w:tcPr>
            <w:tcW w:w="951" w:type="dxa"/>
            <w:noWrap/>
            <w:vAlign w:val="center"/>
            <w:hideMark/>
          </w:tcPr>
          <w:p w:rsidR="003E253B" w:rsidRPr="0022632D" w:rsidRDefault="003E253B" w:rsidP="00884829">
            <w:pPr>
              <w:ind w:firstLine="0"/>
              <w:jc w:val="center"/>
              <w:rPr>
                <w:rFonts w:cs="Times New Roman"/>
                <w:b/>
                <w:bCs/>
                <w:szCs w:val="28"/>
              </w:rPr>
            </w:pPr>
            <w:r w:rsidRPr="0022632D">
              <w:rPr>
                <w:rFonts w:cs="Times New Roman"/>
                <w:b/>
                <w:bCs/>
                <w:szCs w:val="28"/>
              </w:rPr>
              <w:t>2.</w:t>
            </w:r>
          </w:p>
        </w:tc>
        <w:tc>
          <w:tcPr>
            <w:tcW w:w="7985" w:type="dxa"/>
            <w:hideMark/>
          </w:tcPr>
          <w:p w:rsidR="003E253B" w:rsidRPr="0022632D" w:rsidRDefault="003E253B" w:rsidP="001E7C6E">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p>
        </w:tc>
        <w:tc>
          <w:tcPr>
            <w:tcW w:w="1137" w:type="dxa"/>
            <w:noWrap/>
            <w:vAlign w:val="center"/>
            <w:hideMark/>
          </w:tcPr>
          <w:p w:rsidR="003E253B" w:rsidRPr="0022632D" w:rsidRDefault="003E253B" w:rsidP="00884829">
            <w:pPr>
              <w:ind w:firstLine="0"/>
              <w:jc w:val="center"/>
              <w:rPr>
                <w:rFonts w:cs="Times New Roman"/>
                <w:szCs w:val="28"/>
              </w:rPr>
            </w:pPr>
          </w:p>
        </w:tc>
        <w:tc>
          <w:tcPr>
            <w:tcW w:w="1448" w:type="dxa"/>
            <w:noWrap/>
            <w:vAlign w:val="center"/>
            <w:hideMark/>
          </w:tcPr>
          <w:p w:rsidR="003E253B" w:rsidRPr="0022632D" w:rsidRDefault="003E253B" w:rsidP="00884829">
            <w:pPr>
              <w:ind w:firstLine="0"/>
              <w:jc w:val="center"/>
              <w:rPr>
                <w:rFonts w:cs="Times New Roman"/>
                <w:szCs w:val="28"/>
              </w:rPr>
            </w:pPr>
          </w:p>
        </w:tc>
        <w:tc>
          <w:tcPr>
            <w:tcW w:w="2878" w:type="dxa"/>
            <w:noWrap/>
            <w:vAlign w:val="center"/>
            <w:hideMark/>
          </w:tcPr>
          <w:p w:rsidR="003E253B" w:rsidRPr="0022632D" w:rsidRDefault="003E253B" w:rsidP="00884829">
            <w:pPr>
              <w:ind w:firstLine="0"/>
              <w:jc w:val="center"/>
              <w:rPr>
                <w:rFonts w:cs="Times New Roman"/>
                <w:szCs w:val="28"/>
              </w:rPr>
            </w:pPr>
          </w:p>
        </w:tc>
      </w:tr>
      <w:tr w:rsidR="003E253B" w:rsidRPr="0022632D" w:rsidTr="003E253B">
        <w:trPr>
          <w:trHeight w:val="255"/>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225118" w:rsidRDefault="003E253B" w:rsidP="00884829">
            <w:pPr>
              <w:ind w:firstLine="0"/>
              <w:rPr>
                <w:rFonts w:cs="Times New Roman"/>
                <w:szCs w:val="28"/>
              </w:rPr>
            </w:pPr>
            <w:r w:rsidRPr="003E253B">
              <w:rPr>
                <w:rFonts w:cs="Times New Roman"/>
                <w:szCs w:val="28"/>
              </w:rPr>
              <w:t>Установка насосов дозаторов гипохлорита на КОС п. Краснозатонский</w:t>
            </w:r>
          </w:p>
        </w:tc>
        <w:tc>
          <w:tcPr>
            <w:tcW w:w="1137"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июнь</w:t>
            </w:r>
          </w:p>
        </w:tc>
        <w:tc>
          <w:tcPr>
            <w:tcW w:w="1448" w:type="dxa"/>
            <w:noWrap/>
            <w:vAlign w:val="center"/>
          </w:tcPr>
          <w:p w:rsidR="003E253B" w:rsidRPr="003E253B" w:rsidRDefault="003E253B" w:rsidP="003E253B">
            <w:pPr>
              <w:ind w:firstLine="0"/>
              <w:jc w:val="center"/>
              <w:rPr>
                <w:rFonts w:cs="Times New Roman"/>
                <w:szCs w:val="28"/>
              </w:rPr>
            </w:pPr>
            <w:r w:rsidRPr="003E253B">
              <w:rPr>
                <w:rFonts w:cs="Times New Roman"/>
                <w:szCs w:val="28"/>
              </w:rPr>
              <w:t>июнь</w:t>
            </w:r>
          </w:p>
        </w:tc>
        <w:tc>
          <w:tcPr>
            <w:tcW w:w="2878" w:type="dxa"/>
            <w:noWrap/>
            <w:vAlign w:val="center"/>
          </w:tcPr>
          <w:p w:rsidR="003E253B" w:rsidRPr="00225118" w:rsidRDefault="003E253B" w:rsidP="003E253B">
            <w:pPr>
              <w:ind w:firstLine="0"/>
              <w:jc w:val="center"/>
              <w:rPr>
                <w:rFonts w:cs="Times New Roman"/>
                <w:szCs w:val="28"/>
              </w:rPr>
            </w:pPr>
            <w:r w:rsidRPr="003E253B">
              <w:rPr>
                <w:rFonts w:cs="Times New Roman"/>
                <w:szCs w:val="28"/>
              </w:rPr>
              <w:t>91,08</w:t>
            </w:r>
          </w:p>
        </w:tc>
      </w:tr>
      <w:tr w:rsidR="003E253B" w:rsidRPr="0022632D" w:rsidTr="00884829">
        <w:trPr>
          <w:trHeight w:val="255"/>
        </w:trPr>
        <w:tc>
          <w:tcPr>
            <w:tcW w:w="951" w:type="dxa"/>
            <w:noWrap/>
            <w:vAlign w:val="center"/>
          </w:tcPr>
          <w:p w:rsidR="003E253B" w:rsidRPr="0022632D" w:rsidRDefault="003E253B" w:rsidP="00884829">
            <w:pPr>
              <w:ind w:firstLine="0"/>
              <w:jc w:val="center"/>
              <w:rPr>
                <w:rFonts w:cs="Times New Roman"/>
                <w:szCs w:val="28"/>
              </w:rPr>
            </w:pPr>
          </w:p>
        </w:tc>
        <w:tc>
          <w:tcPr>
            <w:tcW w:w="7985" w:type="dxa"/>
            <w:vAlign w:val="bottom"/>
          </w:tcPr>
          <w:p w:rsidR="003E253B" w:rsidRPr="00225118" w:rsidRDefault="003E253B" w:rsidP="00884829">
            <w:pPr>
              <w:ind w:firstLine="0"/>
              <w:rPr>
                <w:rFonts w:cs="Times New Roman"/>
                <w:szCs w:val="28"/>
              </w:rPr>
            </w:pPr>
          </w:p>
        </w:tc>
        <w:tc>
          <w:tcPr>
            <w:tcW w:w="1137" w:type="dxa"/>
            <w:noWrap/>
            <w:vAlign w:val="bottom"/>
          </w:tcPr>
          <w:p w:rsidR="003E253B" w:rsidRPr="00225118" w:rsidRDefault="003E253B" w:rsidP="00884829">
            <w:pPr>
              <w:ind w:firstLine="0"/>
              <w:jc w:val="center"/>
              <w:rPr>
                <w:rFonts w:cs="Times New Roman"/>
                <w:szCs w:val="28"/>
              </w:rPr>
            </w:pPr>
          </w:p>
        </w:tc>
        <w:tc>
          <w:tcPr>
            <w:tcW w:w="1448" w:type="dxa"/>
            <w:noWrap/>
            <w:vAlign w:val="bottom"/>
          </w:tcPr>
          <w:p w:rsidR="003E253B" w:rsidRPr="00225118" w:rsidRDefault="003E253B" w:rsidP="00884829">
            <w:pPr>
              <w:ind w:firstLine="0"/>
              <w:jc w:val="center"/>
              <w:rPr>
                <w:rFonts w:cs="Times New Roman"/>
                <w:szCs w:val="28"/>
              </w:rPr>
            </w:pPr>
          </w:p>
        </w:tc>
        <w:tc>
          <w:tcPr>
            <w:tcW w:w="2878" w:type="dxa"/>
            <w:noWrap/>
            <w:vAlign w:val="bottom"/>
          </w:tcPr>
          <w:p w:rsidR="003E253B" w:rsidRPr="00225118" w:rsidRDefault="003E253B" w:rsidP="00884829">
            <w:pPr>
              <w:ind w:firstLine="0"/>
              <w:jc w:val="center"/>
              <w:rPr>
                <w:rFonts w:cs="Times New Roman"/>
                <w:szCs w:val="28"/>
              </w:rPr>
            </w:pPr>
          </w:p>
        </w:tc>
      </w:tr>
      <w:tr w:rsidR="003E253B" w:rsidRPr="0022632D" w:rsidTr="00884829">
        <w:trPr>
          <w:trHeight w:val="255"/>
        </w:trPr>
        <w:tc>
          <w:tcPr>
            <w:tcW w:w="951" w:type="dxa"/>
            <w:noWrap/>
            <w:vAlign w:val="center"/>
            <w:hideMark/>
          </w:tcPr>
          <w:p w:rsidR="003E253B" w:rsidRPr="0022632D" w:rsidRDefault="003E253B" w:rsidP="00884829">
            <w:pPr>
              <w:ind w:firstLine="0"/>
              <w:jc w:val="center"/>
              <w:rPr>
                <w:rFonts w:cs="Times New Roman"/>
                <w:b/>
                <w:bCs/>
                <w:szCs w:val="28"/>
              </w:rPr>
            </w:pPr>
            <w:r w:rsidRPr="0022632D">
              <w:rPr>
                <w:rFonts w:cs="Times New Roman"/>
                <w:b/>
                <w:bCs/>
                <w:szCs w:val="28"/>
              </w:rPr>
              <w:t>3.</w:t>
            </w:r>
          </w:p>
        </w:tc>
        <w:tc>
          <w:tcPr>
            <w:tcW w:w="7985" w:type="dxa"/>
            <w:hideMark/>
          </w:tcPr>
          <w:p w:rsidR="003E253B" w:rsidRPr="0022632D" w:rsidRDefault="003E253B" w:rsidP="001E7C6E">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p>
        </w:tc>
        <w:tc>
          <w:tcPr>
            <w:tcW w:w="1137" w:type="dxa"/>
            <w:noWrap/>
            <w:vAlign w:val="center"/>
            <w:hideMark/>
          </w:tcPr>
          <w:p w:rsidR="003E253B" w:rsidRPr="0022632D" w:rsidRDefault="003E253B" w:rsidP="00884829">
            <w:pPr>
              <w:ind w:firstLine="0"/>
              <w:jc w:val="center"/>
              <w:rPr>
                <w:rFonts w:cs="Times New Roman"/>
                <w:szCs w:val="28"/>
              </w:rPr>
            </w:pPr>
          </w:p>
        </w:tc>
        <w:tc>
          <w:tcPr>
            <w:tcW w:w="1448" w:type="dxa"/>
            <w:noWrap/>
            <w:vAlign w:val="center"/>
            <w:hideMark/>
          </w:tcPr>
          <w:p w:rsidR="003E253B" w:rsidRPr="0022632D" w:rsidRDefault="003E253B" w:rsidP="00884829">
            <w:pPr>
              <w:ind w:firstLine="0"/>
              <w:jc w:val="center"/>
              <w:rPr>
                <w:rFonts w:cs="Times New Roman"/>
                <w:szCs w:val="28"/>
              </w:rPr>
            </w:pPr>
          </w:p>
        </w:tc>
        <w:tc>
          <w:tcPr>
            <w:tcW w:w="2878" w:type="dxa"/>
            <w:noWrap/>
            <w:vAlign w:val="center"/>
            <w:hideMark/>
          </w:tcPr>
          <w:p w:rsidR="003E253B" w:rsidRPr="0022632D" w:rsidRDefault="003E253B" w:rsidP="00884829">
            <w:pPr>
              <w:ind w:firstLine="0"/>
              <w:jc w:val="center"/>
              <w:rPr>
                <w:rFonts w:cs="Times New Roman"/>
                <w:szCs w:val="28"/>
              </w:rPr>
            </w:pPr>
          </w:p>
        </w:tc>
      </w:tr>
      <w:tr w:rsidR="003E253B" w:rsidRPr="0022632D" w:rsidTr="003E253B">
        <w:trPr>
          <w:trHeight w:val="255"/>
        </w:trPr>
        <w:tc>
          <w:tcPr>
            <w:tcW w:w="951" w:type="dxa"/>
            <w:noWrap/>
            <w:vAlign w:val="center"/>
            <w:hideMark/>
          </w:tcPr>
          <w:p w:rsidR="003E253B" w:rsidRPr="0022632D" w:rsidRDefault="003E253B" w:rsidP="00884829">
            <w:pPr>
              <w:ind w:firstLine="0"/>
              <w:jc w:val="center"/>
              <w:rPr>
                <w:rFonts w:cs="Times New Roman"/>
                <w:szCs w:val="28"/>
              </w:rPr>
            </w:pPr>
          </w:p>
        </w:tc>
        <w:tc>
          <w:tcPr>
            <w:tcW w:w="7985" w:type="dxa"/>
            <w:hideMark/>
          </w:tcPr>
          <w:p w:rsidR="003E253B" w:rsidRPr="0022632D" w:rsidRDefault="003E253B" w:rsidP="00884829">
            <w:pPr>
              <w:ind w:firstLine="0"/>
              <w:rPr>
                <w:rFonts w:cs="Times New Roman"/>
                <w:szCs w:val="28"/>
              </w:rPr>
            </w:pPr>
            <w:r w:rsidRPr="003E253B">
              <w:rPr>
                <w:rFonts w:cs="Times New Roman"/>
                <w:szCs w:val="28"/>
              </w:rPr>
              <w:t>Уста</w:t>
            </w:r>
            <w:r>
              <w:rPr>
                <w:rFonts w:cs="Times New Roman"/>
                <w:szCs w:val="28"/>
              </w:rPr>
              <w:t>новка и обслуживание программы «Archive5»</w:t>
            </w:r>
          </w:p>
        </w:tc>
        <w:tc>
          <w:tcPr>
            <w:tcW w:w="1137" w:type="dxa"/>
            <w:noWrap/>
            <w:vAlign w:val="center"/>
            <w:hideMark/>
          </w:tcPr>
          <w:p w:rsidR="003E253B" w:rsidRPr="003E253B" w:rsidRDefault="003E253B" w:rsidP="003E253B">
            <w:pPr>
              <w:ind w:firstLine="0"/>
              <w:jc w:val="center"/>
              <w:rPr>
                <w:rFonts w:cs="Times New Roman"/>
                <w:szCs w:val="28"/>
              </w:rPr>
            </w:pPr>
            <w:r w:rsidRPr="003E253B">
              <w:rPr>
                <w:rFonts w:cs="Times New Roman"/>
                <w:szCs w:val="28"/>
              </w:rPr>
              <w:t>январь</w:t>
            </w:r>
          </w:p>
        </w:tc>
        <w:tc>
          <w:tcPr>
            <w:tcW w:w="1448" w:type="dxa"/>
            <w:noWrap/>
            <w:vAlign w:val="center"/>
            <w:hideMark/>
          </w:tcPr>
          <w:p w:rsidR="003E253B" w:rsidRPr="003E253B" w:rsidRDefault="003E253B" w:rsidP="003E253B">
            <w:pPr>
              <w:ind w:firstLine="0"/>
              <w:jc w:val="center"/>
              <w:rPr>
                <w:rFonts w:cs="Times New Roman"/>
                <w:szCs w:val="28"/>
              </w:rPr>
            </w:pPr>
            <w:r w:rsidRPr="003E253B">
              <w:rPr>
                <w:rFonts w:cs="Times New Roman"/>
                <w:szCs w:val="28"/>
              </w:rPr>
              <w:t>декабрь</w:t>
            </w:r>
          </w:p>
        </w:tc>
        <w:tc>
          <w:tcPr>
            <w:tcW w:w="2878" w:type="dxa"/>
            <w:noWrap/>
            <w:vAlign w:val="center"/>
            <w:hideMark/>
          </w:tcPr>
          <w:p w:rsidR="003E253B" w:rsidRPr="0022632D" w:rsidRDefault="003E253B" w:rsidP="003E253B">
            <w:pPr>
              <w:ind w:firstLine="0"/>
              <w:jc w:val="center"/>
              <w:rPr>
                <w:rFonts w:cs="Times New Roman"/>
                <w:szCs w:val="28"/>
              </w:rPr>
            </w:pPr>
            <w:r w:rsidRPr="003E253B">
              <w:rPr>
                <w:rFonts w:cs="Times New Roman"/>
                <w:szCs w:val="28"/>
              </w:rPr>
              <w:t>35,00</w:t>
            </w:r>
          </w:p>
        </w:tc>
      </w:tr>
      <w:tr w:rsidR="003E253B" w:rsidRPr="0022632D" w:rsidTr="00884829">
        <w:trPr>
          <w:trHeight w:val="255"/>
        </w:trPr>
        <w:tc>
          <w:tcPr>
            <w:tcW w:w="951" w:type="dxa"/>
            <w:noWrap/>
            <w:vAlign w:val="center"/>
          </w:tcPr>
          <w:p w:rsidR="003E253B" w:rsidRPr="0022632D" w:rsidRDefault="003E253B" w:rsidP="00884829">
            <w:pPr>
              <w:ind w:firstLine="0"/>
              <w:jc w:val="center"/>
              <w:rPr>
                <w:rFonts w:cs="Times New Roman"/>
                <w:szCs w:val="28"/>
              </w:rPr>
            </w:pPr>
          </w:p>
        </w:tc>
        <w:tc>
          <w:tcPr>
            <w:tcW w:w="7985" w:type="dxa"/>
          </w:tcPr>
          <w:p w:rsidR="003E253B" w:rsidRPr="0022632D" w:rsidRDefault="003E253B" w:rsidP="00884829">
            <w:pPr>
              <w:ind w:firstLine="0"/>
              <w:rPr>
                <w:rFonts w:cs="Times New Roman"/>
                <w:szCs w:val="28"/>
              </w:rPr>
            </w:pPr>
          </w:p>
        </w:tc>
        <w:tc>
          <w:tcPr>
            <w:tcW w:w="1137" w:type="dxa"/>
            <w:noWrap/>
            <w:vAlign w:val="center"/>
          </w:tcPr>
          <w:p w:rsidR="003E253B" w:rsidRPr="0022632D" w:rsidRDefault="003E253B" w:rsidP="00884829">
            <w:pPr>
              <w:ind w:firstLine="0"/>
              <w:jc w:val="center"/>
              <w:rPr>
                <w:rFonts w:cs="Times New Roman"/>
                <w:szCs w:val="28"/>
              </w:rPr>
            </w:pPr>
          </w:p>
        </w:tc>
        <w:tc>
          <w:tcPr>
            <w:tcW w:w="1448" w:type="dxa"/>
            <w:noWrap/>
            <w:vAlign w:val="center"/>
          </w:tcPr>
          <w:p w:rsidR="003E253B" w:rsidRPr="0022632D" w:rsidRDefault="003E253B" w:rsidP="00884829">
            <w:pPr>
              <w:ind w:firstLine="0"/>
              <w:jc w:val="center"/>
              <w:rPr>
                <w:rFonts w:cs="Times New Roman"/>
                <w:szCs w:val="28"/>
              </w:rPr>
            </w:pPr>
          </w:p>
        </w:tc>
        <w:tc>
          <w:tcPr>
            <w:tcW w:w="2878" w:type="dxa"/>
            <w:noWrap/>
            <w:vAlign w:val="center"/>
          </w:tcPr>
          <w:p w:rsidR="003E253B" w:rsidRPr="0022632D" w:rsidRDefault="003E253B" w:rsidP="00884829">
            <w:pPr>
              <w:ind w:firstLine="0"/>
              <w:jc w:val="center"/>
              <w:rPr>
                <w:rFonts w:cs="Times New Roman"/>
                <w:szCs w:val="28"/>
              </w:rPr>
            </w:pPr>
          </w:p>
        </w:tc>
      </w:tr>
      <w:tr w:rsidR="003E253B" w:rsidRPr="0022632D" w:rsidTr="00884829">
        <w:trPr>
          <w:trHeight w:val="70"/>
        </w:trPr>
        <w:tc>
          <w:tcPr>
            <w:tcW w:w="951" w:type="dxa"/>
            <w:noWrap/>
            <w:vAlign w:val="center"/>
            <w:hideMark/>
          </w:tcPr>
          <w:p w:rsidR="003E253B" w:rsidRPr="0022632D" w:rsidRDefault="003E253B" w:rsidP="00884829">
            <w:pPr>
              <w:ind w:firstLine="0"/>
              <w:jc w:val="center"/>
              <w:rPr>
                <w:rFonts w:cs="Times New Roman"/>
                <w:b/>
                <w:bCs/>
                <w:szCs w:val="28"/>
              </w:rPr>
            </w:pPr>
            <w:r w:rsidRPr="0022632D">
              <w:rPr>
                <w:rFonts w:cs="Times New Roman"/>
                <w:b/>
                <w:bCs/>
                <w:szCs w:val="28"/>
              </w:rPr>
              <w:t>4.</w:t>
            </w:r>
          </w:p>
        </w:tc>
        <w:tc>
          <w:tcPr>
            <w:tcW w:w="7985" w:type="dxa"/>
            <w:hideMark/>
          </w:tcPr>
          <w:p w:rsidR="003E253B" w:rsidRPr="0022632D" w:rsidRDefault="003E253B" w:rsidP="00884829">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3E253B" w:rsidRPr="0022632D" w:rsidRDefault="003E253B" w:rsidP="00884829">
            <w:pPr>
              <w:ind w:firstLine="0"/>
              <w:jc w:val="center"/>
              <w:rPr>
                <w:rFonts w:cs="Times New Roman"/>
                <w:szCs w:val="28"/>
              </w:rPr>
            </w:pPr>
          </w:p>
        </w:tc>
        <w:tc>
          <w:tcPr>
            <w:tcW w:w="1448" w:type="dxa"/>
            <w:noWrap/>
            <w:vAlign w:val="center"/>
            <w:hideMark/>
          </w:tcPr>
          <w:p w:rsidR="003E253B" w:rsidRPr="0022632D" w:rsidRDefault="003E253B" w:rsidP="00884829">
            <w:pPr>
              <w:ind w:firstLine="0"/>
              <w:jc w:val="center"/>
              <w:rPr>
                <w:rFonts w:cs="Times New Roman"/>
                <w:szCs w:val="28"/>
              </w:rPr>
            </w:pPr>
          </w:p>
        </w:tc>
        <w:tc>
          <w:tcPr>
            <w:tcW w:w="2878" w:type="dxa"/>
            <w:noWrap/>
            <w:vAlign w:val="center"/>
            <w:hideMark/>
          </w:tcPr>
          <w:p w:rsidR="003E253B" w:rsidRPr="0022632D" w:rsidRDefault="003E253B" w:rsidP="00884829">
            <w:pPr>
              <w:ind w:firstLine="0"/>
              <w:jc w:val="center"/>
              <w:rPr>
                <w:rFonts w:cs="Times New Roman"/>
                <w:szCs w:val="28"/>
              </w:rPr>
            </w:pPr>
          </w:p>
        </w:tc>
      </w:tr>
      <w:tr w:rsidR="003E253B" w:rsidRPr="0022632D" w:rsidTr="00884829">
        <w:trPr>
          <w:trHeight w:val="255"/>
        </w:trPr>
        <w:tc>
          <w:tcPr>
            <w:tcW w:w="951" w:type="dxa"/>
            <w:noWrap/>
            <w:vAlign w:val="center"/>
            <w:hideMark/>
          </w:tcPr>
          <w:p w:rsidR="003E253B" w:rsidRPr="0022632D" w:rsidRDefault="003E253B" w:rsidP="00884829">
            <w:pPr>
              <w:ind w:firstLine="0"/>
              <w:jc w:val="center"/>
              <w:rPr>
                <w:rFonts w:cs="Times New Roman"/>
                <w:szCs w:val="28"/>
              </w:rPr>
            </w:pPr>
          </w:p>
        </w:tc>
        <w:tc>
          <w:tcPr>
            <w:tcW w:w="7985" w:type="dxa"/>
            <w:vAlign w:val="bottom"/>
          </w:tcPr>
          <w:p w:rsidR="003E253B" w:rsidRPr="00BC5585" w:rsidRDefault="003E253B" w:rsidP="00884829">
            <w:pPr>
              <w:ind w:firstLine="0"/>
              <w:rPr>
                <w:rFonts w:cs="Times New Roman"/>
                <w:szCs w:val="28"/>
              </w:rPr>
            </w:pPr>
          </w:p>
        </w:tc>
        <w:tc>
          <w:tcPr>
            <w:tcW w:w="1137" w:type="dxa"/>
            <w:noWrap/>
            <w:vAlign w:val="center"/>
          </w:tcPr>
          <w:p w:rsidR="003E253B" w:rsidRPr="00BC5585" w:rsidRDefault="003E253B" w:rsidP="00884829">
            <w:pPr>
              <w:ind w:firstLine="0"/>
              <w:jc w:val="center"/>
              <w:rPr>
                <w:rFonts w:cs="Times New Roman"/>
                <w:szCs w:val="28"/>
              </w:rPr>
            </w:pPr>
          </w:p>
        </w:tc>
        <w:tc>
          <w:tcPr>
            <w:tcW w:w="1448" w:type="dxa"/>
            <w:noWrap/>
            <w:vAlign w:val="center"/>
          </w:tcPr>
          <w:p w:rsidR="003E253B" w:rsidRPr="00BC5585" w:rsidRDefault="003E253B" w:rsidP="00884829">
            <w:pPr>
              <w:ind w:firstLine="0"/>
              <w:jc w:val="center"/>
              <w:rPr>
                <w:rFonts w:cs="Times New Roman"/>
                <w:szCs w:val="28"/>
              </w:rPr>
            </w:pPr>
          </w:p>
        </w:tc>
        <w:tc>
          <w:tcPr>
            <w:tcW w:w="2878" w:type="dxa"/>
            <w:noWrap/>
            <w:vAlign w:val="center"/>
          </w:tcPr>
          <w:p w:rsidR="003E253B" w:rsidRPr="00BC5585" w:rsidRDefault="003E253B" w:rsidP="00884829">
            <w:pPr>
              <w:ind w:firstLine="0"/>
              <w:jc w:val="center"/>
              <w:rPr>
                <w:rFonts w:cs="Times New Roman"/>
                <w:szCs w:val="28"/>
              </w:rPr>
            </w:pPr>
          </w:p>
        </w:tc>
      </w:tr>
      <w:tr w:rsidR="003E253B" w:rsidRPr="0022632D" w:rsidTr="001E7C6E">
        <w:trPr>
          <w:trHeight w:val="255"/>
        </w:trPr>
        <w:tc>
          <w:tcPr>
            <w:tcW w:w="951" w:type="dxa"/>
            <w:noWrap/>
            <w:vAlign w:val="center"/>
            <w:hideMark/>
          </w:tcPr>
          <w:p w:rsidR="003E253B" w:rsidRPr="0022632D" w:rsidRDefault="003E253B" w:rsidP="00884829">
            <w:pPr>
              <w:ind w:firstLine="0"/>
              <w:jc w:val="center"/>
              <w:rPr>
                <w:rFonts w:cs="Times New Roman"/>
                <w:b/>
                <w:bCs/>
                <w:szCs w:val="28"/>
              </w:rPr>
            </w:pPr>
            <w:r w:rsidRPr="0022632D">
              <w:rPr>
                <w:rFonts w:cs="Times New Roman"/>
                <w:b/>
                <w:bCs/>
                <w:szCs w:val="28"/>
              </w:rPr>
              <w:t>Итого:</w:t>
            </w:r>
          </w:p>
        </w:tc>
        <w:tc>
          <w:tcPr>
            <w:tcW w:w="7985" w:type="dxa"/>
          </w:tcPr>
          <w:p w:rsidR="003E253B" w:rsidRPr="0022632D" w:rsidRDefault="003E253B" w:rsidP="00884829">
            <w:pPr>
              <w:ind w:firstLine="0"/>
              <w:rPr>
                <w:rFonts w:cs="Times New Roman"/>
                <w:szCs w:val="28"/>
              </w:rPr>
            </w:pPr>
          </w:p>
        </w:tc>
        <w:tc>
          <w:tcPr>
            <w:tcW w:w="1137" w:type="dxa"/>
            <w:noWrap/>
            <w:vAlign w:val="center"/>
          </w:tcPr>
          <w:p w:rsidR="003E253B" w:rsidRPr="0022632D" w:rsidRDefault="003E253B" w:rsidP="00884829">
            <w:pPr>
              <w:ind w:firstLine="0"/>
              <w:jc w:val="center"/>
              <w:rPr>
                <w:rFonts w:cs="Times New Roman"/>
                <w:szCs w:val="28"/>
              </w:rPr>
            </w:pPr>
          </w:p>
        </w:tc>
        <w:tc>
          <w:tcPr>
            <w:tcW w:w="1448" w:type="dxa"/>
            <w:noWrap/>
            <w:vAlign w:val="center"/>
          </w:tcPr>
          <w:p w:rsidR="003E253B" w:rsidRPr="0022632D" w:rsidRDefault="003E253B" w:rsidP="00884829">
            <w:pPr>
              <w:ind w:firstLine="0"/>
              <w:jc w:val="center"/>
              <w:rPr>
                <w:rFonts w:cs="Times New Roman"/>
                <w:szCs w:val="28"/>
              </w:rPr>
            </w:pPr>
          </w:p>
        </w:tc>
        <w:tc>
          <w:tcPr>
            <w:tcW w:w="2878" w:type="dxa"/>
            <w:noWrap/>
            <w:vAlign w:val="center"/>
          </w:tcPr>
          <w:p w:rsidR="003E253B" w:rsidRPr="00633278" w:rsidRDefault="00F249B6" w:rsidP="00884829">
            <w:pPr>
              <w:ind w:firstLine="0"/>
              <w:jc w:val="center"/>
              <w:rPr>
                <w:rFonts w:cs="Times New Roman"/>
                <w:b/>
                <w:szCs w:val="28"/>
              </w:rPr>
            </w:pPr>
            <w:r>
              <w:rPr>
                <w:rFonts w:cs="Times New Roman"/>
                <w:b/>
                <w:szCs w:val="28"/>
              </w:rPr>
              <w:t>5 490,84</w:t>
            </w:r>
          </w:p>
        </w:tc>
      </w:tr>
    </w:tbl>
    <w:p w:rsidR="001E7C6E" w:rsidRDefault="001E7C6E" w:rsidP="001E7C6E">
      <w:pPr>
        <w:ind w:firstLine="0"/>
        <w:jc w:val="right"/>
        <w:rPr>
          <w:rFonts w:cs="Times New Roman"/>
          <w:szCs w:val="24"/>
        </w:rPr>
      </w:pPr>
      <w:r>
        <w:rPr>
          <w:rFonts w:cs="Times New Roman"/>
          <w:szCs w:val="24"/>
        </w:rPr>
        <w:t xml:space="preserve"> </w:t>
      </w:r>
      <w:r w:rsidRPr="00A90105">
        <w:rPr>
          <w:rFonts w:cs="Times New Roman"/>
          <w:szCs w:val="24"/>
        </w:rPr>
        <w:t>».</w:t>
      </w:r>
    </w:p>
    <w:p w:rsidR="001E7C6E" w:rsidRDefault="001E7C6E"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Default="00BD2805" w:rsidP="000C6D79">
      <w:pPr>
        <w:autoSpaceDE w:val="0"/>
        <w:autoSpaceDN w:val="0"/>
        <w:adjustRightInd w:val="0"/>
        <w:ind w:firstLine="0"/>
        <w:jc w:val="right"/>
        <w:rPr>
          <w:rFonts w:cs="Times New Roman"/>
          <w:szCs w:val="24"/>
        </w:rPr>
      </w:pPr>
    </w:p>
    <w:p w:rsidR="00BD2805" w:rsidRPr="00C25678" w:rsidRDefault="00BD2805" w:rsidP="00BD2805">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63</w:t>
      </w:r>
    </w:p>
    <w:p w:rsidR="00BD2805" w:rsidRPr="00C25678" w:rsidRDefault="00BD2805" w:rsidP="00BD2805">
      <w:pPr>
        <w:ind w:right="-173" w:firstLine="0"/>
        <w:jc w:val="right"/>
        <w:rPr>
          <w:rFonts w:cs="Times New Roman"/>
          <w:b/>
          <w:sz w:val="28"/>
          <w:szCs w:val="28"/>
        </w:rPr>
      </w:pPr>
    </w:p>
    <w:p w:rsidR="00BD2805" w:rsidRPr="00C25678" w:rsidRDefault="00BD2805" w:rsidP="00BD2805">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BD2805" w:rsidRPr="00C25678" w:rsidRDefault="00BD2805" w:rsidP="00BD2805">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BD2805" w:rsidRDefault="00BD2805" w:rsidP="000C6D79">
      <w:pPr>
        <w:autoSpaceDE w:val="0"/>
        <w:autoSpaceDN w:val="0"/>
        <w:adjustRightInd w:val="0"/>
        <w:ind w:firstLine="0"/>
        <w:jc w:val="right"/>
        <w:rPr>
          <w:rFonts w:cs="Times New Roman"/>
          <w:szCs w:val="24"/>
        </w:rPr>
      </w:pPr>
    </w:p>
    <w:p w:rsidR="00310DC7" w:rsidRDefault="00310DC7" w:rsidP="000C6D79">
      <w:pPr>
        <w:autoSpaceDE w:val="0"/>
        <w:autoSpaceDN w:val="0"/>
        <w:adjustRightInd w:val="0"/>
        <w:ind w:firstLine="0"/>
        <w:jc w:val="right"/>
        <w:rPr>
          <w:rFonts w:cs="Times New Roman"/>
          <w:szCs w:val="24"/>
        </w:rPr>
      </w:pPr>
    </w:p>
    <w:tbl>
      <w:tblPr>
        <w:tblW w:w="5000" w:type="pct"/>
        <w:jc w:val="center"/>
        <w:tblLook w:val="04A0" w:firstRow="1" w:lastRow="0" w:firstColumn="1" w:lastColumn="0" w:noHBand="0" w:noVBand="1"/>
      </w:tblPr>
      <w:tblGrid>
        <w:gridCol w:w="1580"/>
        <w:gridCol w:w="8359"/>
        <w:gridCol w:w="1578"/>
        <w:gridCol w:w="1578"/>
        <w:gridCol w:w="1407"/>
      </w:tblGrid>
      <w:tr w:rsidR="00310DC7" w:rsidRPr="00310DC7" w:rsidTr="00310DC7">
        <w:trPr>
          <w:trHeight w:val="315"/>
          <w:tblHeader/>
          <w:jc w:val="center"/>
        </w:trPr>
        <w:tc>
          <w:tcPr>
            <w:tcW w:w="54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bookmarkStart w:id="10" w:name="RANGE!C56:N114"/>
            <w:r w:rsidRPr="00310DC7">
              <w:rPr>
                <w:rFonts w:eastAsia="Times New Roman" w:cs="Times New Roman"/>
                <w:sz w:val="22"/>
                <w:lang w:eastAsia="ru-RU"/>
              </w:rPr>
              <w:t xml:space="preserve">№ </w:t>
            </w:r>
            <w:proofErr w:type="gramStart"/>
            <w:r w:rsidRPr="00310DC7">
              <w:rPr>
                <w:rFonts w:eastAsia="Times New Roman" w:cs="Times New Roman"/>
                <w:sz w:val="22"/>
                <w:lang w:eastAsia="ru-RU"/>
              </w:rPr>
              <w:t>п</w:t>
            </w:r>
            <w:proofErr w:type="gramEnd"/>
            <w:r w:rsidRPr="00310DC7">
              <w:rPr>
                <w:rFonts w:eastAsia="Times New Roman" w:cs="Times New Roman"/>
                <w:sz w:val="22"/>
                <w:lang w:eastAsia="ru-RU"/>
              </w:rPr>
              <w:t>/п</w:t>
            </w:r>
            <w:bookmarkEnd w:id="10"/>
          </w:p>
        </w:tc>
        <w:tc>
          <w:tcPr>
            <w:tcW w:w="28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0DC7" w:rsidRPr="00310DC7" w:rsidRDefault="00310DC7" w:rsidP="00884829">
            <w:pPr>
              <w:ind w:firstLine="0"/>
              <w:jc w:val="center"/>
              <w:rPr>
                <w:rFonts w:eastAsia="Times New Roman" w:cs="Times New Roman"/>
                <w:sz w:val="22"/>
                <w:lang w:eastAsia="ru-RU"/>
              </w:rPr>
            </w:pPr>
            <w:r w:rsidRPr="00310DC7">
              <w:rPr>
                <w:rFonts w:eastAsia="Times New Roman" w:cs="Times New Roman"/>
                <w:sz w:val="22"/>
                <w:lang w:eastAsia="ru-RU"/>
              </w:rPr>
              <w:t>Наименование</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Ед</w:t>
            </w:r>
            <w:proofErr w:type="gramStart"/>
            <w:r w:rsidRPr="00310DC7">
              <w:rPr>
                <w:rFonts w:eastAsia="Times New Roman" w:cs="Times New Roman"/>
                <w:sz w:val="22"/>
                <w:lang w:eastAsia="ru-RU"/>
              </w:rPr>
              <w:t>.и</w:t>
            </w:r>
            <w:proofErr w:type="gramEnd"/>
            <w:r w:rsidRPr="00310DC7">
              <w:rPr>
                <w:rFonts w:eastAsia="Times New Roman" w:cs="Times New Roman"/>
                <w:sz w:val="22"/>
                <w:lang w:eastAsia="ru-RU"/>
              </w:rPr>
              <w:t>зм.</w:t>
            </w:r>
          </w:p>
        </w:tc>
        <w:tc>
          <w:tcPr>
            <w:tcW w:w="544" w:type="pct"/>
            <w:tcBorders>
              <w:top w:val="single" w:sz="4" w:space="0" w:color="auto"/>
              <w:left w:val="nil"/>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2017 год</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2018 год</w:t>
            </w:r>
          </w:p>
        </w:tc>
      </w:tr>
      <w:tr w:rsidR="00310DC7" w:rsidRPr="00310DC7" w:rsidTr="00310DC7">
        <w:trPr>
          <w:trHeight w:val="255"/>
          <w:tblHeader/>
          <w:jc w:val="center"/>
        </w:trPr>
        <w:tc>
          <w:tcPr>
            <w:tcW w:w="545" w:type="pct"/>
            <w:vMerge/>
            <w:tcBorders>
              <w:top w:val="single" w:sz="4" w:space="0" w:color="auto"/>
              <w:left w:val="single" w:sz="4" w:space="0" w:color="auto"/>
              <w:bottom w:val="single" w:sz="4" w:space="0" w:color="auto"/>
              <w:right w:val="single" w:sz="4" w:space="0" w:color="auto"/>
            </w:tcBorders>
            <w:vAlign w:val="center"/>
            <w:hideMark/>
          </w:tcPr>
          <w:p w:rsidR="00310DC7" w:rsidRPr="00310DC7" w:rsidRDefault="00310DC7" w:rsidP="00310DC7">
            <w:pPr>
              <w:ind w:firstLine="0"/>
              <w:jc w:val="center"/>
              <w:rPr>
                <w:rFonts w:eastAsia="Times New Roman" w:cs="Times New Roman"/>
                <w:sz w:val="22"/>
                <w:lang w:eastAsia="ru-RU"/>
              </w:rPr>
            </w:pPr>
          </w:p>
        </w:tc>
        <w:tc>
          <w:tcPr>
            <w:tcW w:w="2882" w:type="pct"/>
            <w:vMerge/>
            <w:tcBorders>
              <w:top w:val="single" w:sz="4" w:space="0" w:color="auto"/>
              <w:left w:val="single" w:sz="4" w:space="0" w:color="auto"/>
              <w:bottom w:val="single" w:sz="4" w:space="0" w:color="auto"/>
              <w:right w:val="single" w:sz="4" w:space="0" w:color="auto"/>
            </w:tcBorders>
            <w:vAlign w:val="center"/>
            <w:hideMark/>
          </w:tcPr>
          <w:p w:rsidR="00310DC7" w:rsidRPr="00310DC7" w:rsidRDefault="00310DC7" w:rsidP="00884829">
            <w:pPr>
              <w:ind w:firstLine="0"/>
              <w:jc w:val="left"/>
              <w:rPr>
                <w:rFonts w:eastAsia="Times New Roman" w:cs="Times New Roman"/>
                <w:sz w:val="22"/>
                <w:lang w:eastAsia="ru-RU"/>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310DC7" w:rsidRPr="00310DC7" w:rsidRDefault="00310DC7" w:rsidP="00310DC7">
            <w:pPr>
              <w:ind w:firstLine="0"/>
              <w:jc w:val="center"/>
              <w:rPr>
                <w:rFonts w:eastAsia="Times New Roman" w:cs="Times New Roman"/>
                <w:sz w:val="22"/>
                <w:lang w:eastAsia="ru-RU"/>
              </w:rPr>
            </w:pPr>
          </w:p>
        </w:tc>
        <w:tc>
          <w:tcPr>
            <w:tcW w:w="544" w:type="pct"/>
            <w:tcBorders>
              <w:top w:val="nil"/>
              <w:left w:val="nil"/>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План</w:t>
            </w:r>
          </w:p>
        </w:tc>
        <w:tc>
          <w:tcPr>
            <w:tcW w:w="485" w:type="pct"/>
            <w:tcBorders>
              <w:top w:val="nil"/>
              <w:left w:val="nil"/>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План</w:t>
            </w:r>
          </w:p>
        </w:tc>
      </w:tr>
      <w:tr w:rsidR="00310DC7" w:rsidRPr="00310DC7" w:rsidTr="00310DC7">
        <w:trPr>
          <w:trHeight w:val="255"/>
          <w:tblHeader/>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1</w:t>
            </w:r>
          </w:p>
        </w:tc>
        <w:tc>
          <w:tcPr>
            <w:tcW w:w="2882" w:type="pct"/>
            <w:tcBorders>
              <w:top w:val="single" w:sz="4" w:space="0" w:color="auto"/>
              <w:left w:val="nil"/>
              <w:bottom w:val="single" w:sz="4" w:space="0" w:color="auto"/>
              <w:right w:val="single" w:sz="4" w:space="0" w:color="auto"/>
            </w:tcBorders>
            <w:shd w:val="clear" w:color="auto" w:fill="auto"/>
            <w:vAlign w:val="center"/>
            <w:hideMark/>
          </w:tcPr>
          <w:p w:rsidR="00310DC7" w:rsidRPr="00310DC7" w:rsidRDefault="00310DC7" w:rsidP="00884829">
            <w:pPr>
              <w:ind w:firstLine="0"/>
              <w:jc w:val="center"/>
              <w:rPr>
                <w:rFonts w:eastAsia="Times New Roman" w:cs="Times New Roman"/>
                <w:sz w:val="22"/>
                <w:lang w:eastAsia="ru-RU"/>
              </w:rPr>
            </w:pPr>
            <w:r w:rsidRPr="00310DC7">
              <w:rPr>
                <w:rFonts w:eastAsia="Times New Roman" w:cs="Times New Roman"/>
                <w:sz w:val="22"/>
                <w:lang w:eastAsia="ru-RU"/>
              </w:rPr>
              <w:t>2</w:t>
            </w:r>
          </w:p>
        </w:tc>
        <w:tc>
          <w:tcPr>
            <w:tcW w:w="544" w:type="pct"/>
            <w:tcBorders>
              <w:top w:val="nil"/>
              <w:left w:val="nil"/>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3</w:t>
            </w:r>
          </w:p>
        </w:tc>
        <w:tc>
          <w:tcPr>
            <w:tcW w:w="544" w:type="pct"/>
            <w:tcBorders>
              <w:top w:val="nil"/>
              <w:left w:val="nil"/>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9</w:t>
            </w:r>
          </w:p>
        </w:tc>
        <w:tc>
          <w:tcPr>
            <w:tcW w:w="485" w:type="pct"/>
            <w:tcBorders>
              <w:top w:val="nil"/>
              <w:left w:val="nil"/>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10</w:t>
            </w:r>
          </w:p>
        </w:tc>
      </w:tr>
      <w:tr w:rsidR="00310DC7"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r w:rsidRPr="00310DC7">
              <w:rPr>
                <w:rFonts w:eastAsia="Times New Roman" w:cs="Times New Roman"/>
                <w:sz w:val="22"/>
                <w:lang w:eastAsia="ru-RU"/>
              </w:rPr>
              <w:t>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310DC7" w:rsidRPr="00310DC7" w:rsidRDefault="00310DC7" w:rsidP="00310DC7">
            <w:pPr>
              <w:ind w:firstLine="0"/>
              <w:rPr>
                <w:rFonts w:eastAsia="Times New Roman" w:cs="Times New Roman"/>
                <w:sz w:val="22"/>
                <w:lang w:eastAsia="ru-RU"/>
              </w:rPr>
            </w:pPr>
            <w:r w:rsidRPr="00310DC7">
              <w:rPr>
                <w:rFonts w:eastAsia="Times New Roman" w:cs="Times New Roman"/>
                <w:sz w:val="22"/>
                <w:lang w:eastAsia="ru-RU"/>
              </w:rPr>
              <w:t>Прием сточных вод</w:t>
            </w:r>
          </w:p>
        </w:tc>
        <w:tc>
          <w:tcPr>
            <w:tcW w:w="544" w:type="pct"/>
            <w:tcBorders>
              <w:top w:val="nil"/>
              <w:left w:val="nil"/>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p>
        </w:tc>
        <w:tc>
          <w:tcPr>
            <w:tcW w:w="544" w:type="pct"/>
            <w:tcBorders>
              <w:top w:val="nil"/>
              <w:left w:val="nil"/>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p>
        </w:tc>
        <w:tc>
          <w:tcPr>
            <w:tcW w:w="485" w:type="pct"/>
            <w:tcBorders>
              <w:top w:val="nil"/>
              <w:left w:val="nil"/>
              <w:bottom w:val="single" w:sz="4" w:space="0" w:color="auto"/>
              <w:right w:val="single" w:sz="4" w:space="0" w:color="auto"/>
            </w:tcBorders>
            <w:shd w:val="clear" w:color="auto" w:fill="auto"/>
            <w:noWrap/>
            <w:vAlign w:val="center"/>
            <w:hideMark/>
          </w:tcPr>
          <w:p w:rsidR="00310DC7" w:rsidRPr="00310DC7" w:rsidRDefault="00310DC7" w:rsidP="00310DC7">
            <w:pPr>
              <w:ind w:firstLine="0"/>
              <w:jc w:val="center"/>
              <w:rPr>
                <w:rFonts w:eastAsia="Times New Roman" w:cs="Times New Roman"/>
                <w:sz w:val="22"/>
                <w:lang w:eastAsia="ru-RU"/>
              </w:rPr>
            </w:pP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Объем сточных вод, принятых у абонентов</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675,81</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675,81</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1.1.1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в пределах норматива по объему</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675,81</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675,81</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1.1.2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сверх норматива по объему</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Pr>
                <w:sz w:val="22"/>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Pr>
                <w:sz w:val="22"/>
              </w:rPr>
              <w:t>0,00</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По категориям сточных вод:</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675,81</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675,81</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жидких бытовых отходов (население)</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Pr>
                <w:sz w:val="22"/>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Pr>
                <w:sz w:val="22"/>
              </w:rPr>
              <w:t>0,00</w:t>
            </w:r>
          </w:p>
        </w:tc>
      </w:tr>
      <w:tr w:rsidR="002D551F" w:rsidRPr="00310DC7" w:rsidTr="00310DC7">
        <w:trPr>
          <w:trHeight w:val="49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поверхностных сточных вод (дождевые,</w:t>
            </w:r>
            <w:r>
              <w:rPr>
                <w:rFonts w:eastAsia="Times New Roman" w:cs="Times New Roman"/>
                <w:sz w:val="22"/>
                <w:lang w:eastAsia="ru-RU"/>
              </w:rPr>
              <w:t xml:space="preserve"> </w:t>
            </w:r>
            <w:r w:rsidRPr="00310DC7">
              <w:rPr>
                <w:rFonts w:eastAsia="Times New Roman" w:cs="Times New Roman"/>
                <w:sz w:val="22"/>
                <w:lang w:eastAsia="ru-RU"/>
              </w:rPr>
              <w:t>талые,</w:t>
            </w:r>
            <w:r>
              <w:rPr>
                <w:rFonts w:eastAsia="Times New Roman" w:cs="Times New Roman"/>
                <w:sz w:val="22"/>
                <w:lang w:eastAsia="ru-RU"/>
              </w:rPr>
              <w:t xml:space="preserve"> </w:t>
            </w:r>
            <w:r w:rsidRPr="00310DC7">
              <w:rPr>
                <w:rFonts w:eastAsia="Times New Roman" w:cs="Times New Roman"/>
                <w:sz w:val="22"/>
                <w:lang w:eastAsia="ru-RU"/>
              </w:rPr>
              <w:t>инфильтрационные,</w:t>
            </w:r>
            <w:r>
              <w:rPr>
                <w:rFonts w:eastAsia="Times New Roman" w:cs="Times New Roman"/>
                <w:sz w:val="22"/>
                <w:lang w:eastAsia="ru-RU"/>
              </w:rPr>
              <w:t xml:space="preserve"> </w:t>
            </w:r>
            <w:r w:rsidRPr="00310DC7">
              <w:rPr>
                <w:rFonts w:eastAsia="Times New Roman" w:cs="Times New Roman"/>
                <w:sz w:val="22"/>
                <w:lang w:eastAsia="ru-RU"/>
              </w:rPr>
              <w:t>поливомоечные,</w:t>
            </w:r>
            <w:r>
              <w:rPr>
                <w:rFonts w:eastAsia="Times New Roman" w:cs="Times New Roman"/>
                <w:sz w:val="22"/>
                <w:lang w:eastAsia="ru-RU"/>
              </w:rPr>
              <w:t xml:space="preserve"> </w:t>
            </w:r>
            <w:r w:rsidRPr="00310DC7">
              <w:rPr>
                <w:rFonts w:eastAsia="Times New Roman" w:cs="Times New Roman"/>
                <w:sz w:val="22"/>
                <w:lang w:eastAsia="ru-RU"/>
              </w:rPr>
              <w:t>дренажные сточные воды)</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247,24</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247,24</w:t>
            </w:r>
          </w:p>
        </w:tc>
      </w:tr>
      <w:tr w:rsidR="002D551F" w:rsidRPr="00310DC7" w:rsidTr="00310DC7">
        <w:trPr>
          <w:trHeight w:val="70"/>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1.2.2.1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от абонентов, которым установлены тарифы (население ВДН)</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Pr>
                <w:sz w:val="22"/>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Pr>
                <w:sz w:val="22"/>
              </w:rPr>
              <w:t>0,00</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1.2.2.2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от других абонентов (поверхностный сток)</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247,24</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247,24</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1.2.3</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у нормируемых абонентов (организации, осуществляющие деятельность, связанную с производством, переработкой продукции (более 200 куб.</w:t>
            </w:r>
            <w:r>
              <w:rPr>
                <w:rFonts w:eastAsia="Times New Roman" w:cs="Times New Roman"/>
                <w:sz w:val="22"/>
                <w:lang w:eastAsia="ru-RU"/>
              </w:rPr>
              <w:t xml:space="preserve"> </w:t>
            </w:r>
            <w:r w:rsidRPr="00310DC7">
              <w:rPr>
                <w:rFonts w:eastAsia="Times New Roman" w:cs="Times New Roman"/>
                <w:sz w:val="22"/>
                <w:lang w:eastAsia="ru-RU"/>
              </w:rPr>
              <w:t>м в сутки))</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Pr>
                <w:sz w:val="22"/>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Pr>
                <w:sz w:val="22"/>
              </w:rPr>
              <w:t>0,00</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1.2.4</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у многоквартирных домов и приравненных к ним (население)</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300,82</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300,82</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1.2.5</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у прочих абонентов, в том числе:</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127,75</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127,75</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1.2.5.1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не связанные с производством, переработкой продукции (более 200 куб.</w:t>
            </w:r>
            <w:r>
              <w:rPr>
                <w:rFonts w:eastAsia="Times New Roman" w:cs="Times New Roman"/>
                <w:sz w:val="22"/>
                <w:lang w:eastAsia="ru-RU"/>
              </w:rPr>
              <w:t xml:space="preserve"> </w:t>
            </w:r>
            <w:r w:rsidRPr="00310DC7">
              <w:rPr>
                <w:rFonts w:eastAsia="Times New Roman" w:cs="Times New Roman"/>
                <w:sz w:val="22"/>
                <w:lang w:eastAsia="ru-RU"/>
              </w:rPr>
              <w:t>м. в сутки)</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Pr>
                <w:sz w:val="22"/>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Pr>
                <w:sz w:val="22"/>
              </w:rPr>
              <w:t>0,00</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1.2.5.2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связанные с производством, переработкой продукции (менее 200 куб.</w:t>
            </w:r>
            <w:r>
              <w:rPr>
                <w:rFonts w:eastAsia="Times New Roman" w:cs="Times New Roman"/>
                <w:sz w:val="22"/>
                <w:lang w:eastAsia="ru-RU"/>
              </w:rPr>
              <w:t xml:space="preserve"> </w:t>
            </w:r>
            <w:r w:rsidRPr="00310DC7">
              <w:rPr>
                <w:rFonts w:eastAsia="Times New Roman" w:cs="Times New Roman"/>
                <w:sz w:val="22"/>
                <w:lang w:eastAsia="ru-RU"/>
              </w:rPr>
              <w:t>м. в сутки) (собственное потребление,</w:t>
            </w:r>
            <w:r>
              <w:rPr>
                <w:rFonts w:eastAsia="Times New Roman" w:cs="Times New Roman"/>
                <w:sz w:val="22"/>
                <w:lang w:eastAsia="ru-RU"/>
              </w:rPr>
              <w:t xml:space="preserve"> </w:t>
            </w:r>
            <w:r w:rsidRPr="00310DC7">
              <w:rPr>
                <w:rFonts w:eastAsia="Times New Roman" w:cs="Times New Roman"/>
                <w:sz w:val="22"/>
                <w:lang w:eastAsia="ru-RU"/>
              </w:rPr>
              <w:t>прочие)</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5,48</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5,48</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1.2.5.3</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не связанные с производством, переработкой продукции (менее 200 куб.</w:t>
            </w:r>
            <w:r>
              <w:rPr>
                <w:rFonts w:eastAsia="Times New Roman" w:cs="Times New Roman"/>
                <w:sz w:val="22"/>
                <w:lang w:eastAsia="ru-RU"/>
              </w:rPr>
              <w:t xml:space="preserve"> </w:t>
            </w:r>
            <w:r w:rsidRPr="00310DC7">
              <w:rPr>
                <w:rFonts w:eastAsia="Times New Roman" w:cs="Times New Roman"/>
                <w:sz w:val="22"/>
                <w:lang w:eastAsia="ru-RU"/>
              </w:rPr>
              <w:t>м. в сутки) (бюджет,</w:t>
            </w:r>
            <w:r>
              <w:rPr>
                <w:rFonts w:eastAsia="Times New Roman" w:cs="Times New Roman"/>
                <w:sz w:val="22"/>
                <w:lang w:eastAsia="ru-RU"/>
              </w:rPr>
              <w:t xml:space="preserve"> </w:t>
            </w:r>
            <w:r w:rsidRPr="00310DC7">
              <w:rPr>
                <w:rFonts w:eastAsia="Times New Roman" w:cs="Times New Roman"/>
                <w:sz w:val="22"/>
                <w:lang w:eastAsia="ru-RU"/>
              </w:rPr>
              <w:t>прочие)</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122,27</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122,27</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По абонентам</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bCs/>
                <w:sz w:val="22"/>
              </w:rPr>
            </w:pPr>
            <w:r w:rsidRPr="00310DC7">
              <w:rPr>
                <w:bCs/>
                <w:sz w:val="22"/>
              </w:rPr>
              <w:t>428,57</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bCs/>
                <w:sz w:val="22"/>
              </w:rPr>
            </w:pPr>
            <w:r w:rsidRPr="00310DC7">
              <w:rPr>
                <w:bCs/>
                <w:sz w:val="22"/>
              </w:rPr>
              <w:t>428,57</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от других организаций, осуществляющих водоотведение (в т.ч. транспортировку сточных вод)</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rPr>
                <w:rFonts w:eastAsia="Times New Roman" w:cs="Times New Roman"/>
                <w:sz w:val="22"/>
                <w:lang w:eastAsia="ru-RU"/>
              </w:rPr>
            </w:pPr>
            <w:r>
              <w:rPr>
                <w:rFonts w:eastAsia="Times New Roman" w:cs="Times New Roman"/>
                <w:sz w:val="22"/>
                <w:lang w:eastAsia="ru-RU"/>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rPr>
                <w:rFonts w:eastAsia="Times New Roman" w:cs="Times New Roman"/>
                <w:sz w:val="22"/>
                <w:lang w:eastAsia="ru-RU"/>
              </w:rPr>
            </w:pPr>
            <w:r>
              <w:rPr>
                <w:rFonts w:eastAsia="Times New Roman" w:cs="Times New Roman"/>
                <w:sz w:val="22"/>
                <w:lang w:eastAsia="ru-RU"/>
              </w:rPr>
              <w:t>0,00</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lastRenderedPageBreak/>
              <w:t>1.3.2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от собственных абонентов</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423,09</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423,09</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население</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bCs/>
                <w:sz w:val="22"/>
              </w:rPr>
            </w:pPr>
            <w:r w:rsidRPr="00310DC7">
              <w:rPr>
                <w:bCs/>
                <w:sz w:val="22"/>
              </w:rPr>
              <w:t>300,82</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bCs/>
                <w:sz w:val="22"/>
              </w:rPr>
            </w:pPr>
            <w:r w:rsidRPr="00310DC7">
              <w:rPr>
                <w:bCs/>
                <w:sz w:val="22"/>
              </w:rPr>
              <w:t>300,82</w:t>
            </w:r>
          </w:p>
        </w:tc>
      </w:tr>
      <w:tr w:rsidR="002D551F" w:rsidRPr="00310DC7" w:rsidTr="00310DC7">
        <w:trPr>
          <w:trHeight w:val="270"/>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1.3.2.1.1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по приборам учета</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197,26</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197,26</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1.3.2.1.2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по нормативам потребления коммунальных услуг</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103,56</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103,56</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бюджетным потребителям:</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91,14</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91,14</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1.3.2.2.1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по приборам учета</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90,57</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90,57</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1.3.2.2.2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расчетными способами</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0,57</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0,57</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в том числе:</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bCs/>
                <w:sz w:val="22"/>
              </w:rPr>
            </w:pPr>
            <w:r>
              <w:rPr>
                <w:bCs/>
                <w:sz w:val="22"/>
              </w:rPr>
              <w:t>91,14</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bCs/>
                <w:sz w:val="22"/>
              </w:rPr>
            </w:pPr>
            <w:r>
              <w:rPr>
                <w:bCs/>
                <w:sz w:val="22"/>
              </w:rPr>
              <w:t>91,14</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1.3.2.2.3</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федеральный бюджет</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5,31</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5,31</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1.3.2.2.4</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республиканский бюджет</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68,46</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68,46</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1.3.2.2.5</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местный бюджет</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17,37</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17,37</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1.3.2.3</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прочие потребители</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bCs/>
                <w:sz w:val="22"/>
              </w:rPr>
            </w:pPr>
            <w:r w:rsidRPr="00310DC7">
              <w:rPr>
                <w:bCs/>
                <w:sz w:val="22"/>
              </w:rPr>
              <w:t>31,13</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bCs/>
                <w:sz w:val="22"/>
              </w:rPr>
            </w:pPr>
            <w:r w:rsidRPr="00310DC7">
              <w:rPr>
                <w:bCs/>
                <w:sz w:val="22"/>
              </w:rPr>
              <w:t>31,13</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1.3.2.3.1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по приборам учета</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30,83</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30,83</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1.3.2.3.2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 расчетными способами</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0,30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0,30</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1.3.3</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собственное потребление</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bCs/>
                <w:sz w:val="22"/>
              </w:rPr>
            </w:pPr>
            <w:r w:rsidRPr="00310DC7">
              <w:rPr>
                <w:bCs/>
                <w:sz w:val="22"/>
              </w:rPr>
              <w:t>5,48</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bCs/>
                <w:sz w:val="22"/>
              </w:rPr>
            </w:pPr>
            <w:r w:rsidRPr="00310DC7">
              <w:rPr>
                <w:bCs/>
                <w:sz w:val="22"/>
              </w:rPr>
              <w:t>5,48</w:t>
            </w:r>
          </w:p>
        </w:tc>
      </w:tr>
      <w:tr w:rsidR="002D551F" w:rsidRPr="00310DC7" w:rsidTr="00310DC7">
        <w:trPr>
          <w:trHeight w:val="28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1.4</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Неучтенный приток сточных вод</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247,24</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247,24</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1.4.1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Организованный приток</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Pr>
                <w:sz w:val="22"/>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Pr>
                <w:sz w:val="22"/>
              </w:rPr>
              <w:t>0,00</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1.4.2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 xml:space="preserve">  Неорганизованный приток</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bCs/>
                <w:sz w:val="22"/>
              </w:rPr>
            </w:pPr>
            <w:r w:rsidRPr="00310DC7">
              <w:rPr>
                <w:bCs/>
                <w:sz w:val="22"/>
              </w:rPr>
              <w:t>247,24</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bCs/>
                <w:sz w:val="22"/>
              </w:rPr>
            </w:pPr>
            <w:r w:rsidRPr="00310DC7">
              <w:rPr>
                <w:bCs/>
                <w:sz w:val="22"/>
              </w:rPr>
              <w:t>247,24</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1.5</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Поступило с территорий, дифференцированных по тарифу</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Pr>
                <w:sz w:val="22"/>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Pr>
                <w:sz w:val="22"/>
              </w:rPr>
              <w:t>0,00</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Объем транспортируемых сточных вод</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675,81</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675,81</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2.1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На собственные очистные сооружения</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674,93</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674,93</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2.2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Другим организациям на очистку</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0,88</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0,88</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3</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Объем сточных вод, поступивших на очистные сооружения</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Pr>
                <w:sz w:val="22"/>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Pr>
                <w:sz w:val="22"/>
              </w:rPr>
              <w:t>0,00</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3.1</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Объем сточных вод, прошедших очистку</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675,81</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675,81</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3.2</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Сбросы сточных вод в пределах нормативов и лимитов</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sidRPr="00310DC7">
              <w:rPr>
                <w:sz w:val="22"/>
              </w:rPr>
              <w:t>675,81</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sidRPr="00310DC7">
              <w:rPr>
                <w:sz w:val="22"/>
              </w:rPr>
              <w:t>675,81</w:t>
            </w:r>
          </w:p>
        </w:tc>
      </w:tr>
      <w:tr w:rsidR="002D551F" w:rsidRPr="00310DC7" w:rsidTr="00310DC7">
        <w:trPr>
          <w:trHeight w:val="255"/>
          <w:jc w:val="center"/>
        </w:trPr>
        <w:tc>
          <w:tcPr>
            <w:tcW w:w="545" w:type="pct"/>
            <w:tcBorders>
              <w:top w:val="nil"/>
              <w:left w:val="single" w:sz="4" w:space="0" w:color="auto"/>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4</w:t>
            </w:r>
          </w:p>
        </w:tc>
        <w:tc>
          <w:tcPr>
            <w:tcW w:w="2882" w:type="pct"/>
            <w:tcBorders>
              <w:top w:val="single" w:sz="4" w:space="0" w:color="auto"/>
              <w:left w:val="nil"/>
              <w:bottom w:val="single" w:sz="4" w:space="0" w:color="auto"/>
              <w:right w:val="single" w:sz="4" w:space="0" w:color="auto"/>
            </w:tcBorders>
            <w:shd w:val="clear" w:color="auto" w:fill="auto"/>
            <w:vAlign w:val="bottom"/>
            <w:hideMark/>
          </w:tcPr>
          <w:p w:rsidR="002D551F" w:rsidRPr="00310DC7" w:rsidRDefault="002D551F" w:rsidP="00310DC7">
            <w:pPr>
              <w:ind w:firstLine="0"/>
              <w:rPr>
                <w:rFonts w:eastAsia="Times New Roman" w:cs="Times New Roman"/>
                <w:sz w:val="22"/>
                <w:lang w:eastAsia="ru-RU"/>
              </w:rPr>
            </w:pPr>
            <w:r w:rsidRPr="00310DC7">
              <w:rPr>
                <w:rFonts w:eastAsia="Times New Roman" w:cs="Times New Roman"/>
                <w:sz w:val="22"/>
                <w:lang w:eastAsia="ru-RU"/>
              </w:rPr>
              <w:t>Объем обезвоженного осадка сточных вод</w:t>
            </w:r>
          </w:p>
        </w:tc>
        <w:tc>
          <w:tcPr>
            <w:tcW w:w="544" w:type="pct"/>
            <w:tcBorders>
              <w:top w:val="nil"/>
              <w:left w:val="nil"/>
              <w:bottom w:val="single" w:sz="4" w:space="0" w:color="auto"/>
              <w:right w:val="single" w:sz="4" w:space="0" w:color="auto"/>
            </w:tcBorders>
            <w:shd w:val="clear" w:color="auto" w:fill="auto"/>
            <w:noWrap/>
            <w:vAlign w:val="center"/>
            <w:hideMark/>
          </w:tcPr>
          <w:p w:rsidR="002D551F" w:rsidRPr="00310DC7" w:rsidRDefault="002D551F" w:rsidP="00310DC7">
            <w:pPr>
              <w:ind w:firstLine="0"/>
              <w:jc w:val="center"/>
              <w:rPr>
                <w:rFonts w:eastAsia="Times New Roman" w:cs="Times New Roman"/>
                <w:sz w:val="22"/>
                <w:lang w:eastAsia="ru-RU"/>
              </w:rPr>
            </w:pPr>
            <w:r w:rsidRPr="00310DC7">
              <w:rPr>
                <w:rFonts w:eastAsia="Times New Roman" w:cs="Times New Roman"/>
                <w:sz w:val="22"/>
                <w:lang w:eastAsia="ru-RU"/>
              </w:rPr>
              <w:t>тыс</w:t>
            </w:r>
            <w:proofErr w:type="gramStart"/>
            <w:r w:rsidRPr="00310DC7">
              <w:rPr>
                <w:rFonts w:eastAsia="Times New Roman" w:cs="Times New Roman"/>
                <w:sz w:val="22"/>
                <w:lang w:eastAsia="ru-RU"/>
              </w:rPr>
              <w:t>.к</w:t>
            </w:r>
            <w:proofErr w:type="gramEnd"/>
            <w:r w:rsidRPr="00310DC7">
              <w:rPr>
                <w:rFonts w:eastAsia="Times New Roman" w:cs="Times New Roman"/>
                <w:sz w:val="22"/>
                <w:lang w:eastAsia="ru-RU"/>
              </w:rPr>
              <w:t>уб.м</w:t>
            </w:r>
          </w:p>
        </w:tc>
        <w:tc>
          <w:tcPr>
            <w:tcW w:w="544" w:type="pct"/>
            <w:tcBorders>
              <w:top w:val="nil"/>
              <w:left w:val="nil"/>
              <w:bottom w:val="single" w:sz="4" w:space="0" w:color="auto"/>
              <w:right w:val="single" w:sz="4" w:space="0" w:color="auto"/>
            </w:tcBorders>
            <w:shd w:val="clear" w:color="auto" w:fill="auto"/>
            <w:noWrap/>
            <w:vAlign w:val="center"/>
          </w:tcPr>
          <w:p w:rsidR="002D551F" w:rsidRPr="00310DC7" w:rsidRDefault="002D551F" w:rsidP="00310DC7">
            <w:pPr>
              <w:ind w:firstLine="0"/>
              <w:jc w:val="center"/>
              <w:outlineLvl w:val="0"/>
              <w:rPr>
                <w:sz w:val="22"/>
              </w:rPr>
            </w:pPr>
            <w:r>
              <w:rPr>
                <w:sz w:val="22"/>
              </w:rPr>
              <w:t>0,00</w:t>
            </w:r>
          </w:p>
        </w:tc>
        <w:tc>
          <w:tcPr>
            <w:tcW w:w="485" w:type="pct"/>
            <w:tcBorders>
              <w:top w:val="nil"/>
              <w:left w:val="nil"/>
              <w:bottom w:val="single" w:sz="4" w:space="0" w:color="auto"/>
              <w:right w:val="single" w:sz="4" w:space="0" w:color="auto"/>
            </w:tcBorders>
            <w:shd w:val="clear" w:color="auto" w:fill="auto"/>
            <w:noWrap/>
            <w:vAlign w:val="center"/>
          </w:tcPr>
          <w:p w:rsidR="002D551F" w:rsidRPr="00310DC7" w:rsidRDefault="002D551F" w:rsidP="00884829">
            <w:pPr>
              <w:ind w:firstLine="0"/>
              <w:jc w:val="center"/>
              <w:outlineLvl w:val="0"/>
              <w:rPr>
                <w:sz w:val="22"/>
              </w:rPr>
            </w:pPr>
            <w:r>
              <w:rPr>
                <w:sz w:val="22"/>
              </w:rPr>
              <w:t>0,00</w:t>
            </w:r>
          </w:p>
        </w:tc>
      </w:tr>
    </w:tbl>
    <w:p w:rsidR="00310DC7" w:rsidRDefault="00310DC7" w:rsidP="000C6D79">
      <w:pPr>
        <w:autoSpaceDE w:val="0"/>
        <w:autoSpaceDN w:val="0"/>
        <w:adjustRightInd w:val="0"/>
        <w:ind w:firstLine="0"/>
        <w:jc w:val="right"/>
        <w:rPr>
          <w:rFonts w:cs="Times New Roman"/>
          <w:szCs w:val="24"/>
        </w:rPr>
      </w:pPr>
    </w:p>
    <w:p w:rsidR="00FE137D" w:rsidRDefault="00FE137D" w:rsidP="000C6D79">
      <w:pPr>
        <w:autoSpaceDE w:val="0"/>
        <w:autoSpaceDN w:val="0"/>
        <w:adjustRightInd w:val="0"/>
        <w:ind w:firstLine="0"/>
        <w:jc w:val="right"/>
        <w:rPr>
          <w:rFonts w:cs="Times New Roman"/>
          <w:szCs w:val="24"/>
        </w:rPr>
      </w:pPr>
    </w:p>
    <w:p w:rsidR="00FE137D" w:rsidRDefault="00FE137D" w:rsidP="000C6D79">
      <w:pPr>
        <w:autoSpaceDE w:val="0"/>
        <w:autoSpaceDN w:val="0"/>
        <w:adjustRightInd w:val="0"/>
        <w:ind w:firstLine="0"/>
        <w:jc w:val="right"/>
        <w:rPr>
          <w:rFonts w:cs="Times New Roman"/>
          <w:szCs w:val="24"/>
        </w:rPr>
      </w:pPr>
    </w:p>
    <w:p w:rsidR="00FE137D" w:rsidRDefault="00FE137D" w:rsidP="000C6D79">
      <w:pPr>
        <w:autoSpaceDE w:val="0"/>
        <w:autoSpaceDN w:val="0"/>
        <w:adjustRightInd w:val="0"/>
        <w:ind w:firstLine="0"/>
        <w:jc w:val="right"/>
        <w:rPr>
          <w:rFonts w:cs="Times New Roman"/>
          <w:szCs w:val="24"/>
        </w:rPr>
      </w:pPr>
    </w:p>
    <w:p w:rsidR="00FE137D" w:rsidRDefault="00FE137D" w:rsidP="000C6D79">
      <w:pPr>
        <w:autoSpaceDE w:val="0"/>
        <w:autoSpaceDN w:val="0"/>
        <w:adjustRightInd w:val="0"/>
        <w:ind w:firstLine="0"/>
        <w:jc w:val="right"/>
        <w:rPr>
          <w:rFonts w:cs="Times New Roman"/>
          <w:szCs w:val="24"/>
        </w:rPr>
      </w:pPr>
    </w:p>
    <w:p w:rsidR="00FE137D" w:rsidRDefault="00FE137D" w:rsidP="000C6D79">
      <w:pPr>
        <w:autoSpaceDE w:val="0"/>
        <w:autoSpaceDN w:val="0"/>
        <w:adjustRightInd w:val="0"/>
        <w:ind w:firstLine="0"/>
        <w:jc w:val="right"/>
        <w:rPr>
          <w:rFonts w:cs="Times New Roman"/>
          <w:szCs w:val="24"/>
        </w:rPr>
      </w:pPr>
    </w:p>
    <w:p w:rsidR="00FE137D" w:rsidRPr="00C25678" w:rsidRDefault="00FE137D" w:rsidP="00FE137D">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64</w:t>
      </w:r>
    </w:p>
    <w:p w:rsidR="00FE137D" w:rsidRPr="00C25678" w:rsidRDefault="00FE137D" w:rsidP="00FE137D">
      <w:pPr>
        <w:ind w:right="-173" w:firstLine="0"/>
        <w:jc w:val="right"/>
        <w:rPr>
          <w:rFonts w:cs="Times New Roman"/>
          <w:b/>
          <w:sz w:val="28"/>
          <w:szCs w:val="28"/>
        </w:rPr>
      </w:pPr>
    </w:p>
    <w:p w:rsidR="00FE137D" w:rsidRPr="00C25678" w:rsidRDefault="00FE137D" w:rsidP="00FE137D">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FE137D" w:rsidRPr="00C25678" w:rsidRDefault="00FE137D" w:rsidP="00FE137D">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FE137D" w:rsidRDefault="00FE137D" w:rsidP="000C6D79">
      <w:pPr>
        <w:autoSpaceDE w:val="0"/>
        <w:autoSpaceDN w:val="0"/>
        <w:adjustRightInd w:val="0"/>
        <w:ind w:firstLine="0"/>
        <w:jc w:val="right"/>
        <w:rPr>
          <w:rFonts w:cs="Times New Roman"/>
          <w:szCs w:val="24"/>
        </w:rPr>
      </w:pPr>
    </w:p>
    <w:p w:rsidR="0055221B" w:rsidRDefault="0055221B" w:rsidP="0055221B">
      <w:pPr>
        <w:ind w:firstLine="0"/>
        <w:rPr>
          <w:rFonts w:cs="Times New Roman"/>
          <w:b/>
          <w:sz w:val="28"/>
          <w:szCs w:val="28"/>
        </w:rPr>
      </w:pPr>
    </w:p>
    <w:p w:rsidR="0055221B" w:rsidRPr="00DE25FE" w:rsidRDefault="0055221B" w:rsidP="0055221B">
      <w:pPr>
        <w:ind w:firstLine="0"/>
        <w:jc w:val="right"/>
        <w:rPr>
          <w:rFonts w:cs="Times New Roman"/>
          <w:b/>
          <w:sz w:val="28"/>
          <w:szCs w:val="28"/>
        </w:rPr>
      </w:pPr>
      <w:r>
        <w:rPr>
          <w:rFonts w:cs="Times New Roman"/>
          <w:b/>
          <w:sz w:val="28"/>
          <w:szCs w:val="28"/>
        </w:rPr>
        <w:t>«Приложение</w:t>
      </w:r>
      <w:r w:rsidRPr="00DE25FE">
        <w:rPr>
          <w:rFonts w:cs="Times New Roman"/>
          <w:b/>
          <w:sz w:val="28"/>
          <w:szCs w:val="28"/>
        </w:rPr>
        <w:t xml:space="preserve"> № 4</w:t>
      </w:r>
    </w:p>
    <w:p w:rsidR="0055221B" w:rsidRPr="00DE25FE" w:rsidRDefault="0055221B" w:rsidP="0055221B">
      <w:pPr>
        <w:ind w:firstLine="0"/>
        <w:jc w:val="right"/>
        <w:rPr>
          <w:rFonts w:cs="Times New Roman"/>
          <w:b/>
          <w:sz w:val="28"/>
          <w:szCs w:val="28"/>
        </w:rPr>
      </w:pPr>
      <w:r w:rsidRPr="00DE25FE">
        <w:rPr>
          <w:rFonts w:cs="Times New Roman"/>
          <w:b/>
          <w:sz w:val="28"/>
          <w:szCs w:val="28"/>
        </w:rPr>
        <w:t>к приказу Службы Республики Коми по тарифам</w:t>
      </w:r>
    </w:p>
    <w:p w:rsidR="0055221B" w:rsidRDefault="0055221B" w:rsidP="0055221B">
      <w:pPr>
        <w:ind w:firstLine="0"/>
        <w:jc w:val="right"/>
        <w:rPr>
          <w:rFonts w:cs="Times New Roman"/>
          <w:b/>
          <w:sz w:val="28"/>
          <w:szCs w:val="28"/>
        </w:rPr>
      </w:pPr>
      <w:r w:rsidRPr="00DE25FE">
        <w:rPr>
          <w:rFonts w:cs="Times New Roman"/>
          <w:b/>
          <w:sz w:val="28"/>
          <w:szCs w:val="28"/>
        </w:rPr>
        <w:t>от «</w:t>
      </w:r>
      <w:r>
        <w:rPr>
          <w:rFonts w:cs="Times New Roman"/>
          <w:b/>
          <w:sz w:val="28"/>
          <w:szCs w:val="28"/>
        </w:rPr>
        <w:t>19</w:t>
      </w:r>
      <w:r w:rsidRPr="00DE25FE">
        <w:rPr>
          <w:rFonts w:cs="Times New Roman"/>
          <w:b/>
          <w:sz w:val="28"/>
          <w:szCs w:val="28"/>
        </w:rPr>
        <w:t xml:space="preserve">» </w:t>
      </w:r>
      <w:r>
        <w:rPr>
          <w:rFonts w:cs="Times New Roman"/>
          <w:b/>
          <w:sz w:val="28"/>
          <w:szCs w:val="28"/>
        </w:rPr>
        <w:t>ноября</w:t>
      </w:r>
      <w:r w:rsidRPr="00DE25FE">
        <w:rPr>
          <w:rFonts w:cs="Times New Roman"/>
          <w:b/>
          <w:sz w:val="28"/>
          <w:szCs w:val="28"/>
        </w:rPr>
        <w:t xml:space="preserve"> 2015 г</w:t>
      </w:r>
      <w:r>
        <w:rPr>
          <w:rFonts w:cs="Times New Roman"/>
          <w:b/>
          <w:sz w:val="28"/>
          <w:szCs w:val="28"/>
        </w:rPr>
        <w:t xml:space="preserve">ода </w:t>
      </w:r>
      <w:r w:rsidRPr="00DE25FE">
        <w:rPr>
          <w:rFonts w:cs="Times New Roman"/>
          <w:b/>
          <w:sz w:val="28"/>
          <w:szCs w:val="28"/>
        </w:rPr>
        <w:t xml:space="preserve"> №</w:t>
      </w:r>
      <w:r>
        <w:rPr>
          <w:rFonts w:cs="Times New Roman"/>
          <w:b/>
          <w:sz w:val="28"/>
          <w:szCs w:val="28"/>
        </w:rPr>
        <w:t xml:space="preserve"> 70/25</w:t>
      </w:r>
    </w:p>
    <w:p w:rsidR="0055221B" w:rsidRDefault="0055221B" w:rsidP="0055221B">
      <w:pPr>
        <w:ind w:firstLine="0"/>
        <w:jc w:val="right"/>
        <w:rPr>
          <w:rFonts w:cs="Times New Roman"/>
          <w:b/>
          <w:sz w:val="28"/>
          <w:szCs w:val="28"/>
        </w:rPr>
      </w:pPr>
    </w:p>
    <w:p w:rsidR="0055221B" w:rsidRPr="00E00E8E" w:rsidRDefault="0055221B" w:rsidP="0055221B">
      <w:pPr>
        <w:autoSpaceDE w:val="0"/>
        <w:autoSpaceDN w:val="0"/>
        <w:adjustRightInd w:val="0"/>
        <w:ind w:firstLine="0"/>
        <w:jc w:val="center"/>
        <w:rPr>
          <w:rFonts w:cs="Times New Roman"/>
          <w:b/>
          <w:sz w:val="28"/>
          <w:szCs w:val="28"/>
        </w:rPr>
      </w:pPr>
      <w:r w:rsidRPr="00E00E8E">
        <w:rPr>
          <w:rFonts w:cs="Times New Roman"/>
          <w:b/>
          <w:sz w:val="28"/>
          <w:szCs w:val="28"/>
        </w:rPr>
        <w:t xml:space="preserve">Тарифы </w:t>
      </w:r>
    </w:p>
    <w:p w:rsidR="0055221B" w:rsidRPr="00E00E8E" w:rsidRDefault="0055221B" w:rsidP="0055221B">
      <w:pPr>
        <w:autoSpaceDE w:val="0"/>
        <w:autoSpaceDN w:val="0"/>
        <w:adjustRightInd w:val="0"/>
        <w:ind w:firstLine="0"/>
        <w:jc w:val="center"/>
        <w:rPr>
          <w:rFonts w:cs="Times New Roman"/>
          <w:b/>
          <w:sz w:val="28"/>
          <w:szCs w:val="28"/>
        </w:rPr>
      </w:pPr>
      <w:r w:rsidRPr="00E00E8E">
        <w:rPr>
          <w:rFonts w:cs="Times New Roman"/>
          <w:b/>
          <w:sz w:val="28"/>
          <w:szCs w:val="28"/>
        </w:rPr>
        <w:t xml:space="preserve">в сфере холодного водоснабжения </w:t>
      </w:r>
      <w:r>
        <w:rPr>
          <w:rFonts w:cs="Times New Roman"/>
          <w:b/>
          <w:sz w:val="28"/>
          <w:szCs w:val="28"/>
        </w:rPr>
        <w:t>МУП «Жилкомуслуги»</w:t>
      </w:r>
      <w:r w:rsidRPr="00E00E8E">
        <w:rPr>
          <w:rFonts w:cs="Times New Roman"/>
          <w:b/>
          <w:sz w:val="28"/>
          <w:szCs w:val="28"/>
        </w:rPr>
        <w:t xml:space="preserve"> </w:t>
      </w:r>
    </w:p>
    <w:p w:rsidR="0055221B" w:rsidRPr="00E00E8E" w:rsidRDefault="0055221B" w:rsidP="0055221B">
      <w:pPr>
        <w:autoSpaceDE w:val="0"/>
        <w:autoSpaceDN w:val="0"/>
        <w:adjustRightInd w:val="0"/>
        <w:ind w:firstLine="0"/>
        <w:jc w:val="center"/>
        <w:rPr>
          <w:rFonts w:cs="Times New Roman"/>
          <w:b/>
          <w:sz w:val="28"/>
          <w:szCs w:val="28"/>
        </w:rPr>
      </w:pPr>
      <w:r w:rsidRPr="00E00E8E">
        <w:rPr>
          <w:rFonts w:cs="Times New Roman"/>
          <w:b/>
          <w:sz w:val="28"/>
          <w:szCs w:val="28"/>
        </w:rPr>
        <w:t>на период регулирования с 1 января 2016 года по 31 декабря 2018 года</w:t>
      </w:r>
    </w:p>
    <w:p w:rsidR="0055221B" w:rsidRPr="00772DB8" w:rsidRDefault="0055221B" w:rsidP="0055221B">
      <w:pPr>
        <w:autoSpaceDE w:val="0"/>
        <w:autoSpaceDN w:val="0"/>
        <w:adjustRightInd w:val="0"/>
        <w:ind w:firstLine="0"/>
        <w:jc w:val="left"/>
        <w:rPr>
          <w:rFonts w:cs="Times New Roman"/>
          <w:szCs w:val="24"/>
        </w:rPr>
      </w:pPr>
    </w:p>
    <w:tbl>
      <w:tblPr>
        <w:tblW w:w="5125" w:type="pct"/>
        <w:tblLayout w:type="fixed"/>
        <w:tblCellMar>
          <w:top w:w="102" w:type="dxa"/>
          <w:left w:w="62" w:type="dxa"/>
          <w:bottom w:w="102" w:type="dxa"/>
          <w:right w:w="62" w:type="dxa"/>
        </w:tblCellMar>
        <w:tblLook w:val="0000" w:firstRow="0" w:lastRow="0" w:firstColumn="0" w:lastColumn="0" w:noHBand="0" w:noVBand="0"/>
      </w:tblPr>
      <w:tblGrid>
        <w:gridCol w:w="1667"/>
        <w:gridCol w:w="1743"/>
        <w:gridCol w:w="1896"/>
        <w:gridCol w:w="1613"/>
        <w:gridCol w:w="1601"/>
        <w:gridCol w:w="1598"/>
        <w:gridCol w:w="1533"/>
        <w:gridCol w:w="1592"/>
        <w:gridCol w:w="1527"/>
      </w:tblGrid>
      <w:tr w:rsidR="0055221B" w:rsidRPr="00772DB8" w:rsidTr="00884829">
        <w:tc>
          <w:tcPr>
            <w:tcW w:w="564" w:type="pct"/>
            <w:vMerge w:val="restar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Территории муниципальных образований</w:t>
            </w:r>
          </w:p>
        </w:tc>
        <w:tc>
          <w:tcPr>
            <w:tcW w:w="590" w:type="pct"/>
            <w:vMerge w:val="restar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Вид услуги</w:t>
            </w:r>
          </w:p>
        </w:tc>
        <w:tc>
          <w:tcPr>
            <w:tcW w:w="642" w:type="pct"/>
            <w:vMerge w:val="restar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Вид тарифов</w:t>
            </w:r>
          </w:p>
        </w:tc>
        <w:tc>
          <w:tcPr>
            <w:tcW w:w="3204" w:type="pct"/>
            <w:gridSpan w:val="6"/>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Размеры тарифов, руб./куб</w:t>
            </w:r>
            <w:proofErr w:type="gramStart"/>
            <w:r w:rsidRPr="00772DB8">
              <w:rPr>
                <w:rFonts w:cs="Times New Roman"/>
                <w:szCs w:val="24"/>
              </w:rPr>
              <w:t>.м</w:t>
            </w:r>
            <w:proofErr w:type="gramEnd"/>
          </w:p>
        </w:tc>
      </w:tr>
      <w:tr w:rsidR="0055221B" w:rsidRPr="00772DB8" w:rsidTr="00884829">
        <w:tc>
          <w:tcPr>
            <w:tcW w:w="564" w:type="pct"/>
            <w:vMerge/>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p>
        </w:tc>
        <w:tc>
          <w:tcPr>
            <w:tcW w:w="590" w:type="pct"/>
            <w:vMerge/>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p>
        </w:tc>
        <w:tc>
          <w:tcPr>
            <w:tcW w:w="642" w:type="pct"/>
            <w:vMerge/>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p>
        </w:tc>
        <w:tc>
          <w:tcPr>
            <w:tcW w:w="546"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с 01.01.2016 по 30.06.2016</w:t>
            </w:r>
          </w:p>
        </w:tc>
        <w:tc>
          <w:tcPr>
            <w:tcW w:w="542"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с 01.07.2016 по 31.12.2016</w:t>
            </w:r>
          </w:p>
        </w:tc>
        <w:tc>
          <w:tcPr>
            <w:tcW w:w="541"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Pr>
                <w:rFonts w:cs="Times New Roman"/>
                <w:szCs w:val="24"/>
              </w:rPr>
              <w:t>с 01.01.2017 по 30.06.2017</w:t>
            </w:r>
          </w:p>
        </w:tc>
        <w:tc>
          <w:tcPr>
            <w:tcW w:w="519"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с 01.07.201</w:t>
            </w:r>
            <w:r>
              <w:rPr>
                <w:rFonts w:cs="Times New Roman"/>
                <w:szCs w:val="24"/>
              </w:rPr>
              <w:t>7</w:t>
            </w:r>
            <w:r w:rsidRPr="00772DB8">
              <w:rPr>
                <w:rFonts w:cs="Times New Roman"/>
                <w:szCs w:val="24"/>
              </w:rPr>
              <w:t xml:space="preserve"> по 31.12.201</w:t>
            </w:r>
            <w:r>
              <w:rPr>
                <w:rFonts w:cs="Times New Roman"/>
                <w:szCs w:val="24"/>
              </w:rPr>
              <w:t>7</w:t>
            </w:r>
          </w:p>
        </w:tc>
        <w:tc>
          <w:tcPr>
            <w:tcW w:w="539"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55221B">
            <w:pPr>
              <w:autoSpaceDE w:val="0"/>
              <w:autoSpaceDN w:val="0"/>
              <w:adjustRightInd w:val="0"/>
              <w:ind w:firstLine="0"/>
              <w:jc w:val="center"/>
              <w:rPr>
                <w:rFonts w:cs="Times New Roman"/>
                <w:szCs w:val="24"/>
              </w:rPr>
            </w:pPr>
            <w:r w:rsidRPr="00772DB8">
              <w:rPr>
                <w:rFonts w:cs="Times New Roman"/>
                <w:szCs w:val="24"/>
              </w:rPr>
              <w:t>с 01.01.201</w:t>
            </w:r>
            <w:r>
              <w:rPr>
                <w:rFonts w:cs="Times New Roman"/>
                <w:szCs w:val="24"/>
              </w:rPr>
              <w:t>8</w:t>
            </w:r>
            <w:r w:rsidRPr="00772DB8">
              <w:rPr>
                <w:rFonts w:cs="Times New Roman"/>
                <w:szCs w:val="24"/>
              </w:rPr>
              <w:t xml:space="preserve"> по 30.06.201</w:t>
            </w:r>
            <w:r>
              <w:rPr>
                <w:rFonts w:cs="Times New Roman"/>
                <w:szCs w:val="24"/>
              </w:rPr>
              <w:t>8</w:t>
            </w:r>
          </w:p>
        </w:tc>
        <w:tc>
          <w:tcPr>
            <w:tcW w:w="517"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55221B">
            <w:pPr>
              <w:autoSpaceDE w:val="0"/>
              <w:autoSpaceDN w:val="0"/>
              <w:adjustRightInd w:val="0"/>
              <w:ind w:firstLine="0"/>
              <w:jc w:val="center"/>
              <w:rPr>
                <w:rFonts w:cs="Times New Roman"/>
                <w:szCs w:val="24"/>
              </w:rPr>
            </w:pPr>
            <w:r w:rsidRPr="00772DB8">
              <w:rPr>
                <w:rFonts w:cs="Times New Roman"/>
                <w:szCs w:val="24"/>
              </w:rPr>
              <w:t>с 01.07.201</w:t>
            </w:r>
            <w:r>
              <w:rPr>
                <w:rFonts w:cs="Times New Roman"/>
                <w:szCs w:val="24"/>
              </w:rPr>
              <w:t>8</w:t>
            </w:r>
            <w:r w:rsidRPr="00772DB8">
              <w:rPr>
                <w:rFonts w:cs="Times New Roman"/>
                <w:szCs w:val="24"/>
              </w:rPr>
              <w:t xml:space="preserve"> по 31.12.201</w:t>
            </w:r>
            <w:r>
              <w:rPr>
                <w:rFonts w:cs="Times New Roman"/>
                <w:szCs w:val="24"/>
              </w:rPr>
              <w:t>8</w:t>
            </w:r>
          </w:p>
        </w:tc>
      </w:tr>
      <w:tr w:rsidR="0055221B" w:rsidRPr="00772DB8" w:rsidTr="00884829">
        <w:tc>
          <w:tcPr>
            <w:tcW w:w="5000" w:type="pct"/>
            <w:gridSpan w:val="9"/>
            <w:tcBorders>
              <w:top w:val="single" w:sz="4" w:space="0" w:color="auto"/>
              <w:left w:val="single" w:sz="4" w:space="0" w:color="auto"/>
              <w:bottom w:val="single" w:sz="4" w:space="0" w:color="auto"/>
              <w:right w:val="single" w:sz="4" w:space="0" w:color="auto"/>
            </w:tcBorders>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 xml:space="preserve">Потребители за исключением категории </w:t>
            </w:r>
            <w:r>
              <w:rPr>
                <w:rFonts w:cs="Times New Roman"/>
                <w:szCs w:val="24"/>
              </w:rPr>
              <w:t>«</w:t>
            </w:r>
            <w:r w:rsidRPr="00772DB8">
              <w:rPr>
                <w:rFonts w:cs="Times New Roman"/>
                <w:szCs w:val="24"/>
              </w:rPr>
              <w:t>население</w:t>
            </w:r>
            <w:r>
              <w:rPr>
                <w:rFonts w:cs="Times New Roman"/>
                <w:szCs w:val="24"/>
              </w:rPr>
              <w:t xml:space="preserve">» </w:t>
            </w:r>
            <w:r w:rsidRPr="00772DB8">
              <w:rPr>
                <w:rFonts w:cs="Times New Roman"/>
                <w:szCs w:val="24"/>
              </w:rPr>
              <w:t xml:space="preserve"> (тарифы указываются без учета НДС)</w:t>
            </w:r>
            <w:r>
              <w:rPr>
                <w:rFonts w:cs="Times New Roman"/>
                <w:szCs w:val="24"/>
              </w:rPr>
              <w:t xml:space="preserve"> </w:t>
            </w:r>
          </w:p>
        </w:tc>
      </w:tr>
      <w:tr w:rsidR="0055221B" w:rsidRPr="00772DB8" w:rsidTr="00884829">
        <w:tc>
          <w:tcPr>
            <w:tcW w:w="564"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rPr>
                <w:rFonts w:cs="Times New Roman"/>
                <w:szCs w:val="24"/>
              </w:rPr>
            </w:pPr>
            <w:r>
              <w:rPr>
                <w:rFonts w:cs="Times New Roman"/>
                <w:szCs w:val="24"/>
              </w:rPr>
              <w:t>МО ГО «Сыктывкар»</w:t>
            </w:r>
          </w:p>
        </w:tc>
        <w:tc>
          <w:tcPr>
            <w:tcW w:w="590"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left"/>
              <w:rPr>
                <w:rFonts w:cs="Times New Roman"/>
                <w:szCs w:val="24"/>
              </w:rPr>
            </w:pPr>
            <w:r w:rsidRPr="00772DB8">
              <w:rPr>
                <w:rFonts w:cs="Times New Roman"/>
                <w:szCs w:val="24"/>
              </w:rPr>
              <w:t>питьевое водоснабжение</w:t>
            </w:r>
          </w:p>
        </w:tc>
        <w:tc>
          <w:tcPr>
            <w:tcW w:w="642"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одноставочный</w:t>
            </w:r>
          </w:p>
        </w:tc>
        <w:tc>
          <w:tcPr>
            <w:tcW w:w="546"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Pr>
                <w:rFonts w:cs="Times New Roman"/>
                <w:szCs w:val="24"/>
              </w:rPr>
              <w:t>58,86</w:t>
            </w:r>
          </w:p>
        </w:tc>
        <w:tc>
          <w:tcPr>
            <w:tcW w:w="542"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Pr>
                <w:rFonts w:cs="Times New Roman"/>
                <w:szCs w:val="24"/>
              </w:rPr>
              <w:t>61,21</w:t>
            </w:r>
          </w:p>
        </w:tc>
        <w:tc>
          <w:tcPr>
            <w:tcW w:w="541" w:type="pct"/>
            <w:tcBorders>
              <w:top w:val="single" w:sz="4" w:space="0" w:color="auto"/>
              <w:left w:val="single" w:sz="4" w:space="0" w:color="auto"/>
              <w:bottom w:val="single" w:sz="4" w:space="0" w:color="auto"/>
              <w:right w:val="single" w:sz="4" w:space="0" w:color="auto"/>
            </w:tcBorders>
            <w:vAlign w:val="center"/>
          </w:tcPr>
          <w:p w:rsidR="0055221B" w:rsidRPr="00A65BF3" w:rsidRDefault="0055221B" w:rsidP="00884829">
            <w:pPr>
              <w:ind w:firstLine="457"/>
            </w:pPr>
            <w:r>
              <w:t>61,21</w:t>
            </w:r>
          </w:p>
        </w:tc>
        <w:tc>
          <w:tcPr>
            <w:tcW w:w="519" w:type="pct"/>
            <w:tcBorders>
              <w:top w:val="single" w:sz="4" w:space="0" w:color="auto"/>
              <w:left w:val="single" w:sz="4" w:space="0" w:color="auto"/>
              <w:bottom w:val="single" w:sz="4" w:space="0" w:color="auto"/>
              <w:right w:val="single" w:sz="4" w:space="0" w:color="auto"/>
            </w:tcBorders>
            <w:vAlign w:val="center"/>
          </w:tcPr>
          <w:p w:rsidR="0055221B" w:rsidRDefault="0055221B" w:rsidP="00884829">
            <w:pPr>
              <w:ind w:firstLine="457"/>
            </w:pPr>
            <w:r>
              <w:t>63,59</w:t>
            </w:r>
          </w:p>
        </w:tc>
        <w:tc>
          <w:tcPr>
            <w:tcW w:w="539" w:type="pct"/>
            <w:tcBorders>
              <w:top w:val="single" w:sz="4" w:space="0" w:color="auto"/>
              <w:left w:val="single" w:sz="4" w:space="0" w:color="auto"/>
              <w:bottom w:val="single" w:sz="4" w:space="0" w:color="auto"/>
              <w:right w:val="single" w:sz="4" w:space="0" w:color="auto"/>
            </w:tcBorders>
            <w:vAlign w:val="center"/>
          </w:tcPr>
          <w:p w:rsidR="0055221B" w:rsidRDefault="0055221B" w:rsidP="00884829">
            <w:pPr>
              <w:ind w:firstLine="457"/>
            </w:pPr>
            <w:r>
              <w:t>63,59</w:t>
            </w:r>
          </w:p>
        </w:tc>
        <w:tc>
          <w:tcPr>
            <w:tcW w:w="517" w:type="pct"/>
            <w:tcBorders>
              <w:top w:val="single" w:sz="4" w:space="0" w:color="auto"/>
              <w:left w:val="single" w:sz="4" w:space="0" w:color="auto"/>
              <w:bottom w:val="single" w:sz="4" w:space="0" w:color="auto"/>
              <w:right w:val="single" w:sz="4" w:space="0" w:color="auto"/>
            </w:tcBorders>
            <w:vAlign w:val="center"/>
          </w:tcPr>
          <w:p w:rsidR="0055221B" w:rsidRDefault="0055221B" w:rsidP="00884829">
            <w:pPr>
              <w:ind w:firstLine="457"/>
            </w:pPr>
            <w:r>
              <w:t>65,93</w:t>
            </w:r>
          </w:p>
        </w:tc>
      </w:tr>
      <w:tr w:rsidR="0055221B" w:rsidRPr="00772DB8" w:rsidTr="00884829">
        <w:tc>
          <w:tcPr>
            <w:tcW w:w="5000" w:type="pct"/>
            <w:gridSpan w:val="9"/>
            <w:tcBorders>
              <w:top w:val="single" w:sz="4" w:space="0" w:color="auto"/>
              <w:left w:val="single" w:sz="4" w:space="0" w:color="auto"/>
              <w:bottom w:val="single" w:sz="4" w:space="0" w:color="auto"/>
              <w:right w:val="single" w:sz="4" w:space="0" w:color="auto"/>
            </w:tcBorders>
            <w:vAlign w:val="center"/>
          </w:tcPr>
          <w:p w:rsidR="0055221B" w:rsidRDefault="0055221B" w:rsidP="00884829">
            <w:pPr>
              <w:ind w:firstLine="457"/>
              <w:jc w:val="center"/>
              <w:rPr>
                <w:szCs w:val="24"/>
              </w:rPr>
            </w:pPr>
            <w:r>
              <w:rPr>
                <w:szCs w:val="24"/>
              </w:rPr>
              <w:t xml:space="preserve">Население </w:t>
            </w:r>
            <w:r w:rsidRPr="00092612">
              <w:rPr>
                <w:szCs w:val="24"/>
              </w:rPr>
              <w:t>* (тарифы указываются с учетом НДС)</w:t>
            </w:r>
          </w:p>
        </w:tc>
      </w:tr>
      <w:tr w:rsidR="0055221B" w:rsidRPr="00772DB8" w:rsidTr="00884829">
        <w:tc>
          <w:tcPr>
            <w:tcW w:w="564"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rPr>
                <w:rFonts w:cs="Times New Roman"/>
                <w:szCs w:val="24"/>
              </w:rPr>
            </w:pPr>
            <w:r>
              <w:rPr>
                <w:rFonts w:cs="Times New Roman"/>
                <w:szCs w:val="24"/>
              </w:rPr>
              <w:t>МО ГО «Сыктывкар»</w:t>
            </w:r>
          </w:p>
        </w:tc>
        <w:tc>
          <w:tcPr>
            <w:tcW w:w="590"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left"/>
              <w:rPr>
                <w:rFonts w:cs="Times New Roman"/>
                <w:szCs w:val="24"/>
              </w:rPr>
            </w:pPr>
            <w:r w:rsidRPr="00772DB8">
              <w:rPr>
                <w:rFonts w:cs="Times New Roman"/>
                <w:szCs w:val="24"/>
              </w:rPr>
              <w:t>питьевое водоснабжение</w:t>
            </w:r>
          </w:p>
        </w:tc>
        <w:tc>
          <w:tcPr>
            <w:tcW w:w="642" w:type="pct"/>
            <w:tcBorders>
              <w:top w:val="single" w:sz="4" w:space="0" w:color="auto"/>
              <w:left w:val="single" w:sz="4" w:space="0" w:color="auto"/>
              <w:bottom w:val="single" w:sz="4" w:space="0" w:color="auto"/>
              <w:right w:val="single" w:sz="4" w:space="0" w:color="auto"/>
            </w:tcBorders>
            <w:vAlign w:val="center"/>
          </w:tcPr>
          <w:p w:rsidR="0055221B" w:rsidRPr="00772DB8" w:rsidRDefault="0055221B" w:rsidP="00884829">
            <w:pPr>
              <w:autoSpaceDE w:val="0"/>
              <w:autoSpaceDN w:val="0"/>
              <w:adjustRightInd w:val="0"/>
              <w:ind w:firstLine="0"/>
              <w:jc w:val="center"/>
              <w:rPr>
                <w:rFonts w:cs="Times New Roman"/>
                <w:szCs w:val="24"/>
              </w:rPr>
            </w:pPr>
            <w:r w:rsidRPr="00772DB8">
              <w:rPr>
                <w:rFonts w:cs="Times New Roman"/>
                <w:szCs w:val="24"/>
              </w:rPr>
              <w:t>одноставочный</w:t>
            </w:r>
          </w:p>
        </w:tc>
        <w:tc>
          <w:tcPr>
            <w:tcW w:w="546" w:type="pct"/>
            <w:tcBorders>
              <w:top w:val="single" w:sz="4" w:space="0" w:color="auto"/>
              <w:left w:val="single" w:sz="4" w:space="0" w:color="auto"/>
              <w:bottom w:val="single" w:sz="4" w:space="0" w:color="auto"/>
              <w:right w:val="single" w:sz="4" w:space="0" w:color="auto"/>
            </w:tcBorders>
            <w:vAlign w:val="center"/>
          </w:tcPr>
          <w:p w:rsidR="0055221B" w:rsidRDefault="0055221B" w:rsidP="00884829">
            <w:pPr>
              <w:autoSpaceDE w:val="0"/>
              <w:autoSpaceDN w:val="0"/>
              <w:adjustRightInd w:val="0"/>
              <w:ind w:firstLine="0"/>
              <w:jc w:val="center"/>
              <w:rPr>
                <w:rFonts w:cs="Times New Roman"/>
                <w:szCs w:val="24"/>
              </w:rPr>
            </w:pPr>
            <w:r>
              <w:rPr>
                <w:rFonts w:cs="Times New Roman"/>
                <w:szCs w:val="24"/>
              </w:rPr>
              <w:t>69,45</w:t>
            </w:r>
          </w:p>
        </w:tc>
        <w:tc>
          <w:tcPr>
            <w:tcW w:w="542" w:type="pct"/>
            <w:tcBorders>
              <w:top w:val="single" w:sz="4" w:space="0" w:color="auto"/>
              <w:left w:val="single" w:sz="4" w:space="0" w:color="auto"/>
              <w:bottom w:val="single" w:sz="4" w:space="0" w:color="auto"/>
              <w:right w:val="single" w:sz="4" w:space="0" w:color="auto"/>
            </w:tcBorders>
            <w:vAlign w:val="center"/>
          </w:tcPr>
          <w:p w:rsidR="0055221B" w:rsidRDefault="0055221B" w:rsidP="00884829">
            <w:pPr>
              <w:autoSpaceDE w:val="0"/>
              <w:autoSpaceDN w:val="0"/>
              <w:adjustRightInd w:val="0"/>
              <w:ind w:firstLine="0"/>
              <w:jc w:val="center"/>
              <w:rPr>
                <w:rFonts w:cs="Times New Roman"/>
                <w:szCs w:val="24"/>
              </w:rPr>
            </w:pPr>
            <w:r>
              <w:rPr>
                <w:rFonts w:cs="Times New Roman"/>
                <w:szCs w:val="24"/>
              </w:rPr>
              <w:t>72,23</w:t>
            </w:r>
          </w:p>
        </w:tc>
        <w:tc>
          <w:tcPr>
            <w:tcW w:w="541" w:type="pct"/>
            <w:tcBorders>
              <w:top w:val="single" w:sz="4" w:space="0" w:color="auto"/>
              <w:left w:val="single" w:sz="4" w:space="0" w:color="auto"/>
              <w:bottom w:val="single" w:sz="4" w:space="0" w:color="auto"/>
              <w:right w:val="single" w:sz="4" w:space="0" w:color="auto"/>
            </w:tcBorders>
            <w:vAlign w:val="center"/>
          </w:tcPr>
          <w:p w:rsidR="0055221B" w:rsidRDefault="0055221B" w:rsidP="00884829">
            <w:pPr>
              <w:ind w:firstLine="457"/>
            </w:pPr>
            <w:r>
              <w:t>72,23</w:t>
            </w:r>
          </w:p>
        </w:tc>
        <w:tc>
          <w:tcPr>
            <w:tcW w:w="519" w:type="pct"/>
            <w:tcBorders>
              <w:top w:val="single" w:sz="4" w:space="0" w:color="auto"/>
              <w:left w:val="single" w:sz="4" w:space="0" w:color="auto"/>
              <w:bottom w:val="single" w:sz="4" w:space="0" w:color="auto"/>
              <w:right w:val="single" w:sz="4" w:space="0" w:color="auto"/>
            </w:tcBorders>
            <w:vAlign w:val="center"/>
          </w:tcPr>
          <w:p w:rsidR="0055221B" w:rsidRDefault="0055221B" w:rsidP="00884829">
            <w:pPr>
              <w:ind w:firstLine="457"/>
            </w:pPr>
            <w:r>
              <w:t>75,04</w:t>
            </w:r>
          </w:p>
        </w:tc>
        <w:tc>
          <w:tcPr>
            <w:tcW w:w="539" w:type="pct"/>
            <w:tcBorders>
              <w:top w:val="single" w:sz="4" w:space="0" w:color="auto"/>
              <w:left w:val="single" w:sz="4" w:space="0" w:color="auto"/>
              <w:bottom w:val="single" w:sz="4" w:space="0" w:color="auto"/>
              <w:right w:val="single" w:sz="4" w:space="0" w:color="auto"/>
            </w:tcBorders>
            <w:vAlign w:val="center"/>
          </w:tcPr>
          <w:p w:rsidR="0055221B" w:rsidRDefault="0055221B" w:rsidP="00884829">
            <w:pPr>
              <w:ind w:firstLine="457"/>
            </w:pPr>
            <w:r>
              <w:t>75,04</w:t>
            </w:r>
          </w:p>
        </w:tc>
        <w:tc>
          <w:tcPr>
            <w:tcW w:w="517" w:type="pct"/>
            <w:tcBorders>
              <w:top w:val="single" w:sz="4" w:space="0" w:color="auto"/>
              <w:left w:val="single" w:sz="4" w:space="0" w:color="auto"/>
              <w:bottom w:val="single" w:sz="4" w:space="0" w:color="auto"/>
              <w:right w:val="single" w:sz="4" w:space="0" w:color="auto"/>
            </w:tcBorders>
            <w:vAlign w:val="center"/>
          </w:tcPr>
          <w:p w:rsidR="0055221B" w:rsidRDefault="0055221B" w:rsidP="00884829">
            <w:pPr>
              <w:ind w:firstLine="457"/>
            </w:pPr>
            <w:r>
              <w:t>77,80</w:t>
            </w:r>
          </w:p>
        </w:tc>
      </w:tr>
    </w:tbl>
    <w:p w:rsidR="0055221B" w:rsidRPr="007A6951" w:rsidRDefault="0055221B" w:rsidP="0055221B">
      <w:pPr>
        <w:autoSpaceDE w:val="0"/>
        <w:autoSpaceDN w:val="0"/>
        <w:adjustRightInd w:val="0"/>
        <w:ind w:right="-31" w:firstLine="0"/>
        <w:rPr>
          <w:rFonts w:cs="Times New Roman"/>
          <w:szCs w:val="24"/>
        </w:rPr>
      </w:pPr>
      <w:r w:rsidRPr="007A6951">
        <w:rPr>
          <w:rFonts w:cs="Times New Roman"/>
          <w:szCs w:val="24"/>
        </w:rPr>
        <w:t xml:space="preserve">* - </w:t>
      </w:r>
      <w:r w:rsidRPr="00092612">
        <w:rPr>
          <w:rFonts w:cs="Times New Roman"/>
          <w:szCs w:val="24"/>
        </w:rPr>
        <w:t>выделяются в целях реализации пункта 6 статьи 168 главы 21 Налогового кодекса Российской Федерации.</w:t>
      </w:r>
    </w:p>
    <w:p w:rsidR="0055221B" w:rsidRPr="007D53C7" w:rsidRDefault="0055221B" w:rsidP="0055221B">
      <w:pPr>
        <w:autoSpaceDE w:val="0"/>
        <w:autoSpaceDN w:val="0"/>
        <w:adjustRightInd w:val="0"/>
        <w:ind w:firstLine="540"/>
        <w:jc w:val="left"/>
        <w:rPr>
          <w:rFonts w:cs="Times New Roman"/>
          <w:sz w:val="28"/>
          <w:szCs w:val="28"/>
        </w:rPr>
      </w:pPr>
      <w:r>
        <w:rPr>
          <w:rFonts w:cs="Times New Roman"/>
          <w:sz w:val="20"/>
          <w:szCs w:val="20"/>
        </w:rPr>
        <w:t xml:space="preserve">                                                                                                                                                                                                                                                                             </w:t>
      </w:r>
      <w:r w:rsidRPr="00805705">
        <w:rPr>
          <w:rFonts w:cs="Times New Roman"/>
          <w:sz w:val="28"/>
          <w:szCs w:val="28"/>
        </w:rPr>
        <w:t>».</w:t>
      </w:r>
    </w:p>
    <w:p w:rsidR="00BC0A7D" w:rsidRPr="00C25678" w:rsidRDefault="00BC0A7D" w:rsidP="00BC0A7D">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65</w:t>
      </w:r>
    </w:p>
    <w:p w:rsidR="00BC0A7D" w:rsidRPr="00C25678" w:rsidRDefault="00BC0A7D" w:rsidP="00BC0A7D">
      <w:pPr>
        <w:ind w:right="-173" w:firstLine="0"/>
        <w:jc w:val="right"/>
        <w:rPr>
          <w:rFonts w:cs="Times New Roman"/>
          <w:b/>
          <w:sz w:val="28"/>
          <w:szCs w:val="28"/>
        </w:rPr>
      </w:pPr>
    </w:p>
    <w:p w:rsidR="00BC0A7D" w:rsidRPr="00C25678" w:rsidRDefault="00BC0A7D" w:rsidP="00BC0A7D">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BC0A7D" w:rsidRPr="00C25678" w:rsidRDefault="00BC0A7D" w:rsidP="00BC0A7D">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55221B" w:rsidRDefault="0055221B" w:rsidP="000C6D79">
      <w:pPr>
        <w:autoSpaceDE w:val="0"/>
        <w:autoSpaceDN w:val="0"/>
        <w:adjustRightInd w:val="0"/>
        <w:ind w:firstLine="0"/>
        <w:jc w:val="right"/>
        <w:rPr>
          <w:rFonts w:cs="Times New Roman"/>
          <w:szCs w:val="24"/>
        </w:rPr>
      </w:pPr>
    </w:p>
    <w:p w:rsidR="00BC0A7D" w:rsidRPr="00DE25FE" w:rsidRDefault="00BC0A7D" w:rsidP="00BC0A7D">
      <w:pPr>
        <w:ind w:firstLine="0"/>
        <w:jc w:val="right"/>
        <w:rPr>
          <w:rFonts w:cs="Times New Roman"/>
          <w:b/>
          <w:sz w:val="28"/>
          <w:szCs w:val="28"/>
        </w:rPr>
      </w:pPr>
      <w:r>
        <w:rPr>
          <w:rFonts w:cs="Times New Roman"/>
          <w:b/>
          <w:sz w:val="28"/>
          <w:szCs w:val="28"/>
        </w:rPr>
        <w:t>«Приложение</w:t>
      </w:r>
      <w:r w:rsidRPr="00DE25FE">
        <w:rPr>
          <w:rFonts w:cs="Times New Roman"/>
          <w:b/>
          <w:sz w:val="28"/>
          <w:szCs w:val="28"/>
        </w:rPr>
        <w:t xml:space="preserve"> № </w:t>
      </w:r>
      <w:r>
        <w:rPr>
          <w:rFonts w:cs="Times New Roman"/>
          <w:b/>
          <w:sz w:val="28"/>
          <w:szCs w:val="28"/>
        </w:rPr>
        <w:t>5</w:t>
      </w:r>
    </w:p>
    <w:p w:rsidR="00BC0A7D" w:rsidRPr="00DE25FE" w:rsidRDefault="00BC0A7D" w:rsidP="00BC0A7D">
      <w:pPr>
        <w:ind w:firstLine="0"/>
        <w:jc w:val="right"/>
        <w:rPr>
          <w:rFonts w:cs="Times New Roman"/>
          <w:b/>
          <w:sz w:val="28"/>
          <w:szCs w:val="28"/>
        </w:rPr>
      </w:pPr>
      <w:r w:rsidRPr="00DE25FE">
        <w:rPr>
          <w:rFonts w:cs="Times New Roman"/>
          <w:b/>
          <w:sz w:val="28"/>
          <w:szCs w:val="28"/>
        </w:rPr>
        <w:t>к приказу Службы Республики Коми по тарифам</w:t>
      </w:r>
    </w:p>
    <w:p w:rsidR="00BC0A7D" w:rsidRDefault="00BC0A7D" w:rsidP="00BC0A7D">
      <w:pPr>
        <w:ind w:firstLine="0"/>
        <w:jc w:val="right"/>
        <w:rPr>
          <w:rFonts w:cs="Times New Roman"/>
          <w:b/>
          <w:sz w:val="28"/>
          <w:szCs w:val="28"/>
        </w:rPr>
      </w:pPr>
      <w:r w:rsidRPr="00DE25FE">
        <w:rPr>
          <w:rFonts w:cs="Times New Roman"/>
          <w:b/>
          <w:sz w:val="28"/>
          <w:szCs w:val="28"/>
        </w:rPr>
        <w:t>от «</w:t>
      </w:r>
      <w:r>
        <w:rPr>
          <w:rFonts w:cs="Times New Roman"/>
          <w:b/>
          <w:sz w:val="28"/>
          <w:szCs w:val="28"/>
        </w:rPr>
        <w:t>19</w:t>
      </w:r>
      <w:r w:rsidRPr="00DE25FE">
        <w:rPr>
          <w:rFonts w:cs="Times New Roman"/>
          <w:b/>
          <w:sz w:val="28"/>
          <w:szCs w:val="28"/>
        </w:rPr>
        <w:t xml:space="preserve">» </w:t>
      </w:r>
      <w:r>
        <w:rPr>
          <w:rFonts w:cs="Times New Roman"/>
          <w:b/>
          <w:sz w:val="28"/>
          <w:szCs w:val="28"/>
        </w:rPr>
        <w:t>ноября</w:t>
      </w:r>
      <w:r w:rsidRPr="00DE25FE">
        <w:rPr>
          <w:rFonts w:cs="Times New Roman"/>
          <w:b/>
          <w:sz w:val="28"/>
          <w:szCs w:val="28"/>
        </w:rPr>
        <w:t xml:space="preserve"> 2015 г</w:t>
      </w:r>
      <w:r>
        <w:rPr>
          <w:rFonts w:cs="Times New Roman"/>
          <w:b/>
          <w:sz w:val="28"/>
          <w:szCs w:val="28"/>
        </w:rPr>
        <w:t xml:space="preserve">ода </w:t>
      </w:r>
      <w:r w:rsidRPr="00DE25FE">
        <w:rPr>
          <w:rFonts w:cs="Times New Roman"/>
          <w:b/>
          <w:sz w:val="28"/>
          <w:szCs w:val="28"/>
        </w:rPr>
        <w:t xml:space="preserve"> №</w:t>
      </w:r>
      <w:r>
        <w:rPr>
          <w:rFonts w:cs="Times New Roman"/>
          <w:b/>
          <w:sz w:val="28"/>
          <w:szCs w:val="28"/>
        </w:rPr>
        <w:t xml:space="preserve"> 70/25</w:t>
      </w:r>
    </w:p>
    <w:p w:rsidR="00BC0A7D" w:rsidRDefault="00BC0A7D" w:rsidP="00BC0A7D">
      <w:pPr>
        <w:ind w:firstLine="0"/>
        <w:jc w:val="right"/>
        <w:rPr>
          <w:rFonts w:cs="Times New Roman"/>
          <w:color w:val="0000FF"/>
          <w:szCs w:val="28"/>
        </w:rPr>
      </w:pPr>
    </w:p>
    <w:p w:rsidR="00BC0A7D" w:rsidRDefault="00BC0A7D" w:rsidP="00BC0A7D">
      <w:pPr>
        <w:ind w:firstLine="0"/>
        <w:jc w:val="right"/>
        <w:rPr>
          <w:rFonts w:cs="Times New Roman"/>
          <w:color w:val="0000FF"/>
          <w:szCs w:val="28"/>
        </w:rPr>
      </w:pPr>
    </w:p>
    <w:p w:rsidR="00BC0A7D" w:rsidRPr="007D53C7" w:rsidRDefault="00BC0A7D" w:rsidP="00BC0A7D">
      <w:pPr>
        <w:autoSpaceDE w:val="0"/>
        <w:autoSpaceDN w:val="0"/>
        <w:adjustRightInd w:val="0"/>
        <w:ind w:firstLine="0"/>
        <w:jc w:val="center"/>
        <w:rPr>
          <w:rFonts w:cs="Times New Roman"/>
          <w:b/>
          <w:sz w:val="28"/>
          <w:szCs w:val="28"/>
        </w:rPr>
      </w:pPr>
      <w:r w:rsidRPr="007D53C7">
        <w:rPr>
          <w:rFonts w:cs="Times New Roman"/>
          <w:b/>
          <w:sz w:val="28"/>
          <w:szCs w:val="28"/>
        </w:rPr>
        <w:t xml:space="preserve">Тарифы </w:t>
      </w:r>
    </w:p>
    <w:p w:rsidR="00BC0A7D" w:rsidRPr="007D53C7" w:rsidRDefault="00BC0A7D" w:rsidP="00BC0A7D">
      <w:pPr>
        <w:autoSpaceDE w:val="0"/>
        <w:autoSpaceDN w:val="0"/>
        <w:adjustRightInd w:val="0"/>
        <w:ind w:firstLine="0"/>
        <w:jc w:val="center"/>
        <w:rPr>
          <w:rFonts w:cs="Times New Roman"/>
          <w:b/>
          <w:sz w:val="28"/>
          <w:szCs w:val="28"/>
        </w:rPr>
      </w:pPr>
      <w:r w:rsidRPr="007D53C7">
        <w:rPr>
          <w:rFonts w:cs="Times New Roman"/>
          <w:b/>
          <w:sz w:val="28"/>
          <w:szCs w:val="28"/>
        </w:rPr>
        <w:t xml:space="preserve">в сфере </w:t>
      </w:r>
      <w:r>
        <w:rPr>
          <w:rFonts w:cs="Times New Roman"/>
          <w:b/>
          <w:sz w:val="28"/>
          <w:szCs w:val="28"/>
        </w:rPr>
        <w:t>водоотведения</w:t>
      </w:r>
      <w:r w:rsidRPr="007D53C7">
        <w:rPr>
          <w:rFonts w:cs="Times New Roman"/>
          <w:b/>
          <w:sz w:val="28"/>
          <w:szCs w:val="28"/>
        </w:rPr>
        <w:t xml:space="preserve"> </w:t>
      </w:r>
      <w:r>
        <w:rPr>
          <w:rFonts w:cs="Times New Roman"/>
          <w:b/>
          <w:color w:val="000000"/>
          <w:sz w:val="28"/>
          <w:szCs w:val="28"/>
        </w:rPr>
        <w:t>МУП «Жилкомуслуги»</w:t>
      </w:r>
      <w:r w:rsidRPr="007D53C7">
        <w:rPr>
          <w:rFonts w:cs="Times New Roman"/>
          <w:b/>
          <w:sz w:val="28"/>
          <w:szCs w:val="28"/>
        </w:rPr>
        <w:t xml:space="preserve"> </w:t>
      </w:r>
    </w:p>
    <w:p w:rsidR="00BC0A7D" w:rsidRPr="007D53C7" w:rsidRDefault="00BC0A7D" w:rsidP="00BC0A7D">
      <w:pPr>
        <w:autoSpaceDE w:val="0"/>
        <w:autoSpaceDN w:val="0"/>
        <w:adjustRightInd w:val="0"/>
        <w:ind w:firstLine="0"/>
        <w:jc w:val="center"/>
        <w:rPr>
          <w:rFonts w:cs="Times New Roman"/>
          <w:b/>
          <w:sz w:val="28"/>
          <w:szCs w:val="28"/>
        </w:rPr>
      </w:pPr>
      <w:r w:rsidRPr="007D53C7">
        <w:rPr>
          <w:rFonts w:cs="Times New Roman"/>
          <w:b/>
          <w:sz w:val="28"/>
          <w:szCs w:val="28"/>
        </w:rPr>
        <w:t>на период регулирования с 1 января 2016 года по 31 декабря 2018 года</w:t>
      </w:r>
    </w:p>
    <w:p w:rsidR="00BC0A7D" w:rsidRPr="00772DB8" w:rsidRDefault="00BC0A7D" w:rsidP="00BC0A7D">
      <w:pPr>
        <w:autoSpaceDE w:val="0"/>
        <w:autoSpaceDN w:val="0"/>
        <w:adjustRightInd w:val="0"/>
        <w:ind w:firstLine="0"/>
        <w:jc w:val="left"/>
        <w:rPr>
          <w:rFonts w:cs="Times New Roman"/>
          <w:szCs w:val="24"/>
        </w:rPr>
      </w:pPr>
    </w:p>
    <w:tbl>
      <w:tblPr>
        <w:tblW w:w="4991" w:type="pct"/>
        <w:tblLayout w:type="fixed"/>
        <w:tblCellMar>
          <w:top w:w="102" w:type="dxa"/>
          <w:left w:w="62" w:type="dxa"/>
          <w:bottom w:w="102" w:type="dxa"/>
          <w:right w:w="62" w:type="dxa"/>
        </w:tblCellMar>
        <w:tblLook w:val="0000" w:firstRow="0" w:lastRow="0" w:firstColumn="0" w:lastColumn="0" w:noHBand="0" w:noVBand="0"/>
      </w:tblPr>
      <w:tblGrid>
        <w:gridCol w:w="1695"/>
        <w:gridCol w:w="1770"/>
        <w:gridCol w:w="1297"/>
        <w:gridCol w:w="1640"/>
        <w:gridCol w:w="1625"/>
        <w:gridCol w:w="1620"/>
        <w:gridCol w:w="1556"/>
        <w:gridCol w:w="1625"/>
        <w:gridCol w:w="1556"/>
      </w:tblGrid>
      <w:tr w:rsidR="00BC0A7D" w:rsidRPr="00772DB8" w:rsidTr="00884829">
        <w:tc>
          <w:tcPr>
            <w:tcW w:w="589" w:type="pct"/>
            <w:vMerge w:val="restar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Территории муниципальных образований</w:t>
            </w:r>
          </w:p>
        </w:tc>
        <w:tc>
          <w:tcPr>
            <w:tcW w:w="615" w:type="pct"/>
            <w:vMerge w:val="restar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Вид услуги</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Вид тарифов</w:t>
            </w:r>
          </w:p>
        </w:tc>
        <w:tc>
          <w:tcPr>
            <w:tcW w:w="3345" w:type="pct"/>
            <w:gridSpan w:val="6"/>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Размеры тарифов, руб./куб</w:t>
            </w:r>
            <w:proofErr w:type="gramStart"/>
            <w:r w:rsidRPr="00772DB8">
              <w:rPr>
                <w:rFonts w:cs="Times New Roman"/>
                <w:szCs w:val="24"/>
              </w:rPr>
              <w:t>.м</w:t>
            </w:r>
            <w:proofErr w:type="gramEnd"/>
          </w:p>
        </w:tc>
      </w:tr>
      <w:tr w:rsidR="00BC0A7D" w:rsidRPr="00772DB8" w:rsidTr="00884829">
        <w:tc>
          <w:tcPr>
            <w:tcW w:w="589" w:type="pct"/>
            <w:vMerge/>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p>
        </w:tc>
        <w:tc>
          <w:tcPr>
            <w:tcW w:w="615" w:type="pct"/>
            <w:vMerge/>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p>
        </w:tc>
        <w:tc>
          <w:tcPr>
            <w:tcW w:w="451" w:type="pct"/>
            <w:vMerge/>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p>
        </w:tc>
        <w:tc>
          <w:tcPr>
            <w:tcW w:w="570"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с 01.01.2016 по 30.06.2016</w:t>
            </w:r>
          </w:p>
        </w:tc>
        <w:tc>
          <w:tcPr>
            <w:tcW w:w="565"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с 01.07.2016 по 31.12.2016</w:t>
            </w:r>
          </w:p>
        </w:tc>
        <w:tc>
          <w:tcPr>
            <w:tcW w:w="563"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Pr>
                <w:rFonts w:cs="Times New Roman"/>
                <w:szCs w:val="24"/>
              </w:rPr>
              <w:t>с 01.01.2017 по 30.06.2017</w:t>
            </w:r>
          </w:p>
        </w:tc>
        <w:tc>
          <w:tcPr>
            <w:tcW w:w="541"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с 01.07.201</w:t>
            </w:r>
            <w:r>
              <w:rPr>
                <w:rFonts w:cs="Times New Roman"/>
                <w:szCs w:val="24"/>
              </w:rPr>
              <w:t>7</w:t>
            </w:r>
            <w:r w:rsidRPr="00772DB8">
              <w:rPr>
                <w:rFonts w:cs="Times New Roman"/>
                <w:szCs w:val="24"/>
              </w:rPr>
              <w:t xml:space="preserve"> по 31.12.201</w:t>
            </w:r>
            <w:r>
              <w:rPr>
                <w:rFonts w:cs="Times New Roman"/>
                <w:szCs w:val="24"/>
              </w:rPr>
              <w:t>7</w:t>
            </w:r>
          </w:p>
        </w:tc>
        <w:tc>
          <w:tcPr>
            <w:tcW w:w="565"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BC0A7D">
            <w:pPr>
              <w:autoSpaceDE w:val="0"/>
              <w:autoSpaceDN w:val="0"/>
              <w:adjustRightInd w:val="0"/>
              <w:ind w:firstLine="0"/>
              <w:jc w:val="center"/>
              <w:rPr>
                <w:rFonts w:cs="Times New Roman"/>
                <w:szCs w:val="24"/>
              </w:rPr>
            </w:pPr>
            <w:r w:rsidRPr="00772DB8">
              <w:rPr>
                <w:rFonts w:cs="Times New Roman"/>
                <w:szCs w:val="24"/>
              </w:rPr>
              <w:t>с 01.01.201</w:t>
            </w:r>
            <w:r>
              <w:rPr>
                <w:rFonts w:cs="Times New Roman"/>
                <w:szCs w:val="24"/>
              </w:rPr>
              <w:t>8</w:t>
            </w:r>
            <w:r w:rsidRPr="00772DB8">
              <w:rPr>
                <w:rFonts w:cs="Times New Roman"/>
                <w:szCs w:val="24"/>
              </w:rPr>
              <w:t xml:space="preserve"> по 30.06.201</w:t>
            </w:r>
            <w:r>
              <w:rPr>
                <w:rFonts w:cs="Times New Roman"/>
                <w:szCs w:val="24"/>
              </w:rPr>
              <w:t>8</w:t>
            </w:r>
          </w:p>
        </w:tc>
        <w:tc>
          <w:tcPr>
            <w:tcW w:w="542"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BC0A7D">
            <w:pPr>
              <w:autoSpaceDE w:val="0"/>
              <w:autoSpaceDN w:val="0"/>
              <w:adjustRightInd w:val="0"/>
              <w:ind w:firstLine="0"/>
              <w:jc w:val="center"/>
              <w:rPr>
                <w:rFonts w:cs="Times New Roman"/>
                <w:szCs w:val="24"/>
              </w:rPr>
            </w:pPr>
            <w:r w:rsidRPr="00772DB8">
              <w:rPr>
                <w:rFonts w:cs="Times New Roman"/>
                <w:szCs w:val="24"/>
              </w:rPr>
              <w:t>с 01.07.201</w:t>
            </w:r>
            <w:r>
              <w:rPr>
                <w:rFonts w:cs="Times New Roman"/>
                <w:szCs w:val="24"/>
              </w:rPr>
              <w:t>8</w:t>
            </w:r>
            <w:r w:rsidRPr="00772DB8">
              <w:rPr>
                <w:rFonts w:cs="Times New Roman"/>
                <w:szCs w:val="24"/>
              </w:rPr>
              <w:t xml:space="preserve"> по 31.12.201</w:t>
            </w:r>
            <w:r>
              <w:rPr>
                <w:rFonts w:cs="Times New Roman"/>
                <w:szCs w:val="24"/>
              </w:rPr>
              <w:t>8</w:t>
            </w:r>
          </w:p>
        </w:tc>
      </w:tr>
      <w:tr w:rsidR="00BC0A7D" w:rsidRPr="00772DB8" w:rsidTr="00884829">
        <w:tc>
          <w:tcPr>
            <w:tcW w:w="5000" w:type="pct"/>
            <w:gridSpan w:val="9"/>
            <w:tcBorders>
              <w:top w:val="single" w:sz="4" w:space="0" w:color="auto"/>
              <w:left w:val="single" w:sz="4" w:space="0" w:color="auto"/>
              <w:bottom w:val="single" w:sz="4" w:space="0" w:color="auto"/>
              <w:right w:val="single" w:sz="4" w:space="0" w:color="auto"/>
            </w:tcBorders>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 xml:space="preserve">Потребители за исключением категории </w:t>
            </w:r>
            <w:r>
              <w:rPr>
                <w:rFonts w:cs="Times New Roman"/>
                <w:szCs w:val="24"/>
              </w:rPr>
              <w:t>«</w:t>
            </w:r>
            <w:r w:rsidRPr="00772DB8">
              <w:rPr>
                <w:rFonts w:cs="Times New Roman"/>
                <w:szCs w:val="24"/>
              </w:rPr>
              <w:t>население</w:t>
            </w:r>
            <w:r>
              <w:rPr>
                <w:rFonts w:cs="Times New Roman"/>
                <w:szCs w:val="24"/>
              </w:rPr>
              <w:t xml:space="preserve">» </w:t>
            </w:r>
            <w:r w:rsidRPr="00772DB8">
              <w:rPr>
                <w:rFonts w:cs="Times New Roman"/>
                <w:szCs w:val="24"/>
              </w:rPr>
              <w:t xml:space="preserve"> (тарифы указываются без учета НДС)</w:t>
            </w:r>
            <w:r>
              <w:rPr>
                <w:rFonts w:cs="Times New Roman"/>
                <w:szCs w:val="24"/>
              </w:rPr>
              <w:t xml:space="preserve"> </w:t>
            </w:r>
          </w:p>
        </w:tc>
      </w:tr>
      <w:tr w:rsidR="00BC0A7D" w:rsidRPr="00772DB8" w:rsidTr="00884829">
        <w:tc>
          <w:tcPr>
            <w:tcW w:w="589"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rPr>
                <w:rFonts w:cs="Times New Roman"/>
                <w:szCs w:val="24"/>
              </w:rPr>
            </w:pPr>
            <w:r>
              <w:rPr>
                <w:rFonts w:cs="Times New Roman"/>
                <w:szCs w:val="24"/>
              </w:rPr>
              <w:t>МО ГО «Сыктывкар»</w:t>
            </w:r>
          </w:p>
        </w:tc>
        <w:tc>
          <w:tcPr>
            <w:tcW w:w="615"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left"/>
              <w:rPr>
                <w:rFonts w:cs="Times New Roman"/>
                <w:szCs w:val="24"/>
              </w:rPr>
            </w:pPr>
            <w:r>
              <w:rPr>
                <w:rFonts w:cs="Times New Roman"/>
                <w:szCs w:val="24"/>
              </w:rPr>
              <w:t>водоотведение</w:t>
            </w:r>
          </w:p>
        </w:tc>
        <w:tc>
          <w:tcPr>
            <w:tcW w:w="451"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одноставочный</w:t>
            </w:r>
          </w:p>
        </w:tc>
        <w:tc>
          <w:tcPr>
            <w:tcW w:w="570"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Pr>
                <w:rFonts w:cs="Times New Roman"/>
                <w:szCs w:val="24"/>
              </w:rPr>
              <w:t>83,20</w:t>
            </w:r>
          </w:p>
        </w:tc>
        <w:tc>
          <w:tcPr>
            <w:tcW w:w="565"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Pr>
                <w:rFonts w:cs="Times New Roman"/>
                <w:szCs w:val="24"/>
              </w:rPr>
              <w:t>86,53</w:t>
            </w:r>
          </w:p>
        </w:tc>
        <w:tc>
          <w:tcPr>
            <w:tcW w:w="563" w:type="pct"/>
            <w:tcBorders>
              <w:top w:val="single" w:sz="4" w:space="0" w:color="auto"/>
              <w:left w:val="single" w:sz="4" w:space="0" w:color="auto"/>
              <w:bottom w:val="single" w:sz="4" w:space="0" w:color="auto"/>
              <w:right w:val="single" w:sz="4" w:space="0" w:color="auto"/>
            </w:tcBorders>
            <w:vAlign w:val="center"/>
          </w:tcPr>
          <w:p w:rsidR="00BC0A7D" w:rsidRPr="00A65BF3" w:rsidRDefault="00BC0A7D" w:rsidP="00884829">
            <w:pPr>
              <w:ind w:firstLine="457"/>
            </w:pPr>
            <w:r>
              <w:t>86,53</w:t>
            </w:r>
          </w:p>
        </w:tc>
        <w:tc>
          <w:tcPr>
            <w:tcW w:w="541" w:type="pct"/>
            <w:tcBorders>
              <w:top w:val="single" w:sz="4" w:space="0" w:color="auto"/>
              <w:left w:val="single" w:sz="4" w:space="0" w:color="auto"/>
              <w:bottom w:val="single" w:sz="4" w:space="0" w:color="auto"/>
              <w:right w:val="single" w:sz="4" w:space="0" w:color="auto"/>
            </w:tcBorders>
            <w:vAlign w:val="center"/>
          </w:tcPr>
          <w:p w:rsidR="00BC0A7D" w:rsidRDefault="00BC0A7D" w:rsidP="00884829">
            <w:pPr>
              <w:ind w:firstLine="457"/>
            </w:pPr>
            <w:r>
              <w:t>86,55</w:t>
            </w:r>
          </w:p>
        </w:tc>
        <w:tc>
          <w:tcPr>
            <w:tcW w:w="565" w:type="pct"/>
            <w:tcBorders>
              <w:top w:val="single" w:sz="4" w:space="0" w:color="auto"/>
              <w:left w:val="single" w:sz="4" w:space="0" w:color="auto"/>
              <w:bottom w:val="single" w:sz="4" w:space="0" w:color="auto"/>
              <w:right w:val="single" w:sz="4" w:space="0" w:color="auto"/>
            </w:tcBorders>
            <w:vAlign w:val="center"/>
          </w:tcPr>
          <w:p w:rsidR="00BC0A7D" w:rsidRDefault="00BC0A7D" w:rsidP="00884829">
            <w:pPr>
              <w:ind w:firstLine="457"/>
            </w:pPr>
            <w:r>
              <w:t>86,55</w:t>
            </w:r>
          </w:p>
        </w:tc>
        <w:tc>
          <w:tcPr>
            <w:tcW w:w="542" w:type="pct"/>
            <w:tcBorders>
              <w:top w:val="single" w:sz="4" w:space="0" w:color="auto"/>
              <w:left w:val="single" w:sz="4" w:space="0" w:color="auto"/>
              <w:bottom w:val="single" w:sz="4" w:space="0" w:color="auto"/>
              <w:right w:val="single" w:sz="4" w:space="0" w:color="auto"/>
            </w:tcBorders>
            <w:vAlign w:val="center"/>
          </w:tcPr>
          <w:p w:rsidR="00BC0A7D" w:rsidRDefault="00BC0A7D" w:rsidP="00884829">
            <w:pPr>
              <w:ind w:firstLine="457"/>
            </w:pPr>
            <w:r>
              <w:t>89,89</w:t>
            </w:r>
          </w:p>
        </w:tc>
      </w:tr>
      <w:tr w:rsidR="00BC0A7D" w:rsidRPr="00772DB8" w:rsidTr="00884829">
        <w:tc>
          <w:tcPr>
            <w:tcW w:w="5000" w:type="pct"/>
            <w:gridSpan w:val="9"/>
            <w:tcBorders>
              <w:top w:val="single" w:sz="4" w:space="0" w:color="auto"/>
              <w:left w:val="single" w:sz="4" w:space="0" w:color="auto"/>
              <w:bottom w:val="single" w:sz="4" w:space="0" w:color="auto"/>
              <w:right w:val="single" w:sz="4" w:space="0" w:color="auto"/>
            </w:tcBorders>
            <w:vAlign w:val="center"/>
          </w:tcPr>
          <w:p w:rsidR="00BC0A7D" w:rsidRDefault="00BC0A7D" w:rsidP="00884829">
            <w:pPr>
              <w:ind w:firstLine="457"/>
              <w:jc w:val="center"/>
              <w:rPr>
                <w:szCs w:val="24"/>
              </w:rPr>
            </w:pPr>
            <w:r>
              <w:rPr>
                <w:szCs w:val="24"/>
              </w:rPr>
              <w:t xml:space="preserve">Население </w:t>
            </w:r>
            <w:r w:rsidRPr="00092612">
              <w:rPr>
                <w:szCs w:val="24"/>
              </w:rPr>
              <w:t>* (тарифы указываются с учетом НДС)</w:t>
            </w:r>
          </w:p>
        </w:tc>
      </w:tr>
      <w:tr w:rsidR="00BC0A7D" w:rsidRPr="00772DB8" w:rsidTr="00884829">
        <w:tc>
          <w:tcPr>
            <w:tcW w:w="589"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rPr>
                <w:rFonts w:cs="Times New Roman"/>
                <w:szCs w:val="24"/>
              </w:rPr>
            </w:pPr>
            <w:r>
              <w:rPr>
                <w:rFonts w:cs="Times New Roman"/>
                <w:szCs w:val="24"/>
              </w:rPr>
              <w:t>МО ГО «Сыктывкар»</w:t>
            </w:r>
          </w:p>
        </w:tc>
        <w:tc>
          <w:tcPr>
            <w:tcW w:w="615"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left"/>
              <w:rPr>
                <w:rFonts w:cs="Times New Roman"/>
                <w:szCs w:val="24"/>
              </w:rPr>
            </w:pPr>
            <w:r>
              <w:rPr>
                <w:rFonts w:cs="Times New Roman"/>
                <w:szCs w:val="24"/>
              </w:rPr>
              <w:t>водоотведение</w:t>
            </w:r>
          </w:p>
        </w:tc>
        <w:tc>
          <w:tcPr>
            <w:tcW w:w="451" w:type="pct"/>
            <w:tcBorders>
              <w:top w:val="single" w:sz="4" w:space="0" w:color="auto"/>
              <w:left w:val="single" w:sz="4" w:space="0" w:color="auto"/>
              <w:bottom w:val="single" w:sz="4" w:space="0" w:color="auto"/>
              <w:right w:val="single" w:sz="4" w:space="0" w:color="auto"/>
            </w:tcBorders>
            <w:vAlign w:val="center"/>
          </w:tcPr>
          <w:p w:rsidR="00BC0A7D" w:rsidRPr="00772DB8" w:rsidRDefault="00BC0A7D" w:rsidP="00884829">
            <w:pPr>
              <w:autoSpaceDE w:val="0"/>
              <w:autoSpaceDN w:val="0"/>
              <w:adjustRightInd w:val="0"/>
              <w:ind w:firstLine="0"/>
              <w:jc w:val="center"/>
              <w:rPr>
                <w:rFonts w:cs="Times New Roman"/>
                <w:szCs w:val="24"/>
              </w:rPr>
            </w:pPr>
            <w:r w:rsidRPr="00772DB8">
              <w:rPr>
                <w:rFonts w:cs="Times New Roman"/>
                <w:szCs w:val="24"/>
              </w:rPr>
              <w:t>одноставочный</w:t>
            </w:r>
          </w:p>
        </w:tc>
        <w:tc>
          <w:tcPr>
            <w:tcW w:w="570" w:type="pct"/>
            <w:tcBorders>
              <w:top w:val="single" w:sz="4" w:space="0" w:color="auto"/>
              <w:left w:val="single" w:sz="4" w:space="0" w:color="auto"/>
              <w:bottom w:val="single" w:sz="4" w:space="0" w:color="auto"/>
              <w:right w:val="single" w:sz="4" w:space="0" w:color="auto"/>
            </w:tcBorders>
            <w:vAlign w:val="center"/>
          </w:tcPr>
          <w:p w:rsidR="00BC0A7D" w:rsidRDefault="00BC0A7D" w:rsidP="00884829">
            <w:pPr>
              <w:autoSpaceDE w:val="0"/>
              <w:autoSpaceDN w:val="0"/>
              <w:adjustRightInd w:val="0"/>
              <w:ind w:firstLine="0"/>
              <w:jc w:val="center"/>
              <w:rPr>
                <w:rFonts w:cs="Times New Roman"/>
                <w:szCs w:val="24"/>
              </w:rPr>
            </w:pPr>
            <w:r>
              <w:rPr>
                <w:rFonts w:cs="Times New Roman"/>
                <w:szCs w:val="24"/>
              </w:rPr>
              <w:t>98,18</w:t>
            </w:r>
          </w:p>
        </w:tc>
        <w:tc>
          <w:tcPr>
            <w:tcW w:w="565" w:type="pct"/>
            <w:tcBorders>
              <w:top w:val="single" w:sz="4" w:space="0" w:color="auto"/>
              <w:left w:val="single" w:sz="4" w:space="0" w:color="auto"/>
              <w:bottom w:val="single" w:sz="4" w:space="0" w:color="auto"/>
              <w:right w:val="single" w:sz="4" w:space="0" w:color="auto"/>
            </w:tcBorders>
            <w:vAlign w:val="center"/>
          </w:tcPr>
          <w:p w:rsidR="00BC0A7D" w:rsidRDefault="00BC0A7D" w:rsidP="00884829">
            <w:pPr>
              <w:autoSpaceDE w:val="0"/>
              <w:autoSpaceDN w:val="0"/>
              <w:adjustRightInd w:val="0"/>
              <w:ind w:firstLine="0"/>
              <w:jc w:val="center"/>
              <w:rPr>
                <w:rFonts w:cs="Times New Roman"/>
                <w:szCs w:val="24"/>
              </w:rPr>
            </w:pPr>
            <w:r>
              <w:rPr>
                <w:rFonts w:cs="Times New Roman"/>
                <w:szCs w:val="24"/>
              </w:rPr>
              <w:t>102,11</w:t>
            </w:r>
          </w:p>
        </w:tc>
        <w:tc>
          <w:tcPr>
            <w:tcW w:w="563" w:type="pct"/>
            <w:tcBorders>
              <w:top w:val="single" w:sz="4" w:space="0" w:color="auto"/>
              <w:left w:val="single" w:sz="4" w:space="0" w:color="auto"/>
              <w:bottom w:val="single" w:sz="4" w:space="0" w:color="auto"/>
              <w:right w:val="single" w:sz="4" w:space="0" w:color="auto"/>
            </w:tcBorders>
            <w:vAlign w:val="center"/>
          </w:tcPr>
          <w:p w:rsidR="00BC0A7D" w:rsidRDefault="00BC0A7D" w:rsidP="00884829">
            <w:pPr>
              <w:ind w:firstLine="457"/>
            </w:pPr>
            <w:r>
              <w:t>102,11</w:t>
            </w:r>
          </w:p>
        </w:tc>
        <w:tc>
          <w:tcPr>
            <w:tcW w:w="541" w:type="pct"/>
            <w:tcBorders>
              <w:top w:val="single" w:sz="4" w:space="0" w:color="auto"/>
              <w:left w:val="single" w:sz="4" w:space="0" w:color="auto"/>
              <w:bottom w:val="single" w:sz="4" w:space="0" w:color="auto"/>
              <w:right w:val="single" w:sz="4" w:space="0" w:color="auto"/>
            </w:tcBorders>
            <w:vAlign w:val="center"/>
          </w:tcPr>
          <w:p w:rsidR="00BC0A7D" w:rsidRDefault="00BC0A7D" w:rsidP="00884829">
            <w:pPr>
              <w:ind w:firstLine="457"/>
            </w:pPr>
            <w:r>
              <w:t>102,13</w:t>
            </w:r>
          </w:p>
        </w:tc>
        <w:tc>
          <w:tcPr>
            <w:tcW w:w="565" w:type="pct"/>
            <w:tcBorders>
              <w:top w:val="single" w:sz="4" w:space="0" w:color="auto"/>
              <w:left w:val="single" w:sz="4" w:space="0" w:color="auto"/>
              <w:bottom w:val="single" w:sz="4" w:space="0" w:color="auto"/>
              <w:right w:val="single" w:sz="4" w:space="0" w:color="auto"/>
            </w:tcBorders>
            <w:vAlign w:val="center"/>
          </w:tcPr>
          <w:p w:rsidR="00BC0A7D" w:rsidRDefault="00BC0A7D" w:rsidP="00884829">
            <w:pPr>
              <w:ind w:firstLine="457"/>
            </w:pPr>
            <w:r>
              <w:t>102,13</w:t>
            </w:r>
          </w:p>
        </w:tc>
        <w:tc>
          <w:tcPr>
            <w:tcW w:w="542" w:type="pct"/>
            <w:tcBorders>
              <w:top w:val="single" w:sz="4" w:space="0" w:color="auto"/>
              <w:left w:val="single" w:sz="4" w:space="0" w:color="auto"/>
              <w:bottom w:val="single" w:sz="4" w:space="0" w:color="auto"/>
              <w:right w:val="single" w:sz="4" w:space="0" w:color="auto"/>
            </w:tcBorders>
            <w:vAlign w:val="center"/>
          </w:tcPr>
          <w:p w:rsidR="00BC0A7D" w:rsidRDefault="00BC0A7D" w:rsidP="00884829">
            <w:pPr>
              <w:ind w:firstLine="457"/>
            </w:pPr>
            <w:r>
              <w:t>106,07</w:t>
            </w:r>
          </w:p>
        </w:tc>
      </w:tr>
    </w:tbl>
    <w:p w:rsidR="00BC0A7D" w:rsidRDefault="00BC0A7D" w:rsidP="00BC0A7D">
      <w:pPr>
        <w:autoSpaceDE w:val="0"/>
        <w:autoSpaceDN w:val="0"/>
        <w:adjustRightInd w:val="0"/>
        <w:ind w:right="-31" w:firstLine="0"/>
        <w:jc w:val="left"/>
        <w:rPr>
          <w:rFonts w:cs="Times New Roman"/>
          <w:szCs w:val="24"/>
        </w:rPr>
      </w:pPr>
      <w:r w:rsidRPr="007A6951">
        <w:rPr>
          <w:rFonts w:cs="Times New Roman"/>
          <w:szCs w:val="24"/>
        </w:rPr>
        <w:t xml:space="preserve">* - </w:t>
      </w:r>
      <w:r w:rsidRPr="00092612">
        <w:rPr>
          <w:rFonts w:cs="Times New Roman"/>
          <w:szCs w:val="24"/>
        </w:rPr>
        <w:t>выделяются в целях реализации пункта 6 статьи 168 главы 21 Налогово</w:t>
      </w:r>
      <w:r>
        <w:rPr>
          <w:rFonts w:cs="Times New Roman"/>
          <w:szCs w:val="24"/>
        </w:rPr>
        <w:t xml:space="preserve">го кодекса Российской Федерации     </w:t>
      </w:r>
    </w:p>
    <w:p w:rsidR="00BC0A7D" w:rsidRDefault="00BC0A7D" w:rsidP="00BC0A7D">
      <w:pPr>
        <w:autoSpaceDE w:val="0"/>
        <w:autoSpaceDN w:val="0"/>
        <w:adjustRightInd w:val="0"/>
        <w:ind w:right="-31" w:firstLine="0"/>
        <w:jc w:val="right"/>
        <w:rPr>
          <w:rFonts w:cs="Times New Roman"/>
          <w:sz w:val="28"/>
          <w:szCs w:val="28"/>
        </w:rPr>
      </w:pPr>
      <w:r>
        <w:rPr>
          <w:rFonts w:cs="Times New Roman"/>
          <w:szCs w:val="24"/>
        </w:rPr>
        <w:t xml:space="preserve">                                                                                                                               </w:t>
      </w:r>
      <w:r w:rsidRPr="00805705">
        <w:rPr>
          <w:rFonts w:cs="Times New Roman"/>
          <w:sz w:val="28"/>
          <w:szCs w:val="28"/>
        </w:rPr>
        <w:t>».</w:t>
      </w:r>
    </w:p>
    <w:p w:rsidR="007924BD" w:rsidRPr="00C25678" w:rsidRDefault="007924BD" w:rsidP="007924BD">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w:t>
      </w:r>
      <w:r w:rsidR="004031F0">
        <w:rPr>
          <w:rFonts w:cs="Times New Roman"/>
          <w:b/>
          <w:bCs/>
          <w:sz w:val="28"/>
          <w:szCs w:val="28"/>
        </w:rPr>
        <w:t>6</w:t>
      </w:r>
    </w:p>
    <w:p w:rsidR="007924BD" w:rsidRPr="00C25678" w:rsidRDefault="007924BD" w:rsidP="007924BD">
      <w:pPr>
        <w:ind w:right="-173" w:firstLine="0"/>
        <w:jc w:val="right"/>
        <w:rPr>
          <w:rFonts w:cs="Times New Roman"/>
          <w:b/>
          <w:sz w:val="28"/>
          <w:szCs w:val="28"/>
        </w:rPr>
      </w:pPr>
    </w:p>
    <w:p w:rsidR="007924BD" w:rsidRPr="00C25678" w:rsidRDefault="007924BD" w:rsidP="007924BD">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7924BD" w:rsidRPr="00C25678" w:rsidRDefault="007924BD" w:rsidP="007924BD">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7924BD" w:rsidRDefault="007924BD" w:rsidP="007924BD">
      <w:pPr>
        <w:ind w:firstLine="0"/>
        <w:jc w:val="right"/>
        <w:rPr>
          <w:rFonts w:cs="Times New Roman"/>
          <w:b/>
          <w:sz w:val="28"/>
          <w:szCs w:val="28"/>
        </w:rPr>
      </w:pPr>
    </w:p>
    <w:p w:rsidR="007924BD" w:rsidRDefault="007924BD" w:rsidP="007924BD">
      <w:pPr>
        <w:ind w:firstLine="0"/>
        <w:jc w:val="right"/>
        <w:rPr>
          <w:rFonts w:cs="Times New Roman"/>
          <w:b/>
          <w:szCs w:val="24"/>
        </w:rPr>
      </w:pPr>
      <w:r w:rsidRPr="009A5B63">
        <w:rPr>
          <w:rFonts w:cs="Times New Roman"/>
          <w:b/>
          <w:szCs w:val="24"/>
        </w:rPr>
        <w:t xml:space="preserve">«Таблица № </w:t>
      </w:r>
      <w:r>
        <w:rPr>
          <w:rFonts w:cs="Times New Roman"/>
          <w:b/>
          <w:szCs w:val="24"/>
        </w:rPr>
        <w:t>10</w:t>
      </w:r>
    </w:p>
    <w:p w:rsidR="007924BD" w:rsidRDefault="007924BD" w:rsidP="007924BD">
      <w:pPr>
        <w:ind w:right="-173" w:firstLine="0"/>
        <w:jc w:val="right"/>
        <w:rPr>
          <w:rFonts w:cs="Times New Roman"/>
          <w:szCs w:val="24"/>
        </w:rPr>
      </w:pPr>
    </w:p>
    <w:p w:rsidR="007924BD" w:rsidRPr="0022632D" w:rsidRDefault="007924BD" w:rsidP="007924BD">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ОО</w:t>
      </w:r>
      <w:r w:rsidRPr="007E1EE1">
        <w:rPr>
          <w:rFonts w:cs="Times New Roman"/>
          <w:b/>
          <w:szCs w:val="28"/>
        </w:rPr>
        <w:t>О «</w:t>
      </w:r>
      <w:r>
        <w:rPr>
          <w:rFonts w:cs="Times New Roman"/>
          <w:b/>
          <w:szCs w:val="28"/>
        </w:rPr>
        <w:t>ЛУКОЙЛ-ЭНЕРГОСЕТИ</w:t>
      </w:r>
      <w:r w:rsidRPr="007E1EE1">
        <w:rPr>
          <w:rFonts w:cs="Times New Roman"/>
          <w:b/>
          <w:szCs w:val="28"/>
        </w:rPr>
        <w:t xml:space="preserve">» (МО </w:t>
      </w:r>
      <w:r>
        <w:rPr>
          <w:rFonts w:cs="Times New Roman"/>
          <w:b/>
          <w:szCs w:val="28"/>
        </w:rPr>
        <w:t>МР</w:t>
      </w:r>
      <w:r w:rsidRPr="007E1EE1">
        <w:rPr>
          <w:rFonts w:cs="Times New Roman"/>
          <w:b/>
          <w:szCs w:val="28"/>
        </w:rPr>
        <w:t xml:space="preserve"> «</w:t>
      </w:r>
      <w:r>
        <w:rPr>
          <w:rFonts w:cs="Times New Roman"/>
          <w:b/>
          <w:szCs w:val="28"/>
        </w:rPr>
        <w:t>Сосногорск» (питьевое водоснабжение)</w:t>
      </w:r>
      <w:r w:rsidRPr="007E1EE1">
        <w:rPr>
          <w:rFonts w:cs="Times New Roman"/>
          <w:b/>
          <w:szCs w:val="28"/>
        </w:rPr>
        <w:t>)</w:t>
      </w:r>
      <w:r>
        <w:rPr>
          <w:rFonts w:cs="Times New Roman"/>
          <w:b/>
          <w:szCs w:val="28"/>
        </w:rPr>
        <w:t xml:space="preserve"> на 2017 год</w:t>
      </w:r>
      <w:proofErr w:type="gramEnd"/>
    </w:p>
    <w:tbl>
      <w:tblPr>
        <w:tblStyle w:val="a5"/>
        <w:tblW w:w="0" w:type="auto"/>
        <w:tblInd w:w="103" w:type="dxa"/>
        <w:tblLook w:val="04A0" w:firstRow="1" w:lastRow="0" w:firstColumn="1" w:lastColumn="0" w:noHBand="0" w:noVBand="1"/>
      </w:tblPr>
      <w:tblGrid>
        <w:gridCol w:w="951"/>
        <w:gridCol w:w="7985"/>
        <w:gridCol w:w="1137"/>
        <w:gridCol w:w="1448"/>
        <w:gridCol w:w="2878"/>
      </w:tblGrid>
      <w:tr w:rsidR="007924BD" w:rsidRPr="0022632D" w:rsidTr="00884829">
        <w:trPr>
          <w:trHeight w:val="465"/>
          <w:tblHeader/>
        </w:trPr>
        <w:tc>
          <w:tcPr>
            <w:tcW w:w="951" w:type="dxa"/>
            <w:vMerge w:val="restart"/>
            <w:vAlign w:val="center"/>
            <w:hideMark/>
          </w:tcPr>
          <w:p w:rsidR="007924BD" w:rsidRPr="0022632D" w:rsidRDefault="007924BD" w:rsidP="00884829">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7924BD" w:rsidRPr="0022632D" w:rsidRDefault="007924BD" w:rsidP="00884829">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7924BD" w:rsidRPr="0022632D" w:rsidRDefault="007924BD" w:rsidP="00884829">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7924BD" w:rsidRPr="0022632D" w:rsidRDefault="007924BD" w:rsidP="00884829">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7924BD" w:rsidRPr="0022632D" w:rsidTr="00884829">
        <w:trPr>
          <w:trHeight w:val="327"/>
          <w:tblHeader/>
        </w:trPr>
        <w:tc>
          <w:tcPr>
            <w:tcW w:w="951" w:type="dxa"/>
            <w:vMerge/>
            <w:vAlign w:val="center"/>
            <w:hideMark/>
          </w:tcPr>
          <w:p w:rsidR="007924BD" w:rsidRPr="0022632D" w:rsidRDefault="007924BD" w:rsidP="00884829">
            <w:pPr>
              <w:ind w:firstLine="0"/>
              <w:jc w:val="center"/>
              <w:rPr>
                <w:rFonts w:cs="Times New Roman"/>
                <w:szCs w:val="28"/>
              </w:rPr>
            </w:pPr>
          </w:p>
        </w:tc>
        <w:tc>
          <w:tcPr>
            <w:tcW w:w="7985" w:type="dxa"/>
            <w:vMerge/>
            <w:vAlign w:val="center"/>
            <w:hideMark/>
          </w:tcPr>
          <w:p w:rsidR="007924BD" w:rsidRPr="0022632D" w:rsidRDefault="007924BD" w:rsidP="00884829">
            <w:pPr>
              <w:ind w:firstLine="0"/>
              <w:jc w:val="center"/>
              <w:rPr>
                <w:rFonts w:cs="Times New Roman"/>
                <w:szCs w:val="28"/>
              </w:rPr>
            </w:pPr>
          </w:p>
        </w:tc>
        <w:tc>
          <w:tcPr>
            <w:tcW w:w="1137" w:type="dxa"/>
            <w:vAlign w:val="center"/>
            <w:hideMark/>
          </w:tcPr>
          <w:p w:rsidR="007924BD" w:rsidRPr="0022632D" w:rsidRDefault="007924BD" w:rsidP="00884829">
            <w:pPr>
              <w:ind w:firstLine="0"/>
              <w:jc w:val="center"/>
              <w:rPr>
                <w:rFonts w:cs="Times New Roman"/>
                <w:szCs w:val="28"/>
              </w:rPr>
            </w:pPr>
            <w:r w:rsidRPr="0022632D">
              <w:rPr>
                <w:rFonts w:cs="Times New Roman"/>
                <w:szCs w:val="28"/>
              </w:rPr>
              <w:t>начало</w:t>
            </w:r>
          </w:p>
        </w:tc>
        <w:tc>
          <w:tcPr>
            <w:tcW w:w="1448" w:type="dxa"/>
            <w:noWrap/>
            <w:vAlign w:val="center"/>
            <w:hideMark/>
          </w:tcPr>
          <w:p w:rsidR="007924BD" w:rsidRPr="0022632D" w:rsidRDefault="007924BD" w:rsidP="00884829">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7924BD" w:rsidRPr="0022632D" w:rsidRDefault="007924BD" w:rsidP="00884829">
            <w:pPr>
              <w:ind w:firstLine="0"/>
              <w:jc w:val="center"/>
              <w:rPr>
                <w:rFonts w:cs="Times New Roman"/>
                <w:szCs w:val="28"/>
              </w:rPr>
            </w:pPr>
          </w:p>
        </w:tc>
      </w:tr>
      <w:tr w:rsidR="007924BD" w:rsidRPr="0022632D" w:rsidTr="00884829">
        <w:trPr>
          <w:trHeight w:val="169"/>
          <w:tblHeader/>
        </w:trPr>
        <w:tc>
          <w:tcPr>
            <w:tcW w:w="951" w:type="dxa"/>
            <w:noWrap/>
            <w:vAlign w:val="center"/>
            <w:hideMark/>
          </w:tcPr>
          <w:p w:rsidR="007924BD" w:rsidRPr="0022632D" w:rsidRDefault="007924BD" w:rsidP="00884829">
            <w:pPr>
              <w:ind w:firstLine="0"/>
              <w:jc w:val="center"/>
              <w:rPr>
                <w:rFonts w:cs="Times New Roman"/>
                <w:szCs w:val="28"/>
              </w:rPr>
            </w:pPr>
            <w:r w:rsidRPr="0022632D">
              <w:rPr>
                <w:rFonts w:cs="Times New Roman"/>
                <w:szCs w:val="28"/>
              </w:rPr>
              <w:t>1</w:t>
            </w:r>
          </w:p>
        </w:tc>
        <w:tc>
          <w:tcPr>
            <w:tcW w:w="7985" w:type="dxa"/>
            <w:noWrap/>
            <w:vAlign w:val="center"/>
            <w:hideMark/>
          </w:tcPr>
          <w:p w:rsidR="007924BD" w:rsidRPr="0022632D" w:rsidRDefault="007924BD" w:rsidP="00884829">
            <w:pPr>
              <w:ind w:firstLine="0"/>
              <w:jc w:val="center"/>
              <w:rPr>
                <w:rFonts w:cs="Times New Roman"/>
                <w:szCs w:val="28"/>
              </w:rPr>
            </w:pPr>
            <w:r w:rsidRPr="0022632D">
              <w:rPr>
                <w:rFonts w:cs="Times New Roman"/>
                <w:szCs w:val="28"/>
              </w:rPr>
              <w:t>2</w:t>
            </w:r>
          </w:p>
        </w:tc>
        <w:tc>
          <w:tcPr>
            <w:tcW w:w="1137" w:type="dxa"/>
            <w:noWrap/>
            <w:vAlign w:val="center"/>
            <w:hideMark/>
          </w:tcPr>
          <w:p w:rsidR="007924BD" w:rsidRPr="0022632D" w:rsidRDefault="007924BD" w:rsidP="00884829">
            <w:pPr>
              <w:ind w:firstLine="0"/>
              <w:jc w:val="center"/>
              <w:rPr>
                <w:rFonts w:cs="Times New Roman"/>
                <w:szCs w:val="28"/>
              </w:rPr>
            </w:pPr>
            <w:r w:rsidRPr="0022632D">
              <w:rPr>
                <w:rFonts w:cs="Times New Roman"/>
                <w:szCs w:val="28"/>
              </w:rPr>
              <w:t>3</w:t>
            </w:r>
          </w:p>
        </w:tc>
        <w:tc>
          <w:tcPr>
            <w:tcW w:w="1448" w:type="dxa"/>
            <w:noWrap/>
            <w:vAlign w:val="center"/>
            <w:hideMark/>
          </w:tcPr>
          <w:p w:rsidR="007924BD" w:rsidRPr="0022632D" w:rsidRDefault="007924BD" w:rsidP="00884829">
            <w:pPr>
              <w:ind w:firstLine="0"/>
              <w:jc w:val="center"/>
              <w:rPr>
                <w:rFonts w:cs="Times New Roman"/>
                <w:szCs w:val="28"/>
              </w:rPr>
            </w:pPr>
            <w:r w:rsidRPr="0022632D">
              <w:rPr>
                <w:rFonts w:cs="Times New Roman"/>
                <w:szCs w:val="28"/>
              </w:rPr>
              <w:t>4</w:t>
            </w:r>
          </w:p>
        </w:tc>
        <w:tc>
          <w:tcPr>
            <w:tcW w:w="2878" w:type="dxa"/>
            <w:noWrap/>
            <w:vAlign w:val="center"/>
            <w:hideMark/>
          </w:tcPr>
          <w:p w:rsidR="007924BD" w:rsidRPr="0022632D" w:rsidRDefault="007924BD" w:rsidP="00884829">
            <w:pPr>
              <w:ind w:firstLine="0"/>
              <w:jc w:val="center"/>
              <w:rPr>
                <w:rFonts w:cs="Times New Roman"/>
                <w:szCs w:val="28"/>
              </w:rPr>
            </w:pPr>
            <w:r w:rsidRPr="0022632D">
              <w:rPr>
                <w:rFonts w:cs="Times New Roman"/>
                <w:szCs w:val="28"/>
              </w:rPr>
              <w:t>5</w:t>
            </w:r>
          </w:p>
        </w:tc>
      </w:tr>
      <w:tr w:rsidR="007924BD" w:rsidRPr="0022632D" w:rsidTr="00884829">
        <w:trPr>
          <w:trHeight w:val="137"/>
        </w:trPr>
        <w:tc>
          <w:tcPr>
            <w:tcW w:w="951" w:type="dxa"/>
            <w:noWrap/>
            <w:vAlign w:val="center"/>
            <w:hideMark/>
          </w:tcPr>
          <w:p w:rsidR="007924BD" w:rsidRPr="0022632D" w:rsidRDefault="007924BD" w:rsidP="00884829">
            <w:pPr>
              <w:ind w:firstLine="0"/>
              <w:jc w:val="center"/>
              <w:rPr>
                <w:rFonts w:cs="Times New Roman"/>
                <w:b/>
                <w:bCs/>
                <w:szCs w:val="28"/>
              </w:rPr>
            </w:pPr>
            <w:r w:rsidRPr="0022632D">
              <w:rPr>
                <w:rFonts w:cs="Times New Roman"/>
                <w:b/>
                <w:bCs/>
                <w:szCs w:val="28"/>
              </w:rPr>
              <w:t>1.</w:t>
            </w:r>
          </w:p>
        </w:tc>
        <w:tc>
          <w:tcPr>
            <w:tcW w:w="7985" w:type="dxa"/>
            <w:hideMark/>
          </w:tcPr>
          <w:p w:rsidR="007924BD" w:rsidRPr="0022632D" w:rsidRDefault="007924BD" w:rsidP="00884829">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7924BD" w:rsidRPr="0022632D" w:rsidRDefault="007924BD" w:rsidP="00884829">
            <w:pPr>
              <w:ind w:firstLine="0"/>
              <w:jc w:val="center"/>
              <w:rPr>
                <w:rFonts w:cs="Times New Roman"/>
                <w:szCs w:val="28"/>
              </w:rPr>
            </w:pPr>
          </w:p>
        </w:tc>
        <w:tc>
          <w:tcPr>
            <w:tcW w:w="1448" w:type="dxa"/>
            <w:noWrap/>
            <w:vAlign w:val="center"/>
            <w:hideMark/>
          </w:tcPr>
          <w:p w:rsidR="007924BD" w:rsidRPr="0022632D" w:rsidRDefault="007924BD" w:rsidP="00884829">
            <w:pPr>
              <w:ind w:firstLine="0"/>
              <w:jc w:val="center"/>
              <w:rPr>
                <w:rFonts w:cs="Times New Roman"/>
                <w:szCs w:val="28"/>
              </w:rPr>
            </w:pPr>
          </w:p>
        </w:tc>
        <w:tc>
          <w:tcPr>
            <w:tcW w:w="2878" w:type="dxa"/>
            <w:noWrap/>
            <w:vAlign w:val="center"/>
            <w:hideMark/>
          </w:tcPr>
          <w:p w:rsidR="007924BD" w:rsidRPr="0022632D" w:rsidRDefault="007924BD" w:rsidP="00884829">
            <w:pPr>
              <w:ind w:firstLine="0"/>
              <w:jc w:val="center"/>
              <w:rPr>
                <w:rFonts w:cs="Times New Roman"/>
                <w:szCs w:val="28"/>
              </w:rPr>
            </w:pPr>
          </w:p>
        </w:tc>
      </w:tr>
      <w:tr w:rsidR="007924BD" w:rsidRPr="0022632D" w:rsidTr="00884829">
        <w:trPr>
          <w:trHeight w:val="70"/>
        </w:trPr>
        <w:tc>
          <w:tcPr>
            <w:tcW w:w="951" w:type="dxa"/>
            <w:noWrap/>
            <w:vAlign w:val="center"/>
            <w:hideMark/>
          </w:tcPr>
          <w:p w:rsidR="007924BD" w:rsidRPr="0022632D" w:rsidRDefault="007924BD" w:rsidP="00884829">
            <w:pPr>
              <w:ind w:firstLine="0"/>
              <w:jc w:val="center"/>
              <w:rPr>
                <w:rFonts w:cs="Times New Roman"/>
                <w:szCs w:val="28"/>
              </w:rPr>
            </w:pPr>
            <w:r w:rsidRPr="0022632D">
              <w:rPr>
                <w:rFonts w:cs="Times New Roman"/>
                <w:szCs w:val="28"/>
              </w:rPr>
              <w:t>1.1</w:t>
            </w:r>
          </w:p>
        </w:tc>
        <w:tc>
          <w:tcPr>
            <w:tcW w:w="7985" w:type="dxa"/>
            <w:hideMark/>
          </w:tcPr>
          <w:p w:rsidR="007924BD" w:rsidRPr="0022632D" w:rsidRDefault="007924BD" w:rsidP="00884829">
            <w:pPr>
              <w:ind w:firstLine="0"/>
              <w:rPr>
                <w:rFonts w:cs="Times New Roman"/>
                <w:szCs w:val="28"/>
              </w:rPr>
            </w:pPr>
            <w:r w:rsidRPr="0022632D">
              <w:rPr>
                <w:rFonts w:cs="Times New Roman"/>
                <w:szCs w:val="28"/>
              </w:rPr>
              <w:t>Мероприятия по текущему ремонту</w:t>
            </w:r>
            <w:r w:rsidR="00C86335">
              <w:rPr>
                <w:rFonts w:cs="Times New Roman"/>
                <w:szCs w:val="28"/>
              </w:rPr>
              <w:t>**</w:t>
            </w:r>
            <w:r w:rsidRPr="0022632D">
              <w:rPr>
                <w:rFonts w:cs="Times New Roman"/>
                <w:szCs w:val="28"/>
              </w:rPr>
              <w:t>:</w:t>
            </w:r>
          </w:p>
        </w:tc>
        <w:tc>
          <w:tcPr>
            <w:tcW w:w="1137" w:type="dxa"/>
            <w:noWrap/>
            <w:vAlign w:val="center"/>
            <w:hideMark/>
          </w:tcPr>
          <w:p w:rsidR="007924BD" w:rsidRPr="0022632D" w:rsidRDefault="007924BD" w:rsidP="00884829">
            <w:pPr>
              <w:ind w:firstLine="0"/>
              <w:jc w:val="center"/>
              <w:rPr>
                <w:rFonts w:cs="Times New Roman"/>
                <w:szCs w:val="28"/>
              </w:rPr>
            </w:pPr>
          </w:p>
        </w:tc>
        <w:tc>
          <w:tcPr>
            <w:tcW w:w="1448" w:type="dxa"/>
            <w:noWrap/>
            <w:vAlign w:val="center"/>
            <w:hideMark/>
          </w:tcPr>
          <w:p w:rsidR="007924BD" w:rsidRPr="0022632D" w:rsidRDefault="007924BD" w:rsidP="00884829">
            <w:pPr>
              <w:ind w:firstLine="0"/>
              <w:jc w:val="center"/>
              <w:rPr>
                <w:rFonts w:cs="Times New Roman"/>
                <w:szCs w:val="28"/>
              </w:rPr>
            </w:pPr>
          </w:p>
        </w:tc>
        <w:tc>
          <w:tcPr>
            <w:tcW w:w="2878" w:type="dxa"/>
            <w:noWrap/>
            <w:vAlign w:val="center"/>
            <w:hideMark/>
          </w:tcPr>
          <w:p w:rsidR="007924BD" w:rsidRPr="0022632D" w:rsidRDefault="007924BD" w:rsidP="00884829">
            <w:pPr>
              <w:ind w:firstLine="0"/>
              <w:jc w:val="center"/>
              <w:rPr>
                <w:rFonts w:cs="Times New Roman"/>
                <w:szCs w:val="28"/>
              </w:rPr>
            </w:pPr>
          </w:p>
        </w:tc>
      </w:tr>
      <w:tr w:rsidR="007924BD" w:rsidRPr="0022632D" w:rsidTr="00884829">
        <w:trPr>
          <w:trHeight w:val="255"/>
        </w:trPr>
        <w:tc>
          <w:tcPr>
            <w:tcW w:w="951" w:type="dxa"/>
            <w:noWrap/>
            <w:vAlign w:val="center"/>
          </w:tcPr>
          <w:p w:rsidR="007924BD" w:rsidRPr="0022632D" w:rsidRDefault="007924BD" w:rsidP="00884829">
            <w:pPr>
              <w:ind w:firstLine="0"/>
              <w:jc w:val="center"/>
              <w:rPr>
                <w:rFonts w:cs="Times New Roman"/>
                <w:szCs w:val="28"/>
              </w:rPr>
            </w:pPr>
          </w:p>
        </w:tc>
        <w:tc>
          <w:tcPr>
            <w:tcW w:w="7985" w:type="dxa"/>
            <w:vAlign w:val="bottom"/>
          </w:tcPr>
          <w:p w:rsidR="007924BD" w:rsidRPr="00514E01" w:rsidRDefault="007924BD" w:rsidP="00884829">
            <w:pPr>
              <w:ind w:firstLine="0"/>
              <w:rPr>
                <w:rFonts w:cs="Times New Roman"/>
                <w:szCs w:val="28"/>
              </w:rPr>
            </w:pPr>
          </w:p>
        </w:tc>
        <w:tc>
          <w:tcPr>
            <w:tcW w:w="1137" w:type="dxa"/>
            <w:noWrap/>
            <w:vAlign w:val="center"/>
          </w:tcPr>
          <w:p w:rsidR="007924BD" w:rsidRPr="00514E01" w:rsidRDefault="007924BD" w:rsidP="00884829">
            <w:pPr>
              <w:ind w:firstLine="0"/>
              <w:jc w:val="center"/>
              <w:rPr>
                <w:rFonts w:cs="Times New Roman"/>
                <w:szCs w:val="28"/>
              </w:rPr>
            </w:pPr>
          </w:p>
        </w:tc>
        <w:tc>
          <w:tcPr>
            <w:tcW w:w="1448" w:type="dxa"/>
            <w:noWrap/>
            <w:vAlign w:val="center"/>
          </w:tcPr>
          <w:p w:rsidR="007924BD" w:rsidRPr="00514E01" w:rsidRDefault="007924BD" w:rsidP="00884829">
            <w:pPr>
              <w:ind w:firstLine="0"/>
              <w:jc w:val="center"/>
              <w:rPr>
                <w:rFonts w:cs="Times New Roman"/>
                <w:szCs w:val="28"/>
              </w:rPr>
            </w:pPr>
          </w:p>
        </w:tc>
        <w:tc>
          <w:tcPr>
            <w:tcW w:w="2878" w:type="dxa"/>
            <w:noWrap/>
            <w:vAlign w:val="center"/>
          </w:tcPr>
          <w:p w:rsidR="007924BD" w:rsidRPr="00514E01" w:rsidRDefault="007924BD" w:rsidP="00884829">
            <w:pPr>
              <w:ind w:firstLine="0"/>
              <w:jc w:val="center"/>
              <w:rPr>
                <w:rFonts w:cs="Times New Roman"/>
                <w:szCs w:val="28"/>
              </w:rPr>
            </w:pPr>
          </w:p>
        </w:tc>
      </w:tr>
      <w:tr w:rsidR="007924BD" w:rsidRPr="0022632D" w:rsidTr="00884829">
        <w:trPr>
          <w:trHeight w:val="255"/>
        </w:trPr>
        <w:tc>
          <w:tcPr>
            <w:tcW w:w="951" w:type="dxa"/>
            <w:noWrap/>
            <w:vAlign w:val="center"/>
            <w:hideMark/>
          </w:tcPr>
          <w:p w:rsidR="007924BD" w:rsidRPr="0022632D" w:rsidRDefault="007924BD" w:rsidP="00884829">
            <w:pPr>
              <w:ind w:firstLine="0"/>
              <w:jc w:val="center"/>
              <w:rPr>
                <w:rFonts w:cs="Times New Roman"/>
                <w:szCs w:val="28"/>
              </w:rPr>
            </w:pPr>
            <w:r w:rsidRPr="0022632D">
              <w:rPr>
                <w:rFonts w:cs="Times New Roman"/>
                <w:szCs w:val="28"/>
              </w:rPr>
              <w:t>1.2</w:t>
            </w:r>
          </w:p>
        </w:tc>
        <w:tc>
          <w:tcPr>
            <w:tcW w:w="7985" w:type="dxa"/>
            <w:hideMark/>
          </w:tcPr>
          <w:p w:rsidR="007924BD" w:rsidRPr="0022632D" w:rsidRDefault="007924BD" w:rsidP="007924BD">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7924BD" w:rsidRPr="0022632D" w:rsidRDefault="007924BD" w:rsidP="00884829">
            <w:pPr>
              <w:ind w:firstLine="0"/>
              <w:jc w:val="center"/>
              <w:rPr>
                <w:rFonts w:cs="Times New Roman"/>
                <w:szCs w:val="28"/>
              </w:rPr>
            </w:pPr>
          </w:p>
        </w:tc>
        <w:tc>
          <w:tcPr>
            <w:tcW w:w="1448" w:type="dxa"/>
            <w:noWrap/>
            <w:vAlign w:val="center"/>
            <w:hideMark/>
          </w:tcPr>
          <w:p w:rsidR="007924BD" w:rsidRPr="0022632D" w:rsidRDefault="007924BD" w:rsidP="00884829">
            <w:pPr>
              <w:ind w:firstLine="0"/>
              <w:jc w:val="center"/>
              <w:rPr>
                <w:rFonts w:cs="Times New Roman"/>
                <w:szCs w:val="28"/>
              </w:rPr>
            </w:pPr>
          </w:p>
        </w:tc>
        <w:tc>
          <w:tcPr>
            <w:tcW w:w="2878" w:type="dxa"/>
            <w:noWrap/>
            <w:vAlign w:val="center"/>
            <w:hideMark/>
          </w:tcPr>
          <w:p w:rsidR="007924BD" w:rsidRPr="0022632D" w:rsidRDefault="007924BD" w:rsidP="00884829">
            <w:pPr>
              <w:ind w:firstLine="0"/>
              <w:jc w:val="center"/>
              <w:rPr>
                <w:rFonts w:cs="Times New Roman"/>
                <w:szCs w:val="28"/>
              </w:rPr>
            </w:pPr>
          </w:p>
        </w:tc>
      </w:tr>
      <w:tr w:rsidR="00884829" w:rsidRPr="0022632D" w:rsidTr="00884829">
        <w:trPr>
          <w:trHeight w:val="131"/>
        </w:trPr>
        <w:tc>
          <w:tcPr>
            <w:tcW w:w="951" w:type="dxa"/>
            <w:noWrap/>
            <w:vAlign w:val="center"/>
          </w:tcPr>
          <w:p w:rsidR="00884829" w:rsidRPr="0022632D" w:rsidRDefault="00884829" w:rsidP="00884829">
            <w:pPr>
              <w:ind w:firstLine="0"/>
              <w:jc w:val="center"/>
              <w:rPr>
                <w:rFonts w:cs="Times New Roman"/>
                <w:szCs w:val="28"/>
              </w:rPr>
            </w:pPr>
          </w:p>
        </w:tc>
        <w:tc>
          <w:tcPr>
            <w:tcW w:w="7985" w:type="dxa"/>
            <w:vAlign w:val="center"/>
          </w:tcPr>
          <w:p w:rsidR="00884829" w:rsidRPr="000A1A7A" w:rsidRDefault="00884829" w:rsidP="00884829">
            <w:pPr>
              <w:ind w:firstLine="0"/>
              <w:rPr>
                <w:rFonts w:cs="Times New Roman"/>
                <w:szCs w:val="28"/>
              </w:rPr>
            </w:pPr>
            <w:r w:rsidRPr="00884829">
              <w:rPr>
                <w:rFonts w:cs="Times New Roman"/>
                <w:szCs w:val="28"/>
              </w:rPr>
              <w:t>Ка</w:t>
            </w:r>
            <w:r>
              <w:rPr>
                <w:rFonts w:cs="Times New Roman"/>
                <w:szCs w:val="28"/>
              </w:rPr>
              <w:t>питальный ремонт оборудования: н</w:t>
            </w:r>
            <w:r w:rsidRPr="00884829">
              <w:rPr>
                <w:rFonts w:cs="Times New Roman"/>
                <w:szCs w:val="28"/>
              </w:rPr>
              <w:t>асосы: Д 315/71, Д 320/70, Д 320/50, 200</w:t>
            </w:r>
            <w:proofErr w:type="gramStart"/>
            <w:r w:rsidRPr="00884829">
              <w:rPr>
                <w:rFonts w:cs="Times New Roman"/>
                <w:szCs w:val="28"/>
              </w:rPr>
              <w:t xml:space="preserve"> Д</w:t>
            </w:r>
            <w:proofErr w:type="gramEnd"/>
            <w:r w:rsidRPr="00884829">
              <w:rPr>
                <w:rFonts w:cs="Times New Roman"/>
                <w:szCs w:val="28"/>
              </w:rPr>
              <w:t xml:space="preserve"> 90, 300 Д 70; К 20/30, ЦНС 180х85…425</w:t>
            </w:r>
          </w:p>
        </w:tc>
        <w:tc>
          <w:tcPr>
            <w:tcW w:w="1137" w:type="dxa"/>
            <w:noWrap/>
            <w:vAlign w:val="center"/>
          </w:tcPr>
          <w:p w:rsidR="00884829" w:rsidRPr="00884829" w:rsidRDefault="00884829" w:rsidP="00884829">
            <w:pPr>
              <w:ind w:firstLine="0"/>
              <w:jc w:val="center"/>
              <w:rPr>
                <w:rFonts w:cs="Times New Roman"/>
                <w:szCs w:val="28"/>
              </w:rPr>
            </w:pPr>
            <w:r w:rsidRPr="00884829">
              <w:rPr>
                <w:rFonts w:cs="Times New Roman"/>
                <w:szCs w:val="28"/>
              </w:rPr>
              <w:t>январь</w:t>
            </w:r>
          </w:p>
        </w:tc>
        <w:tc>
          <w:tcPr>
            <w:tcW w:w="1448" w:type="dxa"/>
            <w:noWrap/>
            <w:vAlign w:val="center"/>
          </w:tcPr>
          <w:p w:rsidR="00884829" w:rsidRPr="00884829" w:rsidRDefault="00884829" w:rsidP="00884829">
            <w:pPr>
              <w:ind w:firstLine="0"/>
              <w:jc w:val="center"/>
              <w:rPr>
                <w:rFonts w:cs="Times New Roman"/>
                <w:szCs w:val="28"/>
              </w:rPr>
            </w:pPr>
            <w:r w:rsidRPr="00884829">
              <w:rPr>
                <w:rFonts w:cs="Times New Roman"/>
                <w:szCs w:val="28"/>
              </w:rPr>
              <w:t>декабрь</w:t>
            </w:r>
          </w:p>
        </w:tc>
        <w:tc>
          <w:tcPr>
            <w:tcW w:w="2878" w:type="dxa"/>
            <w:noWrap/>
            <w:vAlign w:val="center"/>
          </w:tcPr>
          <w:p w:rsidR="00884829" w:rsidRPr="000A1A7A" w:rsidRDefault="00884829" w:rsidP="00884829">
            <w:pPr>
              <w:ind w:firstLine="0"/>
              <w:jc w:val="center"/>
              <w:rPr>
                <w:rFonts w:cs="Times New Roman"/>
                <w:szCs w:val="28"/>
              </w:rPr>
            </w:pPr>
            <w:r w:rsidRPr="00884829">
              <w:rPr>
                <w:rFonts w:cs="Times New Roman"/>
                <w:szCs w:val="28"/>
              </w:rPr>
              <w:t>51,30</w:t>
            </w:r>
          </w:p>
        </w:tc>
      </w:tr>
      <w:tr w:rsidR="00884829" w:rsidRPr="0022632D" w:rsidTr="00884829">
        <w:trPr>
          <w:trHeight w:val="131"/>
        </w:trPr>
        <w:tc>
          <w:tcPr>
            <w:tcW w:w="951" w:type="dxa"/>
            <w:noWrap/>
            <w:vAlign w:val="center"/>
          </w:tcPr>
          <w:p w:rsidR="00884829" w:rsidRPr="0022632D" w:rsidRDefault="00884829" w:rsidP="00884829">
            <w:pPr>
              <w:ind w:firstLine="0"/>
              <w:jc w:val="center"/>
              <w:rPr>
                <w:rFonts w:cs="Times New Roman"/>
                <w:szCs w:val="28"/>
              </w:rPr>
            </w:pPr>
          </w:p>
        </w:tc>
        <w:tc>
          <w:tcPr>
            <w:tcW w:w="7985" w:type="dxa"/>
            <w:vAlign w:val="center"/>
          </w:tcPr>
          <w:p w:rsidR="00884829" w:rsidRPr="000A1A7A" w:rsidRDefault="00884829" w:rsidP="00884829">
            <w:pPr>
              <w:ind w:firstLine="0"/>
              <w:rPr>
                <w:rFonts w:cs="Times New Roman"/>
                <w:szCs w:val="28"/>
              </w:rPr>
            </w:pPr>
          </w:p>
        </w:tc>
        <w:tc>
          <w:tcPr>
            <w:tcW w:w="1137" w:type="dxa"/>
            <w:noWrap/>
            <w:vAlign w:val="center"/>
          </w:tcPr>
          <w:p w:rsidR="00884829" w:rsidRPr="00594E3B" w:rsidRDefault="00884829" w:rsidP="00884829">
            <w:pPr>
              <w:ind w:firstLine="0"/>
              <w:jc w:val="center"/>
              <w:rPr>
                <w:rFonts w:cs="Times New Roman"/>
                <w:szCs w:val="28"/>
              </w:rPr>
            </w:pPr>
          </w:p>
        </w:tc>
        <w:tc>
          <w:tcPr>
            <w:tcW w:w="1448" w:type="dxa"/>
            <w:noWrap/>
            <w:vAlign w:val="center"/>
          </w:tcPr>
          <w:p w:rsidR="00884829" w:rsidRPr="00594E3B" w:rsidRDefault="00884829" w:rsidP="00884829">
            <w:pPr>
              <w:ind w:firstLine="0"/>
              <w:jc w:val="center"/>
              <w:rPr>
                <w:rFonts w:cs="Times New Roman"/>
                <w:szCs w:val="28"/>
              </w:rPr>
            </w:pPr>
          </w:p>
        </w:tc>
        <w:tc>
          <w:tcPr>
            <w:tcW w:w="2878" w:type="dxa"/>
            <w:noWrap/>
            <w:vAlign w:val="center"/>
          </w:tcPr>
          <w:p w:rsidR="00884829" w:rsidRPr="000A1A7A" w:rsidRDefault="00884829" w:rsidP="00884829">
            <w:pPr>
              <w:ind w:firstLine="0"/>
              <w:jc w:val="center"/>
              <w:rPr>
                <w:rFonts w:cs="Times New Roman"/>
                <w:szCs w:val="28"/>
              </w:rPr>
            </w:pPr>
          </w:p>
        </w:tc>
      </w:tr>
      <w:tr w:rsidR="00884829" w:rsidRPr="0022632D" w:rsidTr="00884829">
        <w:trPr>
          <w:trHeight w:val="255"/>
        </w:trPr>
        <w:tc>
          <w:tcPr>
            <w:tcW w:w="951" w:type="dxa"/>
            <w:noWrap/>
            <w:vAlign w:val="center"/>
            <w:hideMark/>
          </w:tcPr>
          <w:p w:rsidR="00884829" w:rsidRPr="0022632D" w:rsidRDefault="00884829" w:rsidP="00884829">
            <w:pPr>
              <w:ind w:firstLine="0"/>
              <w:jc w:val="center"/>
              <w:rPr>
                <w:rFonts w:cs="Times New Roman"/>
                <w:b/>
                <w:bCs/>
                <w:szCs w:val="28"/>
              </w:rPr>
            </w:pPr>
            <w:r w:rsidRPr="0022632D">
              <w:rPr>
                <w:rFonts w:cs="Times New Roman"/>
                <w:b/>
                <w:bCs/>
                <w:szCs w:val="28"/>
              </w:rPr>
              <w:t>2.</w:t>
            </w:r>
          </w:p>
        </w:tc>
        <w:tc>
          <w:tcPr>
            <w:tcW w:w="7985" w:type="dxa"/>
            <w:hideMark/>
          </w:tcPr>
          <w:p w:rsidR="00884829" w:rsidRPr="0022632D" w:rsidRDefault="00884829" w:rsidP="00884829">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C86335">
              <w:rPr>
                <w:rFonts w:cs="Times New Roman"/>
                <w:b/>
                <w:bCs/>
                <w:szCs w:val="28"/>
              </w:rPr>
              <w:t>**</w:t>
            </w:r>
            <w:r w:rsidRPr="0022632D">
              <w:rPr>
                <w:rFonts w:cs="Times New Roman"/>
                <w:b/>
                <w:bCs/>
                <w:szCs w:val="28"/>
              </w:rPr>
              <w:t>:</w:t>
            </w:r>
          </w:p>
        </w:tc>
        <w:tc>
          <w:tcPr>
            <w:tcW w:w="1137" w:type="dxa"/>
            <w:noWrap/>
            <w:vAlign w:val="center"/>
            <w:hideMark/>
          </w:tcPr>
          <w:p w:rsidR="00884829" w:rsidRPr="0022632D" w:rsidRDefault="00884829" w:rsidP="00884829">
            <w:pPr>
              <w:ind w:firstLine="0"/>
              <w:jc w:val="center"/>
              <w:rPr>
                <w:rFonts w:cs="Times New Roman"/>
                <w:szCs w:val="28"/>
              </w:rPr>
            </w:pPr>
          </w:p>
        </w:tc>
        <w:tc>
          <w:tcPr>
            <w:tcW w:w="1448" w:type="dxa"/>
            <w:noWrap/>
            <w:vAlign w:val="center"/>
            <w:hideMark/>
          </w:tcPr>
          <w:p w:rsidR="00884829" w:rsidRPr="0022632D" w:rsidRDefault="00884829" w:rsidP="00884829">
            <w:pPr>
              <w:ind w:firstLine="0"/>
              <w:jc w:val="center"/>
              <w:rPr>
                <w:rFonts w:cs="Times New Roman"/>
                <w:szCs w:val="28"/>
              </w:rPr>
            </w:pPr>
          </w:p>
        </w:tc>
        <w:tc>
          <w:tcPr>
            <w:tcW w:w="2878" w:type="dxa"/>
            <w:noWrap/>
            <w:vAlign w:val="center"/>
            <w:hideMark/>
          </w:tcPr>
          <w:p w:rsidR="00884829" w:rsidRPr="0022632D" w:rsidRDefault="00884829" w:rsidP="00884829">
            <w:pPr>
              <w:ind w:firstLine="0"/>
              <w:jc w:val="center"/>
              <w:rPr>
                <w:rFonts w:cs="Times New Roman"/>
                <w:szCs w:val="28"/>
              </w:rPr>
            </w:pPr>
          </w:p>
        </w:tc>
      </w:tr>
      <w:tr w:rsidR="00884829" w:rsidRPr="0022632D" w:rsidTr="00884829">
        <w:trPr>
          <w:trHeight w:val="255"/>
        </w:trPr>
        <w:tc>
          <w:tcPr>
            <w:tcW w:w="951" w:type="dxa"/>
            <w:noWrap/>
            <w:vAlign w:val="center"/>
          </w:tcPr>
          <w:p w:rsidR="00884829" w:rsidRPr="0022632D" w:rsidRDefault="00884829" w:rsidP="00884829">
            <w:pPr>
              <w:ind w:firstLine="0"/>
              <w:jc w:val="center"/>
              <w:rPr>
                <w:rFonts w:cs="Times New Roman"/>
                <w:szCs w:val="28"/>
              </w:rPr>
            </w:pPr>
          </w:p>
        </w:tc>
        <w:tc>
          <w:tcPr>
            <w:tcW w:w="7985" w:type="dxa"/>
            <w:vAlign w:val="bottom"/>
          </w:tcPr>
          <w:p w:rsidR="00884829" w:rsidRPr="00501ACC" w:rsidRDefault="00884829" w:rsidP="00884829">
            <w:pPr>
              <w:ind w:firstLine="0"/>
              <w:rPr>
                <w:rFonts w:cs="Times New Roman"/>
                <w:szCs w:val="28"/>
              </w:rPr>
            </w:pPr>
          </w:p>
        </w:tc>
        <w:tc>
          <w:tcPr>
            <w:tcW w:w="1137" w:type="dxa"/>
            <w:noWrap/>
            <w:vAlign w:val="center"/>
          </w:tcPr>
          <w:p w:rsidR="00884829" w:rsidRPr="009F4D5E" w:rsidRDefault="00884829" w:rsidP="00884829">
            <w:pPr>
              <w:ind w:firstLine="0"/>
              <w:jc w:val="center"/>
              <w:rPr>
                <w:rFonts w:cs="Times New Roman"/>
                <w:szCs w:val="28"/>
              </w:rPr>
            </w:pPr>
          </w:p>
        </w:tc>
        <w:tc>
          <w:tcPr>
            <w:tcW w:w="1448" w:type="dxa"/>
            <w:noWrap/>
            <w:vAlign w:val="center"/>
          </w:tcPr>
          <w:p w:rsidR="00884829" w:rsidRPr="009F4D5E" w:rsidRDefault="00884829" w:rsidP="00884829">
            <w:pPr>
              <w:ind w:firstLine="0"/>
              <w:jc w:val="center"/>
              <w:rPr>
                <w:rFonts w:cs="Times New Roman"/>
                <w:szCs w:val="28"/>
              </w:rPr>
            </w:pPr>
          </w:p>
        </w:tc>
        <w:tc>
          <w:tcPr>
            <w:tcW w:w="2878" w:type="dxa"/>
            <w:noWrap/>
            <w:vAlign w:val="center"/>
          </w:tcPr>
          <w:p w:rsidR="00884829" w:rsidRPr="00501ACC" w:rsidRDefault="00884829" w:rsidP="00884829">
            <w:pPr>
              <w:ind w:firstLine="0"/>
              <w:jc w:val="center"/>
              <w:rPr>
                <w:rFonts w:cs="Times New Roman"/>
                <w:szCs w:val="28"/>
              </w:rPr>
            </w:pPr>
          </w:p>
        </w:tc>
      </w:tr>
      <w:tr w:rsidR="00884829" w:rsidRPr="0022632D" w:rsidTr="00884829">
        <w:trPr>
          <w:trHeight w:val="255"/>
        </w:trPr>
        <w:tc>
          <w:tcPr>
            <w:tcW w:w="951" w:type="dxa"/>
            <w:noWrap/>
            <w:vAlign w:val="center"/>
            <w:hideMark/>
          </w:tcPr>
          <w:p w:rsidR="00884829" w:rsidRPr="0022632D" w:rsidRDefault="00884829" w:rsidP="00884829">
            <w:pPr>
              <w:ind w:firstLine="0"/>
              <w:jc w:val="center"/>
              <w:rPr>
                <w:rFonts w:cs="Times New Roman"/>
                <w:b/>
                <w:bCs/>
                <w:szCs w:val="28"/>
              </w:rPr>
            </w:pPr>
            <w:r w:rsidRPr="0022632D">
              <w:rPr>
                <w:rFonts w:cs="Times New Roman"/>
                <w:b/>
                <w:bCs/>
                <w:szCs w:val="28"/>
              </w:rPr>
              <w:t>3.</w:t>
            </w:r>
          </w:p>
        </w:tc>
        <w:tc>
          <w:tcPr>
            <w:tcW w:w="7985" w:type="dxa"/>
            <w:hideMark/>
          </w:tcPr>
          <w:p w:rsidR="00884829" w:rsidRPr="0022632D" w:rsidRDefault="00884829" w:rsidP="007924BD">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C86335">
              <w:rPr>
                <w:rFonts w:cs="Times New Roman"/>
                <w:b/>
                <w:bCs/>
                <w:szCs w:val="28"/>
              </w:rPr>
              <w:t>**</w:t>
            </w:r>
            <w:r w:rsidRPr="0022632D">
              <w:rPr>
                <w:rFonts w:cs="Times New Roman"/>
                <w:b/>
                <w:bCs/>
                <w:szCs w:val="28"/>
              </w:rPr>
              <w:t>:</w:t>
            </w:r>
          </w:p>
        </w:tc>
        <w:tc>
          <w:tcPr>
            <w:tcW w:w="1137" w:type="dxa"/>
            <w:noWrap/>
            <w:vAlign w:val="center"/>
            <w:hideMark/>
          </w:tcPr>
          <w:p w:rsidR="00884829" w:rsidRPr="0022632D" w:rsidRDefault="00884829" w:rsidP="00884829">
            <w:pPr>
              <w:ind w:firstLine="0"/>
              <w:jc w:val="center"/>
              <w:rPr>
                <w:rFonts w:cs="Times New Roman"/>
                <w:szCs w:val="28"/>
              </w:rPr>
            </w:pPr>
          </w:p>
        </w:tc>
        <w:tc>
          <w:tcPr>
            <w:tcW w:w="1448" w:type="dxa"/>
            <w:noWrap/>
            <w:vAlign w:val="center"/>
            <w:hideMark/>
          </w:tcPr>
          <w:p w:rsidR="00884829" w:rsidRPr="0022632D" w:rsidRDefault="00884829" w:rsidP="00884829">
            <w:pPr>
              <w:ind w:firstLine="0"/>
              <w:jc w:val="center"/>
              <w:rPr>
                <w:rFonts w:cs="Times New Roman"/>
                <w:szCs w:val="28"/>
              </w:rPr>
            </w:pPr>
          </w:p>
        </w:tc>
        <w:tc>
          <w:tcPr>
            <w:tcW w:w="2878" w:type="dxa"/>
            <w:noWrap/>
            <w:vAlign w:val="center"/>
            <w:hideMark/>
          </w:tcPr>
          <w:p w:rsidR="00884829" w:rsidRPr="0022632D" w:rsidRDefault="00884829" w:rsidP="00884829">
            <w:pPr>
              <w:ind w:firstLine="0"/>
              <w:jc w:val="center"/>
              <w:rPr>
                <w:rFonts w:cs="Times New Roman"/>
                <w:szCs w:val="28"/>
              </w:rPr>
            </w:pPr>
          </w:p>
        </w:tc>
      </w:tr>
      <w:tr w:rsidR="00884829" w:rsidRPr="0022632D" w:rsidTr="00884829">
        <w:trPr>
          <w:trHeight w:val="255"/>
        </w:trPr>
        <w:tc>
          <w:tcPr>
            <w:tcW w:w="951" w:type="dxa"/>
            <w:noWrap/>
            <w:vAlign w:val="center"/>
          </w:tcPr>
          <w:p w:rsidR="00884829" w:rsidRPr="0022632D" w:rsidRDefault="00884829" w:rsidP="00884829">
            <w:pPr>
              <w:ind w:firstLine="0"/>
              <w:jc w:val="center"/>
              <w:rPr>
                <w:rFonts w:cs="Times New Roman"/>
                <w:szCs w:val="28"/>
              </w:rPr>
            </w:pPr>
          </w:p>
        </w:tc>
        <w:tc>
          <w:tcPr>
            <w:tcW w:w="7985" w:type="dxa"/>
          </w:tcPr>
          <w:p w:rsidR="00884829" w:rsidRPr="0022632D" w:rsidRDefault="00884829" w:rsidP="00884829">
            <w:pPr>
              <w:ind w:firstLine="0"/>
              <w:rPr>
                <w:rFonts w:cs="Times New Roman"/>
                <w:szCs w:val="28"/>
              </w:rPr>
            </w:pPr>
          </w:p>
        </w:tc>
        <w:tc>
          <w:tcPr>
            <w:tcW w:w="1137" w:type="dxa"/>
            <w:noWrap/>
            <w:vAlign w:val="center"/>
          </w:tcPr>
          <w:p w:rsidR="00884829" w:rsidRPr="0022632D" w:rsidRDefault="00884829" w:rsidP="00884829">
            <w:pPr>
              <w:ind w:firstLine="0"/>
              <w:jc w:val="center"/>
              <w:rPr>
                <w:rFonts w:cs="Times New Roman"/>
                <w:szCs w:val="28"/>
              </w:rPr>
            </w:pPr>
          </w:p>
        </w:tc>
        <w:tc>
          <w:tcPr>
            <w:tcW w:w="1448" w:type="dxa"/>
            <w:noWrap/>
            <w:vAlign w:val="center"/>
          </w:tcPr>
          <w:p w:rsidR="00884829" w:rsidRPr="0022632D" w:rsidRDefault="00884829" w:rsidP="00884829">
            <w:pPr>
              <w:ind w:firstLine="0"/>
              <w:jc w:val="center"/>
              <w:rPr>
                <w:rFonts w:cs="Times New Roman"/>
                <w:szCs w:val="28"/>
              </w:rPr>
            </w:pPr>
          </w:p>
        </w:tc>
        <w:tc>
          <w:tcPr>
            <w:tcW w:w="2878" w:type="dxa"/>
            <w:noWrap/>
            <w:vAlign w:val="center"/>
          </w:tcPr>
          <w:p w:rsidR="00884829" w:rsidRPr="0022632D" w:rsidRDefault="00884829" w:rsidP="00884829">
            <w:pPr>
              <w:ind w:firstLine="0"/>
              <w:jc w:val="center"/>
              <w:rPr>
                <w:rFonts w:cs="Times New Roman"/>
                <w:szCs w:val="28"/>
              </w:rPr>
            </w:pPr>
          </w:p>
        </w:tc>
      </w:tr>
      <w:tr w:rsidR="00884829" w:rsidRPr="0022632D" w:rsidTr="00884829">
        <w:trPr>
          <w:trHeight w:val="83"/>
        </w:trPr>
        <w:tc>
          <w:tcPr>
            <w:tcW w:w="951" w:type="dxa"/>
            <w:noWrap/>
            <w:vAlign w:val="center"/>
            <w:hideMark/>
          </w:tcPr>
          <w:p w:rsidR="00884829" w:rsidRPr="0022632D" w:rsidRDefault="00884829" w:rsidP="00884829">
            <w:pPr>
              <w:ind w:firstLine="0"/>
              <w:jc w:val="center"/>
              <w:rPr>
                <w:rFonts w:cs="Times New Roman"/>
                <w:b/>
                <w:bCs/>
                <w:szCs w:val="28"/>
              </w:rPr>
            </w:pPr>
            <w:r w:rsidRPr="0022632D">
              <w:rPr>
                <w:rFonts w:cs="Times New Roman"/>
                <w:b/>
                <w:bCs/>
                <w:szCs w:val="28"/>
              </w:rPr>
              <w:t>4.</w:t>
            </w:r>
          </w:p>
        </w:tc>
        <w:tc>
          <w:tcPr>
            <w:tcW w:w="7985" w:type="dxa"/>
            <w:hideMark/>
          </w:tcPr>
          <w:p w:rsidR="00884829" w:rsidRPr="0022632D" w:rsidRDefault="00884829" w:rsidP="00884829">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w:t>
            </w:r>
            <w:r>
              <w:rPr>
                <w:rFonts w:cs="Times New Roman"/>
                <w:b/>
                <w:bCs/>
                <w:szCs w:val="28"/>
              </w:rPr>
              <w:lastRenderedPageBreak/>
              <w:t>транспортировке</w:t>
            </w:r>
            <w:r w:rsidR="00C86335">
              <w:rPr>
                <w:rFonts w:cs="Times New Roman"/>
                <w:b/>
                <w:bCs/>
                <w:szCs w:val="28"/>
              </w:rPr>
              <w:t>**</w:t>
            </w:r>
          </w:p>
        </w:tc>
        <w:tc>
          <w:tcPr>
            <w:tcW w:w="1137" w:type="dxa"/>
            <w:noWrap/>
            <w:vAlign w:val="center"/>
            <w:hideMark/>
          </w:tcPr>
          <w:p w:rsidR="00884829" w:rsidRPr="0022632D" w:rsidRDefault="00884829" w:rsidP="00884829">
            <w:pPr>
              <w:ind w:firstLine="0"/>
              <w:jc w:val="center"/>
              <w:rPr>
                <w:rFonts w:cs="Times New Roman"/>
                <w:szCs w:val="28"/>
              </w:rPr>
            </w:pPr>
          </w:p>
        </w:tc>
        <w:tc>
          <w:tcPr>
            <w:tcW w:w="1448" w:type="dxa"/>
            <w:noWrap/>
            <w:vAlign w:val="center"/>
            <w:hideMark/>
          </w:tcPr>
          <w:p w:rsidR="00884829" w:rsidRPr="0022632D" w:rsidRDefault="00884829" w:rsidP="00884829">
            <w:pPr>
              <w:ind w:firstLine="0"/>
              <w:jc w:val="center"/>
              <w:rPr>
                <w:rFonts w:cs="Times New Roman"/>
                <w:szCs w:val="28"/>
              </w:rPr>
            </w:pPr>
          </w:p>
        </w:tc>
        <w:tc>
          <w:tcPr>
            <w:tcW w:w="2878" w:type="dxa"/>
            <w:noWrap/>
            <w:vAlign w:val="center"/>
            <w:hideMark/>
          </w:tcPr>
          <w:p w:rsidR="00884829" w:rsidRPr="0022632D" w:rsidRDefault="00884829" w:rsidP="00884829">
            <w:pPr>
              <w:ind w:firstLine="0"/>
              <w:jc w:val="center"/>
              <w:rPr>
                <w:rFonts w:cs="Times New Roman"/>
                <w:szCs w:val="28"/>
              </w:rPr>
            </w:pPr>
          </w:p>
        </w:tc>
      </w:tr>
      <w:tr w:rsidR="00884829" w:rsidRPr="0022632D" w:rsidTr="00884829">
        <w:trPr>
          <w:trHeight w:val="285"/>
        </w:trPr>
        <w:tc>
          <w:tcPr>
            <w:tcW w:w="951" w:type="dxa"/>
            <w:noWrap/>
            <w:vAlign w:val="center"/>
            <w:hideMark/>
          </w:tcPr>
          <w:p w:rsidR="00884829" w:rsidRPr="0022632D" w:rsidRDefault="00884829" w:rsidP="00884829">
            <w:pPr>
              <w:ind w:firstLine="0"/>
              <w:jc w:val="center"/>
              <w:rPr>
                <w:rFonts w:cs="Times New Roman"/>
                <w:szCs w:val="28"/>
              </w:rPr>
            </w:pPr>
            <w:r w:rsidRPr="0022632D">
              <w:rPr>
                <w:rFonts w:cs="Times New Roman"/>
                <w:szCs w:val="28"/>
              </w:rPr>
              <w:lastRenderedPageBreak/>
              <w:t>4.1</w:t>
            </w:r>
          </w:p>
        </w:tc>
        <w:tc>
          <w:tcPr>
            <w:tcW w:w="7985" w:type="dxa"/>
            <w:hideMark/>
          </w:tcPr>
          <w:p w:rsidR="00884829" w:rsidRPr="0022632D" w:rsidRDefault="00884829" w:rsidP="00884829">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884829" w:rsidRPr="0022632D" w:rsidRDefault="00884829" w:rsidP="00884829">
            <w:pPr>
              <w:ind w:firstLine="0"/>
              <w:jc w:val="center"/>
              <w:rPr>
                <w:rFonts w:cs="Times New Roman"/>
                <w:szCs w:val="28"/>
              </w:rPr>
            </w:pPr>
          </w:p>
        </w:tc>
        <w:tc>
          <w:tcPr>
            <w:tcW w:w="1448" w:type="dxa"/>
            <w:noWrap/>
            <w:vAlign w:val="center"/>
            <w:hideMark/>
          </w:tcPr>
          <w:p w:rsidR="00884829" w:rsidRPr="0022632D" w:rsidRDefault="00884829" w:rsidP="00884829">
            <w:pPr>
              <w:ind w:firstLine="0"/>
              <w:jc w:val="center"/>
              <w:rPr>
                <w:rFonts w:cs="Times New Roman"/>
                <w:szCs w:val="28"/>
              </w:rPr>
            </w:pPr>
          </w:p>
        </w:tc>
        <w:tc>
          <w:tcPr>
            <w:tcW w:w="2878" w:type="dxa"/>
            <w:noWrap/>
            <w:vAlign w:val="center"/>
            <w:hideMark/>
          </w:tcPr>
          <w:p w:rsidR="00884829" w:rsidRPr="0022632D" w:rsidRDefault="00884829" w:rsidP="00884829">
            <w:pPr>
              <w:ind w:firstLine="0"/>
              <w:jc w:val="center"/>
              <w:rPr>
                <w:rFonts w:cs="Times New Roman"/>
                <w:szCs w:val="28"/>
              </w:rPr>
            </w:pPr>
          </w:p>
        </w:tc>
      </w:tr>
      <w:tr w:rsidR="00884829" w:rsidRPr="0022632D" w:rsidTr="00884829">
        <w:trPr>
          <w:trHeight w:val="255"/>
        </w:trPr>
        <w:tc>
          <w:tcPr>
            <w:tcW w:w="951" w:type="dxa"/>
            <w:noWrap/>
            <w:vAlign w:val="center"/>
            <w:hideMark/>
          </w:tcPr>
          <w:p w:rsidR="00884829" w:rsidRPr="0022632D" w:rsidRDefault="00884829" w:rsidP="00884829">
            <w:pPr>
              <w:ind w:firstLine="0"/>
              <w:jc w:val="center"/>
              <w:rPr>
                <w:rFonts w:cs="Times New Roman"/>
                <w:szCs w:val="28"/>
              </w:rPr>
            </w:pPr>
          </w:p>
        </w:tc>
        <w:tc>
          <w:tcPr>
            <w:tcW w:w="7985" w:type="dxa"/>
            <w:vAlign w:val="bottom"/>
          </w:tcPr>
          <w:p w:rsidR="00884829" w:rsidRPr="00701F26" w:rsidRDefault="00884829" w:rsidP="00884829">
            <w:pPr>
              <w:ind w:firstLine="0"/>
              <w:rPr>
                <w:rFonts w:cs="Times New Roman"/>
                <w:szCs w:val="28"/>
              </w:rPr>
            </w:pPr>
          </w:p>
        </w:tc>
        <w:tc>
          <w:tcPr>
            <w:tcW w:w="1137" w:type="dxa"/>
            <w:noWrap/>
            <w:vAlign w:val="center"/>
          </w:tcPr>
          <w:p w:rsidR="00884829" w:rsidRPr="00A31256" w:rsidRDefault="00884829" w:rsidP="00884829">
            <w:pPr>
              <w:ind w:firstLine="0"/>
              <w:jc w:val="center"/>
              <w:rPr>
                <w:rFonts w:cs="Times New Roman"/>
                <w:szCs w:val="28"/>
              </w:rPr>
            </w:pPr>
          </w:p>
        </w:tc>
        <w:tc>
          <w:tcPr>
            <w:tcW w:w="1448" w:type="dxa"/>
            <w:noWrap/>
            <w:vAlign w:val="center"/>
          </w:tcPr>
          <w:p w:rsidR="00884829" w:rsidRPr="00A31256" w:rsidRDefault="00884829" w:rsidP="00884829">
            <w:pPr>
              <w:ind w:firstLine="0"/>
              <w:jc w:val="center"/>
              <w:rPr>
                <w:rFonts w:cs="Times New Roman"/>
                <w:szCs w:val="28"/>
              </w:rPr>
            </w:pPr>
          </w:p>
        </w:tc>
        <w:tc>
          <w:tcPr>
            <w:tcW w:w="2878" w:type="dxa"/>
            <w:noWrap/>
            <w:vAlign w:val="center"/>
          </w:tcPr>
          <w:p w:rsidR="00884829" w:rsidRPr="00701F26" w:rsidRDefault="00884829" w:rsidP="00884829">
            <w:pPr>
              <w:ind w:firstLine="0"/>
              <w:jc w:val="center"/>
              <w:rPr>
                <w:rFonts w:cs="Times New Roman"/>
                <w:szCs w:val="28"/>
              </w:rPr>
            </w:pPr>
          </w:p>
        </w:tc>
      </w:tr>
      <w:tr w:rsidR="00884829" w:rsidRPr="0022632D" w:rsidTr="00884829">
        <w:trPr>
          <w:trHeight w:val="255"/>
        </w:trPr>
        <w:tc>
          <w:tcPr>
            <w:tcW w:w="951" w:type="dxa"/>
            <w:noWrap/>
            <w:vAlign w:val="center"/>
            <w:hideMark/>
          </w:tcPr>
          <w:p w:rsidR="00884829" w:rsidRPr="0022632D" w:rsidRDefault="00884829" w:rsidP="00884829">
            <w:pPr>
              <w:ind w:firstLine="0"/>
              <w:jc w:val="center"/>
              <w:rPr>
                <w:rFonts w:cs="Times New Roman"/>
                <w:szCs w:val="28"/>
              </w:rPr>
            </w:pPr>
            <w:r w:rsidRPr="0022632D">
              <w:rPr>
                <w:rFonts w:cs="Times New Roman"/>
                <w:szCs w:val="28"/>
              </w:rPr>
              <w:t>4.2</w:t>
            </w:r>
          </w:p>
        </w:tc>
        <w:tc>
          <w:tcPr>
            <w:tcW w:w="7985" w:type="dxa"/>
            <w:hideMark/>
          </w:tcPr>
          <w:p w:rsidR="00884829" w:rsidRPr="0022632D" w:rsidRDefault="00884829" w:rsidP="00884829">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884829" w:rsidRPr="0022632D" w:rsidRDefault="00884829" w:rsidP="00884829">
            <w:pPr>
              <w:ind w:firstLine="0"/>
              <w:jc w:val="center"/>
              <w:rPr>
                <w:rFonts w:cs="Times New Roman"/>
                <w:szCs w:val="28"/>
              </w:rPr>
            </w:pPr>
          </w:p>
        </w:tc>
        <w:tc>
          <w:tcPr>
            <w:tcW w:w="1448" w:type="dxa"/>
            <w:noWrap/>
            <w:vAlign w:val="center"/>
            <w:hideMark/>
          </w:tcPr>
          <w:p w:rsidR="00884829" w:rsidRPr="0022632D" w:rsidRDefault="00884829" w:rsidP="00884829">
            <w:pPr>
              <w:ind w:firstLine="0"/>
              <w:jc w:val="center"/>
              <w:rPr>
                <w:rFonts w:cs="Times New Roman"/>
                <w:szCs w:val="28"/>
              </w:rPr>
            </w:pPr>
          </w:p>
        </w:tc>
        <w:tc>
          <w:tcPr>
            <w:tcW w:w="2878" w:type="dxa"/>
            <w:noWrap/>
            <w:vAlign w:val="center"/>
            <w:hideMark/>
          </w:tcPr>
          <w:p w:rsidR="00884829" w:rsidRPr="0022632D" w:rsidRDefault="00884829" w:rsidP="00884829">
            <w:pPr>
              <w:ind w:firstLine="0"/>
              <w:jc w:val="center"/>
              <w:rPr>
                <w:rFonts w:cs="Times New Roman"/>
                <w:szCs w:val="28"/>
              </w:rPr>
            </w:pPr>
          </w:p>
        </w:tc>
      </w:tr>
      <w:tr w:rsidR="00884829" w:rsidRPr="0022632D" w:rsidTr="00884829">
        <w:trPr>
          <w:trHeight w:val="255"/>
        </w:trPr>
        <w:tc>
          <w:tcPr>
            <w:tcW w:w="951" w:type="dxa"/>
            <w:noWrap/>
            <w:vAlign w:val="center"/>
            <w:hideMark/>
          </w:tcPr>
          <w:p w:rsidR="00884829" w:rsidRPr="0022632D" w:rsidRDefault="00884829" w:rsidP="00884829">
            <w:pPr>
              <w:ind w:firstLine="0"/>
              <w:jc w:val="center"/>
              <w:rPr>
                <w:rFonts w:cs="Times New Roman"/>
                <w:szCs w:val="28"/>
              </w:rPr>
            </w:pPr>
          </w:p>
        </w:tc>
        <w:tc>
          <w:tcPr>
            <w:tcW w:w="7985" w:type="dxa"/>
          </w:tcPr>
          <w:p w:rsidR="00884829" w:rsidRPr="0022632D" w:rsidRDefault="00884829" w:rsidP="00884829">
            <w:pPr>
              <w:ind w:firstLine="0"/>
              <w:rPr>
                <w:rFonts w:cs="Times New Roman"/>
                <w:szCs w:val="28"/>
              </w:rPr>
            </w:pPr>
          </w:p>
        </w:tc>
        <w:tc>
          <w:tcPr>
            <w:tcW w:w="1137" w:type="dxa"/>
            <w:noWrap/>
            <w:vAlign w:val="center"/>
          </w:tcPr>
          <w:p w:rsidR="00884829" w:rsidRPr="00B21A93" w:rsidRDefault="00884829" w:rsidP="00884829">
            <w:pPr>
              <w:ind w:firstLine="0"/>
              <w:jc w:val="center"/>
              <w:rPr>
                <w:rFonts w:cs="Times New Roman"/>
                <w:szCs w:val="28"/>
              </w:rPr>
            </w:pPr>
          </w:p>
        </w:tc>
        <w:tc>
          <w:tcPr>
            <w:tcW w:w="1448" w:type="dxa"/>
            <w:noWrap/>
            <w:vAlign w:val="center"/>
          </w:tcPr>
          <w:p w:rsidR="00884829" w:rsidRPr="00B21A93" w:rsidRDefault="00884829" w:rsidP="00884829">
            <w:pPr>
              <w:ind w:firstLine="0"/>
              <w:jc w:val="center"/>
              <w:rPr>
                <w:rFonts w:cs="Times New Roman"/>
                <w:szCs w:val="28"/>
              </w:rPr>
            </w:pPr>
          </w:p>
        </w:tc>
        <w:tc>
          <w:tcPr>
            <w:tcW w:w="2878" w:type="dxa"/>
            <w:noWrap/>
            <w:vAlign w:val="center"/>
          </w:tcPr>
          <w:p w:rsidR="00884829" w:rsidRPr="0022632D" w:rsidRDefault="00884829" w:rsidP="00884829">
            <w:pPr>
              <w:ind w:firstLine="0"/>
              <w:jc w:val="center"/>
              <w:rPr>
                <w:rFonts w:cs="Times New Roman"/>
                <w:szCs w:val="28"/>
              </w:rPr>
            </w:pPr>
          </w:p>
        </w:tc>
      </w:tr>
      <w:tr w:rsidR="00884829" w:rsidRPr="0022632D" w:rsidTr="00884829">
        <w:trPr>
          <w:trHeight w:val="255"/>
        </w:trPr>
        <w:tc>
          <w:tcPr>
            <w:tcW w:w="951" w:type="dxa"/>
            <w:noWrap/>
            <w:vAlign w:val="center"/>
            <w:hideMark/>
          </w:tcPr>
          <w:p w:rsidR="00884829" w:rsidRPr="0022632D" w:rsidRDefault="00884829" w:rsidP="00884829">
            <w:pPr>
              <w:ind w:firstLine="0"/>
              <w:jc w:val="center"/>
              <w:rPr>
                <w:rFonts w:cs="Times New Roman"/>
                <w:b/>
                <w:bCs/>
                <w:szCs w:val="28"/>
              </w:rPr>
            </w:pPr>
            <w:r w:rsidRPr="0022632D">
              <w:rPr>
                <w:rFonts w:cs="Times New Roman"/>
                <w:b/>
                <w:bCs/>
                <w:szCs w:val="28"/>
              </w:rPr>
              <w:t>Итого:</w:t>
            </w:r>
          </w:p>
        </w:tc>
        <w:tc>
          <w:tcPr>
            <w:tcW w:w="7985" w:type="dxa"/>
            <w:hideMark/>
          </w:tcPr>
          <w:p w:rsidR="00884829" w:rsidRPr="0022632D" w:rsidRDefault="00884829" w:rsidP="00884829">
            <w:pPr>
              <w:ind w:firstLine="0"/>
              <w:rPr>
                <w:rFonts w:cs="Times New Roman"/>
                <w:szCs w:val="28"/>
              </w:rPr>
            </w:pPr>
            <w:r w:rsidRPr="0022632D">
              <w:rPr>
                <w:rFonts w:cs="Times New Roman"/>
                <w:szCs w:val="28"/>
              </w:rPr>
              <w:t> </w:t>
            </w:r>
          </w:p>
        </w:tc>
        <w:tc>
          <w:tcPr>
            <w:tcW w:w="1137" w:type="dxa"/>
            <w:noWrap/>
            <w:vAlign w:val="center"/>
            <w:hideMark/>
          </w:tcPr>
          <w:p w:rsidR="00884829" w:rsidRPr="0022632D" w:rsidRDefault="00884829" w:rsidP="00884829">
            <w:pPr>
              <w:ind w:firstLine="0"/>
              <w:jc w:val="center"/>
              <w:rPr>
                <w:rFonts w:cs="Times New Roman"/>
                <w:szCs w:val="28"/>
              </w:rPr>
            </w:pPr>
          </w:p>
        </w:tc>
        <w:tc>
          <w:tcPr>
            <w:tcW w:w="1448" w:type="dxa"/>
            <w:noWrap/>
            <w:vAlign w:val="center"/>
            <w:hideMark/>
          </w:tcPr>
          <w:p w:rsidR="00884829" w:rsidRPr="0022632D" w:rsidRDefault="00884829" w:rsidP="00884829">
            <w:pPr>
              <w:ind w:firstLine="0"/>
              <w:jc w:val="center"/>
              <w:rPr>
                <w:rFonts w:cs="Times New Roman"/>
                <w:szCs w:val="28"/>
              </w:rPr>
            </w:pPr>
          </w:p>
        </w:tc>
        <w:tc>
          <w:tcPr>
            <w:tcW w:w="2878" w:type="dxa"/>
            <w:noWrap/>
            <w:vAlign w:val="center"/>
            <w:hideMark/>
          </w:tcPr>
          <w:p w:rsidR="00884829" w:rsidRPr="00633278" w:rsidRDefault="00C86335" w:rsidP="00884829">
            <w:pPr>
              <w:ind w:firstLine="0"/>
              <w:jc w:val="center"/>
              <w:rPr>
                <w:rFonts w:cs="Times New Roman"/>
                <w:b/>
                <w:szCs w:val="28"/>
              </w:rPr>
            </w:pPr>
            <w:r>
              <w:rPr>
                <w:rFonts w:cs="Times New Roman"/>
                <w:b/>
                <w:szCs w:val="28"/>
              </w:rPr>
              <w:t>51,30</w:t>
            </w:r>
          </w:p>
        </w:tc>
      </w:tr>
    </w:tbl>
    <w:p w:rsidR="007924BD" w:rsidRPr="00673518" w:rsidRDefault="007924BD" w:rsidP="007924BD">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15"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7924BD" w:rsidRPr="00673518" w:rsidRDefault="007924BD" w:rsidP="007924BD">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план</w:t>
      </w:r>
      <w:r w:rsidR="00C86335">
        <w:rPr>
          <w:rFonts w:cs="Times New Roman"/>
          <w:szCs w:val="24"/>
        </w:rPr>
        <w:t xml:space="preserve"> мероприятий по текущему</w:t>
      </w:r>
      <w:r>
        <w:rPr>
          <w:rFonts w:cs="Times New Roman"/>
          <w:szCs w:val="24"/>
        </w:rPr>
        <w:t xml:space="preserve"> ремонту,</w:t>
      </w:r>
      <w:r w:rsidRPr="00673518">
        <w:rPr>
          <w:rFonts w:cs="Times New Roman"/>
          <w:szCs w:val="24"/>
        </w:rPr>
        <w:t xml:space="preserve"> </w:t>
      </w:r>
      <w:r w:rsidR="00C86335" w:rsidRPr="00C86335">
        <w:rPr>
          <w:rFonts w:cs="Times New Roman"/>
          <w:szCs w:val="24"/>
        </w:rPr>
        <w:t>план мероприятий по улучшению качества воды, по повышению качества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транспортировке, организацией не представлен.</w:t>
      </w:r>
    </w:p>
    <w:p w:rsidR="007924BD" w:rsidRDefault="007924BD" w:rsidP="007924BD">
      <w:pPr>
        <w:ind w:firstLine="0"/>
        <w:jc w:val="right"/>
        <w:rPr>
          <w:rFonts w:cs="Times New Roman"/>
          <w:szCs w:val="24"/>
        </w:rPr>
      </w:pPr>
      <w:r w:rsidRPr="00A90105">
        <w:rPr>
          <w:rFonts w:cs="Times New Roman"/>
          <w:szCs w:val="24"/>
        </w:rPr>
        <w:t>».</w:t>
      </w:r>
    </w:p>
    <w:p w:rsidR="007924BD" w:rsidRDefault="007924BD"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Default="00FC3F67" w:rsidP="00BC0A7D">
      <w:pPr>
        <w:autoSpaceDE w:val="0"/>
        <w:autoSpaceDN w:val="0"/>
        <w:adjustRightInd w:val="0"/>
        <w:ind w:right="-31" w:firstLine="0"/>
        <w:jc w:val="right"/>
        <w:rPr>
          <w:rFonts w:cs="Times New Roman"/>
          <w:szCs w:val="24"/>
        </w:rPr>
      </w:pPr>
    </w:p>
    <w:p w:rsidR="00FC3F67" w:rsidRPr="00C25678" w:rsidRDefault="00FC3F67" w:rsidP="00FC3F67">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67</w:t>
      </w:r>
    </w:p>
    <w:p w:rsidR="00FC3F67" w:rsidRPr="00C25678" w:rsidRDefault="00FC3F67" w:rsidP="00FC3F67">
      <w:pPr>
        <w:ind w:right="-173" w:firstLine="0"/>
        <w:jc w:val="right"/>
        <w:rPr>
          <w:rFonts w:cs="Times New Roman"/>
          <w:b/>
          <w:sz w:val="28"/>
          <w:szCs w:val="28"/>
        </w:rPr>
      </w:pPr>
    </w:p>
    <w:p w:rsidR="00FC3F67" w:rsidRPr="00C25678" w:rsidRDefault="00FC3F67" w:rsidP="00FC3F67">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FC3F67" w:rsidRPr="00C25678" w:rsidRDefault="00FC3F67" w:rsidP="00FC3F67">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FC3F67" w:rsidRDefault="00FC3F67" w:rsidP="00FC3F67">
      <w:pPr>
        <w:ind w:firstLine="0"/>
        <w:jc w:val="right"/>
        <w:rPr>
          <w:rFonts w:cs="Times New Roman"/>
          <w:b/>
          <w:sz w:val="28"/>
          <w:szCs w:val="28"/>
        </w:rPr>
      </w:pPr>
    </w:p>
    <w:p w:rsidR="00FC3F67" w:rsidRDefault="00FC3F67" w:rsidP="00FC3F67">
      <w:pPr>
        <w:ind w:firstLine="0"/>
        <w:jc w:val="right"/>
        <w:rPr>
          <w:rFonts w:cs="Times New Roman"/>
          <w:b/>
          <w:szCs w:val="24"/>
        </w:rPr>
      </w:pPr>
      <w:r w:rsidRPr="009A5B63">
        <w:rPr>
          <w:rFonts w:cs="Times New Roman"/>
          <w:b/>
          <w:szCs w:val="24"/>
        </w:rPr>
        <w:t xml:space="preserve">«Таблица № </w:t>
      </w:r>
      <w:r>
        <w:rPr>
          <w:rFonts w:cs="Times New Roman"/>
          <w:b/>
          <w:szCs w:val="24"/>
        </w:rPr>
        <w:t>11</w:t>
      </w:r>
    </w:p>
    <w:p w:rsidR="00FC3F67" w:rsidRDefault="00FC3F67" w:rsidP="00FC3F67">
      <w:pPr>
        <w:ind w:right="-173" w:firstLine="0"/>
        <w:jc w:val="right"/>
        <w:rPr>
          <w:rFonts w:cs="Times New Roman"/>
          <w:szCs w:val="24"/>
        </w:rPr>
      </w:pPr>
    </w:p>
    <w:p w:rsidR="00FC3F67" w:rsidRPr="0022632D" w:rsidRDefault="00FC3F67" w:rsidP="00FC3F67">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ОО</w:t>
      </w:r>
      <w:r w:rsidRPr="007E1EE1">
        <w:rPr>
          <w:rFonts w:cs="Times New Roman"/>
          <w:b/>
          <w:szCs w:val="28"/>
        </w:rPr>
        <w:t>О «</w:t>
      </w:r>
      <w:r>
        <w:rPr>
          <w:rFonts w:cs="Times New Roman"/>
          <w:b/>
          <w:szCs w:val="28"/>
        </w:rPr>
        <w:t>ЛУКОЙЛ-ЭНЕРГОСЕТИ</w:t>
      </w:r>
      <w:r w:rsidRPr="007E1EE1">
        <w:rPr>
          <w:rFonts w:cs="Times New Roman"/>
          <w:b/>
          <w:szCs w:val="28"/>
        </w:rPr>
        <w:t xml:space="preserve">» (МО </w:t>
      </w:r>
      <w:r>
        <w:rPr>
          <w:rFonts w:cs="Times New Roman"/>
          <w:b/>
          <w:szCs w:val="28"/>
        </w:rPr>
        <w:t>МР</w:t>
      </w:r>
      <w:r w:rsidRPr="007E1EE1">
        <w:rPr>
          <w:rFonts w:cs="Times New Roman"/>
          <w:b/>
          <w:szCs w:val="28"/>
        </w:rPr>
        <w:t xml:space="preserve"> «</w:t>
      </w:r>
      <w:r>
        <w:rPr>
          <w:rFonts w:cs="Times New Roman"/>
          <w:b/>
          <w:szCs w:val="28"/>
        </w:rPr>
        <w:t>Сосногорск» (техническое водоснабжение)</w:t>
      </w:r>
      <w:r w:rsidRPr="007E1EE1">
        <w:rPr>
          <w:rFonts w:cs="Times New Roman"/>
          <w:b/>
          <w:szCs w:val="28"/>
        </w:rPr>
        <w:t>)</w:t>
      </w:r>
      <w:r>
        <w:rPr>
          <w:rFonts w:cs="Times New Roman"/>
          <w:b/>
          <w:szCs w:val="28"/>
        </w:rPr>
        <w:t xml:space="preserve"> на 2017 год</w:t>
      </w:r>
      <w:proofErr w:type="gramEnd"/>
    </w:p>
    <w:tbl>
      <w:tblPr>
        <w:tblStyle w:val="a5"/>
        <w:tblW w:w="0" w:type="auto"/>
        <w:tblInd w:w="103" w:type="dxa"/>
        <w:tblLook w:val="04A0" w:firstRow="1" w:lastRow="0" w:firstColumn="1" w:lastColumn="0" w:noHBand="0" w:noVBand="1"/>
      </w:tblPr>
      <w:tblGrid>
        <w:gridCol w:w="951"/>
        <w:gridCol w:w="7985"/>
        <w:gridCol w:w="1137"/>
        <w:gridCol w:w="1448"/>
        <w:gridCol w:w="2878"/>
      </w:tblGrid>
      <w:tr w:rsidR="00FC3F67" w:rsidRPr="0022632D" w:rsidTr="00C7020F">
        <w:trPr>
          <w:trHeight w:val="465"/>
          <w:tblHeader/>
        </w:trPr>
        <w:tc>
          <w:tcPr>
            <w:tcW w:w="951" w:type="dxa"/>
            <w:vMerge w:val="restart"/>
            <w:vAlign w:val="center"/>
            <w:hideMark/>
          </w:tcPr>
          <w:p w:rsidR="00FC3F67" w:rsidRPr="0022632D" w:rsidRDefault="00FC3F67"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FC3F67" w:rsidRPr="0022632D" w:rsidRDefault="00FC3F67"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FC3F67" w:rsidRPr="0022632D" w:rsidRDefault="00FC3F67"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FC3F67" w:rsidRPr="0022632D" w:rsidRDefault="00FC3F67"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FC3F67" w:rsidRPr="0022632D" w:rsidTr="00C7020F">
        <w:trPr>
          <w:trHeight w:val="327"/>
          <w:tblHeader/>
        </w:trPr>
        <w:tc>
          <w:tcPr>
            <w:tcW w:w="951" w:type="dxa"/>
            <w:vMerge/>
            <w:vAlign w:val="center"/>
            <w:hideMark/>
          </w:tcPr>
          <w:p w:rsidR="00FC3F67" w:rsidRPr="0022632D" w:rsidRDefault="00FC3F67" w:rsidP="00C7020F">
            <w:pPr>
              <w:ind w:firstLine="0"/>
              <w:jc w:val="center"/>
              <w:rPr>
                <w:rFonts w:cs="Times New Roman"/>
                <w:szCs w:val="28"/>
              </w:rPr>
            </w:pPr>
          </w:p>
        </w:tc>
        <w:tc>
          <w:tcPr>
            <w:tcW w:w="7985" w:type="dxa"/>
            <w:vMerge/>
            <w:vAlign w:val="center"/>
            <w:hideMark/>
          </w:tcPr>
          <w:p w:rsidR="00FC3F67" w:rsidRPr="0022632D" w:rsidRDefault="00FC3F67" w:rsidP="00C7020F">
            <w:pPr>
              <w:ind w:firstLine="0"/>
              <w:jc w:val="center"/>
              <w:rPr>
                <w:rFonts w:cs="Times New Roman"/>
                <w:szCs w:val="28"/>
              </w:rPr>
            </w:pPr>
          </w:p>
        </w:tc>
        <w:tc>
          <w:tcPr>
            <w:tcW w:w="1137" w:type="dxa"/>
            <w:vAlign w:val="center"/>
            <w:hideMark/>
          </w:tcPr>
          <w:p w:rsidR="00FC3F67" w:rsidRPr="0022632D" w:rsidRDefault="00FC3F67"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FC3F67" w:rsidRPr="0022632D" w:rsidRDefault="00FC3F67"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FC3F67" w:rsidRPr="0022632D" w:rsidRDefault="00FC3F67" w:rsidP="00C7020F">
            <w:pPr>
              <w:ind w:firstLine="0"/>
              <w:jc w:val="center"/>
              <w:rPr>
                <w:rFonts w:cs="Times New Roman"/>
                <w:szCs w:val="28"/>
              </w:rPr>
            </w:pPr>
          </w:p>
        </w:tc>
      </w:tr>
      <w:tr w:rsidR="00FC3F67" w:rsidRPr="0022632D" w:rsidTr="00C7020F">
        <w:trPr>
          <w:trHeight w:val="169"/>
          <w:tblHeader/>
        </w:trPr>
        <w:tc>
          <w:tcPr>
            <w:tcW w:w="951" w:type="dxa"/>
            <w:noWrap/>
            <w:vAlign w:val="center"/>
            <w:hideMark/>
          </w:tcPr>
          <w:p w:rsidR="00FC3F67" w:rsidRPr="0022632D" w:rsidRDefault="00FC3F67" w:rsidP="00C7020F">
            <w:pPr>
              <w:ind w:firstLine="0"/>
              <w:jc w:val="center"/>
              <w:rPr>
                <w:rFonts w:cs="Times New Roman"/>
                <w:szCs w:val="28"/>
              </w:rPr>
            </w:pPr>
            <w:r w:rsidRPr="0022632D">
              <w:rPr>
                <w:rFonts w:cs="Times New Roman"/>
                <w:szCs w:val="28"/>
              </w:rPr>
              <w:t>1</w:t>
            </w:r>
          </w:p>
        </w:tc>
        <w:tc>
          <w:tcPr>
            <w:tcW w:w="7985" w:type="dxa"/>
            <w:noWrap/>
            <w:vAlign w:val="center"/>
            <w:hideMark/>
          </w:tcPr>
          <w:p w:rsidR="00FC3F67" w:rsidRPr="0022632D" w:rsidRDefault="00FC3F67" w:rsidP="00C7020F">
            <w:pPr>
              <w:ind w:firstLine="0"/>
              <w:jc w:val="center"/>
              <w:rPr>
                <w:rFonts w:cs="Times New Roman"/>
                <w:szCs w:val="28"/>
              </w:rPr>
            </w:pPr>
            <w:r w:rsidRPr="0022632D">
              <w:rPr>
                <w:rFonts w:cs="Times New Roman"/>
                <w:szCs w:val="28"/>
              </w:rPr>
              <w:t>2</w:t>
            </w:r>
          </w:p>
        </w:tc>
        <w:tc>
          <w:tcPr>
            <w:tcW w:w="1137" w:type="dxa"/>
            <w:noWrap/>
            <w:vAlign w:val="center"/>
            <w:hideMark/>
          </w:tcPr>
          <w:p w:rsidR="00FC3F67" w:rsidRPr="0022632D" w:rsidRDefault="00FC3F67" w:rsidP="00C7020F">
            <w:pPr>
              <w:ind w:firstLine="0"/>
              <w:jc w:val="center"/>
              <w:rPr>
                <w:rFonts w:cs="Times New Roman"/>
                <w:szCs w:val="28"/>
              </w:rPr>
            </w:pPr>
            <w:r w:rsidRPr="0022632D">
              <w:rPr>
                <w:rFonts w:cs="Times New Roman"/>
                <w:szCs w:val="28"/>
              </w:rPr>
              <w:t>3</w:t>
            </w:r>
          </w:p>
        </w:tc>
        <w:tc>
          <w:tcPr>
            <w:tcW w:w="1448" w:type="dxa"/>
            <w:noWrap/>
            <w:vAlign w:val="center"/>
            <w:hideMark/>
          </w:tcPr>
          <w:p w:rsidR="00FC3F67" w:rsidRPr="0022632D" w:rsidRDefault="00FC3F67" w:rsidP="00C7020F">
            <w:pPr>
              <w:ind w:firstLine="0"/>
              <w:jc w:val="center"/>
              <w:rPr>
                <w:rFonts w:cs="Times New Roman"/>
                <w:szCs w:val="28"/>
              </w:rPr>
            </w:pPr>
            <w:r w:rsidRPr="0022632D">
              <w:rPr>
                <w:rFonts w:cs="Times New Roman"/>
                <w:szCs w:val="28"/>
              </w:rPr>
              <w:t>4</w:t>
            </w:r>
          </w:p>
        </w:tc>
        <w:tc>
          <w:tcPr>
            <w:tcW w:w="2878" w:type="dxa"/>
            <w:noWrap/>
            <w:vAlign w:val="center"/>
            <w:hideMark/>
          </w:tcPr>
          <w:p w:rsidR="00FC3F67" w:rsidRPr="0022632D" w:rsidRDefault="00FC3F67" w:rsidP="00C7020F">
            <w:pPr>
              <w:ind w:firstLine="0"/>
              <w:jc w:val="center"/>
              <w:rPr>
                <w:rFonts w:cs="Times New Roman"/>
                <w:szCs w:val="28"/>
              </w:rPr>
            </w:pPr>
            <w:r w:rsidRPr="0022632D">
              <w:rPr>
                <w:rFonts w:cs="Times New Roman"/>
                <w:szCs w:val="28"/>
              </w:rPr>
              <w:t>5</w:t>
            </w:r>
          </w:p>
        </w:tc>
      </w:tr>
      <w:tr w:rsidR="00FC3F67" w:rsidRPr="0022632D" w:rsidTr="00C7020F">
        <w:trPr>
          <w:trHeight w:val="137"/>
        </w:trPr>
        <w:tc>
          <w:tcPr>
            <w:tcW w:w="951" w:type="dxa"/>
            <w:noWrap/>
            <w:vAlign w:val="center"/>
            <w:hideMark/>
          </w:tcPr>
          <w:p w:rsidR="00FC3F67" w:rsidRPr="0022632D" w:rsidRDefault="00FC3F67" w:rsidP="00C7020F">
            <w:pPr>
              <w:ind w:firstLine="0"/>
              <w:jc w:val="center"/>
              <w:rPr>
                <w:rFonts w:cs="Times New Roman"/>
                <w:b/>
                <w:bCs/>
                <w:szCs w:val="28"/>
              </w:rPr>
            </w:pPr>
            <w:r w:rsidRPr="0022632D">
              <w:rPr>
                <w:rFonts w:cs="Times New Roman"/>
                <w:b/>
                <w:bCs/>
                <w:szCs w:val="28"/>
              </w:rPr>
              <w:t>1.</w:t>
            </w:r>
          </w:p>
        </w:tc>
        <w:tc>
          <w:tcPr>
            <w:tcW w:w="7985" w:type="dxa"/>
            <w:hideMark/>
          </w:tcPr>
          <w:p w:rsidR="00FC3F67" w:rsidRPr="0022632D" w:rsidRDefault="00FC3F67"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FC3F67" w:rsidRPr="0022632D" w:rsidRDefault="00FC3F67" w:rsidP="00C7020F">
            <w:pPr>
              <w:ind w:firstLine="0"/>
              <w:jc w:val="center"/>
              <w:rPr>
                <w:rFonts w:cs="Times New Roman"/>
                <w:szCs w:val="28"/>
              </w:rPr>
            </w:pPr>
          </w:p>
        </w:tc>
        <w:tc>
          <w:tcPr>
            <w:tcW w:w="1448" w:type="dxa"/>
            <w:noWrap/>
            <w:vAlign w:val="center"/>
            <w:hideMark/>
          </w:tcPr>
          <w:p w:rsidR="00FC3F67" w:rsidRPr="0022632D" w:rsidRDefault="00FC3F67" w:rsidP="00C7020F">
            <w:pPr>
              <w:ind w:firstLine="0"/>
              <w:jc w:val="center"/>
              <w:rPr>
                <w:rFonts w:cs="Times New Roman"/>
                <w:szCs w:val="28"/>
              </w:rPr>
            </w:pPr>
          </w:p>
        </w:tc>
        <w:tc>
          <w:tcPr>
            <w:tcW w:w="2878" w:type="dxa"/>
            <w:noWrap/>
            <w:vAlign w:val="center"/>
            <w:hideMark/>
          </w:tcPr>
          <w:p w:rsidR="00FC3F67" w:rsidRPr="0022632D" w:rsidRDefault="00FC3F67" w:rsidP="00C7020F">
            <w:pPr>
              <w:ind w:firstLine="0"/>
              <w:jc w:val="center"/>
              <w:rPr>
                <w:rFonts w:cs="Times New Roman"/>
                <w:szCs w:val="28"/>
              </w:rPr>
            </w:pPr>
          </w:p>
        </w:tc>
      </w:tr>
      <w:tr w:rsidR="00FC3F67" w:rsidRPr="0022632D" w:rsidTr="00C7020F">
        <w:trPr>
          <w:trHeight w:val="70"/>
        </w:trPr>
        <w:tc>
          <w:tcPr>
            <w:tcW w:w="951" w:type="dxa"/>
            <w:noWrap/>
            <w:vAlign w:val="center"/>
            <w:hideMark/>
          </w:tcPr>
          <w:p w:rsidR="00FC3F67" w:rsidRPr="0022632D" w:rsidRDefault="00FC3F67" w:rsidP="00C7020F">
            <w:pPr>
              <w:ind w:firstLine="0"/>
              <w:jc w:val="center"/>
              <w:rPr>
                <w:rFonts w:cs="Times New Roman"/>
                <w:szCs w:val="28"/>
              </w:rPr>
            </w:pPr>
            <w:r w:rsidRPr="0022632D">
              <w:rPr>
                <w:rFonts w:cs="Times New Roman"/>
                <w:szCs w:val="28"/>
              </w:rPr>
              <w:t>1.1</w:t>
            </w:r>
          </w:p>
        </w:tc>
        <w:tc>
          <w:tcPr>
            <w:tcW w:w="7985" w:type="dxa"/>
            <w:hideMark/>
          </w:tcPr>
          <w:p w:rsidR="00FC3F67" w:rsidRPr="0022632D" w:rsidRDefault="00FC3F67" w:rsidP="00AF697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FC3F67" w:rsidRPr="0022632D" w:rsidRDefault="00FC3F67" w:rsidP="00C7020F">
            <w:pPr>
              <w:ind w:firstLine="0"/>
              <w:jc w:val="center"/>
              <w:rPr>
                <w:rFonts w:cs="Times New Roman"/>
                <w:szCs w:val="28"/>
              </w:rPr>
            </w:pPr>
          </w:p>
        </w:tc>
        <w:tc>
          <w:tcPr>
            <w:tcW w:w="1448" w:type="dxa"/>
            <w:noWrap/>
            <w:vAlign w:val="center"/>
            <w:hideMark/>
          </w:tcPr>
          <w:p w:rsidR="00FC3F67" w:rsidRPr="0022632D" w:rsidRDefault="00FC3F67" w:rsidP="00C7020F">
            <w:pPr>
              <w:ind w:firstLine="0"/>
              <w:jc w:val="center"/>
              <w:rPr>
                <w:rFonts w:cs="Times New Roman"/>
                <w:szCs w:val="28"/>
              </w:rPr>
            </w:pPr>
          </w:p>
        </w:tc>
        <w:tc>
          <w:tcPr>
            <w:tcW w:w="2878" w:type="dxa"/>
            <w:noWrap/>
            <w:vAlign w:val="center"/>
            <w:hideMark/>
          </w:tcPr>
          <w:p w:rsidR="00FC3F67" w:rsidRPr="0022632D" w:rsidRDefault="00FC3F67" w:rsidP="00C7020F">
            <w:pPr>
              <w:ind w:firstLine="0"/>
              <w:jc w:val="center"/>
              <w:rPr>
                <w:rFonts w:cs="Times New Roman"/>
                <w:szCs w:val="28"/>
              </w:rPr>
            </w:pPr>
          </w:p>
        </w:tc>
      </w:tr>
      <w:tr w:rsidR="00AF697F" w:rsidRPr="0022632D" w:rsidTr="00AF697F">
        <w:trPr>
          <w:trHeight w:val="255"/>
        </w:trPr>
        <w:tc>
          <w:tcPr>
            <w:tcW w:w="951" w:type="dxa"/>
            <w:noWrap/>
            <w:vAlign w:val="center"/>
          </w:tcPr>
          <w:p w:rsidR="00AF697F" w:rsidRPr="0022632D" w:rsidRDefault="00AF697F" w:rsidP="00C7020F">
            <w:pPr>
              <w:ind w:firstLine="0"/>
              <w:jc w:val="center"/>
              <w:rPr>
                <w:rFonts w:cs="Times New Roman"/>
                <w:szCs w:val="28"/>
              </w:rPr>
            </w:pPr>
          </w:p>
        </w:tc>
        <w:tc>
          <w:tcPr>
            <w:tcW w:w="7985" w:type="dxa"/>
            <w:vAlign w:val="bottom"/>
          </w:tcPr>
          <w:p w:rsidR="00AF697F" w:rsidRPr="00514E01" w:rsidRDefault="00AF697F" w:rsidP="00C7020F">
            <w:pPr>
              <w:ind w:firstLine="0"/>
              <w:rPr>
                <w:rFonts w:cs="Times New Roman"/>
                <w:szCs w:val="28"/>
              </w:rPr>
            </w:pPr>
            <w:r w:rsidRPr="00AF697F">
              <w:rPr>
                <w:rFonts w:cs="Times New Roman"/>
                <w:szCs w:val="28"/>
              </w:rPr>
              <w:t>Текущий</w:t>
            </w:r>
            <w:r>
              <w:rPr>
                <w:rFonts w:cs="Times New Roman"/>
                <w:szCs w:val="28"/>
              </w:rPr>
              <w:t xml:space="preserve"> ремонт насосов: </w:t>
            </w:r>
            <w:r w:rsidRPr="00AF697F">
              <w:rPr>
                <w:rFonts w:cs="Times New Roman"/>
                <w:szCs w:val="28"/>
              </w:rPr>
              <w:t>ЦНС 180-85...42</w:t>
            </w:r>
            <w:r w:rsidR="003D386C">
              <w:rPr>
                <w:rFonts w:cs="Times New Roman"/>
                <w:szCs w:val="28"/>
              </w:rPr>
              <w:t>5, Д320х50,  КМ 80х50х200, 300Д-</w:t>
            </w:r>
            <w:r w:rsidRPr="00AF697F">
              <w:rPr>
                <w:rFonts w:cs="Times New Roman"/>
                <w:szCs w:val="28"/>
              </w:rPr>
              <w:t>70, Д315-71, Д320х50, 1Д 315-71А, ЦНС 105-98…4</w:t>
            </w:r>
            <w:r w:rsidR="003D386C">
              <w:rPr>
                <w:rFonts w:cs="Times New Roman"/>
                <w:szCs w:val="28"/>
              </w:rPr>
              <w:t>90, ЦНС 300-120…600, Насос 200Д-90, VIPOM 200Д90, Д1000-</w:t>
            </w:r>
            <w:r w:rsidRPr="00AF697F">
              <w:rPr>
                <w:rFonts w:cs="Times New Roman"/>
                <w:szCs w:val="28"/>
              </w:rPr>
              <w:t>180, Д1250-125,  1Д 500-63, К 20/30; 45/30; К 100-65-250М; КМ 80-65-160; Х 80-50-200; КМ 100-65-200; 2 КМ-6; КМ 80-50-200 Компрессоры: АВАК LT 100, АВАК.LT 270</w:t>
            </w:r>
          </w:p>
        </w:tc>
        <w:tc>
          <w:tcPr>
            <w:tcW w:w="1137" w:type="dxa"/>
            <w:noWrap/>
            <w:vAlign w:val="center"/>
          </w:tcPr>
          <w:p w:rsidR="00AF697F" w:rsidRPr="00AF697F" w:rsidRDefault="00AF697F" w:rsidP="00AF697F">
            <w:pPr>
              <w:ind w:firstLine="0"/>
              <w:jc w:val="center"/>
              <w:rPr>
                <w:rFonts w:cs="Times New Roman"/>
                <w:szCs w:val="28"/>
              </w:rPr>
            </w:pPr>
            <w:r w:rsidRPr="00AF697F">
              <w:rPr>
                <w:rFonts w:cs="Times New Roman"/>
                <w:szCs w:val="28"/>
              </w:rPr>
              <w:t>январь</w:t>
            </w:r>
          </w:p>
        </w:tc>
        <w:tc>
          <w:tcPr>
            <w:tcW w:w="1448" w:type="dxa"/>
            <w:noWrap/>
            <w:vAlign w:val="center"/>
          </w:tcPr>
          <w:p w:rsidR="00AF697F" w:rsidRPr="00AF697F" w:rsidRDefault="00AF697F" w:rsidP="00AF697F">
            <w:pPr>
              <w:ind w:firstLine="0"/>
              <w:jc w:val="center"/>
              <w:rPr>
                <w:rFonts w:cs="Times New Roman"/>
                <w:szCs w:val="28"/>
              </w:rPr>
            </w:pPr>
            <w:r w:rsidRPr="00AF697F">
              <w:rPr>
                <w:rFonts w:cs="Times New Roman"/>
                <w:szCs w:val="28"/>
              </w:rPr>
              <w:t>декабрь</w:t>
            </w:r>
          </w:p>
        </w:tc>
        <w:tc>
          <w:tcPr>
            <w:tcW w:w="2878" w:type="dxa"/>
            <w:noWrap/>
            <w:vAlign w:val="center"/>
          </w:tcPr>
          <w:p w:rsidR="00AF697F" w:rsidRPr="00514E01" w:rsidRDefault="00AF697F" w:rsidP="00AF697F">
            <w:pPr>
              <w:ind w:firstLine="0"/>
              <w:jc w:val="center"/>
              <w:rPr>
                <w:rFonts w:cs="Times New Roman"/>
                <w:szCs w:val="28"/>
              </w:rPr>
            </w:pPr>
            <w:r w:rsidRPr="00AF697F">
              <w:rPr>
                <w:rFonts w:cs="Times New Roman"/>
                <w:szCs w:val="28"/>
              </w:rPr>
              <w:t>906,54</w:t>
            </w:r>
          </w:p>
        </w:tc>
      </w:tr>
      <w:tr w:rsidR="00AF697F" w:rsidRPr="0022632D" w:rsidTr="00C7020F">
        <w:trPr>
          <w:trHeight w:val="255"/>
        </w:trPr>
        <w:tc>
          <w:tcPr>
            <w:tcW w:w="951" w:type="dxa"/>
            <w:noWrap/>
            <w:vAlign w:val="center"/>
          </w:tcPr>
          <w:p w:rsidR="00AF697F" w:rsidRPr="0022632D" w:rsidRDefault="00AF697F" w:rsidP="00C7020F">
            <w:pPr>
              <w:ind w:firstLine="0"/>
              <w:jc w:val="center"/>
              <w:rPr>
                <w:rFonts w:cs="Times New Roman"/>
                <w:szCs w:val="28"/>
              </w:rPr>
            </w:pPr>
          </w:p>
        </w:tc>
        <w:tc>
          <w:tcPr>
            <w:tcW w:w="7985" w:type="dxa"/>
            <w:vAlign w:val="bottom"/>
          </w:tcPr>
          <w:p w:rsidR="00AF697F" w:rsidRPr="00514E01" w:rsidRDefault="00AF697F" w:rsidP="00C7020F">
            <w:pPr>
              <w:ind w:firstLine="0"/>
              <w:rPr>
                <w:rFonts w:cs="Times New Roman"/>
                <w:szCs w:val="28"/>
              </w:rPr>
            </w:pPr>
          </w:p>
        </w:tc>
        <w:tc>
          <w:tcPr>
            <w:tcW w:w="1137" w:type="dxa"/>
            <w:noWrap/>
            <w:vAlign w:val="center"/>
          </w:tcPr>
          <w:p w:rsidR="00AF697F" w:rsidRPr="00514E01" w:rsidRDefault="00AF697F" w:rsidP="00C7020F">
            <w:pPr>
              <w:ind w:firstLine="0"/>
              <w:jc w:val="center"/>
              <w:rPr>
                <w:rFonts w:cs="Times New Roman"/>
                <w:szCs w:val="28"/>
              </w:rPr>
            </w:pPr>
          </w:p>
        </w:tc>
        <w:tc>
          <w:tcPr>
            <w:tcW w:w="1448" w:type="dxa"/>
            <w:noWrap/>
            <w:vAlign w:val="center"/>
          </w:tcPr>
          <w:p w:rsidR="00AF697F" w:rsidRPr="00514E01" w:rsidRDefault="00AF697F" w:rsidP="00C7020F">
            <w:pPr>
              <w:ind w:firstLine="0"/>
              <w:jc w:val="center"/>
              <w:rPr>
                <w:rFonts w:cs="Times New Roman"/>
                <w:szCs w:val="28"/>
              </w:rPr>
            </w:pPr>
          </w:p>
        </w:tc>
        <w:tc>
          <w:tcPr>
            <w:tcW w:w="2878" w:type="dxa"/>
            <w:noWrap/>
            <w:vAlign w:val="center"/>
          </w:tcPr>
          <w:p w:rsidR="00AF697F" w:rsidRPr="00514E01" w:rsidRDefault="00AF697F" w:rsidP="00C7020F">
            <w:pPr>
              <w:ind w:firstLine="0"/>
              <w:jc w:val="center"/>
              <w:rPr>
                <w:rFonts w:cs="Times New Roman"/>
                <w:szCs w:val="28"/>
              </w:rPr>
            </w:pPr>
          </w:p>
        </w:tc>
      </w:tr>
      <w:tr w:rsidR="00AF697F" w:rsidRPr="0022632D" w:rsidTr="00C7020F">
        <w:trPr>
          <w:trHeight w:val="255"/>
        </w:trPr>
        <w:tc>
          <w:tcPr>
            <w:tcW w:w="951" w:type="dxa"/>
            <w:noWrap/>
            <w:vAlign w:val="center"/>
            <w:hideMark/>
          </w:tcPr>
          <w:p w:rsidR="00AF697F" w:rsidRPr="0022632D" w:rsidRDefault="00AF697F" w:rsidP="00C7020F">
            <w:pPr>
              <w:ind w:firstLine="0"/>
              <w:jc w:val="center"/>
              <w:rPr>
                <w:rFonts w:cs="Times New Roman"/>
                <w:szCs w:val="28"/>
              </w:rPr>
            </w:pPr>
            <w:r w:rsidRPr="0022632D">
              <w:rPr>
                <w:rFonts w:cs="Times New Roman"/>
                <w:szCs w:val="28"/>
              </w:rPr>
              <w:t>1.2</w:t>
            </w:r>
          </w:p>
        </w:tc>
        <w:tc>
          <w:tcPr>
            <w:tcW w:w="7985" w:type="dxa"/>
            <w:hideMark/>
          </w:tcPr>
          <w:p w:rsidR="00AF697F" w:rsidRPr="0022632D" w:rsidRDefault="00AF697F"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AF697F" w:rsidRPr="0022632D" w:rsidRDefault="00AF697F" w:rsidP="00C7020F">
            <w:pPr>
              <w:ind w:firstLine="0"/>
              <w:jc w:val="center"/>
              <w:rPr>
                <w:rFonts w:cs="Times New Roman"/>
                <w:szCs w:val="28"/>
              </w:rPr>
            </w:pPr>
          </w:p>
        </w:tc>
        <w:tc>
          <w:tcPr>
            <w:tcW w:w="1448" w:type="dxa"/>
            <w:noWrap/>
            <w:vAlign w:val="center"/>
            <w:hideMark/>
          </w:tcPr>
          <w:p w:rsidR="00AF697F" w:rsidRPr="0022632D" w:rsidRDefault="00AF697F" w:rsidP="00C7020F">
            <w:pPr>
              <w:ind w:firstLine="0"/>
              <w:jc w:val="center"/>
              <w:rPr>
                <w:rFonts w:cs="Times New Roman"/>
                <w:szCs w:val="28"/>
              </w:rPr>
            </w:pPr>
          </w:p>
        </w:tc>
        <w:tc>
          <w:tcPr>
            <w:tcW w:w="2878" w:type="dxa"/>
            <w:noWrap/>
            <w:vAlign w:val="center"/>
            <w:hideMark/>
          </w:tcPr>
          <w:p w:rsidR="00AF697F" w:rsidRPr="0022632D" w:rsidRDefault="00AF697F" w:rsidP="00C7020F">
            <w:pPr>
              <w:ind w:firstLine="0"/>
              <w:jc w:val="center"/>
              <w:rPr>
                <w:rFonts w:cs="Times New Roman"/>
                <w:szCs w:val="28"/>
              </w:rPr>
            </w:pPr>
          </w:p>
        </w:tc>
      </w:tr>
      <w:tr w:rsidR="003D386C" w:rsidRPr="0022632D" w:rsidTr="003D386C">
        <w:trPr>
          <w:trHeight w:val="131"/>
        </w:trPr>
        <w:tc>
          <w:tcPr>
            <w:tcW w:w="951" w:type="dxa"/>
            <w:noWrap/>
            <w:vAlign w:val="center"/>
          </w:tcPr>
          <w:p w:rsidR="003D386C" w:rsidRPr="0022632D" w:rsidRDefault="003D386C" w:rsidP="00C7020F">
            <w:pPr>
              <w:ind w:firstLine="0"/>
              <w:jc w:val="center"/>
              <w:rPr>
                <w:rFonts w:cs="Times New Roman"/>
                <w:szCs w:val="28"/>
              </w:rPr>
            </w:pPr>
          </w:p>
        </w:tc>
        <w:tc>
          <w:tcPr>
            <w:tcW w:w="7985" w:type="dxa"/>
            <w:vAlign w:val="center"/>
          </w:tcPr>
          <w:p w:rsidR="003D386C" w:rsidRPr="000A1A7A" w:rsidRDefault="003D386C" w:rsidP="00C7020F">
            <w:pPr>
              <w:ind w:firstLine="0"/>
              <w:rPr>
                <w:rFonts w:cs="Times New Roman"/>
                <w:szCs w:val="28"/>
              </w:rPr>
            </w:pPr>
            <w:r>
              <w:rPr>
                <w:rFonts w:cs="Times New Roman"/>
                <w:szCs w:val="28"/>
              </w:rPr>
              <w:t xml:space="preserve">Капитальный ремонт насосов: </w:t>
            </w:r>
            <w:r w:rsidRPr="003D386C">
              <w:rPr>
                <w:rFonts w:cs="Times New Roman"/>
                <w:szCs w:val="28"/>
              </w:rPr>
              <w:t>Насосы: Д 315/71, Д 320/70, Д 320/50, 200</w:t>
            </w:r>
            <w:proofErr w:type="gramStart"/>
            <w:r w:rsidRPr="003D386C">
              <w:rPr>
                <w:rFonts w:cs="Times New Roman"/>
                <w:szCs w:val="28"/>
              </w:rPr>
              <w:t xml:space="preserve"> Д</w:t>
            </w:r>
            <w:proofErr w:type="gramEnd"/>
            <w:r w:rsidRPr="003D386C">
              <w:rPr>
                <w:rFonts w:cs="Times New Roman"/>
                <w:szCs w:val="28"/>
              </w:rPr>
              <w:t xml:space="preserve"> 90, 300</w:t>
            </w:r>
            <w:r>
              <w:rPr>
                <w:rFonts w:cs="Times New Roman"/>
                <w:szCs w:val="28"/>
              </w:rPr>
              <w:t xml:space="preserve"> Д 70; К 20/30, ЦНС 180х85…425</w:t>
            </w:r>
          </w:p>
        </w:tc>
        <w:tc>
          <w:tcPr>
            <w:tcW w:w="1137" w:type="dxa"/>
            <w:noWrap/>
            <w:vAlign w:val="center"/>
          </w:tcPr>
          <w:p w:rsidR="003D386C" w:rsidRPr="003D386C" w:rsidRDefault="003D386C" w:rsidP="003D386C">
            <w:pPr>
              <w:ind w:firstLine="0"/>
              <w:jc w:val="center"/>
              <w:rPr>
                <w:rFonts w:cs="Times New Roman"/>
                <w:szCs w:val="28"/>
              </w:rPr>
            </w:pPr>
            <w:r w:rsidRPr="003D386C">
              <w:rPr>
                <w:rFonts w:cs="Times New Roman"/>
                <w:szCs w:val="28"/>
              </w:rPr>
              <w:t>январь</w:t>
            </w:r>
          </w:p>
        </w:tc>
        <w:tc>
          <w:tcPr>
            <w:tcW w:w="1448" w:type="dxa"/>
            <w:noWrap/>
            <w:vAlign w:val="center"/>
          </w:tcPr>
          <w:p w:rsidR="003D386C" w:rsidRPr="003D386C" w:rsidRDefault="003D386C" w:rsidP="003D386C">
            <w:pPr>
              <w:ind w:firstLine="0"/>
              <w:jc w:val="center"/>
              <w:rPr>
                <w:rFonts w:cs="Times New Roman"/>
                <w:szCs w:val="28"/>
              </w:rPr>
            </w:pPr>
            <w:r w:rsidRPr="003D386C">
              <w:rPr>
                <w:rFonts w:cs="Times New Roman"/>
                <w:szCs w:val="28"/>
              </w:rPr>
              <w:t>декабрь</w:t>
            </w:r>
          </w:p>
        </w:tc>
        <w:tc>
          <w:tcPr>
            <w:tcW w:w="2878" w:type="dxa"/>
            <w:noWrap/>
            <w:vAlign w:val="center"/>
          </w:tcPr>
          <w:p w:rsidR="003D386C" w:rsidRPr="000A1A7A" w:rsidRDefault="003D386C" w:rsidP="003D386C">
            <w:pPr>
              <w:ind w:firstLine="0"/>
              <w:jc w:val="center"/>
              <w:rPr>
                <w:rFonts w:cs="Times New Roman"/>
                <w:szCs w:val="28"/>
              </w:rPr>
            </w:pPr>
            <w:r w:rsidRPr="003D386C">
              <w:rPr>
                <w:rFonts w:cs="Times New Roman"/>
                <w:szCs w:val="28"/>
              </w:rPr>
              <w:t>910,00</w:t>
            </w:r>
          </w:p>
        </w:tc>
      </w:tr>
      <w:tr w:rsidR="003D386C" w:rsidRPr="0022632D" w:rsidTr="00C7020F">
        <w:trPr>
          <w:trHeight w:val="131"/>
        </w:trPr>
        <w:tc>
          <w:tcPr>
            <w:tcW w:w="951" w:type="dxa"/>
            <w:noWrap/>
            <w:vAlign w:val="center"/>
          </w:tcPr>
          <w:p w:rsidR="003D386C" w:rsidRPr="0022632D" w:rsidRDefault="003D386C" w:rsidP="00C7020F">
            <w:pPr>
              <w:ind w:firstLine="0"/>
              <w:jc w:val="center"/>
              <w:rPr>
                <w:rFonts w:cs="Times New Roman"/>
                <w:szCs w:val="28"/>
              </w:rPr>
            </w:pPr>
          </w:p>
        </w:tc>
        <w:tc>
          <w:tcPr>
            <w:tcW w:w="7985" w:type="dxa"/>
            <w:vAlign w:val="center"/>
          </w:tcPr>
          <w:p w:rsidR="003D386C" w:rsidRPr="000A1A7A" w:rsidRDefault="003D386C" w:rsidP="00C7020F">
            <w:pPr>
              <w:ind w:firstLine="0"/>
              <w:rPr>
                <w:rFonts w:cs="Times New Roman"/>
                <w:szCs w:val="28"/>
              </w:rPr>
            </w:pPr>
          </w:p>
        </w:tc>
        <w:tc>
          <w:tcPr>
            <w:tcW w:w="1137" w:type="dxa"/>
            <w:noWrap/>
            <w:vAlign w:val="center"/>
          </w:tcPr>
          <w:p w:rsidR="003D386C" w:rsidRPr="00594E3B" w:rsidRDefault="003D386C" w:rsidP="00C7020F">
            <w:pPr>
              <w:ind w:firstLine="0"/>
              <w:jc w:val="center"/>
              <w:rPr>
                <w:rFonts w:cs="Times New Roman"/>
                <w:szCs w:val="28"/>
              </w:rPr>
            </w:pPr>
          </w:p>
        </w:tc>
        <w:tc>
          <w:tcPr>
            <w:tcW w:w="1448" w:type="dxa"/>
            <w:noWrap/>
            <w:vAlign w:val="center"/>
          </w:tcPr>
          <w:p w:rsidR="003D386C" w:rsidRPr="00594E3B" w:rsidRDefault="003D386C" w:rsidP="00C7020F">
            <w:pPr>
              <w:ind w:firstLine="0"/>
              <w:jc w:val="center"/>
              <w:rPr>
                <w:rFonts w:cs="Times New Roman"/>
                <w:szCs w:val="28"/>
              </w:rPr>
            </w:pPr>
          </w:p>
        </w:tc>
        <w:tc>
          <w:tcPr>
            <w:tcW w:w="2878" w:type="dxa"/>
            <w:noWrap/>
            <w:vAlign w:val="center"/>
          </w:tcPr>
          <w:p w:rsidR="003D386C" w:rsidRPr="000A1A7A" w:rsidRDefault="003D386C" w:rsidP="00C7020F">
            <w:pPr>
              <w:ind w:firstLine="0"/>
              <w:jc w:val="center"/>
              <w:rPr>
                <w:rFonts w:cs="Times New Roman"/>
                <w:szCs w:val="28"/>
              </w:rPr>
            </w:pPr>
          </w:p>
        </w:tc>
      </w:tr>
      <w:tr w:rsidR="003D386C" w:rsidRPr="0022632D" w:rsidTr="00C7020F">
        <w:trPr>
          <w:trHeight w:val="255"/>
        </w:trPr>
        <w:tc>
          <w:tcPr>
            <w:tcW w:w="951" w:type="dxa"/>
            <w:noWrap/>
            <w:vAlign w:val="center"/>
            <w:hideMark/>
          </w:tcPr>
          <w:p w:rsidR="003D386C" w:rsidRPr="0022632D" w:rsidRDefault="003D386C" w:rsidP="00C7020F">
            <w:pPr>
              <w:ind w:firstLine="0"/>
              <w:jc w:val="center"/>
              <w:rPr>
                <w:rFonts w:cs="Times New Roman"/>
                <w:b/>
                <w:bCs/>
                <w:szCs w:val="28"/>
              </w:rPr>
            </w:pPr>
            <w:r w:rsidRPr="0022632D">
              <w:rPr>
                <w:rFonts w:cs="Times New Roman"/>
                <w:b/>
                <w:bCs/>
                <w:szCs w:val="28"/>
              </w:rPr>
              <w:t>2.</w:t>
            </w:r>
          </w:p>
        </w:tc>
        <w:tc>
          <w:tcPr>
            <w:tcW w:w="7985" w:type="dxa"/>
            <w:hideMark/>
          </w:tcPr>
          <w:p w:rsidR="003D386C" w:rsidRPr="0022632D" w:rsidRDefault="003D386C" w:rsidP="00C7020F">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3D386C" w:rsidRPr="0022632D" w:rsidRDefault="003D386C" w:rsidP="00C7020F">
            <w:pPr>
              <w:ind w:firstLine="0"/>
              <w:jc w:val="center"/>
              <w:rPr>
                <w:rFonts w:cs="Times New Roman"/>
                <w:szCs w:val="28"/>
              </w:rPr>
            </w:pPr>
          </w:p>
        </w:tc>
        <w:tc>
          <w:tcPr>
            <w:tcW w:w="1448" w:type="dxa"/>
            <w:noWrap/>
            <w:vAlign w:val="center"/>
            <w:hideMark/>
          </w:tcPr>
          <w:p w:rsidR="003D386C" w:rsidRPr="0022632D" w:rsidRDefault="003D386C" w:rsidP="00C7020F">
            <w:pPr>
              <w:ind w:firstLine="0"/>
              <w:jc w:val="center"/>
              <w:rPr>
                <w:rFonts w:cs="Times New Roman"/>
                <w:szCs w:val="28"/>
              </w:rPr>
            </w:pPr>
          </w:p>
        </w:tc>
        <w:tc>
          <w:tcPr>
            <w:tcW w:w="2878" w:type="dxa"/>
            <w:noWrap/>
            <w:vAlign w:val="center"/>
            <w:hideMark/>
          </w:tcPr>
          <w:p w:rsidR="003D386C" w:rsidRPr="0022632D" w:rsidRDefault="003D386C" w:rsidP="00C7020F">
            <w:pPr>
              <w:ind w:firstLine="0"/>
              <w:jc w:val="center"/>
              <w:rPr>
                <w:rFonts w:cs="Times New Roman"/>
                <w:szCs w:val="28"/>
              </w:rPr>
            </w:pPr>
          </w:p>
        </w:tc>
      </w:tr>
      <w:tr w:rsidR="003D386C" w:rsidRPr="0022632D" w:rsidTr="00C7020F">
        <w:trPr>
          <w:trHeight w:val="255"/>
        </w:trPr>
        <w:tc>
          <w:tcPr>
            <w:tcW w:w="951" w:type="dxa"/>
            <w:noWrap/>
            <w:vAlign w:val="center"/>
          </w:tcPr>
          <w:p w:rsidR="003D386C" w:rsidRPr="0022632D" w:rsidRDefault="003D386C" w:rsidP="00C7020F">
            <w:pPr>
              <w:ind w:firstLine="0"/>
              <w:jc w:val="center"/>
              <w:rPr>
                <w:rFonts w:cs="Times New Roman"/>
                <w:szCs w:val="28"/>
              </w:rPr>
            </w:pPr>
          </w:p>
        </w:tc>
        <w:tc>
          <w:tcPr>
            <w:tcW w:w="7985" w:type="dxa"/>
            <w:vAlign w:val="bottom"/>
          </w:tcPr>
          <w:p w:rsidR="003D386C" w:rsidRPr="00501ACC" w:rsidRDefault="003D386C" w:rsidP="00C7020F">
            <w:pPr>
              <w:ind w:firstLine="0"/>
              <w:rPr>
                <w:rFonts w:cs="Times New Roman"/>
                <w:szCs w:val="28"/>
              </w:rPr>
            </w:pPr>
          </w:p>
        </w:tc>
        <w:tc>
          <w:tcPr>
            <w:tcW w:w="1137" w:type="dxa"/>
            <w:noWrap/>
            <w:vAlign w:val="center"/>
          </w:tcPr>
          <w:p w:rsidR="003D386C" w:rsidRPr="009F4D5E" w:rsidRDefault="003D386C" w:rsidP="00C7020F">
            <w:pPr>
              <w:ind w:firstLine="0"/>
              <w:jc w:val="center"/>
              <w:rPr>
                <w:rFonts w:cs="Times New Roman"/>
                <w:szCs w:val="28"/>
              </w:rPr>
            </w:pPr>
          </w:p>
        </w:tc>
        <w:tc>
          <w:tcPr>
            <w:tcW w:w="1448" w:type="dxa"/>
            <w:noWrap/>
            <w:vAlign w:val="center"/>
          </w:tcPr>
          <w:p w:rsidR="003D386C" w:rsidRPr="009F4D5E" w:rsidRDefault="003D386C" w:rsidP="00C7020F">
            <w:pPr>
              <w:ind w:firstLine="0"/>
              <w:jc w:val="center"/>
              <w:rPr>
                <w:rFonts w:cs="Times New Roman"/>
                <w:szCs w:val="28"/>
              </w:rPr>
            </w:pPr>
          </w:p>
        </w:tc>
        <w:tc>
          <w:tcPr>
            <w:tcW w:w="2878" w:type="dxa"/>
            <w:noWrap/>
            <w:vAlign w:val="center"/>
          </w:tcPr>
          <w:p w:rsidR="003D386C" w:rsidRPr="00501ACC" w:rsidRDefault="003D386C" w:rsidP="00C7020F">
            <w:pPr>
              <w:ind w:firstLine="0"/>
              <w:jc w:val="center"/>
              <w:rPr>
                <w:rFonts w:cs="Times New Roman"/>
                <w:szCs w:val="28"/>
              </w:rPr>
            </w:pPr>
          </w:p>
        </w:tc>
      </w:tr>
      <w:tr w:rsidR="003D386C" w:rsidRPr="0022632D" w:rsidTr="00C7020F">
        <w:trPr>
          <w:trHeight w:val="255"/>
        </w:trPr>
        <w:tc>
          <w:tcPr>
            <w:tcW w:w="951" w:type="dxa"/>
            <w:noWrap/>
            <w:vAlign w:val="center"/>
            <w:hideMark/>
          </w:tcPr>
          <w:p w:rsidR="003D386C" w:rsidRPr="0022632D" w:rsidRDefault="003D386C" w:rsidP="00C7020F">
            <w:pPr>
              <w:ind w:firstLine="0"/>
              <w:jc w:val="center"/>
              <w:rPr>
                <w:rFonts w:cs="Times New Roman"/>
                <w:b/>
                <w:bCs/>
                <w:szCs w:val="28"/>
              </w:rPr>
            </w:pPr>
            <w:r w:rsidRPr="0022632D">
              <w:rPr>
                <w:rFonts w:cs="Times New Roman"/>
                <w:b/>
                <w:bCs/>
                <w:szCs w:val="28"/>
              </w:rPr>
              <w:lastRenderedPageBreak/>
              <w:t>3.</w:t>
            </w:r>
          </w:p>
        </w:tc>
        <w:tc>
          <w:tcPr>
            <w:tcW w:w="7985" w:type="dxa"/>
            <w:hideMark/>
          </w:tcPr>
          <w:p w:rsidR="003D386C" w:rsidRPr="0022632D" w:rsidRDefault="003D386C" w:rsidP="00C7020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3D386C" w:rsidRPr="0022632D" w:rsidRDefault="003D386C" w:rsidP="00C7020F">
            <w:pPr>
              <w:ind w:firstLine="0"/>
              <w:jc w:val="center"/>
              <w:rPr>
                <w:rFonts w:cs="Times New Roman"/>
                <w:szCs w:val="28"/>
              </w:rPr>
            </w:pPr>
          </w:p>
        </w:tc>
        <w:tc>
          <w:tcPr>
            <w:tcW w:w="1448" w:type="dxa"/>
            <w:noWrap/>
            <w:vAlign w:val="center"/>
            <w:hideMark/>
          </w:tcPr>
          <w:p w:rsidR="003D386C" w:rsidRPr="0022632D" w:rsidRDefault="003D386C" w:rsidP="00C7020F">
            <w:pPr>
              <w:ind w:firstLine="0"/>
              <w:jc w:val="center"/>
              <w:rPr>
                <w:rFonts w:cs="Times New Roman"/>
                <w:szCs w:val="28"/>
              </w:rPr>
            </w:pPr>
          </w:p>
        </w:tc>
        <w:tc>
          <w:tcPr>
            <w:tcW w:w="2878" w:type="dxa"/>
            <w:noWrap/>
            <w:vAlign w:val="center"/>
            <w:hideMark/>
          </w:tcPr>
          <w:p w:rsidR="003D386C" w:rsidRPr="0022632D" w:rsidRDefault="003D386C" w:rsidP="00C7020F">
            <w:pPr>
              <w:ind w:firstLine="0"/>
              <w:jc w:val="center"/>
              <w:rPr>
                <w:rFonts w:cs="Times New Roman"/>
                <w:szCs w:val="28"/>
              </w:rPr>
            </w:pPr>
          </w:p>
        </w:tc>
      </w:tr>
      <w:tr w:rsidR="003D386C" w:rsidRPr="0022632D" w:rsidTr="00C7020F">
        <w:trPr>
          <w:trHeight w:val="255"/>
        </w:trPr>
        <w:tc>
          <w:tcPr>
            <w:tcW w:w="951" w:type="dxa"/>
            <w:noWrap/>
            <w:vAlign w:val="center"/>
          </w:tcPr>
          <w:p w:rsidR="003D386C" w:rsidRPr="0022632D" w:rsidRDefault="003D386C" w:rsidP="00C7020F">
            <w:pPr>
              <w:ind w:firstLine="0"/>
              <w:jc w:val="center"/>
              <w:rPr>
                <w:rFonts w:cs="Times New Roman"/>
                <w:szCs w:val="28"/>
              </w:rPr>
            </w:pPr>
          </w:p>
        </w:tc>
        <w:tc>
          <w:tcPr>
            <w:tcW w:w="7985" w:type="dxa"/>
          </w:tcPr>
          <w:p w:rsidR="003D386C" w:rsidRPr="0022632D" w:rsidRDefault="003D386C" w:rsidP="00C7020F">
            <w:pPr>
              <w:ind w:firstLine="0"/>
              <w:rPr>
                <w:rFonts w:cs="Times New Roman"/>
                <w:szCs w:val="28"/>
              </w:rPr>
            </w:pPr>
          </w:p>
        </w:tc>
        <w:tc>
          <w:tcPr>
            <w:tcW w:w="1137" w:type="dxa"/>
            <w:noWrap/>
            <w:vAlign w:val="center"/>
          </w:tcPr>
          <w:p w:rsidR="003D386C" w:rsidRPr="0022632D" w:rsidRDefault="003D386C" w:rsidP="00C7020F">
            <w:pPr>
              <w:ind w:firstLine="0"/>
              <w:jc w:val="center"/>
              <w:rPr>
                <w:rFonts w:cs="Times New Roman"/>
                <w:szCs w:val="28"/>
              </w:rPr>
            </w:pPr>
          </w:p>
        </w:tc>
        <w:tc>
          <w:tcPr>
            <w:tcW w:w="1448" w:type="dxa"/>
            <w:noWrap/>
            <w:vAlign w:val="center"/>
          </w:tcPr>
          <w:p w:rsidR="003D386C" w:rsidRPr="0022632D" w:rsidRDefault="003D386C" w:rsidP="00C7020F">
            <w:pPr>
              <w:ind w:firstLine="0"/>
              <w:jc w:val="center"/>
              <w:rPr>
                <w:rFonts w:cs="Times New Roman"/>
                <w:szCs w:val="28"/>
              </w:rPr>
            </w:pPr>
          </w:p>
        </w:tc>
        <w:tc>
          <w:tcPr>
            <w:tcW w:w="2878" w:type="dxa"/>
            <w:noWrap/>
            <w:vAlign w:val="center"/>
          </w:tcPr>
          <w:p w:rsidR="003D386C" w:rsidRPr="0022632D" w:rsidRDefault="003D386C" w:rsidP="00C7020F">
            <w:pPr>
              <w:ind w:firstLine="0"/>
              <w:jc w:val="center"/>
              <w:rPr>
                <w:rFonts w:cs="Times New Roman"/>
                <w:szCs w:val="28"/>
              </w:rPr>
            </w:pPr>
          </w:p>
        </w:tc>
      </w:tr>
      <w:tr w:rsidR="003D386C" w:rsidRPr="0022632D" w:rsidTr="00C7020F">
        <w:trPr>
          <w:trHeight w:val="83"/>
        </w:trPr>
        <w:tc>
          <w:tcPr>
            <w:tcW w:w="951" w:type="dxa"/>
            <w:noWrap/>
            <w:vAlign w:val="center"/>
            <w:hideMark/>
          </w:tcPr>
          <w:p w:rsidR="003D386C" w:rsidRPr="0022632D" w:rsidRDefault="003D386C" w:rsidP="00C7020F">
            <w:pPr>
              <w:ind w:firstLine="0"/>
              <w:jc w:val="center"/>
              <w:rPr>
                <w:rFonts w:cs="Times New Roman"/>
                <w:b/>
                <w:bCs/>
                <w:szCs w:val="28"/>
              </w:rPr>
            </w:pPr>
            <w:r w:rsidRPr="0022632D">
              <w:rPr>
                <w:rFonts w:cs="Times New Roman"/>
                <w:b/>
                <w:bCs/>
                <w:szCs w:val="28"/>
              </w:rPr>
              <w:t>4.</w:t>
            </w:r>
          </w:p>
        </w:tc>
        <w:tc>
          <w:tcPr>
            <w:tcW w:w="7985" w:type="dxa"/>
            <w:hideMark/>
          </w:tcPr>
          <w:p w:rsidR="003D386C" w:rsidRPr="0022632D" w:rsidRDefault="003D386C" w:rsidP="00C7020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3D386C" w:rsidRPr="0022632D" w:rsidRDefault="003D386C" w:rsidP="00C7020F">
            <w:pPr>
              <w:ind w:firstLine="0"/>
              <w:jc w:val="center"/>
              <w:rPr>
                <w:rFonts w:cs="Times New Roman"/>
                <w:szCs w:val="28"/>
              </w:rPr>
            </w:pPr>
          </w:p>
        </w:tc>
        <w:tc>
          <w:tcPr>
            <w:tcW w:w="1448" w:type="dxa"/>
            <w:noWrap/>
            <w:vAlign w:val="center"/>
            <w:hideMark/>
          </w:tcPr>
          <w:p w:rsidR="003D386C" w:rsidRPr="0022632D" w:rsidRDefault="003D386C" w:rsidP="00C7020F">
            <w:pPr>
              <w:ind w:firstLine="0"/>
              <w:jc w:val="center"/>
              <w:rPr>
                <w:rFonts w:cs="Times New Roman"/>
                <w:szCs w:val="28"/>
              </w:rPr>
            </w:pPr>
          </w:p>
        </w:tc>
        <w:tc>
          <w:tcPr>
            <w:tcW w:w="2878" w:type="dxa"/>
            <w:noWrap/>
            <w:vAlign w:val="center"/>
            <w:hideMark/>
          </w:tcPr>
          <w:p w:rsidR="003D386C" w:rsidRPr="0022632D" w:rsidRDefault="003D386C" w:rsidP="00C7020F">
            <w:pPr>
              <w:ind w:firstLine="0"/>
              <w:jc w:val="center"/>
              <w:rPr>
                <w:rFonts w:cs="Times New Roman"/>
                <w:szCs w:val="28"/>
              </w:rPr>
            </w:pPr>
          </w:p>
        </w:tc>
      </w:tr>
      <w:tr w:rsidR="003D386C" w:rsidRPr="0022632D" w:rsidTr="00C7020F">
        <w:trPr>
          <w:trHeight w:val="285"/>
        </w:trPr>
        <w:tc>
          <w:tcPr>
            <w:tcW w:w="951" w:type="dxa"/>
            <w:noWrap/>
            <w:vAlign w:val="center"/>
            <w:hideMark/>
          </w:tcPr>
          <w:p w:rsidR="003D386C" w:rsidRPr="0022632D" w:rsidRDefault="003D386C" w:rsidP="00C7020F">
            <w:pPr>
              <w:ind w:firstLine="0"/>
              <w:jc w:val="center"/>
              <w:rPr>
                <w:rFonts w:cs="Times New Roman"/>
                <w:szCs w:val="28"/>
              </w:rPr>
            </w:pPr>
            <w:r w:rsidRPr="0022632D">
              <w:rPr>
                <w:rFonts w:cs="Times New Roman"/>
                <w:szCs w:val="28"/>
              </w:rPr>
              <w:t>4.1</w:t>
            </w:r>
          </w:p>
        </w:tc>
        <w:tc>
          <w:tcPr>
            <w:tcW w:w="7985" w:type="dxa"/>
            <w:hideMark/>
          </w:tcPr>
          <w:p w:rsidR="003D386C" w:rsidRPr="0022632D" w:rsidRDefault="003D386C" w:rsidP="00C7020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3D386C" w:rsidRPr="0022632D" w:rsidRDefault="003D386C" w:rsidP="00C7020F">
            <w:pPr>
              <w:ind w:firstLine="0"/>
              <w:jc w:val="center"/>
              <w:rPr>
                <w:rFonts w:cs="Times New Roman"/>
                <w:szCs w:val="28"/>
              </w:rPr>
            </w:pPr>
          </w:p>
        </w:tc>
        <w:tc>
          <w:tcPr>
            <w:tcW w:w="1448" w:type="dxa"/>
            <w:noWrap/>
            <w:vAlign w:val="center"/>
            <w:hideMark/>
          </w:tcPr>
          <w:p w:rsidR="003D386C" w:rsidRPr="0022632D" w:rsidRDefault="003D386C" w:rsidP="00C7020F">
            <w:pPr>
              <w:ind w:firstLine="0"/>
              <w:jc w:val="center"/>
              <w:rPr>
                <w:rFonts w:cs="Times New Roman"/>
                <w:szCs w:val="28"/>
              </w:rPr>
            </w:pPr>
          </w:p>
        </w:tc>
        <w:tc>
          <w:tcPr>
            <w:tcW w:w="2878" w:type="dxa"/>
            <w:noWrap/>
            <w:vAlign w:val="center"/>
            <w:hideMark/>
          </w:tcPr>
          <w:p w:rsidR="003D386C" w:rsidRPr="0022632D" w:rsidRDefault="003D386C" w:rsidP="00C7020F">
            <w:pPr>
              <w:ind w:firstLine="0"/>
              <w:jc w:val="center"/>
              <w:rPr>
                <w:rFonts w:cs="Times New Roman"/>
                <w:szCs w:val="28"/>
              </w:rPr>
            </w:pPr>
          </w:p>
        </w:tc>
      </w:tr>
      <w:tr w:rsidR="003D386C" w:rsidRPr="0022632D" w:rsidTr="003D386C">
        <w:trPr>
          <w:trHeight w:val="255"/>
        </w:trPr>
        <w:tc>
          <w:tcPr>
            <w:tcW w:w="951" w:type="dxa"/>
            <w:noWrap/>
            <w:vAlign w:val="center"/>
            <w:hideMark/>
          </w:tcPr>
          <w:p w:rsidR="003D386C" w:rsidRPr="0022632D" w:rsidRDefault="003D386C" w:rsidP="00C7020F">
            <w:pPr>
              <w:ind w:firstLine="0"/>
              <w:jc w:val="center"/>
              <w:rPr>
                <w:rFonts w:cs="Times New Roman"/>
                <w:szCs w:val="28"/>
              </w:rPr>
            </w:pPr>
          </w:p>
        </w:tc>
        <w:tc>
          <w:tcPr>
            <w:tcW w:w="7985" w:type="dxa"/>
            <w:vAlign w:val="bottom"/>
          </w:tcPr>
          <w:p w:rsidR="003D386C" w:rsidRPr="00701F26" w:rsidRDefault="003D386C" w:rsidP="00C7020F">
            <w:pPr>
              <w:ind w:firstLine="0"/>
              <w:rPr>
                <w:rFonts w:cs="Times New Roman"/>
                <w:szCs w:val="28"/>
              </w:rPr>
            </w:pPr>
            <w:r w:rsidRPr="003D386C">
              <w:rPr>
                <w:rFonts w:cs="Times New Roman"/>
                <w:szCs w:val="28"/>
              </w:rPr>
              <w:t>Внедрение ЧРП насосного оборудования на водозаборе Мичаюского месторождения</w:t>
            </w:r>
          </w:p>
        </w:tc>
        <w:tc>
          <w:tcPr>
            <w:tcW w:w="1137" w:type="dxa"/>
            <w:noWrap/>
            <w:vAlign w:val="center"/>
          </w:tcPr>
          <w:p w:rsidR="003D386C" w:rsidRPr="003D386C" w:rsidRDefault="003D386C" w:rsidP="003D386C">
            <w:pPr>
              <w:ind w:firstLine="0"/>
              <w:jc w:val="center"/>
              <w:rPr>
                <w:rFonts w:cs="Times New Roman"/>
                <w:szCs w:val="28"/>
              </w:rPr>
            </w:pPr>
            <w:r w:rsidRPr="003D386C">
              <w:rPr>
                <w:rFonts w:cs="Times New Roman"/>
                <w:szCs w:val="28"/>
              </w:rPr>
              <w:t>май</w:t>
            </w:r>
          </w:p>
        </w:tc>
        <w:tc>
          <w:tcPr>
            <w:tcW w:w="1448" w:type="dxa"/>
            <w:noWrap/>
            <w:vAlign w:val="center"/>
          </w:tcPr>
          <w:p w:rsidR="003D386C" w:rsidRPr="003D386C" w:rsidRDefault="003D386C" w:rsidP="003D386C">
            <w:pPr>
              <w:ind w:firstLine="0"/>
              <w:jc w:val="center"/>
              <w:rPr>
                <w:rFonts w:cs="Times New Roman"/>
                <w:szCs w:val="28"/>
              </w:rPr>
            </w:pPr>
            <w:r w:rsidRPr="003D386C">
              <w:rPr>
                <w:rFonts w:cs="Times New Roman"/>
                <w:szCs w:val="28"/>
              </w:rPr>
              <w:t>июнь</w:t>
            </w:r>
          </w:p>
        </w:tc>
        <w:tc>
          <w:tcPr>
            <w:tcW w:w="2878" w:type="dxa"/>
            <w:noWrap/>
            <w:vAlign w:val="center"/>
          </w:tcPr>
          <w:p w:rsidR="003D386C" w:rsidRPr="00701F26" w:rsidRDefault="003D386C" w:rsidP="003D386C">
            <w:pPr>
              <w:ind w:firstLine="0"/>
              <w:jc w:val="center"/>
              <w:rPr>
                <w:rFonts w:cs="Times New Roman"/>
                <w:szCs w:val="28"/>
              </w:rPr>
            </w:pPr>
            <w:r w:rsidRPr="003D386C">
              <w:rPr>
                <w:rFonts w:cs="Times New Roman"/>
                <w:szCs w:val="28"/>
              </w:rPr>
              <w:t>90,00</w:t>
            </w:r>
          </w:p>
        </w:tc>
      </w:tr>
      <w:tr w:rsidR="003D386C" w:rsidRPr="0022632D" w:rsidTr="00C7020F">
        <w:trPr>
          <w:trHeight w:val="255"/>
        </w:trPr>
        <w:tc>
          <w:tcPr>
            <w:tcW w:w="951" w:type="dxa"/>
            <w:noWrap/>
            <w:vAlign w:val="center"/>
          </w:tcPr>
          <w:p w:rsidR="003D386C" w:rsidRPr="0022632D" w:rsidRDefault="003D386C" w:rsidP="00C7020F">
            <w:pPr>
              <w:ind w:firstLine="0"/>
              <w:jc w:val="center"/>
              <w:rPr>
                <w:rFonts w:cs="Times New Roman"/>
                <w:szCs w:val="28"/>
              </w:rPr>
            </w:pPr>
          </w:p>
        </w:tc>
        <w:tc>
          <w:tcPr>
            <w:tcW w:w="7985" w:type="dxa"/>
            <w:vAlign w:val="bottom"/>
          </w:tcPr>
          <w:p w:rsidR="003D386C" w:rsidRPr="00701F26" w:rsidRDefault="003D386C" w:rsidP="00C7020F">
            <w:pPr>
              <w:ind w:firstLine="0"/>
              <w:rPr>
                <w:rFonts w:cs="Times New Roman"/>
                <w:szCs w:val="28"/>
              </w:rPr>
            </w:pPr>
          </w:p>
        </w:tc>
        <w:tc>
          <w:tcPr>
            <w:tcW w:w="1137" w:type="dxa"/>
            <w:noWrap/>
            <w:vAlign w:val="center"/>
          </w:tcPr>
          <w:p w:rsidR="003D386C" w:rsidRPr="00A31256" w:rsidRDefault="003D386C" w:rsidP="00C7020F">
            <w:pPr>
              <w:ind w:firstLine="0"/>
              <w:jc w:val="center"/>
              <w:rPr>
                <w:rFonts w:cs="Times New Roman"/>
                <w:szCs w:val="28"/>
              </w:rPr>
            </w:pPr>
          </w:p>
        </w:tc>
        <w:tc>
          <w:tcPr>
            <w:tcW w:w="1448" w:type="dxa"/>
            <w:noWrap/>
            <w:vAlign w:val="center"/>
          </w:tcPr>
          <w:p w:rsidR="003D386C" w:rsidRPr="00A31256" w:rsidRDefault="003D386C" w:rsidP="00C7020F">
            <w:pPr>
              <w:ind w:firstLine="0"/>
              <w:jc w:val="center"/>
              <w:rPr>
                <w:rFonts w:cs="Times New Roman"/>
                <w:szCs w:val="28"/>
              </w:rPr>
            </w:pPr>
          </w:p>
        </w:tc>
        <w:tc>
          <w:tcPr>
            <w:tcW w:w="2878" w:type="dxa"/>
            <w:noWrap/>
            <w:vAlign w:val="center"/>
          </w:tcPr>
          <w:p w:rsidR="003D386C" w:rsidRPr="00701F26" w:rsidRDefault="003D386C" w:rsidP="00C7020F">
            <w:pPr>
              <w:ind w:firstLine="0"/>
              <w:jc w:val="center"/>
              <w:rPr>
                <w:rFonts w:cs="Times New Roman"/>
                <w:szCs w:val="28"/>
              </w:rPr>
            </w:pPr>
          </w:p>
        </w:tc>
      </w:tr>
      <w:tr w:rsidR="003D386C" w:rsidRPr="0022632D" w:rsidTr="00C7020F">
        <w:trPr>
          <w:trHeight w:val="255"/>
        </w:trPr>
        <w:tc>
          <w:tcPr>
            <w:tcW w:w="951" w:type="dxa"/>
            <w:noWrap/>
            <w:vAlign w:val="center"/>
            <w:hideMark/>
          </w:tcPr>
          <w:p w:rsidR="003D386C" w:rsidRPr="0022632D" w:rsidRDefault="003D386C" w:rsidP="00C7020F">
            <w:pPr>
              <w:ind w:firstLine="0"/>
              <w:jc w:val="center"/>
              <w:rPr>
                <w:rFonts w:cs="Times New Roman"/>
                <w:szCs w:val="28"/>
              </w:rPr>
            </w:pPr>
            <w:r w:rsidRPr="0022632D">
              <w:rPr>
                <w:rFonts w:cs="Times New Roman"/>
                <w:szCs w:val="28"/>
              </w:rPr>
              <w:t>4.2</w:t>
            </w:r>
          </w:p>
        </w:tc>
        <w:tc>
          <w:tcPr>
            <w:tcW w:w="7985" w:type="dxa"/>
            <w:hideMark/>
          </w:tcPr>
          <w:p w:rsidR="003D386C" w:rsidRPr="0022632D" w:rsidRDefault="003D386C" w:rsidP="00C7020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3D386C" w:rsidRPr="0022632D" w:rsidRDefault="003D386C" w:rsidP="00C7020F">
            <w:pPr>
              <w:ind w:firstLine="0"/>
              <w:jc w:val="center"/>
              <w:rPr>
                <w:rFonts w:cs="Times New Roman"/>
                <w:szCs w:val="28"/>
              </w:rPr>
            </w:pPr>
          </w:p>
        </w:tc>
        <w:tc>
          <w:tcPr>
            <w:tcW w:w="1448" w:type="dxa"/>
            <w:noWrap/>
            <w:vAlign w:val="center"/>
            <w:hideMark/>
          </w:tcPr>
          <w:p w:rsidR="003D386C" w:rsidRPr="0022632D" w:rsidRDefault="003D386C" w:rsidP="00C7020F">
            <w:pPr>
              <w:ind w:firstLine="0"/>
              <w:jc w:val="center"/>
              <w:rPr>
                <w:rFonts w:cs="Times New Roman"/>
                <w:szCs w:val="28"/>
              </w:rPr>
            </w:pPr>
          </w:p>
        </w:tc>
        <w:tc>
          <w:tcPr>
            <w:tcW w:w="2878" w:type="dxa"/>
            <w:noWrap/>
            <w:vAlign w:val="center"/>
            <w:hideMark/>
          </w:tcPr>
          <w:p w:rsidR="003D386C" w:rsidRPr="0022632D" w:rsidRDefault="003D386C" w:rsidP="00C7020F">
            <w:pPr>
              <w:ind w:firstLine="0"/>
              <w:jc w:val="center"/>
              <w:rPr>
                <w:rFonts w:cs="Times New Roman"/>
                <w:szCs w:val="28"/>
              </w:rPr>
            </w:pPr>
          </w:p>
        </w:tc>
      </w:tr>
      <w:tr w:rsidR="003D386C" w:rsidRPr="0022632D" w:rsidTr="00C7020F">
        <w:trPr>
          <w:trHeight w:val="255"/>
        </w:trPr>
        <w:tc>
          <w:tcPr>
            <w:tcW w:w="951" w:type="dxa"/>
            <w:noWrap/>
            <w:vAlign w:val="center"/>
            <w:hideMark/>
          </w:tcPr>
          <w:p w:rsidR="003D386C" w:rsidRPr="0022632D" w:rsidRDefault="003D386C" w:rsidP="00C7020F">
            <w:pPr>
              <w:ind w:firstLine="0"/>
              <w:jc w:val="center"/>
              <w:rPr>
                <w:rFonts w:cs="Times New Roman"/>
                <w:szCs w:val="28"/>
              </w:rPr>
            </w:pPr>
          </w:p>
        </w:tc>
        <w:tc>
          <w:tcPr>
            <w:tcW w:w="7985" w:type="dxa"/>
          </w:tcPr>
          <w:p w:rsidR="003D386C" w:rsidRPr="0022632D" w:rsidRDefault="003D386C" w:rsidP="00C7020F">
            <w:pPr>
              <w:ind w:firstLine="0"/>
              <w:rPr>
                <w:rFonts w:cs="Times New Roman"/>
                <w:szCs w:val="28"/>
              </w:rPr>
            </w:pPr>
          </w:p>
        </w:tc>
        <w:tc>
          <w:tcPr>
            <w:tcW w:w="1137" w:type="dxa"/>
            <w:noWrap/>
            <w:vAlign w:val="center"/>
          </w:tcPr>
          <w:p w:rsidR="003D386C" w:rsidRPr="00B21A93" w:rsidRDefault="003D386C" w:rsidP="00C7020F">
            <w:pPr>
              <w:ind w:firstLine="0"/>
              <w:jc w:val="center"/>
              <w:rPr>
                <w:rFonts w:cs="Times New Roman"/>
                <w:szCs w:val="28"/>
              </w:rPr>
            </w:pPr>
          </w:p>
        </w:tc>
        <w:tc>
          <w:tcPr>
            <w:tcW w:w="1448" w:type="dxa"/>
            <w:noWrap/>
            <w:vAlign w:val="center"/>
          </w:tcPr>
          <w:p w:rsidR="003D386C" w:rsidRPr="00B21A93" w:rsidRDefault="003D386C" w:rsidP="00C7020F">
            <w:pPr>
              <w:ind w:firstLine="0"/>
              <w:jc w:val="center"/>
              <w:rPr>
                <w:rFonts w:cs="Times New Roman"/>
                <w:szCs w:val="28"/>
              </w:rPr>
            </w:pPr>
          </w:p>
        </w:tc>
        <w:tc>
          <w:tcPr>
            <w:tcW w:w="2878" w:type="dxa"/>
            <w:noWrap/>
            <w:vAlign w:val="center"/>
          </w:tcPr>
          <w:p w:rsidR="003D386C" w:rsidRPr="0022632D" w:rsidRDefault="003D386C" w:rsidP="00C7020F">
            <w:pPr>
              <w:ind w:firstLine="0"/>
              <w:jc w:val="center"/>
              <w:rPr>
                <w:rFonts w:cs="Times New Roman"/>
                <w:szCs w:val="28"/>
              </w:rPr>
            </w:pPr>
          </w:p>
        </w:tc>
      </w:tr>
      <w:tr w:rsidR="003D386C" w:rsidRPr="0022632D" w:rsidTr="00C7020F">
        <w:trPr>
          <w:trHeight w:val="255"/>
        </w:trPr>
        <w:tc>
          <w:tcPr>
            <w:tcW w:w="951" w:type="dxa"/>
            <w:noWrap/>
            <w:vAlign w:val="center"/>
            <w:hideMark/>
          </w:tcPr>
          <w:p w:rsidR="003D386C" w:rsidRPr="0022632D" w:rsidRDefault="003D386C" w:rsidP="00C7020F">
            <w:pPr>
              <w:ind w:firstLine="0"/>
              <w:jc w:val="center"/>
              <w:rPr>
                <w:rFonts w:cs="Times New Roman"/>
                <w:b/>
                <w:bCs/>
                <w:szCs w:val="28"/>
              </w:rPr>
            </w:pPr>
            <w:r w:rsidRPr="0022632D">
              <w:rPr>
                <w:rFonts w:cs="Times New Roman"/>
                <w:b/>
                <w:bCs/>
                <w:szCs w:val="28"/>
              </w:rPr>
              <w:t>Итого:</w:t>
            </w:r>
          </w:p>
        </w:tc>
        <w:tc>
          <w:tcPr>
            <w:tcW w:w="7985" w:type="dxa"/>
            <w:hideMark/>
          </w:tcPr>
          <w:p w:rsidR="003D386C" w:rsidRPr="0022632D" w:rsidRDefault="003D386C" w:rsidP="00C7020F">
            <w:pPr>
              <w:ind w:firstLine="0"/>
              <w:rPr>
                <w:rFonts w:cs="Times New Roman"/>
                <w:szCs w:val="28"/>
              </w:rPr>
            </w:pPr>
            <w:r w:rsidRPr="0022632D">
              <w:rPr>
                <w:rFonts w:cs="Times New Roman"/>
                <w:szCs w:val="28"/>
              </w:rPr>
              <w:t> </w:t>
            </w:r>
          </w:p>
        </w:tc>
        <w:tc>
          <w:tcPr>
            <w:tcW w:w="1137" w:type="dxa"/>
            <w:noWrap/>
            <w:vAlign w:val="center"/>
            <w:hideMark/>
          </w:tcPr>
          <w:p w:rsidR="003D386C" w:rsidRPr="0022632D" w:rsidRDefault="003D386C" w:rsidP="00C7020F">
            <w:pPr>
              <w:ind w:firstLine="0"/>
              <w:jc w:val="center"/>
              <w:rPr>
                <w:rFonts w:cs="Times New Roman"/>
                <w:szCs w:val="28"/>
              </w:rPr>
            </w:pPr>
          </w:p>
        </w:tc>
        <w:tc>
          <w:tcPr>
            <w:tcW w:w="1448" w:type="dxa"/>
            <w:noWrap/>
            <w:vAlign w:val="center"/>
            <w:hideMark/>
          </w:tcPr>
          <w:p w:rsidR="003D386C" w:rsidRPr="0022632D" w:rsidRDefault="003D386C" w:rsidP="00C7020F">
            <w:pPr>
              <w:ind w:firstLine="0"/>
              <w:jc w:val="center"/>
              <w:rPr>
                <w:rFonts w:cs="Times New Roman"/>
                <w:szCs w:val="28"/>
              </w:rPr>
            </w:pPr>
          </w:p>
        </w:tc>
        <w:tc>
          <w:tcPr>
            <w:tcW w:w="2878" w:type="dxa"/>
            <w:noWrap/>
            <w:vAlign w:val="center"/>
            <w:hideMark/>
          </w:tcPr>
          <w:p w:rsidR="003D386C" w:rsidRPr="00633278" w:rsidRDefault="003D386C" w:rsidP="00C7020F">
            <w:pPr>
              <w:ind w:firstLine="0"/>
              <w:jc w:val="center"/>
              <w:rPr>
                <w:rFonts w:cs="Times New Roman"/>
                <w:b/>
                <w:szCs w:val="28"/>
              </w:rPr>
            </w:pPr>
            <w:r>
              <w:rPr>
                <w:rFonts w:cs="Times New Roman"/>
                <w:b/>
                <w:szCs w:val="28"/>
              </w:rPr>
              <w:t>1 906,54</w:t>
            </w:r>
          </w:p>
        </w:tc>
      </w:tr>
    </w:tbl>
    <w:p w:rsidR="00FC3F67" w:rsidRPr="00673518" w:rsidRDefault="00FC3F67" w:rsidP="00FC3F67">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16"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FC3F67" w:rsidRPr="00673518" w:rsidRDefault="00FC3F67" w:rsidP="00FC3F67">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план</w:t>
      </w:r>
      <w:r>
        <w:rPr>
          <w:rFonts w:cs="Times New Roman"/>
          <w:szCs w:val="24"/>
        </w:rPr>
        <w:t xml:space="preserve"> мероприятий </w:t>
      </w:r>
      <w:r w:rsidRPr="00C86335">
        <w:rPr>
          <w:rFonts w:cs="Times New Roman"/>
          <w:szCs w:val="24"/>
        </w:rPr>
        <w:t>по улучшению качества воды, по повышению качества обслуживания абонентов организацией не представлен.</w:t>
      </w:r>
    </w:p>
    <w:p w:rsidR="00FC3F67" w:rsidRDefault="00FC3F67" w:rsidP="00FC3F67">
      <w:pPr>
        <w:ind w:firstLine="0"/>
        <w:jc w:val="right"/>
        <w:rPr>
          <w:rFonts w:cs="Times New Roman"/>
          <w:szCs w:val="24"/>
        </w:rPr>
      </w:pPr>
      <w:r w:rsidRPr="00A90105">
        <w:rPr>
          <w:rFonts w:cs="Times New Roman"/>
          <w:szCs w:val="24"/>
        </w:rPr>
        <w:t>».</w:t>
      </w:r>
    </w:p>
    <w:p w:rsidR="00FC3F67" w:rsidRDefault="00FC3F67"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Default="002A1962" w:rsidP="00BC0A7D">
      <w:pPr>
        <w:autoSpaceDE w:val="0"/>
        <w:autoSpaceDN w:val="0"/>
        <w:adjustRightInd w:val="0"/>
        <w:ind w:right="-31" w:firstLine="0"/>
        <w:jc w:val="right"/>
        <w:rPr>
          <w:rFonts w:cs="Times New Roman"/>
          <w:szCs w:val="24"/>
        </w:rPr>
      </w:pPr>
    </w:p>
    <w:p w:rsidR="002A1962" w:rsidRPr="00C25678" w:rsidRDefault="002A1962" w:rsidP="002A1962">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68</w:t>
      </w:r>
    </w:p>
    <w:p w:rsidR="002A1962" w:rsidRPr="00C25678" w:rsidRDefault="002A1962" w:rsidP="002A1962">
      <w:pPr>
        <w:ind w:right="-173" w:firstLine="0"/>
        <w:jc w:val="right"/>
        <w:rPr>
          <w:rFonts w:cs="Times New Roman"/>
          <w:b/>
          <w:sz w:val="28"/>
          <w:szCs w:val="28"/>
        </w:rPr>
      </w:pPr>
    </w:p>
    <w:p w:rsidR="002A1962" w:rsidRPr="00C25678" w:rsidRDefault="002A1962" w:rsidP="002A1962">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2A1962" w:rsidRPr="00C25678" w:rsidRDefault="002A1962" w:rsidP="002A1962">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2A1962" w:rsidRDefault="002A1962" w:rsidP="002A1962">
      <w:pPr>
        <w:ind w:firstLine="0"/>
        <w:jc w:val="right"/>
        <w:rPr>
          <w:rFonts w:cs="Times New Roman"/>
          <w:b/>
          <w:sz w:val="28"/>
          <w:szCs w:val="28"/>
        </w:rPr>
      </w:pPr>
    </w:p>
    <w:p w:rsidR="002A1962" w:rsidRDefault="002A1962" w:rsidP="002A1962">
      <w:pPr>
        <w:ind w:firstLine="0"/>
        <w:jc w:val="right"/>
        <w:rPr>
          <w:rFonts w:cs="Times New Roman"/>
          <w:b/>
          <w:szCs w:val="24"/>
        </w:rPr>
      </w:pPr>
      <w:r w:rsidRPr="009A5B63">
        <w:rPr>
          <w:rFonts w:cs="Times New Roman"/>
          <w:b/>
          <w:szCs w:val="24"/>
        </w:rPr>
        <w:t xml:space="preserve">«Таблица № </w:t>
      </w:r>
      <w:r>
        <w:rPr>
          <w:rFonts w:cs="Times New Roman"/>
          <w:b/>
          <w:szCs w:val="24"/>
        </w:rPr>
        <w:t>12</w:t>
      </w:r>
    </w:p>
    <w:p w:rsidR="002A1962" w:rsidRDefault="002A1962" w:rsidP="002A1962">
      <w:pPr>
        <w:ind w:right="-173" w:firstLine="0"/>
        <w:jc w:val="right"/>
        <w:rPr>
          <w:rFonts w:cs="Times New Roman"/>
          <w:szCs w:val="24"/>
        </w:rPr>
      </w:pPr>
    </w:p>
    <w:p w:rsidR="002A1962" w:rsidRPr="0022632D" w:rsidRDefault="002A1962" w:rsidP="002A1962">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ОО</w:t>
      </w:r>
      <w:r w:rsidRPr="007E1EE1">
        <w:rPr>
          <w:rFonts w:cs="Times New Roman"/>
          <w:b/>
          <w:szCs w:val="28"/>
        </w:rPr>
        <w:t>О «</w:t>
      </w:r>
      <w:r>
        <w:rPr>
          <w:rFonts w:cs="Times New Roman"/>
          <w:b/>
          <w:szCs w:val="28"/>
        </w:rPr>
        <w:t>ЛУКОЙЛ-ЭНЕРГОСЕТИ</w:t>
      </w:r>
      <w:r w:rsidRPr="007E1EE1">
        <w:rPr>
          <w:rFonts w:cs="Times New Roman"/>
          <w:b/>
          <w:szCs w:val="28"/>
        </w:rPr>
        <w:t xml:space="preserve">» (МО </w:t>
      </w:r>
      <w:r>
        <w:rPr>
          <w:rFonts w:cs="Times New Roman"/>
          <w:b/>
          <w:szCs w:val="28"/>
        </w:rPr>
        <w:t>МР</w:t>
      </w:r>
      <w:r w:rsidRPr="007E1EE1">
        <w:rPr>
          <w:rFonts w:cs="Times New Roman"/>
          <w:b/>
          <w:szCs w:val="28"/>
        </w:rPr>
        <w:t xml:space="preserve"> «</w:t>
      </w:r>
      <w:r>
        <w:rPr>
          <w:rFonts w:cs="Times New Roman"/>
          <w:b/>
          <w:szCs w:val="28"/>
        </w:rPr>
        <w:t>Печора» (техническое водоснабжение)</w:t>
      </w:r>
      <w:r w:rsidRPr="007E1EE1">
        <w:rPr>
          <w:rFonts w:cs="Times New Roman"/>
          <w:b/>
          <w:szCs w:val="28"/>
        </w:rPr>
        <w:t>)</w:t>
      </w:r>
      <w:r>
        <w:rPr>
          <w:rFonts w:cs="Times New Roman"/>
          <w:b/>
          <w:szCs w:val="28"/>
        </w:rPr>
        <w:t xml:space="preserve"> на 2017 год</w:t>
      </w:r>
      <w:proofErr w:type="gramEnd"/>
    </w:p>
    <w:tbl>
      <w:tblPr>
        <w:tblStyle w:val="a5"/>
        <w:tblW w:w="0" w:type="auto"/>
        <w:tblInd w:w="103" w:type="dxa"/>
        <w:tblLook w:val="04A0" w:firstRow="1" w:lastRow="0" w:firstColumn="1" w:lastColumn="0" w:noHBand="0" w:noVBand="1"/>
      </w:tblPr>
      <w:tblGrid>
        <w:gridCol w:w="951"/>
        <w:gridCol w:w="7985"/>
        <w:gridCol w:w="1137"/>
        <w:gridCol w:w="1448"/>
        <w:gridCol w:w="2878"/>
      </w:tblGrid>
      <w:tr w:rsidR="002A1962" w:rsidRPr="0022632D" w:rsidTr="00C7020F">
        <w:trPr>
          <w:trHeight w:val="465"/>
          <w:tblHeader/>
        </w:trPr>
        <w:tc>
          <w:tcPr>
            <w:tcW w:w="951" w:type="dxa"/>
            <w:vMerge w:val="restart"/>
            <w:vAlign w:val="center"/>
            <w:hideMark/>
          </w:tcPr>
          <w:p w:rsidR="002A1962" w:rsidRPr="0022632D" w:rsidRDefault="002A1962"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2A1962" w:rsidRPr="0022632D" w:rsidRDefault="002A1962"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2A1962" w:rsidRPr="0022632D" w:rsidRDefault="002A1962"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2A1962" w:rsidRPr="0022632D" w:rsidRDefault="002A1962"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2A1962" w:rsidRPr="0022632D" w:rsidTr="00C7020F">
        <w:trPr>
          <w:trHeight w:val="327"/>
          <w:tblHeader/>
        </w:trPr>
        <w:tc>
          <w:tcPr>
            <w:tcW w:w="951" w:type="dxa"/>
            <w:vMerge/>
            <w:vAlign w:val="center"/>
            <w:hideMark/>
          </w:tcPr>
          <w:p w:rsidR="002A1962" w:rsidRPr="0022632D" w:rsidRDefault="002A1962" w:rsidP="00C7020F">
            <w:pPr>
              <w:ind w:firstLine="0"/>
              <w:jc w:val="center"/>
              <w:rPr>
                <w:rFonts w:cs="Times New Roman"/>
                <w:szCs w:val="28"/>
              </w:rPr>
            </w:pPr>
          </w:p>
        </w:tc>
        <w:tc>
          <w:tcPr>
            <w:tcW w:w="7985" w:type="dxa"/>
            <w:vMerge/>
            <w:vAlign w:val="center"/>
            <w:hideMark/>
          </w:tcPr>
          <w:p w:rsidR="002A1962" w:rsidRPr="0022632D" w:rsidRDefault="002A1962" w:rsidP="00C7020F">
            <w:pPr>
              <w:ind w:firstLine="0"/>
              <w:jc w:val="center"/>
              <w:rPr>
                <w:rFonts w:cs="Times New Roman"/>
                <w:szCs w:val="28"/>
              </w:rPr>
            </w:pPr>
          </w:p>
        </w:tc>
        <w:tc>
          <w:tcPr>
            <w:tcW w:w="1137" w:type="dxa"/>
            <w:vAlign w:val="center"/>
            <w:hideMark/>
          </w:tcPr>
          <w:p w:rsidR="002A1962" w:rsidRPr="0022632D" w:rsidRDefault="002A1962"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2A1962" w:rsidRPr="0022632D" w:rsidRDefault="002A1962"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2A1962" w:rsidRPr="0022632D" w:rsidRDefault="002A1962" w:rsidP="00C7020F">
            <w:pPr>
              <w:ind w:firstLine="0"/>
              <w:jc w:val="center"/>
              <w:rPr>
                <w:rFonts w:cs="Times New Roman"/>
                <w:szCs w:val="28"/>
              </w:rPr>
            </w:pPr>
          </w:p>
        </w:tc>
      </w:tr>
      <w:tr w:rsidR="002A1962" w:rsidRPr="0022632D" w:rsidTr="00C7020F">
        <w:trPr>
          <w:trHeight w:val="169"/>
          <w:tblHeader/>
        </w:trPr>
        <w:tc>
          <w:tcPr>
            <w:tcW w:w="951" w:type="dxa"/>
            <w:noWrap/>
            <w:vAlign w:val="center"/>
            <w:hideMark/>
          </w:tcPr>
          <w:p w:rsidR="002A1962" w:rsidRPr="0022632D" w:rsidRDefault="002A1962" w:rsidP="00C7020F">
            <w:pPr>
              <w:ind w:firstLine="0"/>
              <w:jc w:val="center"/>
              <w:rPr>
                <w:rFonts w:cs="Times New Roman"/>
                <w:szCs w:val="28"/>
              </w:rPr>
            </w:pPr>
            <w:r w:rsidRPr="0022632D">
              <w:rPr>
                <w:rFonts w:cs="Times New Roman"/>
                <w:szCs w:val="28"/>
              </w:rPr>
              <w:t>1</w:t>
            </w:r>
          </w:p>
        </w:tc>
        <w:tc>
          <w:tcPr>
            <w:tcW w:w="7985" w:type="dxa"/>
            <w:noWrap/>
            <w:vAlign w:val="center"/>
            <w:hideMark/>
          </w:tcPr>
          <w:p w:rsidR="002A1962" w:rsidRPr="0022632D" w:rsidRDefault="002A1962" w:rsidP="00C7020F">
            <w:pPr>
              <w:ind w:firstLine="0"/>
              <w:jc w:val="center"/>
              <w:rPr>
                <w:rFonts w:cs="Times New Roman"/>
                <w:szCs w:val="28"/>
              </w:rPr>
            </w:pPr>
            <w:r w:rsidRPr="0022632D">
              <w:rPr>
                <w:rFonts w:cs="Times New Roman"/>
                <w:szCs w:val="28"/>
              </w:rPr>
              <w:t>2</w:t>
            </w:r>
          </w:p>
        </w:tc>
        <w:tc>
          <w:tcPr>
            <w:tcW w:w="1137" w:type="dxa"/>
            <w:noWrap/>
            <w:vAlign w:val="center"/>
            <w:hideMark/>
          </w:tcPr>
          <w:p w:rsidR="002A1962" w:rsidRPr="0022632D" w:rsidRDefault="002A1962" w:rsidP="00C7020F">
            <w:pPr>
              <w:ind w:firstLine="0"/>
              <w:jc w:val="center"/>
              <w:rPr>
                <w:rFonts w:cs="Times New Roman"/>
                <w:szCs w:val="28"/>
              </w:rPr>
            </w:pPr>
            <w:r w:rsidRPr="0022632D">
              <w:rPr>
                <w:rFonts w:cs="Times New Roman"/>
                <w:szCs w:val="28"/>
              </w:rPr>
              <w:t>3</w:t>
            </w:r>
          </w:p>
        </w:tc>
        <w:tc>
          <w:tcPr>
            <w:tcW w:w="1448" w:type="dxa"/>
            <w:noWrap/>
            <w:vAlign w:val="center"/>
            <w:hideMark/>
          </w:tcPr>
          <w:p w:rsidR="002A1962" w:rsidRPr="0022632D" w:rsidRDefault="002A1962" w:rsidP="00C7020F">
            <w:pPr>
              <w:ind w:firstLine="0"/>
              <w:jc w:val="center"/>
              <w:rPr>
                <w:rFonts w:cs="Times New Roman"/>
                <w:szCs w:val="28"/>
              </w:rPr>
            </w:pPr>
            <w:r w:rsidRPr="0022632D">
              <w:rPr>
                <w:rFonts w:cs="Times New Roman"/>
                <w:szCs w:val="28"/>
              </w:rPr>
              <w:t>4</w:t>
            </w:r>
          </w:p>
        </w:tc>
        <w:tc>
          <w:tcPr>
            <w:tcW w:w="2878" w:type="dxa"/>
            <w:noWrap/>
            <w:vAlign w:val="center"/>
            <w:hideMark/>
          </w:tcPr>
          <w:p w:rsidR="002A1962" w:rsidRPr="0022632D" w:rsidRDefault="002A1962" w:rsidP="00C7020F">
            <w:pPr>
              <w:ind w:firstLine="0"/>
              <w:jc w:val="center"/>
              <w:rPr>
                <w:rFonts w:cs="Times New Roman"/>
                <w:szCs w:val="28"/>
              </w:rPr>
            </w:pPr>
            <w:r w:rsidRPr="0022632D">
              <w:rPr>
                <w:rFonts w:cs="Times New Roman"/>
                <w:szCs w:val="28"/>
              </w:rPr>
              <w:t>5</w:t>
            </w:r>
          </w:p>
        </w:tc>
      </w:tr>
      <w:tr w:rsidR="002A1962" w:rsidRPr="0022632D" w:rsidTr="00C7020F">
        <w:trPr>
          <w:trHeight w:val="137"/>
        </w:trPr>
        <w:tc>
          <w:tcPr>
            <w:tcW w:w="951" w:type="dxa"/>
            <w:noWrap/>
            <w:vAlign w:val="center"/>
            <w:hideMark/>
          </w:tcPr>
          <w:p w:rsidR="002A1962" w:rsidRPr="0022632D" w:rsidRDefault="002A1962" w:rsidP="00C7020F">
            <w:pPr>
              <w:ind w:firstLine="0"/>
              <w:jc w:val="center"/>
              <w:rPr>
                <w:rFonts w:cs="Times New Roman"/>
                <w:b/>
                <w:bCs/>
                <w:szCs w:val="28"/>
              </w:rPr>
            </w:pPr>
            <w:r w:rsidRPr="0022632D">
              <w:rPr>
                <w:rFonts w:cs="Times New Roman"/>
                <w:b/>
                <w:bCs/>
                <w:szCs w:val="28"/>
              </w:rPr>
              <w:t>1.</w:t>
            </w:r>
          </w:p>
        </w:tc>
        <w:tc>
          <w:tcPr>
            <w:tcW w:w="7985" w:type="dxa"/>
            <w:hideMark/>
          </w:tcPr>
          <w:p w:rsidR="002A1962" w:rsidRPr="0022632D" w:rsidRDefault="002A1962"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2A1962" w:rsidRPr="0022632D" w:rsidRDefault="002A1962" w:rsidP="00C7020F">
            <w:pPr>
              <w:ind w:firstLine="0"/>
              <w:jc w:val="center"/>
              <w:rPr>
                <w:rFonts w:cs="Times New Roman"/>
                <w:szCs w:val="28"/>
              </w:rPr>
            </w:pPr>
          </w:p>
        </w:tc>
        <w:tc>
          <w:tcPr>
            <w:tcW w:w="1448" w:type="dxa"/>
            <w:noWrap/>
            <w:vAlign w:val="center"/>
            <w:hideMark/>
          </w:tcPr>
          <w:p w:rsidR="002A1962" w:rsidRPr="0022632D" w:rsidRDefault="002A1962" w:rsidP="00C7020F">
            <w:pPr>
              <w:ind w:firstLine="0"/>
              <w:jc w:val="center"/>
              <w:rPr>
                <w:rFonts w:cs="Times New Roman"/>
                <w:szCs w:val="28"/>
              </w:rPr>
            </w:pPr>
          </w:p>
        </w:tc>
        <w:tc>
          <w:tcPr>
            <w:tcW w:w="2878" w:type="dxa"/>
            <w:noWrap/>
            <w:vAlign w:val="center"/>
            <w:hideMark/>
          </w:tcPr>
          <w:p w:rsidR="002A1962" w:rsidRPr="0022632D" w:rsidRDefault="002A1962" w:rsidP="00C7020F">
            <w:pPr>
              <w:ind w:firstLine="0"/>
              <w:jc w:val="center"/>
              <w:rPr>
                <w:rFonts w:cs="Times New Roman"/>
                <w:szCs w:val="28"/>
              </w:rPr>
            </w:pPr>
          </w:p>
        </w:tc>
      </w:tr>
      <w:tr w:rsidR="002A1962" w:rsidRPr="0022632D" w:rsidTr="00C7020F">
        <w:trPr>
          <w:trHeight w:val="70"/>
        </w:trPr>
        <w:tc>
          <w:tcPr>
            <w:tcW w:w="951" w:type="dxa"/>
            <w:noWrap/>
            <w:vAlign w:val="center"/>
            <w:hideMark/>
          </w:tcPr>
          <w:p w:rsidR="002A1962" w:rsidRPr="0022632D" w:rsidRDefault="002A1962" w:rsidP="00C7020F">
            <w:pPr>
              <w:ind w:firstLine="0"/>
              <w:jc w:val="center"/>
              <w:rPr>
                <w:rFonts w:cs="Times New Roman"/>
                <w:szCs w:val="28"/>
              </w:rPr>
            </w:pPr>
            <w:r w:rsidRPr="0022632D">
              <w:rPr>
                <w:rFonts w:cs="Times New Roman"/>
                <w:szCs w:val="28"/>
              </w:rPr>
              <w:t>1.1</w:t>
            </w:r>
          </w:p>
        </w:tc>
        <w:tc>
          <w:tcPr>
            <w:tcW w:w="7985" w:type="dxa"/>
            <w:hideMark/>
          </w:tcPr>
          <w:p w:rsidR="002A1962" w:rsidRPr="0022632D" w:rsidRDefault="002A1962" w:rsidP="00C7020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2A1962" w:rsidRPr="0022632D" w:rsidRDefault="002A1962" w:rsidP="00C7020F">
            <w:pPr>
              <w:ind w:firstLine="0"/>
              <w:jc w:val="center"/>
              <w:rPr>
                <w:rFonts w:cs="Times New Roman"/>
                <w:szCs w:val="28"/>
              </w:rPr>
            </w:pPr>
          </w:p>
        </w:tc>
        <w:tc>
          <w:tcPr>
            <w:tcW w:w="1448" w:type="dxa"/>
            <w:noWrap/>
            <w:vAlign w:val="center"/>
            <w:hideMark/>
          </w:tcPr>
          <w:p w:rsidR="002A1962" w:rsidRPr="0022632D" w:rsidRDefault="002A1962" w:rsidP="00C7020F">
            <w:pPr>
              <w:ind w:firstLine="0"/>
              <w:jc w:val="center"/>
              <w:rPr>
                <w:rFonts w:cs="Times New Roman"/>
                <w:szCs w:val="28"/>
              </w:rPr>
            </w:pPr>
          </w:p>
        </w:tc>
        <w:tc>
          <w:tcPr>
            <w:tcW w:w="2878" w:type="dxa"/>
            <w:noWrap/>
            <w:vAlign w:val="center"/>
            <w:hideMark/>
          </w:tcPr>
          <w:p w:rsidR="002A1962" w:rsidRPr="0022632D" w:rsidRDefault="002A1962" w:rsidP="00C7020F">
            <w:pPr>
              <w:ind w:firstLine="0"/>
              <w:jc w:val="center"/>
              <w:rPr>
                <w:rFonts w:cs="Times New Roman"/>
                <w:szCs w:val="28"/>
              </w:rPr>
            </w:pPr>
          </w:p>
        </w:tc>
      </w:tr>
      <w:tr w:rsidR="0016090B" w:rsidRPr="0022632D" w:rsidTr="0016090B">
        <w:trPr>
          <w:trHeight w:val="255"/>
        </w:trPr>
        <w:tc>
          <w:tcPr>
            <w:tcW w:w="951" w:type="dxa"/>
            <w:noWrap/>
            <w:vAlign w:val="center"/>
          </w:tcPr>
          <w:p w:rsidR="0016090B" w:rsidRPr="0022632D" w:rsidRDefault="0016090B" w:rsidP="00C7020F">
            <w:pPr>
              <w:ind w:firstLine="0"/>
              <w:jc w:val="center"/>
              <w:rPr>
                <w:rFonts w:cs="Times New Roman"/>
                <w:szCs w:val="28"/>
              </w:rPr>
            </w:pPr>
          </w:p>
        </w:tc>
        <w:tc>
          <w:tcPr>
            <w:tcW w:w="7985" w:type="dxa"/>
            <w:vAlign w:val="bottom"/>
          </w:tcPr>
          <w:p w:rsidR="0016090B" w:rsidRPr="00514E01" w:rsidRDefault="0016090B" w:rsidP="00C7020F">
            <w:pPr>
              <w:ind w:firstLine="0"/>
              <w:rPr>
                <w:rFonts w:cs="Times New Roman"/>
                <w:szCs w:val="28"/>
              </w:rPr>
            </w:pPr>
            <w:r>
              <w:rPr>
                <w:rFonts w:cs="Times New Roman"/>
                <w:szCs w:val="28"/>
              </w:rPr>
              <w:t xml:space="preserve">Текущий ремонт насосов: </w:t>
            </w:r>
            <w:r w:rsidRPr="0016090B">
              <w:rPr>
                <w:rFonts w:cs="Times New Roman"/>
                <w:szCs w:val="28"/>
              </w:rPr>
              <w:t xml:space="preserve">ЦНС 180-85...425, Д320х50,  КМ </w:t>
            </w:r>
            <w:r>
              <w:rPr>
                <w:rFonts w:cs="Times New Roman"/>
                <w:szCs w:val="28"/>
              </w:rPr>
              <w:t>80х50х200, 300Д-</w:t>
            </w:r>
            <w:r w:rsidRPr="0016090B">
              <w:rPr>
                <w:rFonts w:cs="Times New Roman"/>
                <w:szCs w:val="28"/>
              </w:rPr>
              <w:t>70, Д315-71, Д320х50, 1Д 315-71А, ЦНС 105-98…4</w:t>
            </w:r>
            <w:r>
              <w:rPr>
                <w:rFonts w:cs="Times New Roman"/>
                <w:szCs w:val="28"/>
              </w:rPr>
              <w:t>90, ЦНС 300-120…600, Насос 200Д-90, VIPOM 200Д90, Д1000-</w:t>
            </w:r>
            <w:r w:rsidRPr="0016090B">
              <w:rPr>
                <w:rFonts w:cs="Times New Roman"/>
                <w:szCs w:val="28"/>
              </w:rPr>
              <w:t>180, Д1250-125,  1Д 500-63, К 20/30; 45/30; К 100-65-250М; КМ 80-65-160; Х 80-50-200; КМ 100-65-200; 2 КМ-6; КМ 80-50-200</w:t>
            </w:r>
          </w:p>
        </w:tc>
        <w:tc>
          <w:tcPr>
            <w:tcW w:w="1137" w:type="dxa"/>
            <w:noWrap/>
            <w:vAlign w:val="center"/>
          </w:tcPr>
          <w:p w:rsidR="0016090B" w:rsidRPr="0016090B" w:rsidRDefault="0016090B" w:rsidP="0016090B">
            <w:pPr>
              <w:ind w:firstLine="0"/>
              <w:jc w:val="center"/>
              <w:rPr>
                <w:rFonts w:cs="Times New Roman"/>
                <w:szCs w:val="28"/>
              </w:rPr>
            </w:pPr>
            <w:r w:rsidRPr="0016090B">
              <w:rPr>
                <w:rFonts w:cs="Times New Roman"/>
                <w:szCs w:val="28"/>
              </w:rPr>
              <w:t>январь</w:t>
            </w:r>
          </w:p>
        </w:tc>
        <w:tc>
          <w:tcPr>
            <w:tcW w:w="1448" w:type="dxa"/>
            <w:noWrap/>
            <w:vAlign w:val="center"/>
          </w:tcPr>
          <w:p w:rsidR="0016090B" w:rsidRPr="0016090B" w:rsidRDefault="0016090B" w:rsidP="0016090B">
            <w:pPr>
              <w:ind w:firstLine="0"/>
              <w:jc w:val="center"/>
              <w:rPr>
                <w:rFonts w:cs="Times New Roman"/>
                <w:szCs w:val="28"/>
              </w:rPr>
            </w:pPr>
            <w:r w:rsidRPr="0016090B">
              <w:rPr>
                <w:rFonts w:cs="Times New Roman"/>
                <w:szCs w:val="28"/>
              </w:rPr>
              <w:t>декабрь</w:t>
            </w:r>
          </w:p>
        </w:tc>
        <w:tc>
          <w:tcPr>
            <w:tcW w:w="2878" w:type="dxa"/>
            <w:noWrap/>
            <w:vAlign w:val="center"/>
          </w:tcPr>
          <w:p w:rsidR="0016090B" w:rsidRPr="00514E01" w:rsidRDefault="0016090B" w:rsidP="0016090B">
            <w:pPr>
              <w:ind w:firstLine="0"/>
              <w:jc w:val="center"/>
              <w:rPr>
                <w:rFonts w:cs="Times New Roman"/>
                <w:szCs w:val="28"/>
              </w:rPr>
            </w:pPr>
            <w:r w:rsidRPr="0016090B">
              <w:rPr>
                <w:rFonts w:cs="Times New Roman"/>
                <w:szCs w:val="28"/>
              </w:rPr>
              <w:t>333,70</w:t>
            </w:r>
          </w:p>
        </w:tc>
      </w:tr>
      <w:tr w:rsidR="0016090B" w:rsidRPr="0022632D" w:rsidTr="00C7020F">
        <w:trPr>
          <w:trHeight w:val="255"/>
        </w:trPr>
        <w:tc>
          <w:tcPr>
            <w:tcW w:w="951" w:type="dxa"/>
            <w:noWrap/>
            <w:vAlign w:val="center"/>
          </w:tcPr>
          <w:p w:rsidR="0016090B" w:rsidRPr="0022632D" w:rsidRDefault="0016090B" w:rsidP="00C7020F">
            <w:pPr>
              <w:ind w:firstLine="0"/>
              <w:jc w:val="center"/>
              <w:rPr>
                <w:rFonts w:cs="Times New Roman"/>
                <w:szCs w:val="28"/>
              </w:rPr>
            </w:pPr>
          </w:p>
        </w:tc>
        <w:tc>
          <w:tcPr>
            <w:tcW w:w="7985" w:type="dxa"/>
            <w:vAlign w:val="bottom"/>
          </w:tcPr>
          <w:p w:rsidR="0016090B" w:rsidRPr="00514E01" w:rsidRDefault="0016090B" w:rsidP="00C7020F">
            <w:pPr>
              <w:ind w:firstLine="0"/>
              <w:rPr>
                <w:rFonts w:cs="Times New Roman"/>
                <w:szCs w:val="28"/>
              </w:rPr>
            </w:pPr>
          </w:p>
        </w:tc>
        <w:tc>
          <w:tcPr>
            <w:tcW w:w="1137" w:type="dxa"/>
            <w:noWrap/>
            <w:vAlign w:val="center"/>
          </w:tcPr>
          <w:p w:rsidR="0016090B" w:rsidRPr="00514E01" w:rsidRDefault="0016090B" w:rsidP="00C7020F">
            <w:pPr>
              <w:ind w:firstLine="0"/>
              <w:jc w:val="center"/>
              <w:rPr>
                <w:rFonts w:cs="Times New Roman"/>
                <w:szCs w:val="28"/>
              </w:rPr>
            </w:pPr>
          </w:p>
        </w:tc>
        <w:tc>
          <w:tcPr>
            <w:tcW w:w="1448" w:type="dxa"/>
            <w:noWrap/>
            <w:vAlign w:val="center"/>
          </w:tcPr>
          <w:p w:rsidR="0016090B" w:rsidRPr="00514E01" w:rsidRDefault="0016090B" w:rsidP="00C7020F">
            <w:pPr>
              <w:ind w:firstLine="0"/>
              <w:jc w:val="center"/>
              <w:rPr>
                <w:rFonts w:cs="Times New Roman"/>
                <w:szCs w:val="28"/>
              </w:rPr>
            </w:pPr>
          </w:p>
        </w:tc>
        <w:tc>
          <w:tcPr>
            <w:tcW w:w="2878" w:type="dxa"/>
            <w:noWrap/>
            <w:vAlign w:val="center"/>
          </w:tcPr>
          <w:p w:rsidR="0016090B" w:rsidRPr="00514E01" w:rsidRDefault="0016090B" w:rsidP="00C7020F">
            <w:pPr>
              <w:ind w:firstLine="0"/>
              <w:jc w:val="center"/>
              <w:rPr>
                <w:rFonts w:cs="Times New Roman"/>
                <w:szCs w:val="28"/>
              </w:rPr>
            </w:pPr>
          </w:p>
        </w:tc>
      </w:tr>
      <w:tr w:rsidR="0016090B" w:rsidRPr="0022632D" w:rsidTr="00C7020F">
        <w:trPr>
          <w:trHeight w:val="255"/>
        </w:trPr>
        <w:tc>
          <w:tcPr>
            <w:tcW w:w="951" w:type="dxa"/>
            <w:noWrap/>
            <w:vAlign w:val="center"/>
            <w:hideMark/>
          </w:tcPr>
          <w:p w:rsidR="0016090B" w:rsidRPr="0022632D" w:rsidRDefault="0016090B" w:rsidP="00C7020F">
            <w:pPr>
              <w:ind w:firstLine="0"/>
              <w:jc w:val="center"/>
              <w:rPr>
                <w:rFonts w:cs="Times New Roman"/>
                <w:szCs w:val="28"/>
              </w:rPr>
            </w:pPr>
            <w:r w:rsidRPr="0022632D">
              <w:rPr>
                <w:rFonts w:cs="Times New Roman"/>
                <w:szCs w:val="28"/>
              </w:rPr>
              <w:t>1.2</w:t>
            </w:r>
          </w:p>
        </w:tc>
        <w:tc>
          <w:tcPr>
            <w:tcW w:w="7985" w:type="dxa"/>
            <w:hideMark/>
          </w:tcPr>
          <w:p w:rsidR="0016090B" w:rsidRPr="0022632D" w:rsidRDefault="0016090B"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16090B" w:rsidRPr="0022632D" w:rsidRDefault="0016090B" w:rsidP="00C7020F">
            <w:pPr>
              <w:ind w:firstLine="0"/>
              <w:jc w:val="center"/>
              <w:rPr>
                <w:rFonts w:cs="Times New Roman"/>
                <w:szCs w:val="28"/>
              </w:rPr>
            </w:pPr>
          </w:p>
        </w:tc>
        <w:tc>
          <w:tcPr>
            <w:tcW w:w="1448" w:type="dxa"/>
            <w:noWrap/>
            <w:vAlign w:val="center"/>
            <w:hideMark/>
          </w:tcPr>
          <w:p w:rsidR="0016090B" w:rsidRPr="0022632D" w:rsidRDefault="0016090B" w:rsidP="00C7020F">
            <w:pPr>
              <w:ind w:firstLine="0"/>
              <w:jc w:val="center"/>
              <w:rPr>
                <w:rFonts w:cs="Times New Roman"/>
                <w:szCs w:val="28"/>
              </w:rPr>
            </w:pPr>
          </w:p>
        </w:tc>
        <w:tc>
          <w:tcPr>
            <w:tcW w:w="2878" w:type="dxa"/>
            <w:noWrap/>
            <w:vAlign w:val="center"/>
            <w:hideMark/>
          </w:tcPr>
          <w:p w:rsidR="0016090B" w:rsidRPr="0022632D" w:rsidRDefault="0016090B" w:rsidP="00C7020F">
            <w:pPr>
              <w:ind w:firstLine="0"/>
              <w:jc w:val="center"/>
              <w:rPr>
                <w:rFonts w:cs="Times New Roman"/>
                <w:szCs w:val="28"/>
              </w:rPr>
            </w:pPr>
          </w:p>
        </w:tc>
      </w:tr>
      <w:tr w:rsidR="0016090B" w:rsidRPr="0022632D" w:rsidTr="0016090B">
        <w:trPr>
          <w:trHeight w:val="131"/>
        </w:trPr>
        <w:tc>
          <w:tcPr>
            <w:tcW w:w="951" w:type="dxa"/>
            <w:noWrap/>
            <w:vAlign w:val="center"/>
          </w:tcPr>
          <w:p w:rsidR="0016090B" w:rsidRPr="0022632D" w:rsidRDefault="0016090B" w:rsidP="00C7020F">
            <w:pPr>
              <w:ind w:firstLine="0"/>
              <w:jc w:val="center"/>
              <w:rPr>
                <w:rFonts w:cs="Times New Roman"/>
                <w:szCs w:val="28"/>
              </w:rPr>
            </w:pPr>
          </w:p>
        </w:tc>
        <w:tc>
          <w:tcPr>
            <w:tcW w:w="7985" w:type="dxa"/>
            <w:vAlign w:val="center"/>
          </w:tcPr>
          <w:p w:rsidR="0016090B" w:rsidRPr="000A1A7A" w:rsidRDefault="0016090B" w:rsidP="00C7020F">
            <w:pPr>
              <w:ind w:firstLine="0"/>
              <w:rPr>
                <w:rFonts w:cs="Times New Roman"/>
                <w:szCs w:val="28"/>
              </w:rPr>
            </w:pPr>
            <w:r>
              <w:rPr>
                <w:rFonts w:cs="Times New Roman"/>
                <w:szCs w:val="28"/>
              </w:rPr>
              <w:t xml:space="preserve">Капитальный ремонт насосов: </w:t>
            </w:r>
            <w:r w:rsidRPr="0016090B">
              <w:rPr>
                <w:rFonts w:cs="Times New Roman"/>
                <w:szCs w:val="28"/>
              </w:rPr>
              <w:t>Насосы: Д 315/71, Д 320/70, Д 320/50, 200</w:t>
            </w:r>
            <w:proofErr w:type="gramStart"/>
            <w:r w:rsidRPr="0016090B">
              <w:rPr>
                <w:rFonts w:cs="Times New Roman"/>
                <w:szCs w:val="28"/>
              </w:rPr>
              <w:t xml:space="preserve"> Д</w:t>
            </w:r>
            <w:proofErr w:type="gramEnd"/>
            <w:r w:rsidRPr="0016090B">
              <w:rPr>
                <w:rFonts w:cs="Times New Roman"/>
                <w:szCs w:val="28"/>
              </w:rPr>
              <w:t xml:space="preserve"> 90, 300 Д 70; К 20/30, ЦНС 180х85…425</w:t>
            </w:r>
          </w:p>
        </w:tc>
        <w:tc>
          <w:tcPr>
            <w:tcW w:w="1137" w:type="dxa"/>
            <w:noWrap/>
            <w:vAlign w:val="center"/>
          </w:tcPr>
          <w:p w:rsidR="0016090B" w:rsidRPr="0016090B" w:rsidRDefault="0016090B" w:rsidP="0016090B">
            <w:pPr>
              <w:ind w:firstLine="0"/>
              <w:jc w:val="center"/>
              <w:rPr>
                <w:rFonts w:cs="Times New Roman"/>
                <w:szCs w:val="28"/>
              </w:rPr>
            </w:pPr>
            <w:r w:rsidRPr="0016090B">
              <w:rPr>
                <w:rFonts w:cs="Times New Roman"/>
                <w:szCs w:val="28"/>
              </w:rPr>
              <w:t>январь</w:t>
            </w:r>
          </w:p>
        </w:tc>
        <w:tc>
          <w:tcPr>
            <w:tcW w:w="1448" w:type="dxa"/>
            <w:noWrap/>
            <w:vAlign w:val="center"/>
          </w:tcPr>
          <w:p w:rsidR="0016090B" w:rsidRPr="0016090B" w:rsidRDefault="0016090B" w:rsidP="0016090B">
            <w:pPr>
              <w:ind w:firstLine="0"/>
              <w:jc w:val="center"/>
              <w:rPr>
                <w:rFonts w:cs="Times New Roman"/>
                <w:szCs w:val="28"/>
              </w:rPr>
            </w:pPr>
            <w:r w:rsidRPr="0016090B">
              <w:rPr>
                <w:rFonts w:cs="Times New Roman"/>
                <w:szCs w:val="28"/>
              </w:rPr>
              <w:t>декабрь</w:t>
            </w:r>
          </w:p>
        </w:tc>
        <w:tc>
          <w:tcPr>
            <w:tcW w:w="2878" w:type="dxa"/>
            <w:noWrap/>
            <w:vAlign w:val="center"/>
          </w:tcPr>
          <w:p w:rsidR="0016090B" w:rsidRPr="000A1A7A" w:rsidRDefault="0016090B" w:rsidP="0016090B">
            <w:pPr>
              <w:ind w:firstLine="0"/>
              <w:jc w:val="center"/>
              <w:rPr>
                <w:rFonts w:cs="Times New Roman"/>
                <w:szCs w:val="28"/>
              </w:rPr>
            </w:pPr>
            <w:r w:rsidRPr="0016090B">
              <w:rPr>
                <w:rFonts w:cs="Times New Roman"/>
                <w:szCs w:val="28"/>
              </w:rPr>
              <w:t>800,00</w:t>
            </w:r>
          </w:p>
        </w:tc>
      </w:tr>
      <w:tr w:rsidR="0016090B" w:rsidRPr="0022632D" w:rsidTr="00C7020F">
        <w:trPr>
          <w:trHeight w:val="131"/>
        </w:trPr>
        <w:tc>
          <w:tcPr>
            <w:tcW w:w="951" w:type="dxa"/>
            <w:noWrap/>
            <w:vAlign w:val="center"/>
          </w:tcPr>
          <w:p w:rsidR="0016090B" w:rsidRPr="0022632D" w:rsidRDefault="0016090B" w:rsidP="00C7020F">
            <w:pPr>
              <w:ind w:firstLine="0"/>
              <w:jc w:val="center"/>
              <w:rPr>
                <w:rFonts w:cs="Times New Roman"/>
                <w:szCs w:val="28"/>
              </w:rPr>
            </w:pPr>
          </w:p>
        </w:tc>
        <w:tc>
          <w:tcPr>
            <w:tcW w:w="7985" w:type="dxa"/>
            <w:vAlign w:val="center"/>
          </w:tcPr>
          <w:p w:rsidR="0016090B" w:rsidRPr="000A1A7A" w:rsidRDefault="0016090B" w:rsidP="00C7020F">
            <w:pPr>
              <w:ind w:firstLine="0"/>
              <w:rPr>
                <w:rFonts w:cs="Times New Roman"/>
                <w:szCs w:val="28"/>
              </w:rPr>
            </w:pPr>
          </w:p>
        </w:tc>
        <w:tc>
          <w:tcPr>
            <w:tcW w:w="1137" w:type="dxa"/>
            <w:noWrap/>
            <w:vAlign w:val="center"/>
          </w:tcPr>
          <w:p w:rsidR="0016090B" w:rsidRPr="00594E3B" w:rsidRDefault="0016090B" w:rsidP="00C7020F">
            <w:pPr>
              <w:ind w:firstLine="0"/>
              <w:jc w:val="center"/>
              <w:rPr>
                <w:rFonts w:cs="Times New Roman"/>
                <w:szCs w:val="28"/>
              </w:rPr>
            </w:pPr>
          </w:p>
        </w:tc>
        <w:tc>
          <w:tcPr>
            <w:tcW w:w="1448" w:type="dxa"/>
            <w:noWrap/>
            <w:vAlign w:val="center"/>
          </w:tcPr>
          <w:p w:rsidR="0016090B" w:rsidRPr="00594E3B" w:rsidRDefault="0016090B" w:rsidP="00C7020F">
            <w:pPr>
              <w:ind w:firstLine="0"/>
              <w:jc w:val="center"/>
              <w:rPr>
                <w:rFonts w:cs="Times New Roman"/>
                <w:szCs w:val="28"/>
              </w:rPr>
            </w:pPr>
          </w:p>
        </w:tc>
        <w:tc>
          <w:tcPr>
            <w:tcW w:w="2878" w:type="dxa"/>
            <w:noWrap/>
            <w:vAlign w:val="center"/>
          </w:tcPr>
          <w:p w:rsidR="0016090B" w:rsidRPr="000A1A7A" w:rsidRDefault="0016090B" w:rsidP="00C7020F">
            <w:pPr>
              <w:ind w:firstLine="0"/>
              <w:jc w:val="center"/>
              <w:rPr>
                <w:rFonts w:cs="Times New Roman"/>
                <w:szCs w:val="28"/>
              </w:rPr>
            </w:pPr>
          </w:p>
        </w:tc>
      </w:tr>
      <w:tr w:rsidR="0016090B" w:rsidRPr="0022632D" w:rsidTr="00C7020F">
        <w:trPr>
          <w:trHeight w:val="255"/>
        </w:trPr>
        <w:tc>
          <w:tcPr>
            <w:tcW w:w="951" w:type="dxa"/>
            <w:noWrap/>
            <w:vAlign w:val="center"/>
            <w:hideMark/>
          </w:tcPr>
          <w:p w:rsidR="0016090B" w:rsidRPr="0022632D" w:rsidRDefault="0016090B" w:rsidP="00C7020F">
            <w:pPr>
              <w:ind w:firstLine="0"/>
              <w:jc w:val="center"/>
              <w:rPr>
                <w:rFonts w:cs="Times New Roman"/>
                <w:b/>
                <w:bCs/>
                <w:szCs w:val="28"/>
              </w:rPr>
            </w:pPr>
            <w:r w:rsidRPr="0022632D">
              <w:rPr>
                <w:rFonts w:cs="Times New Roman"/>
                <w:b/>
                <w:bCs/>
                <w:szCs w:val="28"/>
              </w:rPr>
              <w:t>2.</w:t>
            </w:r>
          </w:p>
        </w:tc>
        <w:tc>
          <w:tcPr>
            <w:tcW w:w="7985" w:type="dxa"/>
            <w:hideMark/>
          </w:tcPr>
          <w:p w:rsidR="0016090B" w:rsidRPr="0022632D" w:rsidRDefault="0016090B" w:rsidP="002E776C">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16090B" w:rsidRPr="0022632D" w:rsidRDefault="0016090B" w:rsidP="00C7020F">
            <w:pPr>
              <w:ind w:firstLine="0"/>
              <w:jc w:val="center"/>
              <w:rPr>
                <w:rFonts w:cs="Times New Roman"/>
                <w:szCs w:val="28"/>
              </w:rPr>
            </w:pPr>
          </w:p>
        </w:tc>
        <w:tc>
          <w:tcPr>
            <w:tcW w:w="1448" w:type="dxa"/>
            <w:noWrap/>
            <w:vAlign w:val="center"/>
            <w:hideMark/>
          </w:tcPr>
          <w:p w:rsidR="0016090B" w:rsidRPr="0022632D" w:rsidRDefault="0016090B" w:rsidP="00C7020F">
            <w:pPr>
              <w:ind w:firstLine="0"/>
              <w:jc w:val="center"/>
              <w:rPr>
                <w:rFonts w:cs="Times New Roman"/>
                <w:szCs w:val="28"/>
              </w:rPr>
            </w:pPr>
          </w:p>
        </w:tc>
        <w:tc>
          <w:tcPr>
            <w:tcW w:w="2878" w:type="dxa"/>
            <w:noWrap/>
            <w:vAlign w:val="center"/>
            <w:hideMark/>
          </w:tcPr>
          <w:p w:rsidR="0016090B" w:rsidRPr="0022632D" w:rsidRDefault="0016090B" w:rsidP="00C7020F">
            <w:pPr>
              <w:ind w:firstLine="0"/>
              <w:jc w:val="center"/>
              <w:rPr>
                <w:rFonts w:cs="Times New Roman"/>
                <w:szCs w:val="28"/>
              </w:rPr>
            </w:pPr>
          </w:p>
        </w:tc>
      </w:tr>
      <w:tr w:rsidR="0016090B" w:rsidRPr="0022632D" w:rsidTr="00C7020F">
        <w:trPr>
          <w:trHeight w:val="255"/>
        </w:trPr>
        <w:tc>
          <w:tcPr>
            <w:tcW w:w="951" w:type="dxa"/>
            <w:noWrap/>
            <w:vAlign w:val="center"/>
          </w:tcPr>
          <w:p w:rsidR="0016090B" w:rsidRPr="0022632D" w:rsidRDefault="0016090B" w:rsidP="00C7020F">
            <w:pPr>
              <w:ind w:firstLine="0"/>
              <w:jc w:val="center"/>
              <w:rPr>
                <w:rFonts w:cs="Times New Roman"/>
                <w:szCs w:val="28"/>
              </w:rPr>
            </w:pPr>
          </w:p>
        </w:tc>
        <w:tc>
          <w:tcPr>
            <w:tcW w:w="7985" w:type="dxa"/>
            <w:vAlign w:val="bottom"/>
          </w:tcPr>
          <w:p w:rsidR="0016090B" w:rsidRPr="00501ACC" w:rsidRDefault="0016090B" w:rsidP="00C7020F">
            <w:pPr>
              <w:ind w:firstLine="0"/>
              <w:rPr>
                <w:rFonts w:cs="Times New Roman"/>
                <w:szCs w:val="28"/>
              </w:rPr>
            </w:pPr>
          </w:p>
        </w:tc>
        <w:tc>
          <w:tcPr>
            <w:tcW w:w="1137" w:type="dxa"/>
            <w:noWrap/>
            <w:vAlign w:val="center"/>
          </w:tcPr>
          <w:p w:rsidR="0016090B" w:rsidRPr="009F4D5E" w:rsidRDefault="0016090B" w:rsidP="00C7020F">
            <w:pPr>
              <w:ind w:firstLine="0"/>
              <w:jc w:val="center"/>
              <w:rPr>
                <w:rFonts w:cs="Times New Roman"/>
                <w:szCs w:val="28"/>
              </w:rPr>
            </w:pPr>
          </w:p>
        </w:tc>
        <w:tc>
          <w:tcPr>
            <w:tcW w:w="1448" w:type="dxa"/>
            <w:noWrap/>
            <w:vAlign w:val="center"/>
          </w:tcPr>
          <w:p w:rsidR="0016090B" w:rsidRPr="009F4D5E" w:rsidRDefault="0016090B" w:rsidP="00C7020F">
            <w:pPr>
              <w:ind w:firstLine="0"/>
              <w:jc w:val="center"/>
              <w:rPr>
                <w:rFonts w:cs="Times New Roman"/>
                <w:szCs w:val="28"/>
              </w:rPr>
            </w:pPr>
          </w:p>
        </w:tc>
        <w:tc>
          <w:tcPr>
            <w:tcW w:w="2878" w:type="dxa"/>
            <w:noWrap/>
            <w:vAlign w:val="center"/>
          </w:tcPr>
          <w:p w:rsidR="0016090B" w:rsidRPr="00501ACC" w:rsidRDefault="0016090B" w:rsidP="00C7020F">
            <w:pPr>
              <w:ind w:firstLine="0"/>
              <w:jc w:val="center"/>
              <w:rPr>
                <w:rFonts w:cs="Times New Roman"/>
                <w:szCs w:val="28"/>
              </w:rPr>
            </w:pPr>
          </w:p>
        </w:tc>
      </w:tr>
      <w:tr w:rsidR="0016090B" w:rsidRPr="0022632D" w:rsidTr="00C7020F">
        <w:trPr>
          <w:trHeight w:val="255"/>
        </w:trPr>
        <w:tc>
          <w:tcPr>
            <w:tcW w:w="951" w:type="dxa"/>
            <w:noWrap/>
            <w:vAlign w:val="center"/>
            <w:hideMark/>
          </w:tcPr>
          <w:p w:rsidR="0016090B" w:rsidRPr="0022632D" w:rsidRDefault="0016090B" w:rsidP="00C7020F">
            <w:pPr>
              <w:ind w:firstLine="0"/>
              <w:jc w:val="center"/>
              <w:rPr>
                <w:rFonts w:cs="Times New Roman"/>
                <w:b/>
                <w:bCs/>
                <w:szCs w:val="28"/>
              </w:rPr>
            </w:pPr>
            <w:r w:rsidRPr="0022632D">
              <w:rPr>
                <w:rFonts w:cs="Times New Roman"/>
                <w:b/>
                <w:bCs/>
                <w:szCs w:val="28"/>
              </w:rPr>
              <w:lastRenderedPageBreak/>
              <w:t>3.</w:t>
            </w:r>
          </w:p>
        </w:tc>
        <w:tc>
          <w:tcPr>
            <w:tcW w:w="7985" w:type="dxa"/>
            <w:hideMark/>
          </w:tcPr>
          <w:p w:rsidR="0016090B" w:rsidRPr="0022632D" w:rsidRDefault="0016090B" w:rsidP="002E776C">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16090B" w:rsidRPr="0022632D" w:rsidRDefault="0016090B" w:rsidP="00C7020F">
            <w:pPr>
              <w:ind w:firstLine="0"/>
              <w:jc w:val="center"/>
              <w:rPr>
                <w:rFonts w:cs="Times New Roman"/>
                <w:szCs w:val="28"/>
              </w:rPr>
            </w:pPr>
          </w:p>
        </w:tc>
        <w:tc>
          <w:tcPr>
            <w:tcW w:w="1448" w:type="dxa"/>
            <w:noWrap/>
            <w:vAlign w:val="center"/>
            <w:hideMark/>
          </w:tcPr>
          <w:p w:rsidR="0016090B" w:rsidRPr="0022632D" w:rsidRDefault="0016090B" w:rsidP="00C7020F">
            <w:pPr>
              <w:ind w:firstLine="0"/>
              <w:jc w:val="center"/>
              <w:rPr>
                <w:rFonts w:cs="Times New Roman"/>
                <w:szCs w:val="28"/>
              </w:rPr>
            </w:pPr>
          </w:p>
        </w:tc>
        <w:tc>
          <w:tcPr>
            <w:tcW w:w="2878" w:type="dxa"/>
            <w:noWrap/>
            <w:vAlign w:val="center"/>
            <w:hideMark/>
          </w:tcPr>
          <w:p w:rsidR="0016090B" w:rsidRPr="0022632D" w:rsidRDefault="0016090B" w:rsidP="00C7020F">
            <w:pPr>
              <w:ind w:firstLine="0"/>
              <w:jc w:val="center"/>
              <w:rPr>
                <w:rFonts w:cs="Times New Roman"/>
                <w:szCs w:val="28"/>
              </w:rPr>
            </w:pPr>
          </w:p>
        </w:tc>
      </w:tr>
      <w:tr w:rsidR="0016090B" w:rsidRPr="0022632D" w:rsidTr="00C7020F">
        <w:trPr>
          <w:trHeight w:val="255"/>
        </w:trPr>
        <w:tc>
          <w:tcPr>
            <w:tcW w:w="951" w:type="dxa"/>
            <w:noWrap/>
            <w:vAlign w:val="center"/>
          </w:tcPr>
          <w:p w:rsidR="0016090B" w:rsidRPr="0022632D" w:rsidRDefault="0016090B" w:rsidP="00C7020F">
            <w:pPr>
              <w:ind w:firstLine="0"/>
              <w:jc w:val="center"/>
              <w:rPr>
                <w:rFonts w:cs="Times New Roman"/>
                <w:szCs w:val="28"/>
              </w:rPr>
            </w:pPr>
          </w:p>
        </w:tc>
        <w:tc>
          <w:tcPr>
            <w:tcW w:w="7985" w:type="dxa"/>
          </w:tcPr>
          <w:p w:rsidR="0016090B" w:rsidRPr="0022632D" w:rsidRDefault="0016090B" w:rsidP="00C7020F">
            <w:pPr>
              <w:ind w:firstLine="0"/>
              <w:rPr>
                <w:rFonts w:cs="Times New Roman"/>
                <w:szCs w:val="28"/>
              </w:rPr>
            </w:pPr>
          </w:p>
        </w:tc>
        <w:tc>
          <w:tcPr>
            <w:tcW w:w="1137" w:type="dxa"/>
            <w:noWrap/>
            <w:vAlign w:val="center"/>
          </w:tcPr>
          <w:p w:rsidR="0016090B" w:rsidRPr="0022632D" w:rsidRDefault="0016090B" w:rsidP="00C7020F">
            <w:pPr>
              <w:ind w:firstLine="0"/>
              <w:jc w:val="center"/>
              <w:rPr>
                <w:rFonts w:cs="Times New Roman"/>
                <w:szCs w:val="28"/>
              </w:rPr>
            </w:pPr>
          </w:p>
        </w:tc>
        <w:tc>
          <w:tcPr>
            <w:tcW w:w="1448" w:type="dxa"/>
            <w:noWrap/>
            <w:vAlign w:val="center"/>
          </w:tcPr>
          <w:p w:rsidR="0016090B" w:rsidRPr="0022632D" w:rsidRDefault="0016090B" w:rsidP="00C7020F">
            <w:pPr>
              <w:ind w:firstLine="0"/>
              <w:jc w:val="center"/>
              <w:rPr>
                <w:rFonts w:cs="Times New Roman"/>
                <w:szCs w:val="28"/>
              </w:rPr>
            </w:pPr>
          </w:p>
        </w:tc>
        <w:tc>
          <w:tcPr>
            <w:tcW w:w="2878" w:type="dxa"/>
            <w:noWrap/>
            <w:vAlign w:val="center"/>
          </w:tcPr>
          <w:p w:rsidR="0016090B" w:rsidRPr="0022632D" w:rsidRDefault="0016090B" w:rsidP="00C7020F">
            <w:pPr>
              <w:ind w:firstLine="0"/>
              <w:jc w:val="center"/>
              <w:rPr>
                <w:rFonts w:cs="Times New Roman"/>
                <w:szCs w:val="28"/>
              </w:rPr>
            </w:pPr>
          </w:p>
        </w:tc>
      </w:tr>
      <w:tr w:rsidR="0016090B" w:rsidRPr="0022632D" w:rsidTr="00C7020F">
        <w:trPr>
          <w:trHeight w:val="83"/>
        </w:trPr>
        <w:tc>
          <w:tcPr>
            <w:tcW w:w="951" w:type="dxa"/>
            <w:noWrap/>
            <w:vAlign w:val="center"/>
            <w:hideMark/>
          </w:tcPr>
          <w:p w:rsidR="0016090B" w:rsidRPr="0022632D" w:rsidRDefault="0016090B" w:rsidP="00C7020F">
            <w:pPr>
              <w:ind w:firstLine="0"/>
              <w:jc w:val="center"/>
              <w:rPr>
                <w:rFonts w:cs="Times New Roman"/>
                <w:b/>
                <w:bCs/>
                <w:szCs w:val="28"/>
              </w:rPr>
            </w:pPr>
            <w:r w:rsidRPr="0022632D">
              <w:rPr>
                <w:rFonts w:cs="Times New Roman"/>
                <w:b/>
                <w:bCs/>
                <w:szCs w:val="28"/>
              </w:rPr>
              <w:t>4.</w:t>
            </w:r>
          </w:p>
        </w:tc>
        <w:tc>
          <w:tcPr>
            <w:tcW w:w="7985" w:type="dxa"/>
            <w:hideMark/>
          </w:tcPr>
          <w:p w:rsidR="0016090B" w:rsidRPr="0022632D" w:rsidRDefault="0016090B" w:rsidP="00C7020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16090B" w:rsidRPr="0022632D" w:rsidRDefault="0016090B" w:rsidP="00C7020F">
            <w:pPr>
              <w:ind w:firstLine="0"/>
              <w:jc w:val="center"/>
              <w:rPr>
                <w:rFonts w:cs="Times New Roman"/>
                <w:szCs w:val="28"/>
              </w:rPr>
            </w:pPr>
          </w:p>
        </w:tc>
        <w:tc>
          <w:tcPr>
            <w:tcW w:w="1448" w:type="dxa"/>
            <w:noWrap/>
            <w:vAlign w:val="center"/>
            <w:hideMark/>
          </w:tcPr>
          <w:p w:rsidR="0016090B" w:rsidRPr="0022632D" w:rsidRDefault="0016090B" w:rsidP="00C7020F">
            <w:pPr>
              <w:ind w:firstLine="0"/>
              <w:jc w:val="center"/>
              <w:rPr>
                <w:rFonts w:cs="Times New Roman"/>
                <w:szCs w:val="28"/>
              </w:rPr>
            </w:pPr>
          </w:p>
        </w:tc>
        <w:tc>
          <w:tcPr>
            <w:tcW w:w="2878" w:type="dxa"/>
            <w:noWrap/>
            <w:vAlign w:val="center"/>
            <w:hideMark/>
          </w:tcPr>
          <w:p w:rsidR="0016090B" w:rsidRPr="0022632D" w:rsidRDefault="0016090B" w:rsidP="00C7020F">
            <w:pPr>
              <w:ind w:firstLine="0"/>
              <w:jc w:val="center"/>
              <w:rPr>
                <w:rFonts w:cs="Times New Roman"/>
                <w:szCs w:val="28"/>
              </w:rPr>
            </w:pPr>
          </w:p>
        </w:tc>
      </w:tr>
      <w:tr w:rsidR="0016090B" w:rsidRPr="0022632D" w:rsidTr="00C7020F">
        <w:trPr>
          <w:trHeight w:val="285"/>
        </w:trPr>
        <w:tc>
          <w:tcPr>
            <w:tcW w:w="951" w:type="dxa"/>
            <w:noWrap/>
            <w:vAlign w:val="center"/>
            <w:hideMark/>
          </w:tcPr>
          <w:p w:rsidR="0016090B" w:rsidRPr="0022632D" w:rsidRDefault="0016090B" w:rsidP="00C7020F">
            <w:pPr>
              <w:ind w:firstLine="0"/>
              <w:jc w:val="center"/>
              <w:rPr>
                <w:rFonts w:cs="Times New Roman"/>
                <w:szCs w:val="28"/>
              </w:rPr>
            </w:pPr>
            <w:r w:rsidRPr="0022632D">
              <w:rPr>
                <w:rFonts w:cs="Times New Roman"/>
                <w:szCs w:val="28"/>
              </w:rPr>
              <w:t>4.1</w:t>
            </w:r>
          </w:p>
        </w:tc>
        <w:tc>
          <w:tcPr>
            <w:tcW w:w="7985" w:type="dxa"/>
            <w:hideMark/>
          </w:tcPr>
          <w:p w:rsidR="0016090B" w:rsidRPr="0022632D" w:rsidRDefault="0016090B" w:rsidP="00C7020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16090B" w:rsidRPr="0022632D" w:rsidRDefault="0016090B" w:rsidP="00C7020F">
            <w:pPr>
              <w:ind w:firstLine="0"/>
              <w:jc w:val="center"/>
              <w:rPr>
                <w:rFonts w:cs="Times New Roman"/>
                <w:szCs w:val="28"/>
              </w:rPr>
            </w:pPr>
          </w:p>
        </w:tc>
        <w:tc>
          <w:tcPr>
            <w:tcW w:w="1448" w:type="dxa"/>
            <w:noWrap/>
            <w:vAlign w:val="center"/>
            <w:hideMark/>
          </w:tcPr>
          <w:p w:rsidR="0016090B" w:rsidRPr="0022632D" w:rsidRDefault="0016090B" w:rsidP="00C7020F">
            <w:pPr>
              <w:ind w:firstLine="0"/>
              <w:jc w:val="center"/>
              <w:rPr>
                <w:rFonts w:cs="Times New Roman"/>
                <w:szCs w:val="28"/>
              </w:rPr>
            </w:pPr>
          </w:p>
        </w:tc>
        <w:tc>
          <w:tcPr>
            <w:tcW w:w="2878" w:type="dxa"/>
            <w:noWrap/>
            <w:vAlign w:val="center"/>
            <w:hideMark/>
          </w:tcPr>
          <w:p w:rsidR="0016090B" w:rsidRPr="0022632D" w:rsidRDefault="0016090B" w:rsidP="00C7020F">
            <w:pPr>
              <w:ind w:firstLine="0"/>
              <w:jc w:val="center"/>
              <w:rPr>
                <w:rFonts w:cs="Times New Roman"/>
                <w:szCs w:val="28"/>
              </w:rPr>
            </w:pPr>
          </w:p>
        </w:tc>
      </w:tr>
      <w:tr w:rsidR="0016090B" w:rsidRPr="0022632D" w:rsidTr="00C7020F">
        <w:trPr>
          <w:trHeight w:val="255"/>
        </w:trPr>
        <w:tc>
          <w:tcPr>
            <w:tcW w:w="951" w:type="dxa"/>
            <w:noWrap/>
            <w:vAlign w:val="center"/>
          </w:tcPr>
          <w:p w:rsidR="0016090B" w:rsidRPr="0022632D" w:rsidRDefault="0016090B" w:rsidP="00C7020F">
            <w:pPr>
              <w:ind w:firstLine="0"/>
              <w:jc w:val="center"/>
              <w:rPr>
                <w:rFonts w:cs="Times New Roman"/>
                <w:szCs w:val="28"/>
              </w:rPr>
            </w:pPr>
          </w:p>
        </w:tc>
        <w:tc>
          <w:tcPr>
            <w:tcW w:w="7985" w:type="dxa"/>
            <w:vAlign w:val="bottom"/>
          </w:tcPr>
          <w:p w:rsidR="0016090B" w:rsidRPr="00701F26" w:rsidRDefault="0016090B" w:rsidP="00C7020F">
            <w:pPr>
              <w:ind w:firstLine="0"/>
              <w:rPr>
                <w:rFonts w:cs="Times New Roman"/>
                <w:szCs w:val="28"/>
              </w:rPr>
            </w:pPr>
          </w:p>
        </w:tc>
        <w:tc>
          <w:tcPr>
            <w:tcW w:w="1137" w:type="dxa"/>
            <w:noWrap/>
            <w:vAlign w:val="center"/>
          </w:tcPr>
          <w:p w:rsidR="0016090B" w:rsidRPr="00A31256" w:rsidRDefault="0016090B" w:rsidP="00C7020F">
            <w:pPr>
              <w:ind w:firstLine="0"/>
              <w:jc w:val="center"/>
              <w:rPr>
                <w:rFonts w:cs="Times New Roman"/>
                <w:szCs w:val="28"/>
              </w:rPr>
            </w:pPr>
          </w:p>
        </w:tc>
        <w:tc>
          <w:tcPr>
            <w:tcW w:w="1448" w:type="dxa"/>
            <w:noWrap/>
            <w:vAlign w:val="center"/>
          </w:tcPr>
          <w:p w:rsidR="0016090B" w:rsidRPr="00A31256" w:rsidRDefault="0016090B" w:rsidP="00C7020F">
            <w:pPr>
              <w:ind w:firstLine="0"/>
              <w:jc w:val="center"/>
              <w:rPr>
                <w:rFonts w:cs="Times New Roman"/>
                <w:szCs w:val="28"/>
              </w:rPr>
            </w:pPr>
          </w:p>
        </w:tc>
        <w:tc>
          <w:tcPr>
            <w:tcW w:w="2878" w:type="dxa"/>
            <w:noWrap/>
            <w:vAlign w:val="center"/>
          </w:tcPr>
          <w:p w:rsidR="0016090B" w:rsidRPr="00701F26" w:rsidRDefault="0016090B" w:rsidP="00C7020F">
            <w:pPr>
              <w:ind w:firstLine="0"/>
              <w:jc w:val="center"/>
              <w:rPr>
                <w:rFonts w:cs="Times New Roman"/>
                <w:szCs w:val="28"/>
              </w:rPr>
            </w:pPr>
          </w:p>
        </w:tc>
      </w:tr>
      <w:tr w:rsidR="0016090B" w:rsidRPr="0022632D" w:rsidTr="00C7020F">
        <w:trPr>
          <w:trHeight w:val="255"/>
        </w:trPr>
        <w:tc>
          <w:tcPr>
            <w:tcW w:w="951" w:type="dxa"/>
            <w:noWrap/>
            <w:vAlign w:val="center"/>
            <w:hideMark/>
          </w:tcPr>
          <w:p w:rsidR="0016090B" w:rsidRPr="0022632D" w:rsidRDefault="0016090B" w:rsidP="00C7020F">
            <w:pPr>
              <w:ind w:firstLine="0"/>
              <w:jc w:val="center"/>
              <w:rPr>
                <w:rFonts w:cs="Times New Roman"/>
                <w:szCs w:val="28"/>
              </w:rPr>
            </w:pPr>
            <w:r w:rsidRPr="0022632D">
              <w:rPr>
                <w:rFonts w:cs="Times New Roman"/>
                <w:szCs w:val="28"/>
              </w:rPr>
              <w:t>4.2</w:t>
            </w:r>
          </w:p>
        </w:tc>
        <w:tc>
          <w:tcPr>
            <w:tcW w:w="7985" w:type="dxa"/>
            <w:hideMark/>
          </w:tcPr>
          <w:p w:rsidR="0016090B" w:rsidRPr="0022632D" w:rsidRDefault="0016090B" w:rsidP="00C7020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16090B" w:rsidRPr="0022632D" w:rsidRDefault="0016090B" w:rsidP="00C7020F">
            <w:pPr>
              <w:ind w:firstLine="0"/>
              <w:jc w:val="center"/>
              <w:rPr>
                <w:rFonts w:cs="Times New Roman"/>
                <w:szCs w:val="28"/>
              </w:rPr>
            </w:pPr>
          </w:p>
        </w:tc>
        <w:tc>
          <w:tcPr>
            <w:tcW w:w="1448" w:type="dxa"/>
            <w:noWrap/>
            <w:vAlign w:val="center"/>
            <w:hideMark/>
          </w:tcPr>
          <w:p w:rsidR="0016090B" w:rsidRPr="0022632D" w:rsidRDefault="0016090B" w:rsidP="00C7020F">
            <w:pPr>
              <w:ind w:firstLine="0"/>
              <w:jc w:val="center"/>
              <w:rPr>
                <w:rFonts w:cs="Times New Roman"/>
                <w:szCs w:val="28"/>
              </w:rPr>
            </w:pPr>
          </w:p>
        </w:tc>
        <w:tc>
          <w:tcPr>
            <w:tcW w:w="2878" w:type="dxa"/>
            <w:noWrap/>
            <w:vAlign w:val="center"/>
            <w:hideMark/>
          </w:tcPr>
          <w:p w:rsidR="0016090B" w:rsidRPr="0022632D" w:rsidRDefault="0016090B" w:rsidP="00C7020F">
            <w:pPr>
              <w:ind w:firstLine="0"/>
              <w:jc w:val="center"/>
              <w:rPr>
                <w:rFonts w:cs="Times New Roman"/>
                <w:szCs w:val="28"/>
              </w:rPr>
            </w:pPr>
          </w:p>
        </w:tc>
      </w:tr>
      <w:tr w:rsidR="0016090B" w:rsidRPr="0022632D" w:rsidTr="00C7020F">
        <w:trPr>
          <w:trHeight w:val="255"/>
        </w:trPr>
        <w:tc>
          <w:tcPr>
            <w:tcW w:w="951" w:type="dxa"/>
            <w:noWrap/>
            <w:vAlign w:val="center"/>
            <w:hideMark/>
          </w:tcPr>
          <w:p w:rsidR="0016090B" w:rsidRPr="0022632D" w:rsidRDefault="0016090B" w:rsidP="00C7020F">
            <w:pPr>
              <w:ind w:firstLine="0"/>
              <w:jc w:val="center"/>
              <w:rPr>
                <w:rFonts w:cs="Times New Roman"/>
                <w:szCs w:val="28"/>
              </w:rPr>
            </w:pPr>
          </w:p>
        </w:tc>
        <w:tc>
          <w:tcPr>
            <w:tcW w:w="7985" w:type="dxa"/>
          </w:tcPr>
          <w:p w:rsidR="0016090B" w:rsidRPr="0022632D" w:rsidRDefault="0016090B" w:rsidP="00C7020F">
            <w:pPr>
              <w:ind w:firstLine="0"/>
              <w:rPr>
                <w:rFonts w:cs="Times New Roman"/>
                <w:szCs w:val="28"/>
              </w:rPr>
            </w:pPr>
          </w:p>
        </w:tc>
        <w:tc>
          <w:tcPr>
            <w:tcW w:w="1137" w:type="dxa"/>
            <w:noWrap/>
            <w:vAlign w:val="center"/>
          </w:tcPr>
          <w:p w:rsidR="0016090B" w:rsidRPr="00B21A93" w:rsidRDefault="0016090B" w:rsidP="00C7020F">
            <w:pPr>
              <w:ind w:firstLine="0"/>
              <w:jc w:val="center"/>
              <w:rPr>
                <w:rFonts w:cs="Times New Roman"/>
                <w:szCs w:val="28"/>
              </w:rPr>
            </w:pPr>
          </w:p>
        </w:tc>
        <w:tc>
          <w:tcPr>
            <w:tcW w:w="1448" w:type="dxa"/>
            <w:noWrap/>
            <w:vAlign w:val="center"/>
          </w:tcPr>
          <w:p w:rsidR="0016090B" w:rsidRPr="00B21A93" w:rsidRDefault="0016090B" w:rsidP="00C7020F">
            <w:pPr>
              <w:ind w:firstLine="0"/>
              <w:jc w:val="center"/>
              <w:rPr>
                <w:rFonts w:cs="Times New Roman"/>
                <w:szCs w:val="28"/>
              </w:rPr>
            </w:pPr>
          </w:p>
        </w:tc>
        <w:tc>
          <w:tcPr>
            <w:tcW w:w="2878" w:type="dxa"/>
            <w:noWrap/>
            <w:vAlign w:val="center"/>
          </w:tcPr>
          <w:p w:rsidR="0016090B" w:rsidRPr="0022632D" w:rsidRDefault="0016090B" w:rsidP="00C7020F">
            <w:pPr>
              <w:ind w:firstLine="0"/>
              <w:jc w:val="center"/>
              <w:rPr>
                <w:rFonts w:cs="Times New Roman"/>
                <w:szCs w:val="28"/>
              </w:rPr>
            </w:pPr>
          </w:p>
        </w:tc>
      </w:tr>
      <w:tr w:rsidR="0016090B" w:rsidRPr="0022632D" w:rsidTr="00C7020F">
        <w:trPr>
          <w:trHeight w:val="255"/>
        </w:trPr>
        <w:tc>
          <w:tcPr>
            <w:tcW w:w="951" w:type="dxa"/>
            <w:noWrap/>
            <w:vAlign w:val="center"/>
            <w:hideMark/>
          </w:tcPr>
          <w:p w:rsidR="0016090B" w:rsidRPr="0022632D" w:rsidRDefault="0016090B" w:rsidP="00C7020F">
            <w:pPr>
              <w:ind w:firstLine="0"/>
              <w:jc w:val="center"/>
              <w:rPr>
                <w:rFonts w:cs="Times New Roman"/>
                <w:b/>
                <w:bCs/>
                <w:szCs w:val="28"/>
              </w:rPr>
            </w:pPr>
            <w:r w:rsidRPr="0022632D">
              <w:rPr>
                <w:rFonts w:cs="Times New Roman"/>
                <w:b/>
                <w:bCs/>
                <w:szCs w:val="28"/>
              </w:rPr>
              <w:t>Итого:</w:t>
            </w:r>
          </w:p>
        </w:tc>
        <w:tc>
          <w:tcPr>
            <w:tcW w:w="7985" w:type="dxa"/>
            <w:hideMark/>
          </w:tcPr>
          <w:p w:rsidR="0016090B" w:rsidRPr="0022632D" w:rsidRDefault="0016090B" w:rsidP="00C7020F">
            <w:pPr>
              <w:ind w:firstLine="0"/>
              <w:rPr>
                <w:rFonts w:cs="Times New Roman"/>
                <w:szCs w:val="28"/>
              </w:rPr>
            </w:pPr>
            <w:r w:rsidRPr="0022632D">
              <w:rPr>
                <w:rFonts w:cs="Times New Roman"/>
                <w:szCs w:val="28"/>
              </w:rPr>
              <w:t> </w:t>
            </w:r>
          </w:p>
        </w:tc>
        <w:tc>
          <w:tcPr>
            <w:tcW w:w="1137" w:type="dxa"/>
            <w:noWrap/>
            <w:vAlign w:val="center"/>
            <w:hideMark/>
          </w:tcPr>
          <w:p w:rsidR="0016090B" w:rsidRPr="0022632D" w:rsidRDefault="0016090B" w:rsidP="00C7020F">
            <w:pPr>
              <w:ind w:firstLine="0"/>
              <w:jc w:val="center"/>
              <w:rPr>
                <w:rFonts w:cs="Times New Roman"/>
                <w:szCs w:val="28"/>
              </w:rPr>
            </w:pPr>
          </w:p>
        </w:tc>
        <w:tc>
          <w:tcPr>
            <w:tcW w:w="1448" w:type="dxa"/>
            <w:noWrap/>
            <w:vAlign w:val="center"/>
            <w:hideMark/>
          </w:tcPr>
          <w:p w:rsidR="0016090B" w:rsidRPr="0022632D" w:rsidRDefault="0016090B" w:rsidP="00C7020F">
            <w:pPr>
              <w:ind w:firstLine="0"/>
              <w:jc w:val="center"/>
              <w:rPr>
                <w:rFonts w:cs="Times New Roman"/>
                <w:szCs w:val="28"/>
              </w:rPr>
            </w:pPr>
          </w:p>
        </w:tc>
        <w:tc>
          <w:tcPr>
            <w:tcW w:w="2878" w:type="dxa"/>
            <w:noWrap/>
            <w:vAlign w:val="center"/>
            <w:hideMark/>
          </w:tcPr>
          <w:p w:rsidR="0016090B" w:rsidRPr="00633278" w:rsidRDefault="0016090B" w:rsidP="00C7020F">
            <w:pPr>
              <w:ind w:firstLine="0"/>
              <w:jc w:val="center"/>
              <w:rPr>
                <w:rFonts w:cs="Times New Roman"/>
                <w:b/>
                <w:szCs w:val="28"/>
              </w:rPr>
            </w:pPr>
            <w:r>
              <w:rPr>
                <w:rFonts w:cs="Times New Roman"/>
                <w:b/>
                <w:szCs w:val="28"/>
              </w:rPr>
              <w:t>1 133,70</w:t>
            </w:r>
          </w:p>
        </w:tc>
      </w:tr>
    </w:tbl>
    <w:p w:rsidR="002A1962" w:rsidRPr="00673518" w:rsidRDefault="002A1962" w:rsidP="002A1962">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17"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2A1962" w:rsidRPr="00673518" w:rsidRDefault="002A1962" w:rsidP="002A1962">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00825CFE" w:rsidRPr="00825CFE">
        <w:rPr>
          <w:rFonts w:cs="Times New Roman"/>
          <w:szCs w:val="24"/>
        </w:rPr>
        <w:t>план мероприятий по улучшению качества воды, по повышению качества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w:t>
      </w:r>
      <w:r w:rsidR="00825CFE">
        <w:rPr>
          <w:rFonts w:cs="Times New Roman"/>
          <w:szCs w:val="24"/>
        </w:rPr>
        <w:t>ке, организацией не представлен</w:t>
      </w:r>
      <w:r w:rsidRPr="00C86335">
        <w:rPr>
          <w:rFonts w:cs="Times New Roman"/>
          <w:szCs w:val="24"/>
        </w:rPr>
        <w:t>.</w:t>
      </w:r>
    </w:p>
    <w:p w:rsidR="002A1962" w:rsidRDefault="002A1962" w:rsidP="002A1962">
      <w:pPr>
        <w:ind w:firstLine="0"/>
        <w:jc w:val="right"/>
        <w:rPr>
          <w:rFonts w:cs="Times New Roman"/>
          <w:szCs w:val="24"/>
        </w:rPr>
      </w:pPr>
      <w:r w:rsidRPr="00A90105">
        <w:rPr>
          <w:rFonts w:cs="Times New Roman"/>
          <w:szCs w:val="24"/>
        </w:rPr>
        <w:t>».</w:t>
      </w:r>
    </w:p>
    <w:p w:rsidR="002A1962" w:rsidRDefault="002A1962"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Default="000D129E" w:rsidP="00BC0A7D">
      <w:pPr>
        <w:autoSpaceDE w:val="0"/>
        <w:autoSpaceDN w:val="0"/>
        <w:adjustRightInd w:val="0"/>
        <w:ind w:right="-31" w:firstLine="0"/>
        <w:jc w:val="right"/>
        <w:rPr>
          <w:rFonts w:cs="Times New Roman"/>
          <w:szCs w:val="24"/>
        </w:rPr>
      </w:pPr>
    </w:p>
    <w:p w:rsidR="000D129E" w:rsidRPr="00C25678" w:rsidRDefault="000D129E" w:rsidP="000D129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69</w:t>
      </w:r>
    </w:p>
    <w:p w:rsidR="000D129E" w:rsidRPr="00C25678" w:rsidRDefault="000D129E" w:rsidP="000D129E">
      <w:pPr>
        <w:ind w:right="-173" w:firstLine="0"/>
        <w:jc w:val="right"/>
        <w:rPr>
          <w:rFonts w:cs="Times New Roman"/>
          <w:b/>
          <w:sz w:val="28"/>
          <w:szCs w:val="28"/>
        </w:rPr>
      </w:pPr>
    </w:p>
    <w:p w:rsidR="000D129E" w:rsidRPr="00C25678" w:rsidRDefault="000D129E" w:rsidP="000D129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0D129E" w:rsidRPr="00C25678" w:rsidRDefault="000D129E" w:rsidP="000D129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0D129E" w:rsidRDefault="000D129E" w:rsidP="000D129E">
      <w:pPr>
        <w:ind w:firstLine="0"/>
        <w:jc w:val="right"/>
        <w:rPr>
          <w:rFonts w:cs="Times New Roman"/>
          <w:b/>
          <w:sz w:val="28"/>
          <w:szCs w:val="28"/>
        </w:rPr>
      </w:pPr>
    </w:p>
    <w:p w:rsidR="000D129E" w:rsidRDefault="000D129E" w:rsidP="000D129E">
      <w:pPr>
        <w:ind w:firstLine="0"/>
        <w:jc w:val="right"/>
        <w:rPr>
          <w:rFonts w:cs="Times New Roman"/>
          <w:b/>
          <w:szCs w:val="24"/>
        </w:rPr>
      </w:pPr>
      <w:r w:rsidRPr="009A5B63">
        <w:rPr>
          <w:rFonts w:cs="Times New Roman"/>
          <w:b/>
          <w:szCs w:val="24"/>
        </w:rPr>
        <w:t xml:space="preserve">«Таблица № </w:t>
      </w:r>
      <w:r>
        <w:rPr>
          <w:rFonts w:cs="Times New Roman"/>
          <w:b/>
          <w:szCs w:val="24"/>
        </w:rPr>
        <w:t>13</w:t>
      </w:r>
    </w:p>
    <w:p w:rsidR="000D129E" w:rsidRDefault="000D129E" w:rsidP="000D129E">
      <w:pPr>
        <w:ind w:right="-173" w:firstLine="0"/>
        <w:jc w:val="right"/>
        <w:rPr>
          <w:rFonts w:cs="Times New Roman"/>
          <w:szCs w:val="24"/>
        </w:rPr>
      </w:pPr>
    </w:p>
    <w:p w:rsidR="000D129E" w:rsidRPr="0022632D" w:rsidRDefault="000D129E" w:rsidP="000D129E">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ОО</w:t>
      </w:r>
      <w:r w:rsidRPr="007E1EE1">
        <w:rPr>
          <w:rFonts w:cs="Times New Roman"/>
          <w:b/>
          <w:szCs w:val="28"/>
        </w:rPr>
        <w:t>О «</w:t>
      </w:r>
      <w:r>
        <w:rPr>
          <w:rFonts w:cs="Times New Roman"/>
          <w:b/>
          <w:szCs w:val="28"/>
        </w:rPr>
        <w:t>ЛУКОЙЛ-ЭНЕРГОСЕТИ</w:t>
      </w:r>
      <w:r w:rsidRPr="007E1EE1">
        <w:rPr>
          <w:rFonts w:cs="Times New Roman"/>
          <w:b/>
          <w:szCs w:val="28"/>
        </w:rPr>
        <w:t xml:space="preserve">» (МО </w:t>
      </w:r>
      <w:r>
        <w:rPr>
          <w:rFonts w:cs="Times New Roman"/>
          <w:b/>
          <w:szCs w:val="28"/>
        </w:rPr>
        <w:t>ГО</w:t>
      </w:r>
      <w:r w:rsidRPr="007E1EE1">
        <w:rPr>
          <w:rFonts w:cs="Times New Roman"/>
          <w:b/>
          <w:szCs w:val="28"/>
        </w:rPr>
        <w:t xml:space="preserve"> «</w:t>
      </w:r>
      <w:r>
        <w:rPr>
          <w:rFonts w:cs="Times New Roman"/>
          <w:b/>
          <w:szCs w:val="28"/>
        </w:rPr>
        <w:t>Усинск» (питьевое водоснабжение)</w:t>
      </w:r>
      <w:r w:rsidRPr="007E1EE1">
        <w:rPr>
          <w:rFonts w:cs="Times New Roman"/>
          <w:b/>
          <w:szCs w:val="28"/>
        </w:rPr>
        <w:t>)</w:t>
      </w:r>
      <w:r>
        <w:rPr>
          <w:rFonts w:cs="Times New Roman"/>
          <w:b/>
          <w:szCs w:val="28"/>
        </w:rPr>
        <w:t xml:space="preserve"> на 2017 год</w:t>
      </w:r>
      <w:proofErr w:type="gramEnd"/>
    </w:p>
    <w:tbl>
      <w:tblPr>
        <w:tblStyle w:val="a5"/>
        <w:tblW w:w="0" w:type="auto"/>
        <w:tblInd w:w="103" w:type="dxa"/>
        <w:tblLook w:val="04A0" w:firstRow="1" w:lastRow="0" w:firstColumn="1" w:lastColumn="0" w:noHBand="0" w:noVBand="1"/>
      </w:tblPr>
      <w:tblGrid>
        <w:gridCol w:w="951"/>
        <w:gridCol w:w="7985"/>
        <w:gridCol w:w="1137"/>
        <w:gridCol w:w="1448"/>
        <w:gridCol w:w="2878"/>
      </w:tblGrid>
      <w:tr w:rsidR="000D129E" w:rsidRPr="0022632D" w:rsidTr="00C7020F">
        <w:trPr>
          <w:trHeight w:val="465"/>
          <w:tblHeader/>
        </w:trPr>
        <w:tc>
          <w:tcPr>
            <w:tcW w:w="951" w:type="dxa"/>
            <w:vMerge w:val="restart"/>
            <w:vAlign w:val="center"/>
            <w:hideMark/>
          </w:tcPr>
          <w:p w:rsidR="000D129E" w:rsidRPr="0022632D" w:rsidRDefault="000D129E"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0D129E" w:rsidRPr="0022632D" w:rsidRDefault="000D129E"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0D129E" w:rsidRPr="0022632D" w:rsidRDefault="000D129E"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0D129E" w:rsidRPr="0022632D" w:rsidRDefault="000D129E"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0D129E" w:rsidRPr="0022632D" w:rsidTr="00C7020F">
        <w:trPr>
          <w:trHeight w:val="327"/>
          <w:tblHeader/>
        </w:trPr>
        <w:tc>
          <w:tcPr>
            <w:tcW w:w="951" w:type="dxa"/>
            <w:vMerge/>
            <w:vAlign w:val="center"/>
            <w:hideMark/>
          </w:tcPr>
          <w:p w:rsidR="000D129E" w:rsidRPr="0022632D" w:rsidRDefault="000D129E" w:rsidP="00C7020F">
            <w:pPr>
              <w:ind w:firstLine="0"/>
              <w:jc w:val="center"/>
              <w:rPr>
                <w:rFonts w:cs="Times New Roman"/>
                <w:szCs w:val="28"/>
              </w:rPr>
            </w:pPr>
          </w:p>
        </w:tc>
        <w:tc>
          <w:tcPr>
            <w:tcW w:w="7985" w:type="dxa"/>
            <w:vMerge/>
            <w:vAlign w:val="center"/>
            <w:hideMark/>
          </w:tcPr>
          <w:p w:rsidR="000D129E" w:rsidRPr="0022632D" w:rsidRDefault="000D129E" w:rsidP="00C7020F">
            <w:pPr>
              <w:ind w:firstLine="0"/>
              <w:jc w:val="center"/>
              <w:rPr>
                <w:rFonts w:cs="Times New Roman"/>
                <w:szCs w:val="28"/>
              </w:rPr>
            </w:pPr>
          </w:p>
        </w:tc>
        <w:tc>
          <w:tcPr>
            <w:tcW w:w="1137" w:type="dxa"/>
            <w:vAlign w:val="center"/>
            <w:hideMark/>
          </w:tcPr>
          <w:p w:rsidR="000D129E" w:rsidRPr="0022632D" w:rsidRDefault="000D129E"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0D129E" w:rsidRPr="0022632D" w:rsidRDefault="000D129E" w:rsidP="00C7020F">
            <w:pPr>
              <w:ind w:firstLine="0"/>
              <w:jc w:val="center"/>
              <w:rPr>
                <w:rFonts w:cs="Times New Roman"/>
                <w:szCs w:val="28"/>
              </w:rPr>
            </w:pPr>
          </w:p>
        </w:tc>
      </w:tr>
      <w:tr w:rsidR="000D129E" w:rsidRPr="0022632D" w:rsidTr="00C7020F">
        <w:trPr>
          <w:trHeight w:val="169"/>
          <w:tblHeader/>
        </w:trPr>
        <w:tc>
          <w:tcPr>
            <w:tcW w:w="951"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1</w:t>
            </w:r>
          </w:p>
        </w:tc>
        <w:tc>
          <w:tcPr>
            <w:tcW w:w="7985"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2</w:t>
            </w:r>
          </w:p>
        </w:tc>
        <w:tc>
          <w:tcPr>
            <w:tcW w:w="1137"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3</w:t>
            </w:r>
          </w:p>
        </w:tc>
        <w:tc>
          <w:tcPr>
            <w:tcW w:w="1448"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4</w:t>
            </w:r>
          </w:p>
        </w:tc>
        <w:tc>
          <w:tcPr>
            <w:tcW w:w="2878"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5</w:t>
            </w:r>
          </w:p>
        </w:tc>
      </w:tr>
      <w:tr w:rsidR="000D129E" w:rsidRPr="0022632D" w:rsidTr="00C7020F">
        <w:trPr>
          <w:trHeight w:val="137"/>
        </w:trPr>
        <w:tc>
          <w:tcPr>
            <w:tcW w:w="951" w:type="dxa"/>
            <w:noWrap/>
            <w:vAlign w:val="center"/>
            <w:hideMark/>
          </w:tcPr>
          <w:p w:rsidR="000D129E" w:rsidRPr="0022632D" w:rsidRDefault="000D129E" w:rsidP="00C7020F">
            <w:pPr>
              <w:ind w:firstLine="0"/>
              <w:jc w:val="center"/>
              <w:rPr>
                <w:rFonts w:cs="Times New Roman"/>
                <w:b/>
                <w:bCs/>
                <w:szCs w:val="28"/>
              </w:rPr>
            </w:pPr>
            <w:r w:rsidRPr="0022632D">
              <w:rPr>
                <w:rFonts w:cs="Times New Roman"/>
                <w:b/>
                <w:bCs/>
                <w:szCs w:val="28"/>
              </w:rPr>
              <w:t>1.</w:t>
            </w:r>
          </w:p>
        </w:tc>
        <w:tc>
          <w:tcPr>
            <w:tcW w:w="7985" w:type="dxa"/>
            <w:hideMark/>
          </w:tcPr>
          <w:p w:rsidR="000D129E" w:rsidRPr="0022632D" w:rsidRDefault="000D129E"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0D129E" w:rsidRPr="0022632D" w:rsidRDefault="000D129E" w:rsidP="00C7020F">
            <w:pPr>
              <w:ind w:firstLine="0"/>
              <w:jc w:val="center"/>
              <w:rPr>
                <w:rFonts w:cs="Times New Roman"/>
                <w:szCs w:val="28"/>
              </w:rPr>
            </w:pPr>
          </w:p>
        </w:tc>
        <w:tc>
          <w:tcPr>
            <w:tcW w:w="1448" w:type="dxa"/>
            <w:noWrap/>
            <w:vAlign w:val="center"/>
            <w:hideMark/>
          </w:tcPr>
          <w:p w:rsidR="000D129E" w:rsidRPr="0022632D" w:rsidRDefault="000D129E" w:rsidP="00C7020F">
            <w:pPr>
              <w:ind w:firstLine="0"/>
              <w:jc w:val="center"/>
              <w:rPr>
                <w:rFonts w:cs="Times New Roman"/>
                <w:szCs w:val="28"/>
              </w:rPr>
            </w:pPr>
          </w:p>
        </w:tc>
        <w:tc>
          <w:tcPr>
            <w:tcW w:w="2878" w:type="dxa"/>
            <w:noWrap/>
            <w:vAlign w:val="center"/>
            <w:hideMark/>
          </w:tcPr>
          <w:p w:rsidR="000D129E" w:rsidRPr="0022632D" w:rsidRDefault="000D129E" w:rsidP="00C7020F">
            <w:pPr>
              <w:ind w:firstLine="0"/>
              <w:jc w:val="center"/>
              <w:rPr>
                <w:rFonts w:cs="Times New Roman"/>
                <w:szCs w:val="28"/>
              </w:rPr>
            </w:pPr>
          </w:p>
        </w:tc>
      </w:tr>
      <w:tr w:rsidR="000D129E" w:rsidRPr="0022632D" w:rsidTr="00C7020F">
        <w:trPr>
          <w:trHeight w:val="70"/>
        </w:trPr>
        <w:tc>
          <w:tcPr>
            <w:tcW w:w="951"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1.1</w:t>
            </w:r>
          </w:p>
        </w:tc>
        <w:tc>
          <w:tcPr>
            <w:tcW w:w="7985" w:type="dxa"/>
            <w:hideMark/>
          </w:tcPr>
          <w:p w:rsidR="000D129E" w:rsidRPr="0022632D" w:rsidRDefault="000D129E" w:rsidP="00C7020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0D129E" w:rsidRPr="0022632D" w:rsidRDefault="000D129E" w:rsidP="00C7020F">
            <w:pPr>
              <w:ind w:firstLine="0"/>
              <w:jc w:val="center"/>
              <w:rPr>
                <w:rFonts w:cs="Times New Roman"/>
                <w:szCs w:val="28"/>
              </w:rPr>
            </w:pPr>
          </w:p>
        </w:tc>
        <w:tc>
          <w:tcPr>
            <w:tcW w:w="1448" w:type="dxa"/>
            <w:noWrap/>
            <w:vAlign w:val="center"/>
            <w:hideMark/>
          </w:tcPr>
          <w:p w:rsidR="000D129E" w:rsidRPr="0022632D" w:rsidRDefault="000D129E" w:rsidP="00C7020F">
            <w:pPr>
              <w:ind w:firstLine="0"/>
              <w:jc w:val="center"/>
              <w:rPr>
                <w:rFonts w:cs="Times New Roman"/>
                <w:szCs w:val="28"/>
              </w:rPr>
            </w:pPr>
          </w:p>
        </w:tc>
        <w:tc>
          <w:tcPr>
            <w:tcW w:w="2878" w:type="dxa"/>
            <w:noWrap/>
            <w:vAlign w:val="center"/>
            <w:hideMark/>
          </w:tcPr>
          <w:p w:rsidR="000D129E" w:rsidRPr="0022632D" w:rsidRDefault="000D129E" w:rsidP="00C7020F">
            <w:pPr>
              <w:ind w:firstLine="0"/>
              <w:jc w:val="center"/>
              <w:rPr>
                <w:rFonts w:cs="Times New Roman"/>
                <w:szCs w:val="28"/>
              </w:rPr>
            </w:pPr>
          </w:p>
        </w:tc>
      </w:tr>
      <w:tr w:rsidR="000D129E" w:rsidRPr="0022632D" w:rsidTr="000D129E">
        <w:trPr>
          <w:trHeight w:val="255"/>
        </w:trPr>
        <w:tc>
          <w:tcPr>
            <w:tcW w:w="951" w:type="dxa"/>
            <w:noWrap/>
            <w:vAlign w:val="center"/>
          </w:tcPr>
          <w:p w:rsidR="000D129E" w:rsidRPr="0022632D" w:rsidRDefault="000D129E" w:rsidP="00C7020F">
            <w:pPr>
              <w:ind w:firstLine="0"/>
              <w:jc w:val="center"/>
              <w:rPr>
                <w:rFonts w:cs="Times New Roman"/>
                <w:szCs w:val="28"/>
              </w:rPr>
            </w:pPr>
          </w:p>
        </w:tc>
        <w:tc>
          <w:tcPr>
            <w:tcW w:w="7985" w:type="dxa"/>
            <w:vAlign w:val="bottom"/>
          </w:tcPr>
          <w:p w:rsidR="000D129E" w:rsidRPr="00514E01" w:rsidRDefault="000D129E" w:rsidP="00C7020F">
            <w:pPr>
              <w:ind w:firstLine="0"/>
              <w:rPr>
                <w:rFonts w:cs="Times New Roman"/>
                <w:szCs w:val="28"/>
              </w:rPr>
            </w:pPr>
            <w:r w:rsidRPr="000D129E">
              <w:rPr>
                <w:rFonts w:cs="Times New Roman"/>
                <w:szCs w:val="28"/>
              </w:rPr>
              <w:t xml:space="preserve">Текущий </w:t>
            </w:r>
            <w:r>
              <w:rPr>
                <w:rFonts w:cs="Times New Roman"/>
                <w:szCs w:val="28"/>
              </w:rPr>
              <w:t xml:space="preserve">ремонт оборудования: </w:t>
            </w:r>
            <w:proofErr w:type="gramStart"/>
            <w:r>
              <w:rPr>
                <w:rFonts w:cs="Times New Roman"/>
                <w:szCs w:val="28"/>
              </w:rPr>
              <w:t>Насос 300Д-</w:t>
            </w:r>
            <w:r w:rsidRPr="000D129E">
              <w:rPr>
                <w:rFonts w:cs="Times New Roman"/>
                <w:szCs w:val="28"/>
              </w:rPr>
              <w:t>70, Д315-71, Д320х50, 1Д 315-71А, ЦНС 105-98…490, ЦНС 300-120…600, Нас</w:t>
            </w:r>
            <w:r>
              <w:rPr>
                <w:rFonts w:cs="Times New Roman"/>
                <w:szCs w:val="28"/>
              </w:rPr>
              <w:t>ос 200Д-90, VIPOM 200Д90, Д1000-</w:t>
            </w:r>
            <w:r w:rsidRPr="000D129E">
              <w:rPr>
                <w:rFonts w:cs="Times New Roman"/>
                <w:szCs w:val="28"/>
              </w:rPr>
              <w:t>180, Д1250-125,  1Д 500-63, Brine Pump 3656, Dean Pump PH-231, ХОВ Dean Pump PH-2111, Wheatley HP-125 М, Wheatley HP-250 М, К 20/30; 45/30; К 100-65-250М; КМ 80-65-160; Х 80-50-200; КМ 100-65-200; 2 КМ-6;</w:t>
            </w:r>
            <w:proofErr w:type="gramEnd"/>
            <w:r w:rsidRPr="000D129E">
              <w:rPr>
                <w:rFonts w:cs="Times New Roman"/>
                <w:szCs w:val="28"/>
              </w:rPr>
              <w:t xml:space="preserve"> </w:t>
            </w:r>
            <w:proofErr w:type="gramStart"/>
            <w:r w:rsidRPr="000D129E">
              <w:rPr>
                <w:rFonts w:cs="Times New Roman"/>
                <w:szCs w:val="28"/>
              </w:rPr>
              <w:t>КМ</w:t>
            </w:r>
            <w:proofErr w:type="gramEnd"/>
            <w:r w:rsidRPr="000D129E">
              <w:rPr>
                <w:rFonts w:cs="Times New Roman"/>
                <w:szCs w:val="28"/>
              </w:rPr>
              <w:t xml:space="preserve"> 80-50-200</w:t>
            </w:r>
          </w:p>
        </w:tc>
        <w:tc>
          <w:tcPr>
            <w:tcW w:w="1137" w:type="dxa"/>
            <w:noWrap/>
            <w:vAlign w:val="center"/>
          </w:tcPr>
          <w:p w:rsidR="000D129E" w:rsidRPr="000D129E" w:rsidRDefault="000D129E" w:rsidP="000D129E">
            <w:pPr>
              <w:ind w:firstLine="0"/>
              <w:jc w:val="center"/>
              <w:rPr>
                <w:rFonts w:cs="Times New Roman"/>
                <w:szCs w:val="28"/>
              </w:rPr>
            </w:pPr>
            <w:r w:rsidRPr="000D129E">
              <w:rPr>
                <w:rFonts w:cs="Times New Roman"/>
                <w:szCs w:val="28"/>
              </w:rPr>
              <w:t>январь</w:t>
            </w:r>
          </w:p>
        </w:tc>
        <w:tc>
          <w:tcPr>
            <w:tcW w:w="1448" w:type="dxa"/>
            <w:noWrap/>
            <w:vAlign w:val="center"/>
          </w:tcPr>
          <w:p w:rsidR="000D129E" w:rsidRPr="000D129E" w:rsidRDefault="000D129E" w:rsidP="000D129E">
            <w:pPr>
              <w:ind w:firstLine="0"/>
              <w:jc w:val="center"/>
              <w:rPr>
                <w:rFonts w:cs="Times New Roman"/>
                <w:szCs w:val="28"/>
              </w:rPr>
            </w:pPr>
            <w:r w:rsidRPr="000D129E">
              <w:rPr>
                <w:rFonts w:cs="Times New Roman"/>
                <w:szCs w:val="28"/>
              </w:rPr>
              <w:t>декабрь</w:t>
            </w:r>
          </w:p>
        </w:tc>
        <w:tc>
          <w:tcPr>
            <w:tcW w:w="2878" w:type="dxa"/>
            <w:noWrap/>
            <w:vAlign w:val="center"/>
          </w:tcPr>
          <w:p w:rsidR="000D129E" w:rsidRPr="00514E01" w:rsidRDefault="000D129E" w:rsidP="000D129E">
            <w:pPr>
              <w:ind w:firstLine="0"/>
              <w:jc w:val="center"/>
              <w:rPr>
                <w:rFonts w:cs="Times New Roman"/>
                <w:szCs w:val="28"/>
              </w:rPr>
            </w:pPr>
            <w:r w:rsidRPr="000D129E">
              <w:rPr>
                <w:rFonts w:cs="Times New Roman"/>
                <w:szCs w:val="28"/>
              </w:rPr>
              <w:t>493,85</w:t>
            </w:r>
          </w:p>
        </w:tc>
      </w:tr>
      <w:tr w:rsidR="000D129E" w:rsidRPr="0022632D" w:rsidTr="00C7020F">
        <w:trPr>
          <w:trHeight w:val="255"/>
        </w:trPr>
        <w:tc>
          <w:tcPr>
            <w:tcW w:w="951" w:type="dxa"/>
            <w:noWrap/>
            <w:vAlign w:val="center"/>
          </w:tcPr>
          <w:p w:rsidR="000D129E" w:rsidRPr="0022632D" w:rsidRDefault="000D129E" w:rsidP="00C7020F">
            <w:pPr>
              <w:ind w:firstLine="0"/>
              <w:jc w:val="center"/>
              <w:rPr>
                <w:rFonts w:cs="Times New Roman"/>
                <w:szCs w:val="28"/>
              </w:rPr>
            </w:pPr>
          </w:p>
        </w:tc>
        <w:tc>
          <w:tcPr>
            <w:tcW w:w="7985" w:type="dxa"/>
            <w:vAlign w:val="bottom"/>
          </w:tcPr>
          <w:p w:rsidR="000D129E" w:rsidRPr="00514E01" w:rsidRDefault="000D129E" w:rsidP="00C7020F">
            <w:pPr>
              <w:ind w:firstLine="0"/>
              <w:rPr>
                <w:rFonts w:cs="Times New Roman"/>
                <w:szCs w:val="28"/>
              </w:rPr>
            </w:pPr>
          </w:p>
        </w:tc>
        <w:tc>
          <w:tcPr>
            <w:tcW w:w="1137" w:type="dxa"/>
            <w:noWrap/>
            <w:vAlign w:val="center"/>
          </w:tcPr>
          <w:p w:rsidR="000D129E" w:rsidRPr="00514E01" w:rsidRDefault="000D129E" w:rsidP="00C7020F">
            <w:pPr>
              <w:ind w:firstLine="0"/>
              <w:jc w:val="center"/>
              <w:rPr>
                <w:rFonts w:cs="Times New Roman"/>
                <w:szCs w:val="28"/>
              </w:rPr>
            </w:pPr>
          </w:p>
        </w:tc>
        <w:tc>
          <w:tcPr>
            <w:tcW w:w="1448" w:type="dxa"/>
            <w:noWrap/>
            <w:vAlign w:val="center"/>
          </w:tcPr>
          <w:p w:rsidR="000D129E" w:rsidRPr="00514E01" w:rsidRDefault="000D129E" w:rsidP="00C7020F">
            <w:pPr>
              <w:ind w:firstLine="0"/>
              <w:jc w:val="center"/>
              <w:rPr>
                <w:rFonts w:cs="Times New Roman"/>
                <w:szCs w:val="28"/>
              </w:rPr>
            </w:pPr>
          </w:p>
        </w:tc>
        <w:tc>
          <w:tcPr>
            <w:tcW w:w="2878" w:type="dxa"/>
            <w:noWrap/>
            <w:vAlign w:val="center"/>
          </w:tcPr>
          <w:p w:rsidR="000D129E" w:rsidRPr="00514E01" w:rsidRDefault="000D129E" w:rsidP="00C7020F">
            <w:pPr>
              <w:ind w:firstLine="0"/>
              <w:jc w:val="center"/>
              <w:rPr>
                <w:rFonts w:cs="Times New Roman"/>
                <w:szCs w:val="28"/>
              </w:rPr>
            </w:pPr>
          </w:p>
        </w:tc>
      </w:tr>
      <w:tr w:rsidR="000D129E" w:rsidRPr="0022632D" w:rsidTr="00C7020F">
        <w:trPr>
          <w:trHeight w:val="255"/>
        </w:trPr>
        <w:tc>
          <w:tcPr>
            <w:tcW w:w="951"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1.2</w:t>
            </w:r>
          </w:p>
        </w:tc>
        <w:tc>
          <w:tcPr>
            <w:tcW w:w="7985" w:type="dxa"/>
            <w:hideMark/>
          </w:tcPr>
          <w:p w:rsidR="000D129E" w:rsidRPr="0022632D" w:rsidRDefault="000D129E"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0D129E" w:rsidRPr="0022632D" w:rsidRDefault="000D129E" w:rsidP="00C7020F">
            <w:pPr>
              <w:ind w:firstLine="0"/>
              <w:jc w:val="center"/>
              <w:rPr>
                <w:rFonts w:cs="Times New Roman"/>
                <w:szCs w:val="28"/>
              </w:rPr>
            </w:pPr>
          </w:p>
        </w:tc>
        <w:tc>
          <w:tcPr>
            <w:tcW w:w="1448" w:type="dxa"/>
            <w:noWrap/>
            <w:vAlign w:val="center"/>
            <w:hideMark/>
          </w:tcPr>
          <w:p w:rsidR="000D129E" w:rsidRPr="0022632D" w:rsidRDefault="000D129E" w:rsidP="00C7020F">
            <w:pPr>
              <w:ind w:firstLine="0"/>
              <w:jc w:val="center"/>
              <w:rPr>
                <w:rFonts w:cs="Times New Roman"/>
                <w:szCs w:val="28"/>
              </w:rPr>
            </w:pPr>
          </w:p>
        </w:tc>
        <w:tc>
          <w:tcPr>
            <w:tcW w:w="2878" w:type="dxa"/>
            <w:noWrap/>
            <w:vAlign w:val="center"/>
            <w:hideMark/>
          </w:tcPr>
          <w:p w:rsidR="000D129E" w:rsidRPr="0022632D" w:rsidRDefault="000D129E" w:rsidP="00C7020F">
            <w:pPr>
              <w:ind w:firstLine="0"/>
              <w:jc w:val="center"/>
              <w:rPr>
                <w:rFonts w:cs="Times New Roman"/>
                <w:szCs w:val="28"/>
              </w:rPr>
            </w:pPr>
          </w:p>
        </w:tc>
      </w:tr>
      <w:tr w:rsidR="000D129E" w:rsidRPr="0022632D" w:rsidTr="000D129E">
        <w:trPr>
          <w:trHeight w:val="131"/>
        </w:trPr>
        <w:tc>
          <w:tcPr>
            <w:tcW w:w="951" w:type="dxa"/>
            <w:noWrap/>
            <w:vAlign w:val="center"/>
          </w:tcPr>
          <w:p w:rsidR="000D129E" w:rsidRPr="0022632D" w:rsidRDefault="000D129E" w:rsidP="00C7020F">
            <w:pPr>
              <w:ind w:firstLine="0"/>
              <w:jc w:val="center"/>
              <w:rPr>
                <w:rFonts w:cs="Times New Roman"/>
                <w:szCs w:val="28"/>
              </w:rPr>
            </w:pPr>
          </w:p>
        </w:tc>
        <w:tc>
          <w:tcPr>
            <w:tcW w:w="7985" w:type="dxa"/>
            <w:vAlign w:val="center"/>
          </w:tcPr>
          <w:p w:rsidR="000D129E" w:rsidRPr="000A1A7A" w:rsidRDefault="000D129E" w:rsidP="00C7020F">
            <w:pPr>
              <w:ind w:firstLine="0"/>
              <w:rPr>
                <w:rFonts w:cs="Times New Roman"/>
                <w:szCs w:val="28"/>
              </w:rPr>
            </w:pPr>
            <w:r w:rsidRPr="000D129E">
              <w:rPr>
                <w:rFonts w:cs="Times New Roman"/>
                <w:szCs w:val="28"/>
              </w:rPr>
              <w:t xml:space="preserve">Капитальный ремонт оборудования: </w:t>
            </w:r>
            <w:r w:rsidRPr="000D129E">
              <w:rPr>
                <w:rFonts w:cs="Times New Roman"/>
                <w:szCs w:val="28"/>
              </w:rPr>
              <w:br/>
              <w:t>Насосы: Д200/90, Д1250/125, Д315/71, Д320/70, Д320/50, 200Д/90, 300Д/70; К 45/30, К 80-50-200</w:t>
            </w:r>
            <w:proofErr w:type="gramStart"/>
            <w:r w:rsidRPr="000D129E">
              <w:rPr>
                <w:rFonts w:cs="Times New Roman"/>
                <w:szCs w:val="28"/>
              </w:rPr>
              <w:t xml:space="preserve"> А</w:t>
            </w:r>
            <w:proofErr w:type="gramEnd"/>
            <w:r w:rsidRPr="000D129E">
              <w:rPr>
                <w:rFonts w:cs="Times New Roman"/>
                <w:szCs w:val="28"/>
              </w:rPr>
              <w:t xml:space="preserve">, К 100-65-250, К 100-65-250 А-5, ЦНС 38, ЦНС 60х330, ЦНС 105x98….490, ЦНС 300, ЦНС 300х120, ЦНС 300х180, КМ </w:t>
            </w:r>
            <w:r>
              <w:rPr>
                <w:rFonts w:cs="Times New Roman"/>
                <w:szCs w:val="28"/>
              </w:rPr>
              <w:lastRenderedPageBreak/>
              <w:t>100-65-200</w:t>
            </w:r>
          </w:p>
        </w:tc>
        <w:tc>
          <w:tcPr>
            <w:tcW w:w="1137" w:type="dxa"/>
            <w:noWrap/>
            <w:vAlign w:val="center"/>
          </w:tcPr>
          <w:p w:rsidR="000D129E" w:rsidRPr="000D129E" w:rsidRDefault="000D129E" w:rsidP="000D129E">
            <w:pPr>
              <w:ind w:firstLine="0"/>
              <w:jc w:val="center"/>
              <w:rPr>
                <w:rFonts w:cs="Times New Roman"/>
                <w:szCs w:val="28"/>
              </w:rPr>
            </w:pPr>
            <w:r w:rsidRPr="000D129E">
              <w:rPr>
                <w:rFonts w:cs="Times New Roman"/>
                <w:szCs w:val="28"/>
              </w:rPr>
              <w:lastRenderedPageBreak/>
              <w:t>январь</w:t>
            </w:r>
          </w:p>
        </w:tc>
        <w:tc>
          <w:tcPr>
            <w:tcW w:w="1448" w:type="dxa"/>
            <w:noWrap/>
            <w:vAlign w:val="center"/>
          </w:tcPr>
          <w:p w:rsidR="000D129E" w:rsidRPr="000D129E" w:rsidRDefault="000D129E" w:rsidP="000D129E">
            <w:pPr>
              <w:ind w:firstLine="0"/>
              <w:jc w:val="center"/>
              <w:rPr>
                <w:rFonts w:cs="Times New Roman"/>
                <w:szCs w:val="28"/>
              </w:rPr>
            </w:pPr>
            <w:r w:rsidRPr="000D129E">
              <w:rPr>
                <w:rFonts w:cs="Times New Roman"/>
                <w:szCs w:val="28"/>
              </w:rPr>
              <w:t>декабрь</w:t>
            </w:r>
          </w:p>
        </w:tc>
        <w:tc>
          <w:tcPr>
            <w:tcW w:w="2878" w:type="dxa"/>
            <w:noWrap/>
            <w:vAlign w:val="center"/>
          </w:tcPr>
          <w:p w:rsidR="000D129E" w:rsidRPr="000A1A7A" w:rsidRDefault="000D129E" w:rsidP="000D129E">
            <w:pPr>
              <w:ind w:firstLine="0"/>
              <w:jc w:val="center"/>
              <w:rPr>
                <w:rFonts w:cs="Times New Roman"/>
                <w:szCs w:val="28"/>
              </w:rPr>
            </w:pPr>
            <w:r w:rsidRPr="000D129E">
              <w:rPr>
                <w:rFonts w:cs="Times New Roman"/>
                <w:szCs w:val="28"/>
              </w:rPr>
              <w:t>400,00</w:t>
            </w:r>
          </w:p>
        </w:tc>
      </w:tr>
      <w:tr w:rsidR="000D129E" w:rsidRPr="0022632D" w:rsidTr="00C7020F">
        <w:trPr>
          <w:trHeight w:val="131"/>
        </w:trPr>
        <w:tc>
          <w:tcPr>
            <w:tcW w:w="951" w:type="dxa"/>
            <w:noWrap/>
            <w:vAlign w:val="center"/>
          </w:tcPr>
          <w:p w:rsidR="000D129E" w:rsidRPr="0022632D" w:rsidRDefault="000D129E" w:rsidP="00C7020F">
            <w:pPr>
              <w:ind w:firstLine="0"/>
              <w:jc w:val="center"/>
              <w:rPr>
                <w:rFonts w:cs="Times New Roman"/>
                <w:szCs w:val="28"/>
              </w:rPr>
            </w:pPr>
          </w:p>
        </w:tc>
        <w:tc>
          <w:tcPr>
            <w:tcW w:w="7985" w:type="dxa"/>
            <w:vAlign w:val="center"/>
          </w:tcPr>
          <w:p w:rsidR="000D129E" w:rsidRPr="000A1A7A" w:rsidRDefault="000D129E" w:rsidP="00C7020F">
            <w:pPr>
              <w:ind w:firstLine="0"/>
              <w:rPr>
                <w:rFonts w:cs="Times New Roman"/>
                <w:szCs w:val="28"/>
              </w:rPr>
            </w:pPr>
          </w:p>
        </w:tc>
        <w:tc>
          <w:tcPr>
            <w:tcW w:w="1137" w:type="dxa"/>
            <w:noWrap/>
            <w:vAlign w:val="center"/>
          </w:tcPr>
          <w:p w:rsidR="000D129E" w:rsidRPr="00594E3B" w:rsidRDefault="000D129E" w:rsidP="00C7020F">
            <w:pPr>
              <w:ind w:firstLine="0"/>
              <w:jc w:val="center"/>
              <w:rPr>
                <w:rFonts w:cs="Times New Roman"/>
                <w:szCs w:val="28"/>
              </w:rPr>
            </w:pPr>
          </w:p>
        </w:tc>
        <w:tc>
          <w:tcPr>
            <w:tcW w:w="1448" w:type="dxa"/>
            <w:noWrap/>
            <w:vAlign w:val="center"/>
          </w:tcPr>
          <w:p w:rsidR="000D129E" w:rsidRPr="00594E3B" w:rsidRDefault="000D129E" w:rsidP="00C7020F">
            <w:pPr>
              <w:ind w:firstLine="0"/>
              <w:jc w:val="center"/>
              <w:rPr>
                <w:rFonts w:cs="Times New Roman"/>
                <w:szCs w:val="28"/>
              </w:rPr>
            </w:pPr>
          </w:p>
        </w:tc>
        <w:tc>
          <w:tcPr>
            <w:tcW w:w="2878" w:type="dxa"/>
            <w:noWrap/>
            <w:vAlign w:val="center"/>
          </w:tcPr>
          <w:p w:rsidR="000D129E" w:rsidRPr="000A1A7A" w:rsidRDefault="000D129E" w:rsidP="00C7020F">
            <w:pPr>
              <w:ind w:firstLine="0"/>
              <w:jc w:val="center"/>
              <w:rPr>
                <w:rFonts w:cs="Times New Roman"/>
                <w:szCs w:val="28"/>
              </w:rPr>
            </w:pPr>
          </w:p>
        </w:tc>
      </w:tr>
      <w:tr w:rsidR="000D129E" w:rsidRPr="0022632D" w:rsidTr="00C7020F">
        <w:trPr>
          <w:trHeight w:val="255"/>
        </w:trPr>
        <w:tc>
          <w:tcPr>
            <w:tcW w:w="951" w:type="dxa"/>
            <w:noWrap/>
            <w:vAlign w:val="center"/>
            <w:hideMark/>
          </w:tcPr>
          <w:p w:rsidR="000D129E" w:rsidRPr="0022632D" w:rsidRDefault="000D129E" w:rsidP="00C7020F">
            <w:pPr>
              <w:ind w:firstLine="0"/>
              <w:jc w:val="center"/>
              <w:rPr>
                <w:rFonts w:cs="Times New Roman"/>
                <w:b/>
                <w:bCs/>
                <w:szCs w:val="28"/>
              </w:rPr>
            </w:pPr>
            <w:r w:rsidRPr="0022632D">
              <w:rPr>
                <w:rFonts w:cs="Times New Roman"/>
                <w:b/>
                <w:bCs/>
                <w:szCs w:val="28"/>
              </w:rPr>
              <w:t>2.</w:t>
            </w:r>
          </w:p>
        </w:tc>
        <w:tc>
          <w:tcPr>
            <w:tcW w:w="7985" w:type="dxa"/>
            <w:hideMark/>
          </w:tcPr>
          <w:p w:rsidR="000D129E" w:rsidRPr="0022632D" w:rsidRDefault="000D129E" w:rsidP="00C7020F">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0D129E" w:rsidRPr="0022632D" w:rsidRDefault="000D129E" w:rsidP="00C7020F">
            <w:pPr>
              <w:ind w:firstLine="0"/>
              <w:jc w:val="center"/>
              <w:rPr>
                <w:rFonts w:cs="Times New Roman"/>
                <w:szCs w:val="28"/>
              </w:rPr>
            </w:pPr>
          </w:p>
        </w:tc>
        <w:tc>
          <w:tcPr>
            <w:tcW w:w="1448" w:type="dxa"/>
            <w:noWrap/>
            <w:vAlign w:val="center"/>
            <w:hideMark/>
          </w:tcPr>
          <w:p w:rsidR="000D129E" w:rsidRPr="0022632D" w:rsidRDefault="000D129E" w:rsidP="00C7020F">
            <w:pPr>
              <w:ind w:firstLine="0"/>
              <w:jc w:val="center"/>
              <w:rPr>
                <w:rFonts w:cs="Times New Roman"/>
                <w:szCs w:val="28"/>
              </w:rPr>
            </w:pPr>
          </w:p>
        </w:tc>
        <w:tc>
          <w:tcPr>
            <w:tcW w:w="2878" w:type="dxa"/>
            <w:noWrap/>
            <w:vAlign w:val="center"/>
            <w:hideMark/>
          </w:tcPr>
          <w:p w:rsidR="000D129E" w:rsidRPr="0022632D" w:rsidRDefault="000D129E" w:rsidP="00C7020F">
            <w:pPr>
              <w:ind w:firstLine="0"/>
              <w:jc w:val="center"/>
              <w:rPr>
                <w:rFonts w:cs="Times New Roman"/>
                <w:szCs w:val="28"/>
              </w:rPr>
            </w:pPr>
          </w:p>
        </w:tc>
      </w:tr>
      <w:tr w:rsidR="000D129E" w:rsidRPr="0022632D" w:rsidTr="00C7020F">
        <w:trPr>
          <w:trHeight w:val="255"/>
        </w:trPr>
        <w:tc>
          <w:tcPr>
            <w:tcW w:w="951" w:type="dxa"/>
            <w:noWrap/>
            <w:vAlign w:val="center"/>
          </w:tcPr>
          <w:p w:rsidR="000D129E" w:rsidRPr="0022632D" w:rsidRDefault="000D129E" w:rsidP="00C7020F">
            <w:pPr>
              <w:ind w:firstLine="0"/>
              <w:jc w:val="center"/>
              <w:rPr>
                <w:rFonts w:cs="Times New Roman"/>
                <w:szCs w:val="28"/>
              </w:rPr>
            </w:pPr>
          </w:p>
        </w:tc>
        <w:tc>
          <w:tcPr>
            <w:tcW w:w="7985" w:type="dxa"/>
            <w:vAlign w:val="bottom"/>
          </w:tcPr>
          <w:p w:rsidR="000D129E" w:rsidRPr="00501ACC" w:rsidRDefault="000D129E" w:rsidP="00C7020F">
            <w:pPr>
              <w:ind w:firstLine="0"/>
              <w:rPr>
                <w:rFonts w:cs="Times New Roman"/>
                <w:szCs w:val="28"/>
              </w:rPr>
            </w:pPr>
          </w:p>
        </w:tc>
        <w:tc>
          <w:tcPr>
            <w:tcW w:w="1137" w:type="dxa"/>
            <w:noWrap/>
            <w:vAlign w:val="center"/>
          </w:tcPr>
          <w:p w:rsidR="000D129E" w:rsidRPr="009F4D5E" w:rsidRDefault="000D129E" w:rsidP="00C7020F">
            <w:pPr>
              <w:ind w:firstLine="0"/>
              <w:jc w:val="center"/>
              <w:rPr>
                <w:rFonts w:cs="Times New Roman"/>
                <w:szCs w:val="28"/>
              </w:rPr>
            </w:pPr>
          </w:p>
        </w:tc>
        <w:tc>
          <w:tcPr>
            <w:tcW w:w="1448" w:type="dxa"/>
            <w:noWrap/>
            <w:vAlign w:val="center"/>
          </w:tcPr>
          <w:p w:rsidR="000D129E" w:rsidRPr="009F4D5E" w:rsidRDefault="000D129E" w:rsidP="00C7020F">
            <w:pPr>
              <w:ind w:firstLine="0"/>
              <w:jc w:val="center"/>
              <w:rPr>
                <w:rFonts w:cs="Times New Roman"/>
                <w:szCs w:val="28"/>
              </w:rPr>
            </w:pPr>
          </w:p>
        </w:tc>
        <w:tc>
          <w:tcPr>
            <w:tcW w:w="2878" w:type="dxa"/>
            <w:noWrap/>
            <w:vAlign w:val="center"/>
          </w:tcPr>
          <w:p w:rsidR="000D129E" w:rsidRPr="00501ACC" w:rsidRDefault="000D129E" w:rsidP="00C7020F">
            <w:pPr>
              <w:ind w:firstLine="0"/>
              <w:jc w:val="center"/>
              <w:rPr>
                <w:rFonts w:cs="Times New Roman"/>
                <w:szCs w:val="28"/>
              </w:rPr>
            </w:pPr>
          </w:p>
        </w:tc>
      </w:tr>
      <w:tr w:rsidR="000D129E" w:rsidRPr="0022632D" w:rsidTr="00C7020F">
        <w:trPr>
          <w:trHeight w:val="255"/>
        </w:trPr>
        <w:tc>
          <w:tcPr>
            <w:tcW w:w="951" w:type="dxa"/>
            <w:noWrap/>
            <w:vAlign w:val="center"/>
            <w:hideMark/>
          </w:tcPr>
          <w:p w:rsidR="000D129E" w:rsidRPr="0022632D" w:rsidRDefault="000D129E" w:rsidP="00C7020F">
            <w:pPr>
              <w:ind w:firstLine="0"/>
              <w:jc w:val="center"/>
              <w:rPr>
                <w:rFonts w:cs="Times New Roman"/>
                <w:b/>
                <w:bCs/>
                <w:szCs w:val="28"/>
              </w:rPr>
            </w:pPr>
            <w:r w:rsidRPr="0022632D">
              <w:rPr>
                <w:rFonts w:cs="Times New Roman"/>
                <w:b/>
                <w:bCs/>
                <w:szCs w:val="28"/>
              </w:rPr>
              <w:t>3.</w:t>
            </w:r>
          </w:p>
        </w:tc>
        <w:tc>
          <w:tcPr>
            <w:tcW w:w="7985" w:type="dxa"/>
            <w:hideMark/>
          </w:tcPr>
          <w:p w:rsidR="000D129E" w:rsidRPr="0022632D" w:rsidRDefault="000D129E" w:rsidP="00C7020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0D129E" w:rsidRPr="0022632D" w:rsidRDefault="000D129E" w:rsidP="00C7020F">
            <w:pPr>
              <w:ind w:firstLine="0"/>
              <w:jc w:val="center"/>
              <w:rPr>
                <w:rFonts w:cs="Times New Roman"/>
                <w:szCs w:val="28"/>
              </w:rPr>
            </w:pPr>
          </w:p>
        </w:tc>
        <w:tc>
          <w:tcPr>
            <w:tcW w:w="1448" w:type="dxa"/>
            <w:noWrap/>
            <w:vAlign w:val="center"/>
            <w:hideMark/>
          </w:tcPr>
          <w:p w:rsidR="000D129E" w:rsidRPr="0022632D" w:rsidRDefault="000D129E" w:rsidP="00C7020F">
            <w:pPr>
              <w:ind w:firstLine="0"/>
              <w:jc w:val="center"/>
              <w:rPr>
                <w:rFonts w:cs="Times New Roman"/>
                <w:szCs w:val="28"/>
              </w:rPr>
            </w:pPr>
          </w:p>
        </w:tc>
        <w:tc>
          <w:tcPr>
            <w:tcW w:w="2878" w:type="dxa"/>
            <w:noWrap/>
            <w:vAlign w:val="center"/>
            <w:hideMark/>
          </w:tcPr>
          <w:p w:rsidR="000D129E" w:rsidRPr="0022632D" w:rsidRDefault="000D129E" w:rsidP="00C7020F">
            <w:pPr>
              <w:ind w:firstLine="0"/>
              <w:jc w:val="center"/>
              <w:rPr>
                <w:rFonts w:cs="Times New Roman"/>
                <w:szCs w:val="28"/>
              </w:rPr>
            </w:pPr>
          </w:p>
        </w:tc>
      </w:tr>
      <w:tr w:rsidR="000D129E" w:rsidRPr="0022632D" w:rsidTr="00C7020F">
        <w:trPr>
          <w:trHeight w:val="255"/>
        </w:trPr>
        <w:tc>
          <w:tcPr>
            <w:tcW w:w="951" w:type="dxa"/>
            <w:noWrap/>
            <w:vAlign w:val="center"/>
          </w:tcPr>
          <w:p w:rsidR="000D129E" w:rsidRPr="0022632D" w:rsidRDefault="000D129E" w:rsidP="00C7020F">
            <w:pPr>
              <w:ind w:firstLine="0"/>
              <w:jc w:val="center"/>
              <w:rPr>
                <w:rFonts w:cs="Times New Roman"/>
                <w:szCs w:val="28"/>
              </w:rPr>
            </w:pPr>
          </w:p>
        </w:tc>
        <w:tc>
          <w:tcPr>
            <w:tcW w:w="7985" w:type="dxa"/>
          </w:tcPr>
          <w:p w:rsidR="000D129E" w:rsidRPr="0022632D" w:rsidRDefault="000D129E" w:rsidP="00C7020F">
            <w:pPr>
              <w:ind w:firstLine="0"/>
              <w:rPr>
                <w:rFonts w:cs="Times New Roman"/>
                <w:szCs w:val="28"/>
              </w:rPr>
            </w:pPr>
          </w:p>
        </w:tc>
        <w:tc>
          <w:tcPr>
            <w:tcW w:w="1137" w:type="dxa"/>
            <w:noWrap/>
            <w:vAlign w:val="center"/>
          </w:tcPr>
          <w:p w:rsidR="000D129E" w:rsidRPr="0022632D" w:rsidRDefault="000D129E" w:rsidP="00C7020F">
            <w:pPr>
              <w:ind w:firstLine="0"/>
              <w:jc w:val="center"/>
              <w:rPr>
                <w:rFonts w:cs="Times New Roman"/>
                <w:szCs w:val="28"/>
              </w:rPr>
            </w:pPr>
          </w:p>
        </w:tc>
        <w:tc>
          <w:tcPr>
            <w:tcW w:w="1448" w:type="dxa"/>
            <w:noWrap/>
            <w:vAlign w:val="center"/>
          </w:tcPr>
          <w:p w:rsidR="000D129E" w:rsidRPr="0022632D" w:rsidRDefault="000D129E" w:rsidP="00C7020F">
            <w:pPr>
              <w:ind w:firstLine="0"/>
              <w:jc w:val="center"/>
              <w:rPr>
                <w:rFonts w:cs="Times New Roman"/>
                <w:szCs w:val="28"/>
              </w:rPr>
            </w:pPr>
          </w:p>
        </w:tc>
        <w:tc>
          <w:tcPr>
            <w:tcW w:w="2878" w:type="dxa"/>
            <w:noWrap/>
            <w:vAlign w:val="center"/>
          </w:tcPr>
          <w:p w:rsidR="000D129E" w:rsidRPr="0022632D" w:rsidRDefault="000D129E" w:rsidP="00C7020F">
            <w:pPr>
              <w:ind w:firstLine="0"/>
              <w:jc w:val="center"/>
              <w:rPr>
                <w:rFonts w:cs="Times New Roman"/>
                <w:szCs w:val="28"/>
              </w:rPr>
            </w:pPr>
          </w:p>
        </w:tc>
      </w:tr>
      <w:tr w:rsidR="000D129E" w:rsidRPr="0022632D" w:rsidTr="00C7020F">
        <w:trPr>
          <w:trHeight w:val="83"/>
        </w:trPr>
        <w:tc>
          <w:tcPr>
            <w:tcW w:w="951" w:type="dxa"/>
            <w:noWrap/>
            <w:vAlign w:val="center"/>
            <w:hideMark/>
          </w:tcPr>
          <w:p w:rsidR="000D129E" w:rsidRPr="0022632D" w:rsidRDefault="000D129E" w:rsidP="00C7020F">
            <w:pPr>
              <w:ind w:firstLine="0"/>
              <w:jc w:val="center"/>
              <w:rPr>
                <w:rFonts w:cs="Times New Roman"/>
                <w:b/>
                <w:bCs/>
                <w:szCs w:val="28"/>
              </w:rPr>
            </w:pPr>
            <w:r w:rsidRPr="0022632D">
              <w:rPr>
                <w:rFonts w:cs="Times New Roman"/>
                <w:b/>
                <w:bCs/>
                <w:szCs w:val="28"/>
              </w:rPr>
              <w:t>4.</w:t>
            </w:r>
          </w:p>
        </w:tc>
        <w:tc>
          <w:tcPr>
            <w:tcW w:w="7985" w:type="dxa"/>
            <w:hideMark/>
          </w:tcPr>
          <w:p w:rsidR="000D129E" w:rsidRPr="0022632D" w:rsidRDefault="000D129E" w:rsidP="00C7020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0D129E" w:rsidRPr="0022632D" w:rsidRDefault="000D129E" w:rsidP="00C7020F">
            <w:pPr>
              <w:ind w:firstLine="0"/>
              <w:jc w:val="center"/>
              <w:rPr>
                <w:rFonts w:cs="Times New Roman"/>
                <w:szCs w:val="28"/>
              </w:rPr>
            </w:pPr>
          </w:p>
        </w:tc>
        <w:tc>
          <w:tcPr>
            <w:tcW w:w="1448" w:type="dxa"/>
            <w:noWrap/>
            <w:vAlign w:val="center"/>
            <w:hideMark/>
          </w:tcPr>
          <w:p w:rsidR="000D129E" w:rsidRPr="0022632D" w:rsidRDefault="000D129E" w:rsidP="00C7020F">
            <w:pPr>
              <w:ind w:firstLine="0"/>
              <w:jc w:val="center"/>
              <w:rPr>
                <w:rFonts w:cs="Times New Roman"/>
                <w:szCs w:val="28"/>
              </w:rPr>
            </w:pPr>
          </w:p>
        </w:tc>
        <w:tc>
          <w:tcPr>
            <w:tcW w:w="2878" w:type="dxa"/>
            <w:noWrap/>
            <w:vAlign w:val="center"/>
            <w:hideMark/>
          </w:tcPr>
          <w:p w:rsidR="000D129E" w:rsidRPr="0022632D" w:rsidRDefault="000D129E" w:rsidP="00C7020F">
            <w:pPr>
              <w:ind w:firstLine="0"/>
              <w:jc w:val="center"/>
              <w:rPr>
                <w:rFonts w:cs="Times New Roman"/>
                <w:szCs w:val="28"/>
              </w:rPr>
            </w:pPr>
          </w:p>
        </w:tc>
      </w:tr>
      <w:tr w:rsidR="000D129E" w:rsidRPr="0022632D" w:rsidTr="00C7020F">
        <w:trPr>
          <w:trHeight w:val="285"/>
        </w:trPr>
        <w:tc>
          <w:tcPr>
            <w:tcW w:w="951"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4.1</w:t>
            </w:r>
          </w:p>
        </w:tc>
        <w:tc>
          <w:tcPr>
            <w:tcW w:w="7985" w:type="dxa"/>
            <w:hideMark/>
          </w:tcPr>
          <w:p w:rsidR="000D129E" w:rsidRPr="0022632D" w:rsidRDefault="000D129E" w:rsidP="00C7020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0D129E" w:rsidRPr="0022632D" w:rsidRDefault="000D129E" w:rsidP="00C7020F">
            <w:pPr>
              <w:ind w:firstLine="0"/>
              <w:jc w:val="center"/>
              <w:rPr>
                <w:rFonts w:cs="Times New Roman"/>
                <w:szCs w:val="28"/>
              </w:rPr>
            </w:pPr>
          </w:p>
        </w:tc>
        <w:tc>
          <w:tcPr>
            <w:tcW w:w="1448" w:type="dxa"/>
            <w:noWrap/>
            <w:vAlign w:val="center"/>
            <w:hideMark/>
          </w:tcPr>
          <w:p w:rsidR="000D129E" w:rsidRPr="0022632D" w:rsidRDefault="000D129E" w:rsidP="00C7020F">
            <w:pPr>
              <w:ind w:firstLine="0"/>
              <w:jc w:val="center"/>
              <w:rPr>
                <w:rFonts w:cs="Times New Roman"/>
                <w:szCs w:val="28"/>
              </w:rPr>
            </w:pPr>
          </w:p>
        </w:tc>
        <w:tc>
          <w:tcPr>
            <w:tcW w:w="2878" w:type="dxa"/>
            <w:noWrap/>
            <w:vAlign w:val="center"/>
            <w:hideMark/>
          </w:tcPr>
          <w:p w:rsidR="000D129E" w:rsidRPr="0022632D" w:rsidRDefault="000D129E" w:rsidP="00C7020F">
            <w:pPr>
              <w:ind w:firstLine="0"/>
              <w:jc w:val="center"/>
              <w:rPr>
                <w:rFonts w:cs="Times New Roman"/>
                <w:szCs w:val="28"/>
              </w:rPr>
            </w:pPr>
          </w:p>
        </w:tc>
      </w:tr>
      <w:tr w:rsidR="000D129E" w:rsidRPr="0022632D" w:rsidTr="00C7020F">
        <w:trPr>
          <w:trHeight w:val="255"/>
        </w:trPr>
        <w:tc>
          <w:tcPr>
            <w:tcW w:w="951" w:type="dxa"/>
            <w:noWrap/>
            <w:vAlign w:val="center"/>
          </w:tcPr>
          <w:p w:rsidR="000D129E" w:rsidRPr="0022632D" w:rsidRDefault="000D129E" w:rsidP="00C7020F">
            <w:pPr>
              <w:ind w:firstLine="0"/>
              <w:jc w:val="center"/>
              <w:rPr>
                <w:rFonts w:cs="Times New Roman"/>
                <w:szCs w:val="28"/>
              </w:rPr>
            </w:pPr>
          </w:p>
        </w:tc>
        <w:tc>
          <w:tcPr>
            <w:tcW w:w="7985" w:type="dxa"/>
            <w:vAlign w:val="bottom"/>
          </w:tcPr>
          <w:p w:rsidR="000D129E" w:rsidRPr="00701F26" w:rsidRDefault="000D129E" w:rsidP="00C7020F">
            <w:pPr>
              <w:ind w:firstLine="0"/>
              <w:rPr>
                <w:rFonts w:cs="Times New Roman"/>
                <w:szCs w:val="28"/>
              </w:rPr>
            </w:pPr>
          </w:p>
        </w:tc>
        <w:tc>
          <w:tcPr>
            <w:tcW w:w="1137" w:type="dxa"/>
            <w:noWrap/>
            <w:vAlign w:val="center"/>
          </w:tcPr>
          <w:p w:rsidR="000D129E" w:rsidRPr="00A31256" w:rsidRDefault="000D129E" w:rsidP="00C7020F">
            <w:pPr>
              <w:ind w:firstLine="0"/>
              <w:jc w:val="center"/>
              <w:rPr>
                <w:rFonts w:cs="Times New Roman"/>
                <w:szCs w:val="28"/>
              </w:rPr>
            </w:pPr>
          </w:p>
        </w:tc>
        <w:tc>
          <w:tcPr>
            <w:tcW w:w="1448" w:type="dxa"/>
            <w:noWrap/>
            <w:vAlign w:val="center"/>
          </w:tcPr>
          <w:p w:rsidR="000D129E" w:rsidRPr="00A31256" w:rsidRDefault="000D129E" w:rsidP="00C7020F">
            <w:pPr>
              <w:ind w:firstLine="0"/>
              <w:jc w:val="center"/>
              <w:rPr>
                <w:rFonts w:cs="Times New Roman"/>
                <w:szCs w:val="28"/>
              </w:rPr>
            </w:pPr>
          </w:p>
        </w:tc>
        <w:tc>
          <w:tcPr>
            <w:tcW w:w="2878" w:type="dxa"/>
            <w:noWrap/>
            <w:vAlign w:val="center"/>
          </w:tcPr>
          <w:p w:rsidR="000D129E" w:rsidRPr="00701F26" w:rsidRDefault="000D129E" w:rsidP="00C7020F">
            <w:pPr>
              <w:ind w:firstLine="0"/>
              <w:jc w:val="center"/>
              <w:rPr>
                <w:rFonts w:cs="Times New Roman"/>
                <w:szCs w:val="28"/>
              </w:rPr>
            </w:pPr>
          </w:p>
        </w:tc>
      </w:tr>
      <w:tr w:rsidR="000D129E" w:rsidRPr="0022632D" w:rsidTr="00C7020F">
        <w:trPr>
          <w:trHeight w:val="255"/>
        </w:trPr>
        <w:tc>
          <w:tcPr>
            <w:tcW w:w="951" w:type="dxa"/>
            <w:noWrap/>
            <w:vAlign w:val="center"/>
            <w:hideMark/>
          </w:tcPr>
          <w:p w:rsidR="000D129E" w:rsidRPr="0022632D" w:rsidRDefault="000D129E" w:rsidP="00C7020F">
            <w:pPr>
              <w:ind w:firstLine="0"/>
              <w:jc w:val="center"/>
              <w:rPr>
                <w:rFonts w:cs="Times New Roman"/>
                <w:szCs w:val="28"/>
              </w:rPr>
            </w:pPr>
            <w:r w:rsidRPr="0022632D">
              <w:rPr>
                <w:rFonts w:cs="Times New Roman"/>
                <w:szCs w:val="28"/>
              </w:rPr>
              <w:t>4.2</w:t>
            </w:r>
          </w:p>
        </w:tc>
        <w:tc>
          <w:tcPr>
            <w:tcW w:w="7985" w:type="dxa"/>
            <w:hideMark/>
          </w:tcPr>
          <w:p w:rsidR="000D129E" w:rsidRPr="0022632D" w:rsidRDefault="000D129E" w:rsidP="00C7020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0D129E" w:rsidRPr="0022632D" w:rsidRDefault="000D129E" w:rsidP="00C7020F">
            <w:pPr>
              <w:ind w:firstLine="0"/>
              <w:jc w:val="center"/>
              <w:rPr>
                <w:rFonts w:cs="Times New Roman"/>
                <w:szCs w:val="28"/>
              </w:rPr>
            </w:pPr>
          </w:p>
        </w:tc>
        <w:tc>
          <w:tcPr>
            <w:tcW w:w="1448" w:type="dxa"/>
            <w:noWrap/>
            <w:vAlign w:val="center"/>
            <w:hideMark/>
          </w:tcPr>
          <w:p w:rsidR="000D129E" w:rsidRPr="0022632D" w:rsidRDefault="000D129E" w:rsidP="00C7020F">
            <w:pPr>
              <w:ind w:firstLine="0"/>
              <w:jc w:val="center"/>
              <w:rPr>
                <w:rFonts w:cs="Times New Roman"/>
                <w:szCs w:val="28"/>
              </w:rPr>
            </w:pPr>
          </w:p>
        </w:tc>
        <w:tc>
          <w:tcPr>
            <w:tcW w:w="2878" w:type="dxa"/>
            <w:noWrap/>
            <w:vAlign w:val="center"/>
            <w:hideMark/>
          </w:tcPr>
          <w:p w:rsidR="000D129E" w:rsidRPr="0022632D" w:rsidRDefault="000D129E" w:rsidP="00C7020F">
            <w:pPr>
              <w:ind w:firstLine="0"/>
              <w:jc w:val="center"/>
              <w:rPr>
                <w:rFonts w:cs="Times New Roman"/>
                <w:szCs w:val="28"/>
              </w:rPr>
            </w:pPr>
          </w:p>
        </w:tc>
      </w:tr>
      <w:tr w:rsidR="000D129E" w:rsidRPr="0022632D" w:rsidTr="00C7020F">
        <w:trPr>
          <w:trHeight w:val="255"/>
        </w:trPr>
        <w:tc>
          <w:tcPr>
            <w:tcW w:w="951" w:type="dxa"/>
            <w:noWrap/>
            <w:vAlign w:val="center"/>
            <w:hideMark/>
          </w:tcPr>
          <w:p w:rsidR="000D129E" w:rsidRPr="0022632D" w:rsidRDefault="000D129E" w:rsidP="00C7020F">
            <w:pPr>
              <w:ind w:firstLine="0"/>
              <w:jc w:val="center"/>
              <w:rPr>
                <w:rFonts w:cs="Times New Roman"/>
                <w:szCs w:val="28"/>
              </w:rPr>
            </w:pPr>
          </w:p>
        </w:tc>
        <w:tc>
          <w:tcPr>
            <w:tcW w:w="7985" w:type="dxa"/>
          </w:tcPr>
          <w:p w:rsidR="000D129E" w:rsidRPr="0022632D" w:rsidRDefault="000D129E" w:rsidP="00C7020F">
            <w:pPr>
              <w:ind w:firstLine="0"/>
              <w:rPr>
                <w:rFonts w:cs="Times New Roman"/>
                <w:szCs w:val="28"/>
              </w:rPr>
            </w:pPr>
          </w:p>
        </w:tc>
        <w:tc>
          <w:tcPr>
            <w:tcW w:w="1137" w:type="dxa"/>
            <w:noWrap/>
            <w:vAlign w:val="center"/>
          </w:tcPr>
          <w:p w:rsidR="000D129E" w:rsidRPr="00B21A93" w:rsidRDefault="000D129E" w:rsidP="00C7020F">
            <w:pPr>
              <w:ind w:firstLine="0"/>
              <w:jc w:val="center"/>
              <w:rPr>
                <w:rFonts w:cs="Times New Roman"/>
                <w:szCs w:val="28"/>
              </w:rPr>
            </w:pPr>
          </w:p>
        </w:tc>
        <w:tc>
          <w:tcPr>
            <w:tcW w:w="1448" w:type="dxa"/>
            <w:noWrap/>
            <w:vAlign w:val="center"/>
          </w:tcPr>
          <w:p w:rsidR="000D129E" w:rsidRPr="00B21A93" w:rsidRDefault="000D129E" w:rsidP="00C7020F">
            <w:pPr>
              <w:ind w:firstLine="0"/>
              <w:jc w:val="center"/>
              <w:rPr>
                <w:rFonts w:cs="Times New Roman"/>
                <w:szCs w:val="28"/>
              </w:rPr>
            </w:pPr>
          </w:p>
        </w:tc>
        <w:tc>
          <w:tcPr>
            <w:tcW w:w="2878" w:type="dxa"/>
            <w:noWrap/>
            <w:vAlign w:val="center"/>
          </w:tcPr>
          <w:p w:rsidR="000D129E" w:rsidRPr="0022632D" w:rsidRDefault="000D129E" w:rsidP="00C7020F">
            <w:pPr>
              <w:ind w:firstLine="0"/>
              <w:jc w:val="center"/>
              <w:rPr>
                <w:rFonts w:cs="Times New Roman"/>
                <w:szCs w:val="28"/>
              </w:rPr>
            </w:pPr>
          </w:p>
        </w:tc>
      </w:tr>
      <w:tr w:rsidR="000D129E" w:rsidRPr="0022632D" w:rsidTr="00C7020F">
        <w:trPr>
          <w:trHeight w:val="255"/>
        </w:trPr>
        <w:tc>
          <w:tcPr>
            <w:tcW w:w="951" w:type="dxa"/>
            <w:noWrap/>
            <w:vAlign w:val="center"/>
            <w:hideMark/>
          </w:tcPr>
          <w:p w:rsidR="000D129E" w:rsidRPr="0022632D" w:rsidRDefault="000D129E" w:rsidP="00C7020F">
            <w:pPr>
              <w:ind w:firstLine="0"/>
              <w:jc w:val="center"/>
              <w:rPr>
                <w:rFonts w:cs="Times New Roman"/>
                <w:b/>
                <w:bCs/>
                <w:szCs w:val="28"/>
              </w:rPr>
            </w:pPr>
            <w:r w:rsidRPr="0022632D">
              <w:rPr>
                <w:rFonts w:cs="Times New Roman"/>
                <w:b/>
                <w:bCs/>
                <w:szCs w:val="28"/>
              </w:rPr>
              <w:t>Итого:</w:t>
            </w:r>
          </w:p>
        </w:tc>
        <w:tc>
          <w:tcPr>
            <w:tcW w:w="7985" w:type="dxa"/>
            <w:hideMark/>
          </w:tcPr>
          <w:p w:rsidR="000D129E" w:rsidRPr="0022632D" w:rsidRDefault="000D129E" w:rsidP="00C7020F">
            <w:pPr>
              <w:ind w:firstLine="0"/>
              <w:rPr>
                <w:rFonts w:cs="Times New Roman"/>
                <w:szCs w:val="28"/>
              </w:rPr>
            </w:pPr>
            <w:r w:rsidRPr="0022632D">
              <w:rPr>
                <w:rFonts w:cs="Times New Roman"/>
                <w:szCs w:val="28"/>
              </w:rPr>
              <w:t> </w:t>
            </w:r>
          </w:p>
        </w:tc>
        <w:tc>
          <w:tcPr>
            <w:tcW w:w="1137" w:type="dxa"/>
            <w:noWrap/>
            <w:vAlign w:val="center"/>
            <w:hideMark/>
          </w:tcPr>
          <w:p w:rsidR="000D129E" w:rsidRPr="0022632D" w:rsidRDefault="000D129E" w:rsidP="00C7020F">
            <w:pPr>
              <w:ind w:firstLine="0"/>
              <w:jc w:val="center"/>
              <w:rPr>
                <w:rFonts w:cs="Times New Roman"/>
                <w:szCs w:val="28"/>
              </w:rPr>
            </w:pPr>
          </w:p>
        </w:tc>
        <w:tc>
          <w:tcPr>
            <w:tcW w:w="1448" w:type="dxa"/>
            <w:noWrap/>
            <w:vAlign w:val="center"/>
            <w:hideMark/>
          </w:tcPr>
          <w:p w:rsidR="000D129E" w:rsidRPr="0022632D" w:rsidRDefault="000D129E" w:rsidP="00C7020F">
            <w:pPr>
              <w:ind w:firstLine="0"/>
              <w:jc w:val="center"/>
              <w:rPr>
                <w:rFonts w:cs="Times New Roman"/>
                <w:szCs w:val="28"/>
              </w:rPr>
            </w:pPr>
          </w:p>
        </w:tc>
        <w:tc>
          <w:tcPr>
            <w:tcW w:w="2878" w:type="dxa"/>
            <w:noWrap/>
            <w:vAlign w:val="center"/>
            <w:hideMark/>
          </w:tcPr>
          <w:p w:rsidR="000D129E" w:rsidRPr="00633278" w:rsidRDefault="000D129E" w:rsidP="00C7020F">
            <w:pPr>
              <w:ind w:firstLine="0"/>
              <w:jc w:val="center"/>
              <w:rPr>
                <w:rFonts w:cs="Times New Roman"/>
                <w:b/>
                <w:szCs w:val="28"/>
              </w:rPr>
            </w:pPr>
            <w:r>
              <w:rPr>
                <w:rFonts w:cs="Times New Roman"/>
                <w:b/>
                <w:szCs w:val="28"/>
              </w:rPr>
              <w:t>893,85</w:t>
            </w:r>
          </w:p>
        </w:tc>
      </w:tr>
    </w:tbl>
    <w:p w:rsidR="000D129E" w:rsidRPr="00673518" w:rsidRDefault="000D129E" w:rsidP="000D129E">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18"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0D129E" w:rsidRPr="00673518" w:rsidRDefault="000D129E" w:rsidP="000D129E">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825CFE">
        <w:rPr>
          <w:rFonts w:cs="Times New Roman"/>
          <w:szCs w:val="24"/>
        </w:rPr>
        <w:t>план мероприятий по улучшению качества воды, по повышению качества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w:t>
      </w:r>
      <w:r>
        <w:rPr>
          <w:rFonts w:cs="Times New Roman"/>
          <w:szCs w:val="24"/>
        </w:rPr>
        <w:t>ке, организацией не представлен</w:t>
      </w:r>
      <w:r w:rsidRPr="00C86335">
        <w:rPr>
          <w:rFonts w:cs="Times New Roman"/>
          <w:szCs w:val="24"/>
        </w:rPr>
        <w:t>.</w:t>
      </w:r>
    </w:p>
    <w:p w:rsidR="000D129E" w:rsidRDefault="000D129E" w:rsidP="000D129E">
      <w:pPr>
        <w:ind w:firstLine="0"/>
        <w:jc w:val="right"/>
        <w:rPr>
          <w:rFonts w:cs="Times New Roman"/>
          <w:szCs w:val="24"/>
        </w:rPr>
      </w:pPr>
      <w:r w:rsidRPr="00A90105">
        <w:rPr>
          <w:rFonts w:cs="Times New Roman"/>
          <w:szCs w:val="24"/>
        </w:rPr>
        <w:t>».</w:t>
      </w:r>
    </w:p>
    <w:p w:rsidR="000D129E" w:rsidRDefault="000D129E" w:rsidP="00BC0A7D">
      <w:pPr>
        <w:autoSpaceDE w:val="0"/>
        <w:autoSpaceDN w:val="0"/>
        <w:adjustRightInd w:val="0"/>
        <w:ind w:right="-31" w:firstLine="0"/>
        <w:jc w:val="right"/>
        <w:rPr>
          <w:rFonts w:cs="Times New Roman"/>
          <w:szCs w:val="24"/>
        </w:rPr>
      </w:pPr>
    </w:p>
    <w:p w:rsidR="00DC2CA4" w:rsidRDefault="00DC2CA4" w:rsidP="00BC0A7D">
      <w:pPr>
        <w:autoSpaceDE w:val="0"/>
        <w:autoSpaceDN w:val="0"/>
        <w:adjustRightInd w:val="0"/>
        <w:ind w:right="-31" w:firstLine="0"/>
        <w:jc w:val="right"/>
        <w:rPr>
          <w:rFonts w:cs="Times New Roman"/>
          <w:szCs w:val="24"/>
        </w:rPr>
      </w:pPr>
    </w:p>
    <w:p w:rsidR="00DC2CA4" w:rsidRDefault="00DC2CA4" w:rsidP="00BC0A7D">
      <w:pPr>
        <w:autoSpaceDE w:val="0"/>
        <w:autoSpaceDN w:val="0"/>
        <w:adjustRightInd w:val="0"/>
        <w:ind w:right="-31" w:firstLine="0"/>
        <w:jc w:val="right"/>
        <w:rPr>
          <w:rFonts w:cs="Times New Roman"/>
          <w:szCs w:val="24"/>
        </w:rPr>
      </w:pPr>
    </w:p>
    <w:p w:rsidR="00DC2CA4" w:rsidRDefault="00DC2CA4" w:rsidP="00BC0A7D">
      <w:pPr>
        <w:autoSpaceDE w:val="0"/>
        <w:autoSpaceDN w:val="0"/>
        <w:adjustRightInd w:val="0"/>
        <w:ind w:right="-31" w:firstLine="0"/>
        <w:jc w:val="right"/>
        <w:rPr>
          <w:rFonts w:cs="Times New Roman"/>
          <w:szCs w:val="24"/>
        </w:rPr>
      </w:pPr>
    </w:p>
    <w:p w:rsidR="00DC2CA4" w:rsidRDefault="00DC2CA4" w:rsidP="00BC0A7D">
      <w:pPr>
        <w:autoSpaceDE w:val="0"/>
        <w:autoSpaceDN w:val="0"/>
        <w:adjustRightInd w:val="0"/>
        <w:ind w:right="-31" w:firstLine="0"/>
        <w:jc w:val="right"/>
        <w:rPr>
          <w:rFonts w:cs="Times New Roman"/>
          <w:szCs w:val="24"/>
        </w:rPr>
      </w:pPr>
    </w:p>
    <w:p w:rsidR="00DC2CA4" w:rsidRDefault="00DC2CA4" w:rsidP="00BC0A7D">
      <w:pPr>
        <w:autoSpaceDE w:val="0"/>
        <w:autoSpaceDN w:val="0"/>
        <w:adjustRightInd w:val="0"/>
        <w:ind w:right="-31" w:firstLine="0"/>
        <w:jc w:val="right"/>
        <w:rPr>
          <w:rFonts w:cs="Times New Roman"/>
          <w:szCs w:val="24"/>
        </w:rPr>
      </w:pPr>
    </w:p>
    <w:p w:rsidR="00DC2CA4" w:rsidRDefault="00DC2CA4" w:rsidP="00BC0A7D">
      <w:pPr>
        <w:autoSpaceDE w:val="0"/>
        <w:autoSpaceDN w:val="0"/>
        <w:adjustRightInd w:val="0"/>
        <w:ind w:right="-31" w:firstLine="0"/>
        <w:jc w:val="right"/>
        <w:rPr>
          <w:rFonts w:cs="Times New Roman"/>
          <w:szCs w:val="24"/>
        </w:rPr>
      </w:pPr>
    </w:p>
    <w:p w:rsidR="00DC2CA4" w:rsidRDefault="00DC2CA4" w:rsidP="00BC0A7D">
      <w:pPr>
        <w:autoSpaceDE w:val="0"/>
        <w:autoSpaceDN w:val="0"/>
        <w:adjustRightInd w:val="0"/>
        <w:ind w:right="-31" w:firstLine="0"/>
        <w:jc w:val="right"/>
        <w:rPr>
          <w:rFonts w:cs="Times New Roman"/>
          <w:szCs w:val="24"/>
        </w:rPr>
      </w:pPr>
    </w:p>
    <w:p w:rsidR="00DC2CA4" w:rsidRPr="00C25678" w:rsidRDefault="00DC2CA4" w:rsidP="00DC2CA4">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70</w:t>
      </w:r>
    </w:p>
    <w:p w:rsidR="00DC2CA4" w:rsidRPr="00C25678" w:rsidRDefault="00DC2CA4" w:rsidP="00DC2CA4">
      <w:pPr>
        <w:ind w:right="-173" w:firstLine="0"/>
        <w:jc w:val="right"/>
        <w:rPr>
          <w:rFonts w:cs="Times New Roman"/>
          <w:b/>
          <w:sz w:val="28"/>
          <w:szCs w:val="28"/>
        </w:rPr>
      </w:pPr>
    </w:p>
    <w:p w:rsidR="00DC2CA4" w:rsidRPr="00C25678" w:rsidRDefault="00DC2CA4" w:rsidP="00DC2CA4">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DC2CA4" w:rsidRPr="00C25678" w:rsidRDefault="00DC2CA4" w:rsidP="00DC2CA4">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DC2CA4" w:rsidRDefault="00DC2CA4" w:rsidP="00DC2CA4">
      <w:pPr>
        <w:ind w:firstLine="0"/>
        <w:jc w:val="right"/>
        <w:rPr>
          <w:rFonts w:cs="Times New Roman"/>
          <w:b/>
          <w:sz w:val="28"/>
          <w:szCs w:val="28"/>
        </w:rPr>
      </w:pPr>
    </w:p>
    <w:p w:rsidR="00DC2CA4" w:rsidRDefault="00DC2CA4" w:rsidP="00DC2CA4">
      <w:pPr>
        <w:ind w:firstLine="0"/>
        <w:jc w:val="right"/>
        <w:rPr>
          <w:rFonts w:cs="Times New Roman"/>
          <w:b/>
          <w:szCs w:val="24"/>
        </w:rPr>
      </w:pPr>
      <w:r w:rsidRPr="009A5B63">
        <w:rPr>
          <w:rFonts w:cs="Times New Roman"/>
          <w:b/>
          <w:szCs w:val="24"/>
        </w:rPr>
        <w:t xml:space="preserve">«Таблица № </w:t>
      </w:r>
      <w:r>
        <w:rPr>
          <w:rFonts w:cs="Times New Roman"/>
          <w:b/>
          <w:szCs w:val="24"/>
        </w:rPr>
        <w:t>14</w:t>
      </w:r>
    </w:p>
    <w:p w:rsidR="00DC2CA4" w:rsidRDefault="00DC2CA4" w:rsidP="00DC2CA4">
      <w:pPr>
        <w:ind w:right="-173" w:firstLine="0"/>
        <w:jc w:val="right"/>
        <w:rPr>
          <w:rFonts w:cs="Times New Roman"/>
          <w:szCs w:val="24"/>
        </w:rPr>
      </w:pPr>
    </w:p>
    <w:p w:rsidR="00DC2CA4" w:rsidRPr="0022632D" w:rsidRDefault="00DC2CA4" w:rsidP="00DC2CA4">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ОО</w:t>
      </w:r>
      <w:r w:rsidRPr="007E1EE1">
        <w:rPr>
          <w:rFonts w:cs="Times New Roman"/>
          <w:b/>
          <w:szCs w:val="28"/>
        </w:rPr>
        <w:t>О «</w:t>
      </w:r>
      <w:r>
        <w:rPr>
          <w:rFonts w:cs="Times New Roman"/>
          <w:b/>
          <w:szCs w:val="28"/>
        </w:rPr>
        <w:t>ЛУКОЙЛ-ЭНЕРГОСЕТИ</w:t>
      </w:r>
      <w:r w:rsidRPr="007E1EE1">
        <w:rPr>
          <w:rFonts w:cs="Times New Roman"/>
          <w:b/>
          <w:szCs w:val="28"/>
        </w:rPr>
        <w:t xml:space="preserve">» (МО </w:t>
      </w:r>
      <w:r>
        <w:rPr>
          <w:rFonts w:cs="Times New Roman"/>
          <w:b/>
          <w:szCs w:val="28"/>
        </w:rPr>
        <w:t>ГО</w:t>
      </w:r>
      <w:r w:rsidRPr="007E1EE1">
        <w:rPr>
          <w:rFonts w:cs="Times New Roman"/>
          <w:b/>
          <w:szCs w:val="28"/>
        </w:rPr>
        <w:t xml:space="preserve"> «</w:t>
      </w:r>
      <w:r>
        <w:rPr>
          <w:rFonts w:cs="Times New Roman"/>
          <w:b/>
          <w:szCs w:val="28"/>
        </w:rPr>
        <w:t>Усинск» (техническое водоснабжение)</w:t>
      </w:r>
      <w:r w:rsidRPr="007E1EE1">
        <w:rPr>
          <w:rFonts w:cs="Times New Roman"/>
          <w:b/>
          <w:szCs w:val="28"/>
        </w:rPr>
        <w:t>)</w:t>
      </w:r>
      <w:r>
        <w:rPr>
          <w:rFonts w:cs="Times New Roman"/>
          <w:b/>
          <w:szCs w:val="28"/>
        </w:rPr>
        <w:t xml:space="preserve"> на 2017 год</w:t>
      </w:r>
      <w:proofErr w:type="gramEnd"/>
    </w:p>
    <w:tbl>
      <w:tblPr>
        <w:tblStyle w:val="a5"/>
        <w:tblW w:w="0" w:type="auto"/>
        <w:tblInd w:w="103" w:type="dxa"/>
        <w:tblLook w:val="04A0" w:firstRow="1" w:lastRow="0" w:firstColumn="1" w:lastColumn="0" w:noHBand="0" w:noVBand="1"/>
      </w:tblPr>
      <w:tblGrid>
        <w:gridCol w:w="951"/>
        <w:gridCol w:w="7985"/>
        <w:gridCol w:w="1137"/>
        <w:gridCol w:w="1448"/>
        <w:gridCol w:w="2878"/>
      </w:tblGrid>
      <w:tr w:rsidR="00DC2CA4" w:rsidRPr="0022632D" w:rsidTr="00C7020F">
        <w:trPr>
          <w:trHeight w:val="465"/>
          <w:tblHeader/>
        </w:trPr>
        <w:tc>
          <w:tcPr>
            <w:tcW w:w="951" w:type="dxa"/>
            <w:vMerge w:val="restart"/>
            <w:vAlign w:val="center"/>
            <w:hideMark/>
          </w:tcPr>
          <w:p w:rsidR="00DC2CA4" w:rsidRPr="0022632D" w:rsidRDefault="00DC2CA4"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DC2CA4" w:rsidRPr="0022632D" w:rsidRDefault="00DC2CA4"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DC2CA4" w:rsidRPr="0022632D" w:rsidRDefault="00DC2CA4"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DC2CA4" w:rsidRPr="0022632D" w:rsidRDefault="00DC2CA4"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DC2CA4" w:rsidRPr="0022632D" w:rsidTr="00C7020F">
        <w:trPr>
          <w:trHeight w:val="327"/>
          <w:tblHeader/>
        </w:trPr>
        <w:tc>
          <w:tcPr>
            <w:tcW w:w="951" w:type="dxa"/>
            <w:vMerge/>
            <w:vAlign w:val="center"/>
            <w:hideMark/>
          </w:tcPr>
          <w:p w:rsidR="00DC2CA4" w:rsidRPr="0022632D" w:rsidRDefault="00DC2CA4" w:rsidP="00C7020F">
            <w:pPr>
              <w:ind w:firstLine="0"/>
              <w:jc w:val="center"/>
              <w:rPr>
                <w:rFonts w:cs="Times New Roman"/>
                <w:szCs w:val="28"/>
              </w:rPr>
            </w:pPr>
          </w:p>
        </w:tc>
        <w:tc>
          <w:tcPr>
            <w:tcW w:w="7985" w:type="dxa"/>
            <w:vMerge/>
            <w:vAlign w:val="center"/>
            <w:hideMark/>
          </w:tcPr>
          <w:p w:rsidR="00DC2CA4" w:rsidRPr="0022632D" w:rsidRDefault="00DC2CA4" w:rsidP="00C7020F">
            <w:pPr>
              <w:ind w:firstLine="0"/>
              <w:jc w:val="center"/>
              <w:rPr>
                <w:rFonts w:cs="Times New Roman"/>
                <w:szCs w:val="28"/>
              </w:rPr>
            </w:pPr>
          </w:p>
        </w:tc>
        <w:tc>
          <w:tcPr>
            <w:tcW w:w="1137" w:type="dxa"/>
            <w:vAlign w:val="center"/>
            <w:hideMark/>
          </w:tcPr>
          <w:p w:rsidR="00DC2CA4" w:rsidRPr="0022632D" w:rsidRDefault="00DC2CA4"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DC2CA4" w:rsidRPr="0022632D" w:rsidRDefault="00DC2CA4"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DC2CA4" w:rsidRPr="0022632D" w:rsidRDefault="00DC2CA4" w:rsidP="00C7020F">
            <w:pPr>
              <w:ind w:firstLine="0"/>
              <w:jc w:val="center"/>
              <w:rPr>
                <w:rFonts w:cs="Times New Roman"/>
                <w:szCs w:val="28"/>
              </w:rPr>
            </w:pPr>
          </w:p>
        </w:tc>
      </w:tr>
      <w:tr w:rsidR="00DC2CA4" w:rsidRPr="0022632D" w:rsidTr="00C7020F">
        <w:trPr>
          <w:trHeight w:val="169"/>
          <w:tblHeader/>
        </w:trPr>
        <w:tc>
          <w:tcPr>
            <w:tcW w:w="951" w:type="dxa"/>
            <w:noWrap/>
            <w:vAlign w:val="center"/>
            <w:hideMark/>
          </w:tcPr>
          <w:p w:rsidR="00DC2CA4" w:rsidRPr="0022632D" w:rsidRDefault="00DC2CA4" w:rsidP="00C7020F">
            <w:pPr>
              <w:ind w:firstLine="0"/>
              <w:jc w:val="center"/>
              <w:rPr>
                <w:rFonts w:cs="Times New Roman"/>
                <w:szCs w:val="28"/>
              </w:rPr>
            </w:pPr>
            <w:r w:rsidRPr="0022632D">
              <w:rPr>
                <w:rFonts w:cs="Times New Roman"/>
                <w:szCs w:val="28"/>
              </w:rPr>
              <w:t>1</w:t>
            </w:r>
          </w:p>
        </w:tc>
        <w:tc>
          <w:tcPr>
            <w:tcW w:w="7985" w:type="dxa"/>
            <w:noWrap/>
            <w:vAlign w:val="center"/>
            <w:hideMark/>
          </w:tcPr>
          <w:p w:rsidR="00DC2CA4" w:rsidRPr="0022632D" w:rsidRDefault="00DC2CA4" w:rsidP="00C7020F">
            <w:pPr>
              <w:ind w:firstLine="0"/>
              <w:jc w:val="center"/>
              <w:rPr>
                <w:rFonts w:cs="Times New Roman"/>
                <w:szCs w:val="28"/>
              </w:rPr>
            </w:pPr>
            <w:r w:rsidRPr="0022632D">
              <w:rPr>
                <w:rFonts w:cs="Times New Roman"/>
                <w:szCs w:val="28"/>
              </w:rPr>
              <w:t>2</w:t>
            </w:r>
          </w:p>
        </w:tc>
        <w:tc>
          <w:tcPr>
            <w:tcW w:w="1137" w:type="dxa"/>
            <w:noWrap/>
            <w:vAlign w:val="center"/>
            <w:hideMark/>
          </w:tcPr>
          <w:p w:rsidR="00DC2CA4" w:rsidRPr="0022632D" w:rsidRDefault="00DC2CA4" w:rsidP="00C7020F">
            <w:pPr>
              <w:ind w:firstLine="0"/>
              <w:jc w:val="center"/>
              <w:rPr>
                <w:rFonts w:cs="Times New Roman"/>
                <w:szCs w:val="28"/>
              </w:rPr>
            </w:pPr>
            <w:r w:rsidRPr="0022632D">
              <w:rPr>
                <w:rFonts w:cs="Times New Roman"/>
                <w:szCs w:val="28"/>
              </w:rPr>
              <w:t>3</w:t>
            </w:r>
          </w:p>
        </w:tc>
        <w:tc>
          <w:tcPr>
            <w:tcW w:w="1448" w:type="dxa"/>
            <w:noWrap/>
            <w:vAlign w:val="center"/>
            <w:hideMark/>
          </w:tcPr>
          <w:p w:rsidR="00DC2CA4" w:rsidRPr="0022632D" w:rsidRDefault="00DC2CA4" w:rsidP="00C7020F">
            <w:pPr>
              <w:ind w:firstLine="0"/>
              <w:jc w:val="center"/>
              <w:rPr>
                <w:rFonts w:cs="Times New Roman"/>
                <w:szCs w:val="28"/>
              </w:rPr>
            </w:pPr>
            <w:r w:rsidRPr="0022632D">
              <w:rPr>
                <w:rFonts w:cs="Times New Roman"/>
                <w:szCs w:val="28"/>
              </w:rPr>
              <w:t>4</w:t>
            </w:r>
          </w:p>
        </w:tc>
        <w:tc>
          <w:tcPr>
            <w:tcW w:w="2878" w:type="dxa"/>
            <w:noWrap/>
            <w:vAlign w:val="center"/>
            <w:hideMark/>
          </w:tcPr>
          <w:p w:rsidR="00DC2CA4" w:rsidRPr="0022632D" w:rsidRDefault="00DC2CA4" w:rsidP="00C7020F">
            <w:pPr>
              <w:ind w:firstLine="0"/>
              <w:jc w:val="center"/>
              <w:rPr>
                <w:rFonts w:cs="Times New Roman"/>
                <w:szCs w:val="28"/>
              </w:rPr>
            </w:pPr>
            <w:r w:rsidRPr="0022632D">
              <w:rPr>
                <w:rFonts w:cs="Times New Roman"/>
                <w:szCs w:val="28"/>
              </w:rPr>
              <w:t>5</w:t>
            </w:r>
          </w:p>
        </w:tc>
      </w:tr>
      <w:tr w:rsidR="00DC2CA4" w:rsidRPr="0022632D" w:rsidTr="00C7020F">
        <w:trPr>
          <w:trHeight w:val="137"/>
        </w:trPr>
        <w:tc>
          <w:tcPr>
            <w:tcW w:w="951" w:type="dxa"/>
            <w:noWrap/>
            <w:vAlign w:val="center"/>
            <w:hideMark/>
          </w:tcPr>
          <w:p w:rsidR="00DC2CA4" w:rsidRPr="0022632D" w:rsidRDefault="00DC2CA4" w:rsidP="00C7020F">
            <w:pPr>
              <w:ind w:firstLine="0"/>
              <w:jc w:val="center"/>
              <w:rPr>
                <w:rFonts w:cs="Times New Roman"/>
                <w:b/>
                <w:bCs/>
                <w:szCs w:val="28"/>
              </w:rPr>
            </w:pPr>
            <w:r w:rsidRPr="0022632D">
              <w:rPr>
                <w:rFonts w:cs="Times New Roman"/>
                <w:b/>
                <w:bCs/>
                <w:szCs w:val="28"/>
              </w:rPr>
              <w:t>1.</w:t>
            </w:r>
          </w:p>
        </w:tc>
        <w:tc>
          <w:tcPr>
            <w:tcW w:w="7985" w:type="dxa"/>
            <w:hideMark/>
          </w:tcPr>
          <w:p w:rsidR="00DC2CA4" w:rsidRPr="0022632D" w:rsidRDefault="00DC2CA4"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DC2CA4" w:rsidRPr="0022632D" w:rsidRDefault="00DC2CA4" w:rsidP="00C7020F">
            <w:pPr>
              <w:ind w:firstLine="0"/>
              <w:jc w:val="center"/>
              <w:rPr>
                <w:rFonts w:cs="Times New Roman"/>
                <w:szCs w:val="28"/>
              </w:rPr>
            </w:pPr>
          </w:p>
        </w:tc>
        <w:tc>
          <w:tcPr>
            <w:tcW w:w="1448" w:type="dxa"/>
            <w:noWrap/>
            <w:vAlign w:val="center"/>
            <w:hideMark/>
          </w:tcPr>
          <w:p w:rsidR="00DC2CA4" w:rsidRPr="0022632D" w:rsidRDefault="00DC2CA4" w:rsidP="00C7020F">
            <w:pPr>
              <w:ind w:firstLine="0"/>
              <w:jc w:val="center"/>
              <w:rPr>
                <w:rFonts w:cs="Times New Roman"/>
                <w:szCs w:val="28"/>
              </w:rPr>
            </w:pPr>
          </w:p>
        </w:tc>
        <w:tc>
          <w:tcPr>
            <w:tcW w:w="2878" w:type="dxa"/>
            <w:noWrap/>
            <w:vAlign w:val="center"/>
            <w:hideMark/>
          </w:tcPr>
          <w:p w:rsidR="00DC2CA4" w:rsidRPr="0022632D" w:rsidRDefault="00DC2CA4" w:rsidP="00C7020F">
            <w:pPr>
              <w:ind w:firstLine="0"/>
              <w:jc w:val="center"/>
              <w:rPr>
                <w:rFonts w:cs="Times New Roman"/>
                <w:szCs w:val="28"/>
              </w:rPr>
            </w:pPr>
          </w:p>
        </w:tc>
      </w:tr>
      <w:tr w:rsidR="00DC2CA4" w:rsidRPr="0022632D" w:rsidTr="00C7020F">
        <w:trPr>
          <w:trHeight w:val="70"/>
        </w:trPr>
        <w:tc>
          <w:tcPr>
            <w:tcW w:w="951" w:type="dxa"/>
            <w:noWrap/>
            <w:vAlign w:val="center"/>
            <w:hideMark/>
          </w:tcPr>
          <w:p w:rsidR="00DC2CA4" w:rsidRPr="0022632D" w:rsidRDefault="00DC2CA4" w:rsidP="00C7020F">
            <w:pPr>
              <w:ind w:firstLine="0"/>
              <w:jc w:val="center"/>
              <w:rPr>
                <w:rFonts w:cs="Times New Roman"/>
                <w:szCs w:val="28"/>
              </w:rPr>
            </w:pPr>
            <w:r w:rsidRPr="0022632D">
              <w:rPr>
                <w:rFonts w:cs="Times New Roman"/>
                <w:szCs w:val="28"/>
              </w:rPr>
              <w:t>1.1</w:t>
            </w:r>
          </w:p>
        </w:tc>
        <w:tc>
          <w:tcPr>
            <w:tcW w:w="7985" w:type="dxa"/>
            <w:hideMark/>
          </w:tcPr>
          <w:p w:rsidR="00DC2CA4" w:rsidRPr="0022632D" w:rsidRDefault="00DC2CA4" w:rsidP="00C7020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DC2CA4" w:rsidRPr="0022632D" w:rsidRDefault="00DC2CA4" w:rsidP="00C7020F">
            <w:pPr>
              <w:ind w:firstLine="0"/>
              <w:jc w:val="center"/>
              <w:rPr>
                <w:rFonts w:cs="Times New Roman"/>
                <w:szCs w:val="28"/>
              </w:rPr>
            </w:pPr>
          </w:p>
        </w:tc>
        <w:tc>
          <w:tcPr>
            <w:tcW w:w="1448" w:type="dxa"/>
            <w:noWrap/>
            <w:vAlign w:val="center"/>
            <w:hideMark/>
          </w:tcPr>
          <w:p w:rsidR="00DC2CA4" w:rsidRPr="0022632D" w:rsidRDefault="00DC2CA4" w:rsidP="00C7020F">
            <w:pPr>
              <w:ind w:firstLine="0"/>
              <w:jc w:val="center"/>
              <w:rPr>
                <w:rFonts w:cs="Times New Roman"/>
                <w:szCs w:val="28"/>
              </w:rPr>
            </w:pPr>
          </w:p>
        </w:tc>
        <w:tc>
          <w:tcPr>
            <w:tcW w:w="2878" w:type="dxa"/>
            <w:noWrap/>
            <w:vAlign w:val="center"/>
            <w:hideMark/>
          </w:tcPr>
          <w:p w:rsidR="00DC2CA4" w:rsidRPr="0022632D" w:rsidRDefault="00DC2CA4" w:rsidP="00C7020F">
            <w:pPr>
              <w:ind w:firstLine="0"/>
              <w:jc w:val="center"/>
              <w:rPr>
                <w:rFonts w:cs="Times New Roman"/>
                <w:szCs w:val="28"/>
              </w:rPr>
            </w:pPr>
          </w:p>
        </w:tc>
      </w:tr>
      <w:tr w:rsidR="007B2E9F" w:rsidRPr="0022632D" w:rsidTr="007B2E9F">
        <w:trPr>
          <w:trHeight w:val="255"/>
        </w:trPr>
        <w:tc>
          <w:tcPr>
            <w:tcW w:w="951" w:type="dxa"/>
            <w:noWrap/>
            <w:vAlign w:val="center"/>
          </w:tcPr>
          <w:p w:rsidR="007B2E9F" w:rsidRPr="0022632D" w:rsidRDefault="007B2E9F" w:rsidP="00C7020F">
            <w:pPr>
              <w:ind w:firstLine="0"/>
              <w:jc w:val="center"/>
              <w:rPr>
                <w:rFonts w:cs="Times New Roman"/>
                <w:szCs w:val="28"/>
              </w:rPr>
            </w:pPr>
          </w:p>
        </w:tc>
        <w:tc>
          <w:tcPr>
            <w:tcW w:w="7985" w:type="dxa"/>
            <w:vAlign w:val="bottom"/>
          </w:tcPr>
          <w:p w:rsidR="007B2E9F" w:rsidRPr="00514E01" w:rsidRDefault="007B2E9F" w:rsidP="00C7020F">
            <w:pPr>
              <w:ind w:firstLine="0"/>
              <w:rPr>
                <w:rFonts w:cs="Times New Roman"/>
                <w:szCs w:val="28"/>
              </w:rPr>
            </w:pPr>
            <w:r>
              <w:rPr>
                <w:rFonts w:cs="Times New Roman"/>
                <w:szCs w:val="28"/>
              </w:rPr>
              <w:t xml:space="preserve">Текущий ремонт насосов: </w:t>
            </w:r>
            <w:proofErr w:type="gramStart"/>
            <w:r>
              <w:rPr>
                <w:rFonts w:cs="Times New Roman"/>
                <w:szCs w:val="28"/>
              </w:rPr>
              <w:t>Насос 300Д-</w:t>
            </w:r>
            <w:r w:rsidRPr="007B2E9F">
              <w:rPr>
                <w:rFonts w:cs="Times New Roman"/>
                <w:szCs w:val="28"/>
              </w:rPr>
              <w:t>70, Д315-71, Д320х50, 1Д 315-71А, ЦНС 105-98…4</w:t>
            </w:r>
            <w:r>
              <w:rPr>
                <w:rFonts w:cs="Times New Roman"/>
                <w:szCs w:val="28"/>
              </w:rPr>
              <w:t>90, ЦНС 300-120…600, Насос 200Д-90, VIPOM 200Д90, Д1000-</w:t>
            </w:r>
            <w:r w:rsidRPr="007B2E9F">
              <w:rPr>
                <w:rFonts w:cs="Times New Roman"/>
                <w:szCs w:val="28"/>
              </w:rPr>
              <w:t>180, Д1250-125,  1Д 500-63, Brine Pump 3656, Dean Pump PH-231, ХОВ Dean Pump PH-2111, Wheatley HP-125 М, Wheatley HP-250 М, К 20/30; 45/30; К 100-65-250М; КМ 80-65-160; Х 80-50-200; КМ 100-65-200; 2 КМ-6;</w:t>
            </w:r>
            <w:proofErr w:type="gramEnd"/>
            <w:r w:rsidRPr="007B2E9F">
              <w:rPr>
                <w:rFonts w:cs="Times New Roman"/>
                <w:szCs w:val="28"/>
              </w:rPr>
              <w:t xml:space="preserve"> </w:t>
            </w:r>
            <w:proofErr w:type="gramStart"/>
            <w:r w:rsidRPr="007B2E9F">
              <w:rPr>
                <w:rFonts w:cs="Times New Roman"/>
                <w:szCs w:val="28"/>
              </w:rPr>
              <w:t>КМ</w:t>
            </w:r>
            <w:proofErr w:type="gramEnd"/>
            <w:r w:rsidRPr="007B2E9F">
              <w:rPr>
                <w:rFonts w:cs="Times New Roman"/>
                <w:szCs w:val="28"/>
              </w:rPr>
              <w:t xml:space="preserve"> 80-50-200</w:t>
            </w:r>
          </w:p>
        </w:tc>
        <w:tc>
          <w:tcPr>
            <w:tcW w:w="1137" w:type="dxa"/>
            <w:noWrap/>
            <w:vAlign w:val="center"/>
          </w:tcPr>
          <w:p w:rsidR="007B2E9F" w:rsidRPr="007B2E9F" w:rsidRDefault="007B2E9F" w:rsidP="007B2E9F">
            <w:pPr>
              <w:ind w:firstLine="0"/>
              <w:jc w:val="center"/>
              <w:rPr>
                <w:rFonts w:cs="Times New Roman"/>
                <w:szCs w:val="28"/>
              </w:rPr>
            </w:pPr>
            <w:r w:rsidRPr="007B2E9F">
              <w:rPr>
                <w:rFonts w:cs="Times New Roman"/>
                <w:szCs w:val="28"/>
              </w:rPr>
              <w:t>январь</w:t>
            </w:r>
          </w:p>
        </w:tc>
        <w:tc>
          <w:tcPr>
            <w:tcW w:w="1448" w:type="dxa"/>
            <w:noWrap/>
            <w:vAlign w:val="center"/>
          </w:tcPr>
          <w:p w:rsidR="007B2E9F" w:rsidRPr="007B2E9F" w:rsidRDefault="007B2E9F" w:rsidP="007B2E9F">
            <w:pPr>
              <w:ind w:firstLine="0"/>
              <w:jc w:val="center"/>
              <w:rPr>
                <w:rFonts w:cs="Times New Roman"/>
                <w:szCs w:val="28"/>
              </w:rPr>
            </w:pPr>
            <w:r w:rsidRPr="007B2E9F">
              <w:rPr>
                <w:rFonts w:cs="Times New Roman"/>
                <w:szCs w:val="28"/>
              </w:rPr>
              <w:t>декабрь</w:t>
            </w:r>
          </w:p>
        </w:tc>
        <w:tc>
          <w:tcPr>
            <w:tcW w:w="2878" w:type="dxa"/>
            <w:noWrap/>
            <w:vAlign w:val="center"/>
          </w:tcPr>
          <w:p w:rsidR="007B2E9F" w:rsidRPr="00514E01" w:rsidRDefault="007B2E9F" w:rsidP="007B2E9F">
            <w:pPr>
              <w:ind w:firstLine="0"/>
              <w:jc w:val="center"/>
              <w:rPr>
                <w:rFonts w:cs="Times New Roman"/>
                <w:szCs w:val="28"/>
              </w:rPr>
            </w:pPr>
            <w:r w:rsidRPr="007B2E9F">
              <w:rPr>
                <w:rFonts w:cs="Times New Roman"/>
                <w:szCs w:val="28"/>
              </w:rPr>
              <w:t>487,62</w:t>
            </w:r>
          </w:p>
        </w:tc>
      </w:tr>
      <w:tr w:rsidR="007B2E9F" w:rsidRPr="0022632D" w:rsidTr="00C7020F">
        <w:trPr>
          <w:trHeight w:val="255"/>
        </w:trPr>
        <w:tc>
          <w:tcPr>
            <w:tcW w:w="951" w:type="dxa"/>
            <w:noWrap/>
            <w:vAlign w:val="center"/>
          </w:tcPr>
          <w:p w:rsidR="007B2E9F" w:rsidRPr="0022632D" w:rsidRDefault="007B2E9F" w:rsidP="00C7020F">
            <w:pPr>
              <w:ind w:firstLine="0"/>
              <w:jc w:val="center"/>
              <w:rPr>
                <w:rFonts w:cs="Times New Roman"/>
                <w:szCs w:val="28"/>
              </w:rPr>
            </w:pPr>
          </w:p>
        </w:tc>
        <w:tc>
          <w:tcPr>
            <w:tcW w:w="7985" w:type="dxa"/>
            <w:vAlign w:val="bottom"/>
          </w:tcPr>
          <w:p w:rsidR="007B2E9F" w:rsidRPr="00514E01" w:rsidRDefault="007B2E9F" w:rsidP="00C7020F">
            <w:pPr>
              <w:ind w:firstLine="0"/>
              <w:rPr>
                <w:rFonts w:cs="Times New Roman"/>
                <w:szCs w:val="28"/>
              </w:rPr>
            </w:pPr>
          </w:p>
        </w:tc>
        <w:tc>
          <w:tcPr>
            <w:tcW w:w="1137" w:type="dxa"/>
            <w:noWrap/>
            <w:vAlign w:val="center"/>
          </w:tcPr>
          <w:p w:rsidR="007B2E9F" w:rsidRPr="00514E01" w:rsidRDefault="007B2E9F" w:rsidP="00C7020F">
            <w:pPr>
              <w:ind w:firstLine="0"/>
              <w:jc w:val="center"/>
              <w:rPr>
                <w:rFonts w:cs="Times New Roman"/>
                <w:szCs w:val="28"/>
              </w:rPr>
            </w:pPr>
          </w:p>
        </w:tc>
        <w:tc>
          <w:tcPr>
            <w:tcW w:w="1448" w:type="dxa"/>
            <w:noWrap/>
            <w:vAlign w:val="center"/>
          </w:tcPr>
          <w:p w:rsidR="007B2E9F" w:rsidRPr="00514E01" w:rsidRDefault="007B2E9F" w:rsidP="00C7020F">
            <w:pPr>
              <w:ind w:firstLine="0"/>
              <w:jc w:val="center"/>
              <w:rPr>
                <w:rFonts w:cs="Times New Roman"/>
                <w:szCs w:val="28"/>
              </w:rPr>
            </w:pPr>
          </w:p>
        </w:tc>
        <w:tc>
          <w:tcPr>
            <w:tcW w:w="2878" w:type="dxa"/>
            <w:noWrap/>
            <w:vAlign w:val="center"/>
          </w:tcPr>
          <w:p w:rsidR="007B2E9F" w:rsidRPr="00514E01" w:rsidRDefault="007B2E9F" w:rsidP="00C7020F">
            <w:pPr>
              <w:ind w:firstLine="0"/>
              <w:jc w:val="center"/>
              <w:rPr>
                <w:rFonts w:cs="Times New Roman"/>
                <w:szCs w:val="28"/>
              </w:rPr>
            </w:pPr>
          </w:p>
        </w:tc>
      </w:tr>
      <w:tr w:rsidR="007B2E9F" w:rsidRPr="0022632D" w:rsidTr="00C7020F">
        <w:trPr>
          <w:trHeight w:val="255"/>
        </w:trPr>
        <w:tc>
          <w:tcPr>
            <w:tcW w:w="951" w:type="dxa"/>
            <w:noWrap/>
            <w:vAlign w:val="center"/>
            <w:hideMark/>
          </w:tcPr>
          <w:p w:rsidR="007B2E9F" w:rsidRPr="0022632D" w:rsidRDefault="007B2E9F" w:rsidP="00C7020F">
            <w:pPr>
              <w:ind w:firstLine="0"/>
              <w:jc w:val="center"/>
              <w:rPr>
                <w:rFonts w:cs="Times New Roman"/>
                <w:szCs w:val="28"/>
              </w:rPr>
            </w:pPr>
            <w:r w:rsidRPr="0022632D">
              <w:rPr>
                <w:rFonts w:cs="Times New Roman"/>
                <w:szCs w:val="28"/>
              </w:rPr>
              <w:t>1.2</w:t>
            </w:r>
          </w:p>
        </w:tc>
        <w:tc>
          <w:tcPr>
            <w:tcW w:w="7985" w:type="dxa"/>
            <w:hideMark/>
          </w:tcPr>
          <w:p w:rsidR="007B2E9F" w:rsidRPr="0022632D" w:rsidRDefault="007B2E9F"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7B2E9F" w:rsidRPr="0022632D" w:rsidRDefault="007B2E9F" w:rsidP="00C7020F">
            <w:pPr>
              <w:ind w:firstLine="0"/>
              <w:jc w:val="center"/>
              <w:rPr>
                <w:rFonts w:cs="Times New Roman"/>
                <w:szCs w:val="28"/>
              </w:rPr>
            </w:pPr>
          </w:p>
        </w:tc>
        <w:tc>
          <w:tcPr>
            <w:tcW w:w="1448" w:type="dxa"/>
            <w:noWrap/>
            <w:vAlign w:val="center"/>
            <w:hideMark/>
          </w:tcPr>
          <w:p w:rsidR="007B2E9F" w:rsidRPr="0022632D" w:rsidRDefault="007B2E9F" w:rsidP="00C7020F">
            <w:pPr>
              <w:ind w:firstLine="0"/>
              <w:jc w:val="center"/>
              <w:rPr>
                <w:rFonts w:cs="Times New Roman"/>
                <w:szCs w:val="28"/>
              </w:rPr>
            </w:pPr>
          </w:p>
        </w:tc>
        <w:tc>
          <w:tcPr>
            <w:tcW w:w="2878" w:type="dxa"/>
            <w:noWrap/>
            <w:vAlign w:val="center"/>
            <w:hideMark/>
          </w:tcPr>
          <w:p w:rsidR="007B2E9F" w:rsidRPr="0022632D" w:rsidRDefault="007B2E9F" w:rsidP="00C7020F">
            <w:pPr>
              <w:ind w:firstLine="0"/>
              <w:jc w:val="center"/>
              <w:rPr>
                <w:rFonts w:cs="Times New Roman"/>
                <w:szCs w:val="28"/>
              </w:rPr>
            </w:pPr>
          </w:p>
        </w:tc>
      </w:tr>
      <w:tr w:rsidR="007B2E9F" w:rsidRPr="0022632D" w:rsidTr="007B2E9F">
        <w:trPr>
          <w:trHeight w:val="131"/>
        </w:trPr>
        <w:tc>
          <w:tcPr>
            <w:tcW w:w="951" w:type="dxa"/>
            <w:noWrap/>
            <w:vAlign w:val="center"/>
          </w:tcPr>
          <w:p w:rsidR="007B2E9F" w:rsidRPr="0022632D" w:rsidRDefault="007B2E9F" w:rsidP="00C7020F">
            <w:pPr>
              <w:ind w:firstLine="0"/>
              <w:jc w:val="center"/>
              <w:rPr>
                <w:rFonts w:cs="Times New Roman"/>
                <w:szCs w:val="28"/>
              </w:rPr>
            </w:pPr>
          </w:p>
        </w:tc>
        <w:tc>
          <w:tcPr>
            <w:tcW w:w="7985" w:type="dxa"/>
            <w:vAlign w:val="center"/>
          </w:tcPr>
          <w:p w:rsidR="007B2E9F" w:rsidRPr="000A1A7A" w:rsidRDefault="007B2E9F" w:rsidP="00C7020F">
            <w:pPr>
              <w:ind w:firstLine="0"/>
              <w:rPr>
                <w:rFonts w:cs="Times New Roman"/>
                <w:szCs w:val="28"/>
              </w:rPr>
            </w:pPr>
            <w:r>
              <w:rPr>
                <w:rFonts w:cs="Times New Roman"/>
                <w:szCs w:val="28"/>
              </w:rPr>
              <w:t xml:space="preserve">Капитальный  ремонт насосов: </w:t>
            </w:r>
            <w:r w:rsidRPr="007B2E9F">
              <w:rPr>
                <w:rFonts w:cs="Times New Roman"/>
                <w:szCs w:val="28"/>
              </w:rPr>
              <w:t>Д200/90, Д1250/125, Д315/71, Д320/70, Д320/50, 200Д/90, 300Д/70; К 45/30, К 80-50-200</w:t>
            </w:r>
            <w:proofErr w:type="gramStart"/>
            <w:r w:rsidRPr="007B2E9F">
              <w:rPr>
                <w:rFonts w:cs="Times New Roman"/>
                <w:szCs w:val="28"/>
              </w:rPr>
              <w:t xml:space="preserve"> А</w:t>
            </w:r>
            <w:proofErr w:type="gramEnd"/>
            <w:r w:rsidRPr="007B2E9F">
              <w:rPr>
                <w:rFonts w:cs="Times New Roman"/>
                <w:szCs w:val="28"/>
              </w:rPr>
              <w:t>, К 100-65-250, К 100-65-250 А-5, ЦНС 38, ЦНС 60х330, ЦНС 105x98….490, ЦНС 300, ЦНС 300х120, ЦНС 300х180, КМ 100-65-200, Golds Pumps 3196, Dean Pump PH-</w:t>
            </w:r>
            <w:r w:rsidRPr="007B2E9F">
              <w:rPr>
                <w:rFonts w:cs="Times New Roman"/>
                <w:szCs w:val="28"/>
              </w:rPr>
              <w:lastRenderedPageBreak/>
              <w:t>231, Wheatley HP-250, Wheatley HP-125</w:t>
            </w:r>
          </w:p>
        </w:tc>
        <w:tc>
          <w:tcPr>
            <w:tcW w:w="1137" w:type="dxa"/>
            <w:noWrap/>
            <w:vAlign w:val="center"/>
          </w:tcPr>
          <w:p w:rsidR="007B2E9F" w:rsidRPr="007B2E9F" w:rsidRDefault="007B2E9F" w:rsidP="007B2E9F">
            <w:pPr>
              <w:ind w:firstLine="0"/>
              <w:jc w:val="center"/>
              <w:rPr>
                <w:rFonts w:cs="Times New Roman"/>
                <w:szCs w:val="28"/>
              </w:rPr>
            </w:pPr>
            <w:r w:rsidRPr="007B2E9F">
              <w:rPr>
                <w:rFonts w:cs="Times New Roman"/>
                <w:szCs w:val="28"/>
              </w:rPr>
              <w:lastRenderedPageBreak/>
              <w:t>январь</w:t>
            </w:r>
          </w:p>
        </w:tc>
        <w:tc>
          <w:tcPr>
            <w:tcW w:w="1448" w:type="dxa"/>
            <w:noWrap/>
            <w:vAlign w:val="center"/>
          </w:tcPr>
          <w:p w:rsidR="007B2E9F" w:rsidRPr="007B2E9F" w:rsidRDefault="007B2E9F" w:rsidP="007B2E9F">
            <w:pPr>
              <w:ind w:firstLine="0"/>
              <w:jc w:val="center"/>
              <w:rPr>
                <w:rFonts w:cs="Times New Roman"/>
                <w:szCs w:val="28"/>
              </w:rPr>
            </w:pPr>
            <w:r w:rsidRPr="007B2E9F">
              <w:rPr>
                <w:rFonts w:cs="Times New Roman"/>
                <w:szCs w:val="28"/>
              </w:rPr>
              <w:t>декабрь</w:t>
            </w:r>
          </w:p>
        </w:tc>
        <w:tc>
          <w:tcPr>
            <w:tcW w:w="2878" w:type="dxa"/>
            <w:noWrap/>
            <w:vAlign w:val="center"/>
          </w:tcPr>
          <w:p w:rsidR="007B2E9F" w:rsidRPr="000A1A7A" w:rsidRDefault="007B2E9F" w:rsidP="007B2E9F">
            <w:pPr>
              <w:ind w:firstLine="0"/>
              <w:jc w:val="center"/>
              <w:rPr>
                <w:rFonts w:cs="Times New Roman"/>
                <w:szCs w:val="28"/>
              </w:rPr>
            </w:pPr>
            <w:r w:rsidRPr="007B2E9F">
              <w:rPr>
                <w:rFonts w:cs="Times New Roman"/>
                <w:szCs w:val="28"/>
              </w:rPr>
              <w:t>2 000,00</w:t>
            </w:r>
          </w:p>
        </w:tc>
      </w:tr>
      <w:tr w:rsidR="007B2E9F" w:rsidRPr="0022632D" w:rsidTr="00C7020F">
        <w:trPr>
          <w:trHeight w:val="131"/>
        </w:trPr>
        <w:tc>
          <w:tcPr>
            <w:tcW w:w="951" w:type="dxa"/>
            <w:noWrap/>
            <w:vAlign w:val="center"/>
          </w:tcPr>
          <w:p w:rsidR="007B2E9F" w:rsidRPr="0022632D" w:rsidRDefault="007B2E9F" w:rsidP="00C7020F">
            <w:pPr>
              <w:ind w:firstLine="0"/>
              <w:jc w:val="center"/>
              <w:rPr>
                <w:rFonts w:cs="Times New Roman"/>
                <w:szCs w:val="28"/>
              </w:rPr>
            </w:pPr>
          </w:p>
        </w:tc>
        <w:tc>
          <w:tcPr>
            <w:tcW w:w="7985" w:type="dxa"/>
            <w:vAlign w:val="center"/>
          </w:tcPr>
          <w:p w:rsidR="007B2E9F" w:rsidRPr="000A1A7A" w:rsidRDefault="007B2E9F" w:rsidP="00C7020F">
            <w:pPr>
              <w:ind w:firstLine="0"/>
              <w:rPr>
                <w:rFonts w:cs="Times New Roman"/>
                <w:szCs w:val="28"/>
              </w:rPr>
            </w:pPr>
          </w:p>
        </w:tc>
        <w:tc>
          <w:tcPr>
            <w:tcW w:w="1137" w:type="dxa"/>
            <w:noWrap/>
            <w:vAlign w:val="center"/>
          </w:tcPr>
          <w:p w:rsidR="007B2E9F" w:rsidRPr="00594E3B" w:rsidRDefault="007B2E9F" w:rsidP="00C7020F">
            <w:pPr>
              <w:ind w:firstLine="0"/>
              <w:jc w:val="center"/>
              <w:rPr>
                <w:rFonts w:cs="Times New Roman"/>
                <w:szCs w:val="28"/>
              </w:rPr>
            </w:pPr>
          </w:p>
        </w:tc>
        <w:tc>
          <w:tcPr>
            <w:tcW w:w="1448" w:type="dxa"/>
            <w:noWrap/>
            <w:vAlign w:val="center"/>
          </w:tcPr>
          <w:p w:rsidR="007B2E9F" w:rsidRPr="00594E3B" w:rsidRDefault="007B2E9F" w:rsidP="00C7020F">
            <w:pPr>
              <w:ind w:firstLine="0"/>
              <w:jc w:val="center"/>
              <w:rPr>
                <w:rFonts w:cs="Times New Roman"/>
                <w:szCs w:val="28"/>
              </w:rPr>
            </w:pPr>
          </w:p>
        </w:tc>
        <w:tc>
          <w:tcPr>
            <w:tcW w:w="2878" w:type="dxa"/>
            <w:noWrap/>
            <w:vAlign w:val="center"/>
          </w:tcPr>
          <w:p w:rsidR="007B2E9F" w:rsidRPr="000A1A7A" w:rsidRDefault="007B2E9F" w:rsidP="00C7020F">
            <w:pPr>
              <w:ind w:firstLine="0"/>
              <w:jc w:val="center"/>
              <w:rPr>
                <w:rFonts w:cs="Times New Roman"/>
                <w:szCs w:val="28"/>
              </w:rPr>
            </w:pPr>
          </w:p>
        </w:tc>
      </w:tr>
      <w:tr w:rsidR="007B2E9F" w:rsidRPr="0022632D" w:rsidTr="00C7020F">
        <w:trPr>
          <w:trHeight w:val="255"/>
        </w:trPr>
        <w:tc>
          <w:tcPr>
            <w:tcW w:w="951" w:type="dxa"/>
            <w:noWrap/>
            <w:vAlign w:val="center"/>
            <w:hideMark/>
          </w:tcPr>
          <w:p w:rsidR="007B2E9F" w:rsidRPr="0022632D" w:rsidRDefault="007B2E9F" w:rsidP="00C7020F">
            <w:pPr>
              <w:ind w:firstLine="0"/>
              <w:jc w:val="center"/>
              <w:rPr>
                <w:rFonts w:cs="Times New Roman"/>
                <w:b/>
                <w:bCs/>
                <w:szCs w:val="28"/>
              </w:rPr>
            </w:pPr>
            <w:r w:rsidRPr="0022632D">
              <w:rPr>
                <w:rFonts w:cs="Times New Roman"/>
                <w:b/>
                <w:bCs/>
                <w:szCs w:val="28"/>
              </w:rPr>
              <w:t>2.</w:t>
            </w:r>
          </w:p>
        </w:tc>
        <w:tc>
          <w:tcPr>
            <w:tcW w:w="7985" w:type="dxa"/>
            <w:hideMark/>
          </w:tcPr>
          <w:p w:rsidR="007B2E9F" w:rsidRPr="0022632D" w:rsidRDefault="007B2E9F" w:rsidP="00C7020F">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7B2E9F" w:rsidRPr="0022632D" w:rsidRDefault="007B2E9F" w:rsidP="00C7020F">
            <w:pPr>
              <w:ind w:firstLine="0"/>
              <w:jc w:val="center"/>
              <w:rPr>
                <w:rFonts w:cs="Times New Roman"/>
                <w:szCs w:val="28"/>
              </w:rPr>
            </w:pPr>
          </w:p>
        </w:tc>
        <w:tc>
          <w:tcPr>
            <w:tcW w:w="1448" w:type="dxa"/>
            <w:noWrap/>
            <w:vAlign w:val="center"/>
            <w:hideMark/>
          </w:tcPr>
          <w:p w:rsidR="007B2E9F" w:rsidRPr="0022632D" w:rsidRDefault="007B2E9F" w:rsidP="00C7020F">
            <w:pPr>
              <w:ind w:firstLine="0"/>
              <w:jc w:val="center"/>
              <w:rPr>
                <w:rFonts w:cs="Times New Roman"/>
                <w:szCs w:val="28"/>
              </w:rPr>
            </w:pPr>
          </w:p>
        </w:tc>
        <w:tc>
          <w:tcPr>
            <w:tcW w:w="2878" w:type="dxa"/>
            <w:noWrap/>
            <w:vAlign w:val="center"/>
            <w:hideMark/>
          </w:tcPr>
          <w:p w:rsidR="007B2E9F" w:rsidRPr="0022632D" w:rsidRDefault="007B2E9F" w:rsidP="00C7020F">
            <w:pPr>
              <w:ind w:firstLine="0"/>
              <w:jc w:val="center"/>
              <w:rPr>
                <w:rFonts w:cs="Times New Roman"/>
                <w:szCs w:val="28"/>
              </w:rPr>
            </w:pPr>
          </w:p>
        </w:tc>
      </w:tr>
      <w:tr w:rsidR="007B2E9F" w:rsidRPr="0022632D" w:rsidTr="00C7020F">
        <w:trPr>
          <w:trHeight w:val="255"/>
        </w:trPr>
        <w:tc>
          <w:tcPr>
            <w:tcW w:w="951" w:type="dxa"/>
            <w:noWrap/>
            <w:vAlign w:val="center"/>
          </w:tcPr>
          <w:p w:rsidR="007B2E9F" w:rsidRPr="0022632D" w:rsidRDefault="007B2E9F" w:rsidP="00C7020F">
            <w:pPr>
              <w:ind w:firstLine="0"/>
              <w:jc w:val="center"/>
              <w:rPr>
                <w:rFonts w:cs="Times New Roman"/>
                <w:szCs w:val="28"/>
              </w:rPr>
            </w:pPr>
          </w:p>
        </w:tc>
        <w:tc>
          <w:tcPr>
            <w:tcW w:w="7985" w:type="dxa"/>
            <w:vAlign w:val="bottom"/>
          </w:tcPr>
          <w:p w:rsidR="007B2E9F" w:rsidRPr="00501ACC" w:rsidRDefault="007B2E9F" w:rsidP="00C7020F">
            <w:pPr>
              <w:ind w:firstLine="0"/>
              <w:rPr>
                <w:rFonts w:cs="Times New Roman"/>
                <w:szCs w:val="28"/>
              </w:rPr>
            </w:pPr>
          </w:p>
        </w:tc>
        <w:tc>
          <w:tcPr>
            <w:tcW w:w="1137" w:type="dxa"/>
            <w:noWrap/>
            <w:vAlign w:val="center"/>
          </w:tcPr>
          <w:p w:rsidR="007B2E9F" w:rsidRPr="009F4D5E" w:rsidRDefault="007B2E9F" w:rsidP="00C7020F">
            <w:pPr>
              <w:ind w:firstLine="0"/>
              <w:jc w:val="center"/>
              <w:rPr>
                <w:rFonts w:cs="Times New Roman"/>
                <w:szCs w:val="28"/>
              </w:rPr>
            </w:pPr>
          </w:p>
        </w:tc>
        <w:tc>
          <w:tcPr>
            <w:tcW w:w="1448" w:type="dxa"/>
            <w:noWrap/>
            <w:vAlign w:val="center"/>
          </w:tcPr>
          <w:p w:rsidR="007B2E9F" w:rsidRPr="009F4D5E" w:rsidRDefault="007B2E9F" w:rsidP="00C7020F">
            <w:pPr>
              <w:ind w:firstLine="0"/>
              <w:jc w:val="center"/>
              <w:rPr>
                <w:rFonts w:cs="Times New Roman"/>
                <w:szCs w:val="28"/>
              </w:rPr>
            </w:pPr>
          </w:p>
        </w:tc>
        <w:tc>
          <w:tcPr>
            <w:tcW w:w="2878" w:type="dxa"/>
            <w:noWrap/>
            <w:vAlign w:val="center"/>
          </w:tcPr>
          <w:p w:rsidR="007B2E9F" w:rsidRPr="00501ACC" w:rsidRDefault="007B2E9F" w:rsidP="00C7020F">
            <w:pPr>
              <w:ind w:firstLine="0"/>
              <w:jc w:val="center"/>
              <w:rPr>
                <w:rFonts w:cs="Times New Roman"/>
                <w:szCs w:val="28"/>
              </w:rPr>
            </w:pPr>
          </w:p>
        </w:tc>
      </w:tr>
      <w:tr w:rsidR="007B2E9F" w:rsidRPr="0022632D" w:rsidTr="00C7020F">
        <w:trPr>
          <w:trHeight w:val="255"/>
        </w:trPr>
        <w:tc>
          <w:tcPr>
            <w:tcW w:w="951" w:type="dxa"/>
            <w:noWrap/>
            <w:vAlign w:val="center"/>
            <w:hideMark/>
          </w:tcPr>
          <w:p w:rsidR="007B2E9F" w:rsidRPr="0022632D" w:rsidRDefault="007B2E9F" w:rsidP="00C7020F">
            <w:pPr>
              <w:ind w:firstLine="0"/>
              <w:jc w:val="center"/>
              <w:rPr>
                <w:rFonts w:cs="Times New Roman"/>
                <w:b/>
                <w:bCs/>
                <w:szCs w:val="28"/>
              </w:rPr>
            </w:pPr>
            <w:r w:rsidRPr="0022632D">
              <w:rPr>
                <w:rFonts w:cs="Times New Roman"/>
                <w:b/>
                <w:bCs/>
                <w:szCs w:val="28"/>
              </w:rPr>
              <w:t>3.</w:t>
            </w:r>
          </w:p>
        </w:tc>
        <w:tc>
          <w:tcPr>
            <w:tcW w:w="7985" w:type="dxa"/>
            <w:hideMark/>
          </w:tcPr>
          <w:p w:rsidR="007B2E9F" w:rsidRPr="0022632D" w:rsidRDefault="007B2E9F" w:rsidP="00C7020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7B2E9F" w:rsidRPr="0022632D" w:rsidRDefault="007B2E9F" w:rsidP="00C7020F">
            <w:pPr>
              <w:ind w:firstLine="0"/>
              <w:jc w:val="center"/>
              <w:rPr>
                <w:rFonts w:cs="Times New Roman"/>
                <w:szCs w:val="28"/>
              </w:rPr>
            </w:pPr>
          </w:p>
        </w:tc>
        <w:tc>
          <w:tcPr>
            <w:tcW w:w="1448" w:type="dxa"/>
            <w:noWrap/>
            <w:vAlign w:val="center"/>
            <w:hideMark/>
          </w:tcPr>
          <w:p w:rsidR="007B2E9F" w:rsidRPr="0022632D" w:rsidRDefault="007B2E9F" w:rsidP="00C7020F">
            <w:pPr>
              <w:ind w:firstLine="0"/>
              <w:jc w:val="center"/>
              <w:rPr>
                <w:rFonts w:cs="Times New Roman"/>
                <w:szCs w:val="28"/>
              </w:rPr>
            </w:pPr>
          </w:p>
        </w:tc>
        <w:tc>
          <w:tcPr>
            <w:tcW w:w="2878" w:type="dxa"/>
            <w:noWrap/>
            <w:vAlign w:val="center"/>
            <w:hideMark/>
          </w:tcPr>
          <w:p w:rsidR="007B2E9F" w:rsidRPr="0022632D" w:rsidRDefault="007B2E9F" w:rsidP="00C7020F">
            <w:pPr>
              <w:ind w:firstLine="0"/>
              <w:jc w:val="center"/>
              <w:rPr>
                <w:rFonts w:cs="Times New Roman"/>
                <w:szCs w:val="28"/>
              </w:rPr>
            </w:pPr>
          </w:p>
        </w:tc>
      </w:tr>
      <w:tr w:rsidR="007B2E9F" w:rsidRPr="0022632D" w:rsidTr="00C7020F">
        <w:trPr>
          <w:trHeight w:val="255"/>
        </w:trPr>
        <w:tc>
          <w:tcPr>
            <w:tcW w:w="951" w:type="dxa"/>
            <w:noWrap/>
            <w:vAlign w:val="center"/>
          </w:tcPr>
          <w:p w:rsidR="007B2E9F" w:rsidRPr="0022632D" w:rsidRDefault="007B2E9F" w:rsidP="00C7020F">
            <w:pPr>
              <w:ind w:firstLine="0"/>
              <w:jc w:val="center"/>
              <w:rPr>
                <w:rFonts w:cs="Times New Roman"/>
                <w:szCs w:val="28"/>
              </w:rPr>
            </w:pPr>
          </w:p>
        </w:tc>
        <w:tc>
          <w:tcPr>
            <w:tcW w:w="7985" w:type="dxa"/>
          </w:tcPr>
          <w:p w:rsidR="007B2E9F" w:rsidRPr="0022632D" w:rsidRDefault="007B2E9F" w:rsidP="00C7020F">
            <w:pPr>
              <w:ind w:firstLine="0"/>
              <w:rPr>
                <w:rFonts w:cs="Times New Roman"/>
                <w:szCs w:val="28"/>
              </w:rPr>
            </w:pPr>
          </w:p>
        </w:tc>
        <w:tc>
          <w:tcPr>
            <w:tcW w:w="1137" w:type="dxa"/>
            <w:noWrap/>
            <w:vAlign w:val="center"/>
          </w:tcPr>
          <w:p w:rsidR="007B2E9F" w:rsidRPr="0022632D" w:rsidRDefault="007B2E9F" w:rsidP="00C7020F">
            <w:pPr>
              <w:ind w:firstLine="0"/>
              <w:jc w:val="center"/>
              <w:rPr>
                <w:rFonts w:cs="Times New Roman"/>
                <w:szCs w:val="28"/>
              </w:rPr>
            </w:pPr>
          </w:p>
        </w:tc>
        <w:tc>
          <w:tcPr>
            <w:tcW w:w="1448" w:type="dxa"/>
            <w:noWrap/>
            <w:vAlign w:val="center"/>
          </w:tcPr>
          <w:p w:rsidR="007B2E9F" w:rsidRPr="0022632D" w:rsidRDefault="007B2E9F" w:rsidP="00C7020F">
            <w:pPr>
              <w:ind w:firstLine="0"/>
              <w:jc w:val="center"/>
              <w:rPr>
                <w:rFonts w:cs="Times New Roman"/>
                <w:szCs w:val="28"/>
              </w:rPr>
            </w:pPr>
          </w:p>
        </w:tc>
        <w:tc>
          <w:tcPr>
            <w:tcW w:w="2878" w:type="dxa"/>
            <w:noWrap/>
            <w:vAlign w:val="center"/>
          </w:tcPr>
          <w:p w:rsidR="007B2E9F" w:rsidRPr="0022632D" w:rsidRDefault="007B2E9F" w:rsidP="00C7020F">
            <w:pPr>
              <w:ind w:firstLine="0"/>
              <w:jc w:val="center"/>
              <w:rPr>
                <w:rFonts w:cs="Times New Roman"/>
                <w:szCs w:val="28"/>
              </w:rPr>
            </w:pPr>
          </w:p>
        </w:tc>
      </w:tr>
      <w:tr w:rsidR="007B2E9F" w:rsidRPr="0022632D" w:rsidTr="00C7020F">
        <w:trPr>
          <w:trHeight w:val="83"/>
        </w:trPr>
        <w:tc>
          <w:tcPr>
            <w:tcW w:w="951" w:type="dxa"/>
            <w:noWrap/>
            <w:vAlign w:val="center"/>
            <w:hideMark/>
          </w:tcPr>
          <w:p w:rsidR="007B2E9F" w:rsidRPr="0022632D" w:rsidRDefault="007B2E9F" w:rsidP="00C7020F">
            <w:pPr>
              <w:ind w:firstLine="0"/>
              <w:jc w:val="center"/>
              <w:rPr>
                <w:rFonts w:cs="Times New Roman"/>
                <w:b/>
                <w:bCs/>
                <w:szCs w:val="28"/>
              </w:rPr>
            </w:pPr>
            <w:r w:rsidRPr="0022632D">
              <w:rPr>
                <w:rFonts w:cs="Times New Roman"/>
                <w:b/>
                <w:bCs/>
                <w:szCs w:val="28"/>
              </w:rPr>
              <w:t>4.</w:t>
            </w:r>
          </w:p>
        </w:tc>
        <w:tc>
          <w:tcPr>
            <w:tcW w:w="7985" w:type="dxa"/>
            <w:hideMark/>
          </w:tcPr>
          <w:p w:rsidR="007B2E9F" w:rsidRPr="0022632D" w:rsidRDefault="007B2E9F" w:rsidP="00C7020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7B2E9F" w:rsidRPr="0022632D" w:rsidRDefault="007B2E9F" w:rsidP="00C7020F">
            <w:pPr>
              <w:ind w:firstLine="0"/>
              <w:jc w:val="center"/>
              <w:rPr>
                <w:rFonts w:cs="Times New Roman"/>
                <w:szCs w:val="28"/>
              </w:rPr>
            </w:pPr>
          </w:p>
        </w:tc>
        <w:tc>
          <w:tcPr>
            <w:tcW w:w="1448" w:type="dxa"/>
            <w:noWrap/>
            <w:vAlign w:val="center"/>
            <w:hideMark/>
          </w:tcPr>
          <w:p w:rsidR="007B2E9F" w:rsidRPr="0022632D" w:rsidRDefault="007B2E9F" w:rsidP="00C7020F">
            <w:pPr>
              <w:ind w:firstLine="0"/>
              <w:jc w:val="center"/>
              <w:rPr>
                <w:rFonts w:cs="Times New Roman"/>
                <w:szCs w:val="28"/>
              </w:rPr>
            </w:pPr>
          </w:p>
        </w:tc>
        <w:tc>
          <w:tcPr>
            <w:tcW w:w="2878" w:type="dxa"/>
            <w:noWrap/>
            <w:vAlign w:val="center"/>
            <w:hideMark/>
          </w:tcPr>
          <w:p w:rsidR="007B2E9F" w:rsidRPr="0022632D" w:rsidRDefault="007B2E9F" w:rsidP="00C7020F">
            <w:pPr>
              <w:ind w:firstLine="0"/>
              <w:jc w:val="center"/>
              <w:rPr>
                <w:rFonts w:cs="Times New Roman"/>
                <w:szCs w:val="28"/>
              </w:rPr>
            </w:pPr>
          </w:p>
        </w:tc>
      </w:tr>
      <w:tr w:rsidR="007B2E9F" w:rsidRPr="0022632D" w:rsidTr="00C7020F">
        <w:trPr>
          <w:trHeight w:val="285"/>
        </w:trPr>
        <w:tc>
          <w:tcPr>
            <w:tcW w:w="951" w:type="dxa"/>
            <w:noWrap/>
            <w:vAlign w:val="center"/>
            <w:hideMark/>
          </w:tcPr>
          <w:p w:rsidR="007B2E9F" w:rsidRPr="0022632D" w:rsidRDefault="007B2E9F" w:rsidP="00C7020F">
            <w:pPr>
              <w:ind w:firstLine="0"/>
              <w:jc w:val="center"/>
              <w:rPr>
                <w:rFonts w:cs="Times New Roman"/>
                <w:szCs w:val="28"/>
              </w:rPr>
            </w:pPr>
            <w:r w:rsidRPr="0022632D">
              <w:rPr>
                <w:rFonts w:cs="Times New Roman"/>
                <w:szCs w:val="28"/>
              </w:rPr>
              <w:t>4.1</w:t>
            </w:r>
          </w:p>
        </w:tc>
        <w:tc>
          <w:tcPr>
            <w:tcW w:w="7985" w:type="dxa"/>
            <w:hideMark/>
          </w:tcPr>
          <w:p w:rsidR="007B2E9F" w:rsidRPr="0022632D" w:rsidRDefault="007B2E9F" w:rsidP="00C7020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7B2E9F" w:rsidRPr="0022632D" w:rsidRDefault="007B2E9F" w:rsidP="00C7020F">
            <w:pPr>
              <w:ind w:firstLine="0"/>
              <w:jc w:val="center"/>
              <w:rPr>
                <w:rFonts w:cs="Times New Roman"/>
                <w:szCs w:val="28"/>
              </w:rPr>
            </w:pPr>
          </w:p>
        </w:tc>
        <w:tc>
          <w:tcPr>
            <w:tcW w:w="1448" w:type="dxa"/>
            <w:noWrap/>
            <w:vAlign w:val="center"/>
            <w:hideMark/>
          </w:tcPr>
          <w:p w:rsidR="007B2E9F" w:rsidRPr="0022632D" w:rsidRDefault="007B2E9F" w:rsidP="00C7020F">
            <w:pPr>
              <w:ind w:firstLine="0"/>
              <w:jc w:val="center"/>
              <w:rPr>
                <w:rFonts w:cs="Times New Roman"/>
                <w:szCs w:val="28"/>
              </w:rPr>
            </w:pPr>
          </w:p>
        </w:tc>
        <w:tc>
          <w:tcPr>
            <w:tcW w:w="2878" w:type="dxa"/>
            <w:noWrap/>
            <w:vAlign w:val="center"/>
            <w:hideMark/>
          </w:tcPr>
          <w:p w:rsidR="007B2E9F" w:rsidRPr="0022632D" w:rsidRDefault="007B2E9F" w:rsidP="00C7020F">
            <w:pPr>
              <w:ind w:firstLine="0"/>
              <w:jc w:val="center"/>
              <w:rPr>
                <w:rFonts w:cs="Times New Roman"/>
                <w:szCs w:val="28"/>
              </w:rPr>
            </w:pPr>
          </w:p>
        </w:tc>
      </w:tr>
      <w:tr w:rsidR="007B2E9F" w:rsidRPr="0022632D" w:rsidTr="00C7020F">
        <w:trPr>
          <w:trHeight w:val="255"/>
        </w:trPr>
        <w:tc>
          <w:tcPr>
            <w:tcW w:w="951" w:type="dxa"/>
            <w:noWrap/>
            <w:vAlign w:val="center"/>
          </w:tcPr>
          <w:p w:rsidR="007B2E9F" w:rsidRPr="0022632D" w:rsidRDefault="007B2E9F" w:rsidP="00C7020F">
            <w:pPr>
              <w:ind w:firstLine="0"/>
              <w:jc w:val="center"/>
              <w:rPr>
                <w:rFonts w:cs="Times New Roman"/>
                <w:szCs w:val="28"/>
              </w:rPr>
            </w:pPr>
          </w:p>
        </w:tc>
        <w:tc>
          <w:tcPr>
            <w:tcW w:w="7985" w:type="dxa"/>
            <w:vAlign w:val="bottom"/>
          </w:tcPr>
          <w:p w:rsidR="007B2E9F" w:rsidRPr="00701F26" w:rsidRDefault="007B2E9F" w:rsidP="00C7020F">
            <w:pPr>
              <w:ind w:firstLine="0"/>
              <w:rPr>
                <w:rFonts w:cs="Times New Roman"/>
                <w:szCs w:val="28"/>
              </w:rPr>
            </w:pPr>
          </w:p>
        </w:tc>
        <w:tc>
          <w:tcPr>
            <w:tcW w:w="1137" w:type="dxa"/>
            <w:noWrap/>
            <w:vAlign w:val="center"/>
          </w:tcPr>
          <w:p w:rsidR="007B2E9F" w:rsidRPr="00A31256" w:rsidRDefault="007B2E9F" w:rsidP="00C7020F">
            <w:pPr>
              <w:ind w:firstLine="0"/>
              <w:jc w:val="center"/>
              <w:rPr>
                <w:rFonts w:cs="Times New Roman"/>
                <w:szCs w:val="28"/>
              </w:rPr>
            </w:pPr>
          </w:p>
        </w:tc>
        <w:tc>
          <w:tcPr>
            <w:tcW w:w="1448" w:type="dxa"/>
            <w:noWrap/>
            <w:vAlign w:val="center"/>
          </w:tcPr>
          <w:p w:rsidR="007B2E9F" w:rsidRPr="00A31256" w:rsidRDefault="007B2E9F" w:rsidP="00C7020F">
            <w:pPr>
              <w:ind w:firstLine="0"/>
              <w:jc w:val="center"/>
              <w:rPr>
                <w:rFonts w:cs="Times New Roman"/>
                <w:szCs w:val="28"/>
              </w:rPr>
            </w:pPr>
          </w:p>
        </w:tc>
        <w:tc>
          <w:tcPr>
            <w:tcW w:w="2878" w:type="dxa"/>
            <w:noWrap/>
            <w:vAlign w:val="center"/>
          </w:tcPr>
          <w:p w:rsidR="007B2E9F" w:rsidRPr="00701F26" w:rsidRDefault="007B2E9F" w:rsidP="00C7020F">
            <w:pPr>
              <w:ind w:firstLine="0"/>
              <w:jc w:val="center"/>
              <w:rPr>
                <w:rFonts w:cs="Times New Roman"/>
                <w:szCs w:val="28"/>
              </w:rPr>
            </w:pPr>
          </w:p>
        </w:tc>
      </w:tr>
      <w:tr w:rsidR="007B2E9F" w:rsidRPr="0022632D" w:rsidTr="00C7020F">
        <w:trPr>
          <w:trHeight w:val="255"/>
        </w:trPr>
        <w:tc>
          <w:tcPr>
            <w:tcW w:w="951" w:type="dxa"/>
            <w:noWrap/>
            <w:vAlign w:val="center"/>
            <w:hideMark/>
          </w:tcPr>
          <w:p w:rsidR="007B2E9F" w:rsidRPr="0022632D" w:rsidRDefault="007B2E9F" w:rsidP="00C7020F">
            <w:pPr>
              <w:ind w:firstLine="0"/>
              <w:jc w:val="center"/>
              <w:rPr>
                <w:rFonts w:cs="Times New Roman"/>
                <w:szCs w:val="28"/>
              </w:rPr>
            </w:pPr>
            <w:r w:rsidRPr="0022632D">
              <w:rPr>
                <w:rFonts w:cs="Times New Roman"/>
                <w:szCs w:val="28"/>
              </w:rPr>
              <w:t>4.2</w:t>
            </w:r>
          </w:p>
        </w:tc>
        <w:tc>
          <w:tcPr>
            <w:tcW w:w="7985" w:type="dxa"/>
            <w:hideMark/>
          </w:tcPr>
          <w:p w:rsidR="007B2E9F" w:rsidRPr="0022632D" w:rsidRDefault="007B2E9F" w:rsidP="00C7020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7B2E9F" w:rsidRPr="0022632D" w:rsidRDefault="007B2E9F" w:rsidP="00C7020F">
            <w:pPr>
              <w:ind w:firstLine="0"/>
              <w:jc w:val="center"/>
              <w:rPr>
                <w:rFonts w:cs="Times New Roman"/>
                <w:szCs w:val="28"/>
              </w:rPr>
            </w:pPr>
          </w:p>
        </w:tc>
        <w:tc>
          <w:tcPr>
            <w:tcW w:w="1448" w:type="dxa"/>
            <w:noWrap/>
            <w:vAlign w:val="center"/>
            <w:hideMark/>
          </w:tcPr>
          <w:p w:rsidR="007B2E9F" w:rsidRPr="0022632D" w:rsidRDefault="007B2E9F" w:rsidP="00C7020F">
            <w:pPr>
              <w:ind w:firstLine="0"/>
              <w:jc w:val="center"/>
              <w:rPr>
                <w:rFonts w:cs="Times New Roman"/>
                <w:szCs w:val="28"/>
              </w:rPr>
            </w:pPr>
          </w:p>
        </w:tc>
        <w:tc>
          <w:tcPr>
            <w:tcW w:w="2878" w:type="dxa"/>
            <w:noWrap/>
            <w:vAlign w:val="center"/>
            <w:hideMark/>
          </w:tcPr>
          <w:p w:rsidR="007B2E9F" w:rsidRPr="0022632D" w:rsidRDefault="007B2E9F" w:rsidP="00C7020F">
            <w:pPr>
              <w:ind w:firstLine="0"/>
              <w:jc w:val="center"/>
              <w:rPr>
                <w:rFonts w:cs="Times New Roman"/>
                <w:szCs w:val="28"/>
              </w:rPr>
            </w:pPr>
          </w:p>
        </w:tc>
      </w:tr>
      <w:tr w:rsidR="007B2E9F" w:rsidRPr="0022632D" w:rsidTr="00C7020F">
        <w:trPr>
          <w:trHeight w:val="255"/>
        </w:trPr>
        <w:tc>
          <w:tcPr>
            <w:tcW w:w="951" w:type="dxa"/>
            <w:noWrap/>
            <w:vAlign w:val="center"/>
            <w:hideMark/>
          </w:tcPr>
          <w:p w:rsidR="007B2E9F" w:rsidRPr="0022632D" w:rsidRDefault="007B2E9F" w:rsidP="00C7020F">
            <w:pPr>
              <w:ind w:firstLine="0"/>
              <w:jc w:val="center"/>
              <w:rPr>
                <w:rFonts w:cs="Times New Roman"/>
                <w:szCs w:val="28"/>
              </w:rPr>
            </w:pPr>
          </w:p>
        </w:tc>
        <w:tc>
          <w:tcPr>
            <w:tcW w:w="7985" w:type="dxa"/>
          </w:tcPr>
          <w:p w:rsidR="007B2E9F" w:rsidRPr="0022632D" w:rsidRDefault="007B2E9F" w:rsidP="00C7020F">
            <w:pPr>
              <w:ind w:firstLine="0"/>
              <w:rPr>
                <w:rFonts w:cs="Times New Roman"/>
                <w:szCs w:val="28"/>
              </w:rPr>
            </w:pPr>
          </w:p>
        </w:tc>
        <w:tc>
          <w:tcPr>
            <w:tcW w:w="1137" w:type="dxa"/>
            <w:noWrap/>
            <w:vAlign w:val="center"/>
          </w:tcPr>
          <w:p w:rsidR="007B2E9F" w:rsidRPr="00B21A93" w:rsidRDefault="007B2E9F" w:rsidP="00C7020F">
            <w:pPr>
              <w:ind w:firstLine="0"/>
              <w:jc w:val="center"/>
              <w:rPr>
                <w:rFonts w:cs="Times New Roman"/>
                <w:szCs w:val="28"/>
              </w:rPr>
            </w:pPr>
          </w:p>
        </w:tc>
        <w:tc>
          <w:tcPr>
            <w:tcW w:w="1448" w:type="dxa"/>
            <w:noWrap/>
            <w:vAlign w:val="center"/>
          </w:tcPr>
          <w:p w:rsidR="007B2E9F" w:rsidRPr="00B21A93" w:rsidRDefault="007B2E9F" w:rsidP="00C7020F">
            <w:pPr>
              <w:ind w:firstLine="0"/>
              <w:jc w:val="center"/>
              <w:rPr>
                <w:rFonts w:cs="Times New Roman"/>
                <w:szCs w:val="28"/>
              </w:rPr>
            </w:pPr>
          </w:p>
        </w:tc>
        <w:tc>
          <w:tcPr>
            <w:tcW w:w="2878" w:type="dxa"/>
            <w:noWrap/>
            <w:vAlign w:val="center"/>
          </w:tcPr>
          <w:p w:rsidR="007B2E9F" w:rsidRPr="0022632D" w:rsidRDefault="007B2E9F" w:rsidP="00C7020F">
            <w:pPr>
              <w:ind w:firstLine="0"/>
              <w:jc w:val="center"/>
              <w:rPr>
                <w:rFonts w:cs="Times New Roman"/>
                <w:szCs w:val="28"/>
              </w:rPr>
            </w:pPr>
          </w:p>
        </w:tc>
      </w:tr>
      <w:tr w:rsidR="007B2E9F" w:rsidRPr="0022632D" w:rsidTr="00DC2CA4">
        <w:trPr>
          <w:trHeight w:val="78"/>
        </w:trPr>
        <w:tc>
          <w:tcPr>
            <w:tcW w:w="951" w:type="dxa"/>
            <w:noWrap/>
            <w:vAlign w:val="center"/>
            <w:hideMark/>
          </w:tcPr>
          <w:p w:rsidR="007B2E9F" w:rsidRPr="0022632D" w:rsidRDefault="007B2E9F" w:rsidP="00C7020F">
            <w:pPr>
              <w:ind w:firstLine="0"/>
              <w:jc w:val="center"/>
              <w:rPr>
                <w:rFonts w:cs="Times New Roman"/>
                <w:b/>
                <w:bCs/>
                <w:szCs w:val="28"/>
              </w:rPr>
            </w:pPr>
            <w:r w:rsidRPr="0022632D">
              <w:rPr>
                <w:rFonts w:cs="Times New Roman"/>
                <w:b/>
                <w:bCs/>
                <w:szCs w:val="28"/>
              </w:rPr>
              <w:t>Итого:</w:t>
            </w:r>
          </w:p>
        </w:tc>
        <w:tc>
          <w:tcPr>
            <w:tcW w:w="7985" w:type="dxa"/>
            <w:hideMark/>
          </w:tcPr>
          <w:p w:rsidR="007B2E9F" w:rsidRPr="0022632D" w:rsidRDefault="007B2E9F" w:rsidP="00C7020F">
            <w:pPr>
              <w:ind w:firstLine="0"/>
              <w:rPr>
                <w:rFonts w:cs="Times New Roman"/>
                <w:szCs w:val="28"/>
              </w:rPr>
            </w:pPr>
            <w:r w:rsidRPr="0022632D">
              <w:rPr>
                <w:rFonts w:cs="Times New Roman"/>
                <w:szCs w:val="28"/>
              </w:rPr>
              <w:t> </w:t>
            </w:r>
          </w:p>
        </w:tc>
        <w:tc>
          <w:tcPr>
            <w:tcW w:w="1137" w:type="dxa"/>
            <w:noWrap/>
            <w:vAlign w:val="center"/>
            <w:hideMark/>
          </w:tcPr>
          <w:p w:rsidR="007B2E9F" w:rsidRPr="0022632D" w:rsidRDefault="007B2E9F" w:rsidP="00C7020F">
            <w:pPr>
              <w:ind w:firstLine="0"/>
              <w:jc w:val="center"/>
              <w:rPr>
                <w:rFonts w:cs="Times New Roman"/>
                <w:szCs w:val="28"/>
              </w:rPr>
            </w:pPr>
          </w:p>
        </w:tc>
        <w:tc>
          <w:tcPr>
            <w:tcW w:w="1448" w:type="dxa"/>
            <w:noWrap/>
            <w:vAlign w:val="center"/>
            <w:hideMark/>
          </w:tcPr>
          <w:p w:rsidR="007B2E9F" w:rsidRPr="0022632D" w:rsidRDefault="007B2E9F" w:rsidP="00C7020F">
            <w:pPr>
              <w:ind w:firstLine="0"/>
              <w:jc w:val="center"/>
              <w:rPr>
                <w:rFonts w:cs="Times New Roman"/>
                <w:szCs w:val="28"/>
              </w:rPr>
            </w:pPr>
          </w:p>
        </w:tc>
        <w:tc>
          <w:tcPr>
            <w:tcW w:w="2878" w:type="dxa"/>
            <w:noWrap/>
            <w:vAlign w:val="center"/>
            <w:hideMark/>
          </w:tcPr>
          <w:p w:rsidR="007B2E9F" w:rsidRPr="00633278" w:rsidRDefault="00656B95" w:rsidP="00C7020F">
            <w:pPr>
              <w:ind w:firstLine="0"/>
              <w:jc w:val="center"/>
              <w:rPr>
                <w:rFonts w:cs="Times New Roman"/>
                <w:b/>
                <w:szCs w:val="28"/>
              </w:rPr>
            </w:pPr>
            <w:r>
              <w:rPr>
                <w:rFonts w:cs="Times New Roman"/>
                <w:b/>
                <w:szCs w:val="28"/>
              </w:rPr>
              <w:t>2 487,62</w:t>
            </w:r>
          </w:p>
        </w:tc>
      </w:tr>
    </w:tbl>
    <w:p w:rsidR="00DC2CA4" w:rsidRPr="00673518" w:rsidRDefault="00DC2CA4" w:rsidP="00DC2CA4">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19"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DC2CA4" w:rsidRPr="00673518" w:rsidRDefault="00DC2CA4" w:rsidP="00DC2CA4">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825CFE">
        <w:rPr>
          <w:rFonts w:cs="Times New Roman"/>
          <w:szCs w:val="24"/>
        </w:rPr>
        <w:t>план мероприятий по улучшению качества воды, по повышению качества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w:t>
      </w:r>
      <w:r>
        <w:rPr>
          <w:rFonts w:cs="Times New Roman"/>
          <w:szCs w:val="24"/>
        </w:rPr>
        <w:t>ке, организацией не представлен</w:t>
      </w:r>
      <w:r w:rsidRPr="00C86335">
        <w:rPr>
          <w:rFonts w:cs="Times New Roman"/>
          <w:szCs w:val="24"/>
        </w:rPr>
        <w:t>.</w:t>
      </w:r>
    </w:p>
    <w:p w:rsidR="00DC2CA4" w:rsidRDefault="00DC2CA4" w:rsidP="00DC2CA4">
      <w:pPr>
        <w:ind w:firstLine="0"/>
        <w:jc w:val="right"/>
        <w:rPr>
          <w:rFonts w:cs="Times New Roman"/>
          <w:szCs w:val="24"/>
        </w:rPr>
      </w:pPr>
      <w:r w:rsidRPr="00A90105">
        <w:rPr>
          <w:rFonts w:cs="Times New Roman"/>
          <w:szCs w:val="24"/>
        </w:rPr>
        <w:t>».</w:t>
      </w:r>
    </w:p>
    <w:p w:rsidR="00DC2CA4" w:rsidRDefault="00DC2CA4" w:rsidP="00BC0A7D">
      <w:pPr>
        <w:autoSpaceDE w:val="0"/>
        <w:autoSpaceDN w:val="0"/>
        <w:adjustRightInd w:val="0"/>
        <w:ind w:right="-31" w:firstLine="0"/>
        <w:jc w:val="right"/>
        <w:rPr>
          <w:rFonts w:cs="Times New Roman"/>
          <w:szCs w:val="24"/>
        </w:rPr>
      </w:pPr>
    </w:p>
    <w:p w:rsidR="00915A58" w:rsidRDefault="00915A58" w:rsidP="00BC0A7D">
      <w:pPr>
        <w:autoSpaceDE w:val="0"/>
        <w:autoSpaceDN w:val="0"/>
        <w:adjustRightInd w:val="0"/>
        <w:ind w:right="-31" w:firstLine="0"/>
        <w:jc w:val="right"/>
        <w:rPr>
          <w:rFonts w:cs="Times New Roman"/>
          <w:szCs w:val="24"/>
        </w:rPr>
      </w:pPr>
    </w:p>
    <w:p w:rsidR="00915A58" w:rsidRDefault="00915A58" w:rsidP="00BC0A7D">
      <w:pPr>
        <w:autoSpaceDE w:val="0"/>
        <w:autoSpaceDN w:val="0"/>
        <w:adjustRightInd w:val="0"/>
        <w:ind w:right="-31" w:firstLine="0"/>
        <w:jc w:val="right"/>
        <w:rPr>
          <w:rFonts w:cs="Times New Roman"/>
          <w:szCs w:val="24"/>
        </w:rPr>
      </w:pPr>
    </w:p>
    <w:p w:rsidR="00915A58" w:rsidRDefault="00915A58" w:rsidP="00BC0A7D">
      <w:pPr>
        <w:autoSpaceDE w:val="0"/>
        <w:autoSpaceDN w:val="0"/>
        <w:adjustRightInd w:val="0"/>
        <w:ind w:right="-31" w:firstLine="0"/>
        <w:jc w:val="right"/>
        <w:rPr>
          <w:rFonts w:cs="Times New Roman"/>
          <w:szCs w:val="24"/>
        </w:rPr>
      </w:pPr>
    </w:p>
    <w:p w:rsidR="00915A58" w:rsidRDefault="00915A58" w:rsidP="00BC0A7D">
      <w:pPr>
        <w:autoSpaceDE w:val="0"/>
        <w:autoSpaceDN w:val="0"/>
        <w:adjustRightInd w:val="0"/>
        <w:ind w:right="-31" w:firstLine="0"/>
        <w:jc w:val="right"/>
        <w:rPr>
          <w:rFonts w:cs="Times New Roman"/>
          <w:szCs w:val="24"/>
        </w:rPr>
      </w:pPr>
    </w:p>
    <w:p w:rsidR="00915A58" w:rsidRDefault="00915A58" w:rsidP="00BC0A7D">
      <w:pPr>
        <w:autoSpaceDE w:val="0"/>
        <w:autoSpaceDN w:val="0"/>
        <w:adjustRightInd w:val="0"/>
        <w:ind w:right="-31" w:firstLine="0"/>
        <w:jc w:val="right"/>
        <w:rPr>
          <w:rFonts w:cs="Times New Roman"/>
          <w:szCs w:val="24"/>
        </w:rPr>
      </w:pPr>
    </w:p>
    <w:p w:rsidR="00915A58" w:rsidRDefault="00915A58" w:rsidP="00BC0A7D">
      <w:pPr>
        <w:autoSpaceDE w:val="0"/>
        <w:autoSpaceDN w:val="0"/>
        <w:adjustRightInd w:val="0"/>
        <w:ind w:right="-31" w:firstLine="0"/>
        <w:jc w:val="right"/>
        <w:rPr>
          <w:rFonts w:cs="Times New Roman"/>
          <w:szCs w:val="24"/>
        </w:rPr>
      </w:pPr>
    </w:p>
    <w:p w:rsidR="00915A58" w:rsidRDefault="00915A58" w:rsidP="00BC0A7D">
      <w:pPr>
        <w:autoSpaceDE w:val="0"/>
        <w:autoSpaceDN w:val="0"/>
        <w:adjustRightInd w:val="0"/>
        <w:ind w:right="-31" w:firstLine="0"/>
        <w:jc w:val="right"/>
        <w:rPr>
          <w:rFonts w:cs="Times New Roman"/>
          <w:szCs w:val="24"/>
        </w:rPr>
      </w:pPr>
    </w:p>
    <w:p w:rsidR="00915A58" w:rsidRPr="00C25678" w:rsidRDefault="00915A58" w:rsidP="00915A58">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71</w:t>
      </w:r>
    </w:p>
    <w:p w:rsidR="00915A58" w:rsidRPr="00C25678" w:rsidRDefault="00915A58" w:rsidP="00915A58">
      <w:pPr>
        <w:ind w:right="-173" w:firstLine="0"/>
        <w:jc w:val="right"/>
        <w:rPr>
          <w:rFonts w:cs="Times New Roman"/>
          <w:b/>
          <w:sz w:val="28"/>
          <w:szCs w:val="28"/>
        </w:rPr>
      </w:pPr>
    </w:p>
    <w:p w:rsidR="00915A58" w:rsidRPr="00C25678" w:rsidRDefault="00915A58" w:rsidP="00915A58">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915A58" w:rsidRPr="00C25678" w:rsidRDefault="00915A58" w:rsidP="00915A58">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915A58" w:rsidRDefault="00915A58" w:rsidP="00915A58">
      <w:pPr>
        <w:ind w:firstLine="0"/>
        <w:jc w:val="right"/>
        <w:rPr>
          <w:rFonts w:cs="Times New Roman"/>
          <w:b/>
          <w:sz w:val="28"/>
          <w:szCs w:val="28"/>
        </w:rPr>
      </w:pPr>
    </w:p>
    <w:p w:rsidR="00915A58" w:rsidRDefault="00915A58" w:rsidP="00915A58">
      <w:pPr>
        <w:ind w:firstLine="0"/>
        <w:jc w:val="right"/>
        <w:rPr>
          <w:rFonts w:cs="Times New Roman"/>
          <w:b/>
          <w:szCs w:val="24"/>
        </w:rPr>
      </w:pPr>
      <w:r w:rsidRPr="009A5B63">
        <w:rPr>
          <w:rFonts w:cs="Times New Roman"/>
          <w:b/>
          <w:szCs w:val="24"/>
        </w:rPr>
        <w:t xml:space="preserve">«Таблица № </w:t>
      </w:r>
      <w:r>
        <w:rPr>
          <w:rFonts w:cs="Times New Roman"/>
          <w:b/>
          <w:szCs w:val="24"/>
        </w:rPr>
        <w:t>15</w:t>
      </w:r>
    </w:p>
    <w:p w:rsidR="00915A58" w:rsidRDefault="00915A58" w:rsidP="00915A58">
      <w:pPr>
        <w:ind w:right="-173" w:firstLine="0"/>
        <w:jc w:val="right"/>
        <w:rPr>
          <w:rFonts w:cs="Times New Roman"/>
          <w:szCs w:val="24"/>
        </w:rPr>
      </w:pPr>
    </w:p>
    <w:p w:rsidR="00915A58" w:rsidRPr="0022632D" w:rsidRDefault="00915A58" w:rsidP="00915A58">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ОО</w:t>
      </w:r>
      <w:r w:rsidRPr="007E1EE1">
        <w:rPr>
          <w:rFonts w:cs="Times New Roman"/>
          <w:b/>
          <w:szCs w:val="28"/>
        </w:rPr>
        <w:t>О «</w:t>
      </w:r>
      <w:r>
        <w:rPr>
          <w:rFonts w:cs="Times New Roman"/>
          <w:b/>
          <w:szCs w:val="28"/>
        </w:rPr>
        <w:t>ЛУКОЙЛ-ЭНЕРГОСЕТИ</w:t>
      </w:r>
      <w:r w:rsidRPr="007E1EE1">
        <w:rPr>
          <w:rFonts w:cs="Times New Roman"/>
          <w:b/>
          <w:szCs w:val="28"/>
        </w:rPr>
        <w:t xml:space="preserve">» (МО </w:t>
      </w:r>
      <w:r>
        <w:rPr>
          <w:rFonts w:cs="Times New Roman"/>
          <w:b/>
          <w:szCs w:val="28"/>
        </w:rPr>
        <w:t>ГО</w:t>
      </w:r>
      <w:r w:rsidRPr="007E1EE1">
        <w:rPr>
          <w:rFonts w:cs="Times New Roman"/>
          <w:b/>
          <w:szCs w:val="28"/>
        </w:rPr>
        <w:t xml:space="preserve"> «</w:t>
      </w:r>
      <w:r>
        <w:rPr>
          <w:rFonts w:cs="Times New Roman"/>
          <w:b/>
          <w:szCs w:val="28"/>
        </w:rPr>
        <w:t>Ухта» (транспортировка воды)</w:t>
      </w:r>
      <w:r w:rsidRPr="007E1EE1">
        <w:rPr>
          <w:rFonts w:cs="Times New Roman"/>
          <w:b/>
          <w:szCs w:val="28"/>
        </w:rPr>
        <w:t>)</w:t>
      </w:r>
      <w:r>
        <w:rPr>
          <w:rFonts w:cs="Times New Roman"/>
          <w:b/>
          <w:szCs w:val="28"/>
        </w:rPr>
        <w:t xml:space="preserve"> на 2017 год</w:t>
      </w:r>
      <w:proofErr w:type="gramEnd"/>
    </w:p>
    <w:tbl>
      <w:tblPr>
        <w:tblStyle w:val="a5"/>
        <w:tblW w:w="0" w:type="auto"/>
        <w:tblInd w:w="103" w:type="dxa"/>
        <w:tblLook w:val="04A0" w:firstRow="1" w:lastRow="0" w:firstColumn="1" w:lastColumn="0" w:noHBand="0" w:noVBand="1"/>
      </w:tblPr>
      <w:tblGrid>
        <w:gridCol w:w="951"/>
        <w:gridCol w:w="7985"/>
        <w:gridCol w:w="1137"/>
        <w:gridCol w:w="1448"/>
        <w:gridCol w:w="2878"/>
      </w:tblGrid>
      <w:tr w:rsidR="00915A58" w:rsidRPr="0022632D" w:rsidTr="00C7020F">
        <w:trPr>
          <w:trHeight w:val="465"/>
          <w:tblHeader/>
        </w:trPr>
        <w:tc>
          <w:tcPr>
            <w:tcW w:w="951" w:type="dxa"/>
            <w:vMerge w:val="restart"/>
            <w:vAlign w:val="center"/>
            <w:hideMark/>
          </w:tcPr>
          <w:p w:rsidR="00915A58" w:rsidRPr="0022632D" w:rsidRDefault="00915A58"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915A58" w:rsidRPr="0022632D" w:rsidRDefault="00915A58"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915A58" w:rsidRPr="0022632D" w:rsidRDefault="00915A58"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915A58" w:rsidRPr="0022632D" w:rsidRDefault="00915A58"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915A58" w:rsidRPr="0022632D" w:rsidTr="00C7020F">
        <w:trPr>
          <w:trHeight w:val="327"/>
          <w:tblHeader/>
        </w:trPr>
        <w:tc>
          <w:tcPr>
            <w:tcW w:w="951" w:type="dxa"/>
            <w:vMerge/>
            <w:vAlign w:val="center"/>
            <w:hideMark/>
          </w:tcPr>
          <w:p w:rsidR="00915A58" w:rsidRPr="0022632D" w:rsidRDefault="00915A58" w:rsidP="00C7020F">
            <w:pPr>
              <w:ind w:firstLine="0"/>
              <w:jc w:val="center"/>
              <w:rPr>
                <w:rFonts w:cs="Times New Roman"/>
                <w:szCs w:val="28"/>
              </w:rPr>
            </w:pPr>
          </w:p>
        </w:tc>
        <w:tc>
          <w:tcPr>
            <w:tcW w:w="7985" w:type="dxa"/>
            <w:vMerge/>
            <w:vAlign w:val="center"/>
            <w:hideMark/>
          </w:tcPr>
          <w:p w:rsidR="00915A58" w:rsidRPr="0022632D" w:rsidRDefault="00915A58" w:rsidP="00C7020F">
            <w:pPr>
              <w:ind w:firstLine="0"/>
              <w:jc w:val="center"/>
              <w:rPr>
                <w:rFonts w:cs="Times New Roman"/>
                <w:szCs w:val="28"/>
              </w:rPr>
            </w:pPr>
          </w:p>
        </w:tc>
        <w:tc>
          <w:tcPr>
            <w:tcW w:w="1137" w:type="dxa"/>
            <w:vAlign w:val="center"/>
            <w:hideMark/>
          </w:tcPr>
          <w:p w:rsidR="00915A58" w:rsidRPr="0022632D" w:rsidRDefault="00915A58"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915A58" w:rsidRPr="0022632D" w:rsidRDefault="00915A58"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915A58" w:rsidRPr="0022632D" w:rsidRDefault="00915A58" w:rsidP="00C7020F">
            <w:pPr>
              <w:ind w:firstLine="0"/>
              <w:jc w:val="center"/>
              <w:rPr>
                <w:rFonts w:cs="Times New Roman"/>
                <w:szCs w:val="28"/>
              </w:rPr>
            </w:pPr>
          </w:p>
        </w:tc>
      </w:tr>
      <w:tr w:rsidR="00915A58" w:rsidRPr="0022632D" w:rsidTr="00C7020F">
        <w:trPr>
          <w:trHeight w:val="169"/>
          <w:tblHeader/>
        </w:trPr>
        <w:tc>
          <w:tcPr>
            <w:tcW w:w="951" w:type="dxa"/>
            <w:noWrap/>
            <w:vAlign w:val="center"/>
            <w:hideMark/>
          </w:tcPr>
          <w:p w:rsidR="00915A58" w:rsidRPr="0022632D" w:rsidRDefault="00915A58" w:rsidP="00C7020F">
            <w:pPr>
              <w:ind w:firstLine="0"/>
              <w:jc w:val="center"/>
              <w:rPr>
                <w:rFonts w:cs="Times New Roman"/>
                <w:szCs w:val="28"/>
              </w:rPr>
            </w:pPr>
            <w:r w:rsidRPr="0022632D">
              <w:rPr>
                <w:rFonts w:cs="Times New Roman"/>
                <w:szCs w:val="28"/>
              </w:rPr>
              <w:t>1</w:t>
            </w:r>
          </w:p>
        </w:tc>
        <w:tc>
          <w:tcPr>
            <w:tcW w:w="7985" w:type="dxa"/>
            <w:noWrap/>
            <w:vAlign w:val="center"/>
            <w:hideMark/>
          </w:tcPr>
          <w:p w:rsidR="00915A58" w:rsidRPr="0022632D" w:rsidRDefault="00915A58" w:rsidP="00C7020F">
            <w:pPr>
              <w:ind w:firstLine="0"/>
              <w:jc w:val="center"/>
              <w:rPr>
                <w:rFonts w:cs="Times New Roman"/>
                <w:szCs w:val="28"/>
              </w:rPr>
            </w:pPr>
            <w:r w:rsidRPr="0022632D">
              <w:rPr>
                <w:rFonts w:cs="Times New Roman"/>
                <w:szCs w:val="28"/>
              </w:rPr>
              <w:t>2</w:t>
            </w:r>
          </w:p>
        </w:tc>
        <w:tc>
          <w:tcPr>
            <w:tcW w:w="1137" w:type="dxa"/>
            <w:noWrap/>
            <w:vAlign w:val="center"/>
            <w:hideMark/>
          </w:tcPr>
          <w:p w:rsidR="00915A58" w:rsidRPr="0022632D" w:rsidRDefault="00915A58" w:rsidP="00C7020F">
            <w:pPr>
              <w:ind w:firstLine="0"/>
              <w:jc w:val="center"/>
              <w:rPr>
                <w:rFonts w:cs="Times New Roman"/>
                <w:szCs w:val="28"/>
              </w:rPr>
            </w:pPr>
            <w:r w:rsidRPr="0022632D">
              <w:rPr>
                <w:rFonts w:cs="Times New Roman"/>
                <w:szCs w:val="28"/>
              </w:rPr>
              <w:t>3</w:t>
            </w:r>
          </w:p>
        </w:tc>
        <w:tc>
          <w:tcPr>
            <w:tcW w:w="1448" w:type="dxa"/>
            <w:noWrap/>
            <w:vAlign w:val="center"/>
            <w:hideMark/>
          </w:tcPr>
          <w:p w:rsidR="00915A58" w:rsidRPr="0022632D" w:rsidRDefault="00915A58" w:rsidP="00C7020F">
            <w:pPr>
              <w:ind w:firstLine="0"/>
              <w:jc w:val="center"/>
              <w:rPr>
                <w:rFonts w:cs="Times New Roman"/>
                <w:szCs w:val="28"/>
              </w:rPr>
            </w:pPr>
            <w:r w:rsidRPr="0022632D">
              <w:rPr>
                <w:rFonts w:cs="Times New Roman"/>
                <w:szCs w:val="28"/>
              </w:rPr>
              <w:t>4</w:t>
            </w:r>
          </w:p>
        </w:tc>
        <w:tc>
          <w:tcPr>
            <w:tcW w:w="2878" w:type="dxa"/>
            <w:noWrap/>
            <w:vAlign w:val="center"/>
            <w:hideMark/>
          </w:tcPr>
          <w:p w:rsidR="00915A58" w:rsidRPr="0022632D" w:rsidRDefault="00915A58" w:rsidP="00C7020F">
            <w:pPr>
              <w:ind w:firstLine="0"/>
              <w:jc w:val="center"/>
              <w:rPr>
                <w:rFonts w:cs="Times New Roman"/>
                <w:szCs w:val="28"/>
              </w:rPr>
            </w:pPr>
            <w:r w:rsidRPr="0022632D">
              <w:rPr>
                <w:rFonts w:cs="Times New Roman"/>
                <w:szCs w:val="28"/>
              </w:rPr>
              <w:t>5</w:t>
            </w:r>
          </w:p>
        </w:tc>
      </w:tr>
      <w:tr w:rsidR="00915A58" w:rsidRPr="0022632D" w:rsidTr="00C7020F">
        <w:trPr>
          <w:trHeight w:val="137"/>
        </w:trPr>
        <w:tc>
          <w:tcPr>
            <w:tcW w:w="951" w:type="dxa"/>
            <w:noWrap/>
            <w:vAlign w:val="center"/>
            <w:hideMark/>
          </w:tcPr>
          <w:p w:rsidR="00915A58" w:rsidRPr="0022632D" w:rsidRDefault="00915A58" w:rsidP="00C7020F">
            <w:pPr>
              <w:ind w:firstLine="0"/>
              <w:jc w:val="center"/>
              <w:rPr>
                <w:rFonts w:cs="Times New Roman"/>
                <w:b/>
                <w:bCs/>
                <w:szCs w:val="28"/>
              </w:rPr>
            </w:pPr>
            <w:r w:rsidRPr="0022632D">
              <w:rPr>
                <w:rFonts w:cs="Times New Roman"/>
                <w:b/>
                <w:bCs/>
                <w:szCs w:val="28"/>
              </w:rPr>
              <w:t>1.</w:t>
            </w:r>
          </w:p>
        </w:tc>
        <w:tc>
          <w:tcPr>
            <w:tcW w:w="7985" w:type="dxa"/>
            <w:hideMark/>
          </w:tcPr>
          <w:p w:rsidR="00915A58" w:rsidRPr="0022632D" w:rsidRDefault="00915A58"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915A58" w:rsidRPr="0022632D" w:rsidRDefault="00915A58" w:rsidP="00C7020F">
            <w:pPr>
              <w:ind w:firstLine="0"/>
              <w:jc w:val="center"/>
              <w:rPr>
                <w:rFonts w:cs="Times New Roman"/>
                <w:szCs w:val="28"/>
              </w:rPr>
            </w:pPr>
          </w:p>
        </w:tc>
        <w:tc>
          <w:tcPr>
            <w:tcW w:w="1448" w:type="dxa"/>
            <w:noWrap/>
            <w:vAlign w:val="center"/>
            <w:hideMark/>
          </w:tcPr>
          <w:p w:rsidR="00915A58" w:rsidRPr="0022632D" w:rsidRDefault="00915A58" w:rsidP="00C7020F">
            <w:pPr>
              <w:ind w:firstLine="0"/>
              <w:jc w:val="center"/>
              <w:rPr>
                <w:rFonts w:cs="Times New Roman"/>
                <w:szCs w:val="28"/>
              </w:rPr>
            </w:pPr>
          </w:p>
        </w:tc>
        <w:tc>
          <w:tcPr>
            <w:tcW w:w="2878" w:type="dxa"/>
            <w:noWrap/>
            <w:vAlign w:val="center"/>
            <w:hideMark/>
          </w:tcPr>
          <w:p w:rsidR="00915A58" w:rsidRPr="0022632D" w:rsidRDefault="00915A58" w:rsidP="00C7020F">
            <w:pPr>
              <w:ind w:firstLine="0"/>
              <w:jc w:val="center"/>
              <w:rPr>
                <w:rFonts w:cs="Times New Roman"/>
                <w:szCs w:val="28"/>
              </w:rPr>
            </w:pPr>
          </w:p>
        </w:tc>
      </w:tr>
      <w:tr w:rsidR="00915A58" w:rsidRPr="0022632D" w:rsidTr="00C7020F">
        <w:trPr>
          <w:trHeight w:val="70"/>
        </w:trPr>
        <w:tc>
          <w:tcPr>
            <w:tcW w:w="951" w:type="dxa"/>
            <w:noWrap/>
            <w:vAlign w:val="center"/>
            <w:hideMark/>
          </w:tcPr>
          <w:p w:rsidR="00915A58" w:rsidRPr="0022632D" w:rsidRDefault="00915A58" w:rsidP="00C7020F">
            <w:pPr>
              <w:ind w:firstLine="0"/>
              <w:jc w:val="center"/>
              <w:rPr>
                <w:rFonts w:cs="Times New Roman"/>
                <w:szCs w:val="28"/>
              </w:rPr>
            </w:pPr>
            <w:r w:rsidRPr="0022632D">
              <w:rPr>
                <w:rFonts w:cs="Times New Roman"/>
                <w:szCs w:val="28"/>
              </w:rPr>
              <w:t>1.1</w:t>
            </w:r>
          </w:p>
        </w:tc>
        <w:tc>
          <w:tcPr>
            <w:tcW w:w="7985" w:type="dxa"/>
            <w:hideMark/>
          </w:tcPr>
          <w:p w:rsidR="00915A58" w:rsidRPr="0022632D" w:rsidRDefault="00915A58" w:rsidP="00C7020F">
            <w:pPr>
              <w:ind w:firstLine="0"/>
              <w:rPr>
                <w:rFonts w:cs="Times New Roman"/>
                <w:szCs w:val="28"/>
              </w:rPr>
            </w:pPr>
            <w:r w:rsidRPr="0022632D">
              <w:rPr>
                <w:rFonts w:cs="Times New Roman"/>
                <w:szCs w:val="28"/>
              </w:rPr>
              <w:t>Мероприятия по текущему ремонту</w:t>
            </w:r>
            <w:r w:rsidR="003D4319">
              <w:rPr>
                <w:rFonts w:cs="Times New Roman"/>
                <w:szCs w:val="28"/>
              </w:rPr>
              <w:t>**</w:t>
            </w:r>
            <w:r w:rsidRPr="0022632D">
              <w:rPr>
                <w:rFonts w:cs="Times New Roman"/>
                <w:szCs w:val="28"/>
              </w:rPr>
              <w:t>:</w:t>
            </w:r>
          </w:p>
        </w:tc>
        <w:tc>
          <w:tcPr>
            <w:tcW w:w="1137" w:type="dxa"/>
            <w:noWrap/>
            <w:vAlign w:val="center"/>
            <w:hideMark/>
          </w:tcPr>
          <w:p w:rsidR="00915A58" w:rsidRPr="0022632D" w:rsidRDefault="00915A58" w:rsidP="00C7020F">
            <w:pPr>
              <w:ind w:firstLine="0"/>
              <w:jc w:val="center"/>
              <w:rPr>
                <w:rFonts w:cs="Times New Roman"/>
                <w:szCs w:val="28"/>
              </w:rPr>
            </w:pPr>
          </w:p>
        </w:tc>
        <w:tc>
          <w:tcPr>
            <w:tcW w:w="1448" w:type="dxa"/>
            <w:noWrap/>
            <w:vAlign w:val="center"/>
            <w:hideMark/>
          </w:tcPr>
          <w:p w:rsidR="00915A58" w:rsidRPr="0022632D" w:rsidRDefault="00915A58" w:rsidP="00C7020F">
            <w:pPr>
              <w:ind w:firstLine="0"/>
              <w:jc w:val="center"/>
              <w:rPr>
                <w:rFonts w:cs="Times New Roman"/>
                <w:szCs w:val="28"/>
              </w:rPr>
            </w:pPr>
          </w:p>
        </w:tc>
        <w:tc>
          <w:tcPr>
            <w:tcW w:w="2878" w:type="dxa"/>
            <w:noWrap/>
            <w:vAlign w:val="center"/>
            <w:hideMark/>
          </w:tcPr>
          <w:p w:rsidR="00915A58" w:rsidRPr="0022632D" w:rsidRDefault="00915A58" w:rsidP="00C7020F">
            <w:pPr>
              <w:ind w:firstLine="0"/>
              <w:jc w:val="center"/>
              <w:rPr>
                <w:rFonts w:cs="Times New Roman"/>
                <w:szCs w:val="28"/>
              </w:rPr>
            </w:pPr>
          </w:p>
        </w:tc>
      </w:tr>
      <w:tr w:rsidR="00915A58" w:rsidRPr="0022632D" w:rsidTr="00C7020F">
        <w:trPr>
          <w:trHeight w:val="255"/>
        </w:trPr>
        <w:tc>
          <w:tcPr>
            <w:tcW w:w="951" w:type="dxa"/>
            <w:noWrap/>
            <w:vAlign w:val="center"/>
          </w:tcPr>
          <w:p w:rsidR="00915A58" w:rsidRPr="0022632D" w:rsidRDefault="00915A58" w:rsidP="00C7020F">
            <w:pPr>
              <w:ind w:firstLine="0"/>
              <w:jc w:val="center"/>
              <w:rPr>
                <w:rFonts w:cs="Times New Roman"/>
                <w:szCs w:val="28"/>
              </w:rPr>
            </w:pPr>
          </w:p>
        </w:tc>
        <w:tc>
          <w:tcPr>
            <w:tcW w:w="7985" w:type="dxa"/>
            <w:vAlign w:val="bottom"/>
          </w:tcPr>
          <w:p w:rsidR="00915A58" w:rsidRPr="00514E01" w:rsidRDefault="00915A58" w:rsidP="00C7020F">
            <w:pPr>
              <w:ind w:firstLine="0"/>
              <w:rPr>
                <w:rFonts w:cs="Times New Roman"/>
                <w:szCs w:val="28"/>
              </w:rPr>
            </w:pPr>
          </w:p>
        </w:tc>
        <w:tc>
          <w:tcPr>
            <w:tcW w:w="1137" w:type="dxa"/>
            <w:noWrap/>
            <w:vAlign w:val="center"/>
          </w:tcPr>
          <w:p w:rsidR="00915A58" w:rsidRPr="00514E01" w:rsidRDefault="00915A58" w:rsidP="00C7020F">
            <w:pPr>
              <w:ind w:firstLine="0"/>
              <w:jc w:val="center"/>
              <w:rPr>
                <w:rFonts w:cs="Times New Roman"/>
                <w:szCs w:val="28"/>
              </w:rPr>
            </w:pPr>
          </w:p>
        </w:tc>
        <w:tc>
          <w:tcPr>
            <w:tcW w:w="1448" w:type="dxa"/>
            <w:noWrap/>
            <w:vAlign w:val="center"/>
          </w:tcPr>
          <w:p w:rsidR="00915A58" w:rsidRPr="00514E01" w:rsidRDefault="00915A58" w:rsidP="00C7020F">
            <w:pPr>
              <w:ind w:firstLine="0"/>
              <w:jc w:val="center"/>
              <w:rPr>
                <w:rFonts w:cs="Times New Roman"/>
                <w:szCs w:val="28"/>
              </w:rPr>
            </w:pPr>
          </w:p>
        </w:tc>
        <w:tc>
          <w:tcPr>
            <w:tcW w:w="2878" w:type="dxa"/>
            <w:noWrap/>
            <w:vAlign w:val="center"/>
          </w:tcPr>
          <w:p w:rsidR="00915A58" w:rsidRPr="00514E01" w:rsidRDefault="00915A58" w:rsidP="00C7020F">
            <w:pPr>
              <w:ind w:firstLine="0"/>
              <w:jc w:val="center"/>
              <w:rPr>
                <w:rFonts w:cs="Times New Roman"/>
                <w:szCs w:val="28"/>
              </w:rPr>
            </w:pPr>
          </w:p>
        </w:tc>
      </w:tr>
      <w:tr w:rsidR="00915A58" w:rsidRPr="0022632D" w:rsidTr="00C7020F">
        <w:trPr>
          <w:trHeight w:val="255"/>
        </w:trPr>
        <w:tc>
          <w:tcPr>
            <w:tcW w:w="951" w:type="dxa"/>
            <w:noWrap/>
            <w:vAlign w:val="center"/>
            <w:hideMark/>
          </w:tcPr>
          <w:p w:rsidR="00915A58" w:rsidRPr="0022632D" w:rsidRDefault="00915A58" w:rsidP="00C7020F">
            <w:pPr>
              <w:ind w:firstLine="0"/>
              <w:jc w:val="center"/>
              <w:rPr>
                <w:rFonts w:cs="Times New Roman"/>
                <w:szCs w:val="28"/>
              </w:rPr>
            </w:pPr>
            <w:r w:rsidRPr="0022632D">
              <w:rPr>
                <w:rFonts w:cs="Times New Roman"/>
                <w:szCs w:val="28"/>
              </w:rPr>
              <w:t>1.2</w:t>
            </w:r>
          </w:p>
        </w:tc>
        <w:tc>
          <w:tcPr>
            <w:tcW w:w="7985" w:type="dxa"/>
            <w:hideMark/>
          </w:tcPr>
          <w:p w:rsidR="00915A58" w:rsidRPr="0022632D" w:rsidRDefault="00915A58"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915A58" w:rsidRPr="0022632D" w:rsidRDefault="00915A58" w:rsidP="00C7020F">
            <w:pPr>
              <w:ind w:firstLine="0"/>
              <w:jc w:val="center"/>
              <w:rPr>
                <w:rFonts w:cs="Times New Roman"/>
                <w:szCs w:val="28"/>
              </w:rPr>
            </w:pPr>
          </w:p>
        </w:tc>
        <w:tc>
          <w:tcPr>
            <w:tcW w:w="1448" w:type="dxa"/>
            <w:noWrap/>
            <w:vAlign w:val="center"/>
            <w:hideMark/>
          </w:tcPr>
          <w:p w:rsidR="00915A58" w:rsidRPr="0022632D" w:rsidRDefault="00915A58" w:rsidP="00C7020F">
            <w:pPr>
              <w:ind w:firstLine="0"/>
              <w:jc w:val="center"/>
              <w:rPr>
                <w:rFonts w:cs="Times New Roman"/>
                <w:szCs w:val="28"/>
              </w:rPr>
            </w:pPr>
          </w:p>
        </w:tc>
        <w:tc>
          <w:tcPr>
            <w:tcW w:w="2878" w:type="dxa"/>
            <w:noWrap/>
            <w:vAlign w:val="center"/>
            <w:hideMark/>
          </w:tcPr>
          <w:p w:rsidR="00915A58" w:rsidRPr="0022632D" w:rsidRDefault="00915A58" w:rsidP="00C7020F">
            <w:pPr>
              <w:ind w:firstLine="0"/>
              <w:jc w:val="center"/>
              <w:rPr>
                <w:rFonts w:cs="Times New Roman"/>
                <w:szCs w:val="28"/>
              </w:rPr>
            </w:pPr>
          </w:p>
        </w:tc>
      </w:tr>
      <w:tr w:rsidR="003D4319" w:rsidRPr="0022632D" w:rsidTr="003D4319">
        <w:trPr>
          <w:trHeight w:val="131"/>
        </w:trPr>
        <w:tc>
          <w:tcPr>
            <w:tcW w:w="951" w:type="dxa"/>
            <w:noWrap/>
            <w:vAlign w:val="center"/>
          </w:tcPr>
          <w:p w:rsidR="003D4319" w:rsidRPr="0022632D" w:rsidRDefault="003D4319" w:rsidP="00C7020F">
            <w:pPr>
              <w:ind w:firstLine="0"/>
              <w:jc w:val="center"/>
              <w:rPr>
                <w:rFonts w:cs="Times New Roman"/>
                <w:szCs w:val="28"/>
              </w:rPr>
            </w:pPr>
          </w:p>
        </w:tc>
        <w:tc>
          <w:tcPr>
            <w:tcW w:w="7985" w:type="dxa"/>
            <w:vAlign w:val="center"/>
          </w:tcPr>
          <w:p w:rsidR="003D4319" w:rsidRPr="000A1A7A" w:rsidRDefault="003D4319" w:rsidP="00C7020F">
            <w:pPr>
              <w:ind w:firstLine="0"/>
              <w:rPr>
                <w:rFonts w:cs="Times New Roman"/>
                <w:szCs w:val="28"/>
              </w:rPr>
            </w:pPr>
            <w:r>
              <w:rPr>
                <w:rFonts w:cs="Times New Roman"/>
                <w:szCs w:val="28"/>
              </w:rPr>
              <w:t>Капитальный ремонт</w:t>
            </w:r>
            <w:proofErr w:type="gramStart"/>
            <w:r>
              <w:rPr>
                <w:rFonts w:cs="Times New Roman"/>
                <w:szCs w:val="28"/>
              </w:rPr>
              <w:t xml:space="preserve"> </w:t>
            </w:r>
            <w:r w:rsidRPr="003D4319">
              <w:rPr>
                <w:rFonts w:cs="Times New Roman"/>
                <w:szCs w:val="28"/>
              </w:rPr>
              <w:t>Д</w:t>
            </w:r>
            <w:proofErr w:type="gramEnd"/>
            <w:r w:rsidRPr="003D4319">
              <w:rPr>
                <w:rFonts w:cs="Times New Roman"/>
                <w:szCs w:val="28"/>
              </w:rPr>
              <w:t xml:space="preserve"> 315/71, Д 320/70, Д 320/50, 200 Д 90, 300 Д 70; К 20/30, ЦНС 180х85…425</w:t>
            </w:r>
          </w:p>
        </w:tc>
        <w:tc>
          <w:tcPr>
            <w:tcW w:w="1137" w:type="dxa"/>
            <w:noWrap/>
            <w:vAlign w:val="center"/>
          </w:tcPr>
          <w:p w:rsidR="003D4319" w:rsidRPr="003D4319" w:rsidRDefault="003D4319" w:rsidP="003D4319">
            <w:pPr>
              <w:ind w:firstLine="0"/>
              <w:jc w:val="center"/>
              <w:rPr>
                <w:rFonts w:cs="Times New Roman"/>
                <w:szCs w:val="28"/>
              </w:rPr>
            </w:pPr>
            <w:r w:rsidRPr="003D4319">
              <w:rPr>
                <w:rFonts w:cs="Times New Roman"/>
                <w:szCs w:val="28"/>
              </w:rPr>
              <w:t>январь</w:t>
            </w:r>
          </w:p>
        </w:tc>
        <w:tc>
          <w:tcPr>
            <w:tcW w:w="1448" w:type="dxa"/>
            <w:noWrap/>
            <w:vAlign w:val="center"/>
          </w:tcPr>
          <w:p w:rsidR="003D4319" w:rsidRPr="003D4319" w:rsidRDefault="003D4319" w:rsidP="003D4319">
            <w:pPr>
              <w:ind w:firstLine="0"/>
              <w:jc w:val="center"/>
              <w:rPr>
                <w:rFonts w:cs="Times New Roman"/>
                <w:szCs w:val="28"/>
              </w:rPr>
            </w:pPr>
            <w:r w:rsidRPr="003D4319">
              <w:rPr>
                <w:rFonts w:cs="Times New Roman"/>
                <w:szCs w:val="28"/>
              </w:rPr>
              <w:t>декабрь</w:t>
            </w:r>
          </w:p>
        </w:tc>
        <w:tc>
          <w:tcPr>
            <w:tcW w:w="2878" w:type="dxa"/>
            <w:noWrap/>
            <w:vAlign w:val="center"/>
          </w:tcPr>
          <w:p w:rsidR="003D4319" w:rsidRPr="000A1A7A" w:rsidRDefault="003D4319" w:rsidP="003D4319">
            <w:pPr>
              <w:ind w:firstLine="0"/>
              <w:jc w:val="center"/>
              <w:rPr>
                <w:rFonts w:cs="Times New Roman"/>
                <w:szCs w:val="28"/>
              </w:rPr>
            </w:pPr>
            <w:r w:rsidRPr="003D4319">
              <w:rPr>
                <w:rFonts w:cs="Times New Roman"/>
                <w:szCs w:val="28"/>
              </w:rPr>
              <w:t>67,59</w:t>
            </w:r>
          </w:p>
        </w:tc>
      </w:tr>
      <w:tr w:rsidR="003D4319" w:rsidRPr="0022632D" w:rsidTr="00C7020F">
        <w:trPr>
          <w:trHeight w:val="131"/>
        </w:trPr>
        <w:tc>
          <w:tcPr>
            <w:tcW w:w="951" w:type="dxa"/>
            <w:noWrap/>
            <w:vAlign w:val="center"/>
          </w:tcPr>
          <w:p w:rsidR="003D4319" w:rsidRPr="0022632D" w:rsidRDefault="003D4319" w:rsidP="00C7020F">
            <w:pPr>
              <w:ind w:firstLine="0"/>
              <w:jc w:val="center"/>
              <w:rPr>
                <w:rFonts w:cs="Times New Roman"/>
                <w:szCs w:val="28"/>
              </w:rPr>
            </w:pPr>
          </w:p>
        </w:tc>
        <w:tc>
          <w:tcPr>
            <w:tcW w:w="7985" w:type="dxa"/>
            <w:vAlign w:val="center"/>
          </w:tcPr>
          <w:p w:rsidR="003D4319" w:rsidRPr="000A1A7A" w:rsidRDefault="003D4319" w:rsidP="00C7020F">
            <w:pPr>
              <w:ind w:firstLine="0"/>
              <w:rPr>
                <w:rFonts w:cs="Times New Roman"/>
                <w:szCs w:val="28"/>
              </w:rPr>
            </w:pPr>
          </w:p>
        </w:tc>
        <w:tc>
          <w:tcPr>
            <w:tcW w:w="1137" w:type="dxa"/>
            <w:noWrap/>
            <w:vAlign w:val="center"/>
          </w:tcPr>
          <w:p w:rsidR="003D4319" w:rsidRPr="00594E3B" w:rsidRDefault="003D4319" w:rsidP="00C7020F">
            <w:pPr>
              <w:ind w:firstLine="0"/>
              <w:jc w:val="center"/>
              <w:rPr>
                <w:rFonts w:cs="Times New Roman"/>
                <w:szCs w:val="28"/>
              </w:rPr>
            </w:pPr>
          </w:p>
        </w:tc>
        <w:tc>
          <w:tcPr>
            <w:tcW w:w="1448" w:type="dxa"/>
            <w:noWrap/>
            <w:vAlign w:val="center"/>
          </w:tcPr>
          <w:p w:rsidR="003D4319" w:rsidRPr="00594E3B" w:rsidRDefault="003D4319" w:rsidP="00C7020F">
            <w:pPr>
              <w:ind w:firstLine="0"/>
              <w:jc w:val="center"/>
              <w:rPr>
                <w:rFonts w:cs="Times New Roman"/>
                <w:szCs w:val="28"/>
              </w:rPr>
            </w:pPr>
          </w:p>
        </w:tc>
        <w:tc>
          <w:tcPr>
            <w:tcW w:w="2878" w:type="dxa"/>
            <w:noWrap/>
            <w:vAlign w:val="center"/>
          </w:tcPr>
          <w:p w:rsidR="003D4319" w:rsidRPr="000A1A7A" w:rsidRDefault="003D4319" w:rsidP="00C7020F">
            <w:pPr>
              <w:ind w:firstLine="0"/>
              <w:jc w:val="center"/>
              <w:rPr>
                <w:rFonts w:cs="Times New Roman"/>
                <w:szCs w:val="28"/>
              </w:rPr>
            </w:pPr>
          </w:p>
        </w:tc>
      </w:tr>
      <w:tr w:rsidR="003D4319" w:rsidRPr="0022632D" w:rsidTr="00C7020F">
        <w:trPr>
          <w:trHeight w:val="255"/>
        </w:trPr>
        <w:tc>
          <w:tcPr>
            <w:tcW w:w="951" w:type="dxa"/>
            <w:noWrap/>
            <w:vAlign w:val="center"/>
            <w:hideMark/>
          </w:tcPr>
          <w:p w:rsidR="003D4319" w:rsidRPr="0022632D" w:rsidRDefault="003D4319" w:rsidP="00C7020F">
            <w:pPr>
              <w:ind w:firstLine="0"/>
              <w:jc w:val="center"/>
              <w:rPr>
                <w:rFonts w:cs="Times New Roman"/>
                <w:b/>
                <w:bCs/>
                <w:szCs w:val="28"/>
              </w:rPr>
            </w:pPr>
            <w:r w:rsidRPr="0022632D">
              <w:rPr>
                <w:rFonts w:cs="Times New Roman"/>
                <w:b/>
                <w:bCs/>
                <w:szCs w:val="28"/>
              </w:rPr>
              <w:t>2.</w:t>
            </w:r>
          </w:p>
        </w:tc>
        <w:tc>
          <w:tcPr>
            <w:tcW w:w="7985" w:type="dxa"/>
            <w:hideMark/>
          </w:tcPr>
          <w:p w:rsidR="003D4319" w:rsidRPr="0022632D" w:rsidRDefault="003D4319" w:rsidP="00C7020F">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3D4319" w:rsidRPr="0022632D" w:rsidRDefault="003D4319" w:rsidP="00C7020F">
            <w:pPr>
              <w:ind w:firstLine="0"/>
              <w:jc w:val="center"/>
              <w:rPr>
                <w:rFonts w:cs="Times New Roman"/>
                <w:szCs w:val="28"/>
              </w:rPr>
            </w:pPr>
          </w:p>
        </w:tc>
        <w:tc>
          <w:tcPr>
            <w:tcW w:w="1448" w:type="dxa"/>
            <w:noWrap/>
            <w:vAlign w:val="center"/>
            <w:hideMark/>
          </w:tcPr>
          <w:p w:rsidR="003D4319" w:rsidRPr="0022632D" w:rsidRDefault="003D4319" w:rsidP="00C7020F">
            <w:pPr>
              <w:ind w:firstLine="0"/>
              <w:jc w:val="center"/>
              <w:rPr>
                <w:rFonts w:cs="Times New Roman"/>
                <w:szCs w:val="28"/>
              </w:rPr>
            </w:pPr>
          </w:p>
        </w:tc>
        <w:tc>
          <w:tcPr>
            <w:tcW w:w="2878" w:type="dxa"/>
            <w:noWrap/>
            <w:vAlign w:val="center"/>
            <w:hideMark/>
          </w:tcPr>
          <w:p w:rsidR="003D4319" w:rsidRPr="0022632D" w:rsidRDefault="003D4319" w:rsidP="00C7020F">
            <w:pPr>
              <w:ind w:firstLine="0"/>
              <w:jc w:val="center"/>
              <w:rPr>
                <w:rFonts w:cs="Times New Roman"/>
                <w:szCs w:val="28"/>
              </w:rPr>
            </w:pPr>
          </w:p>
        </w:tc>
      </w:tr>
      <w:tr w:rsidR="003D4319" w:rsidRPr="0022632D" w:rsidTr="00C7020F">
        <w:trPr>
          <w:trHeight w:val="255"/>
        </w:trPr>
        <w:tc>
          <w:tcPr>
            <w:tcW w:w="951" w:type="dxa"/>
            <w:noWrap/>
            <w:vAlign w:val="center"/>
          </w:tcPr>
          <w:p w:rsidR="003D4319" w:rsidRPr="0022632D" w:rsidRDefault="003D4319" w:rsidP="00C7020F">
            <w:pPr>
              <w:ind w:firstLine="0"/>
              <w:jc w:val="center"/>
              <w:rPr>
                <w:rFonts w:cs="Times New Roman"/>
                <w:szCs w:val="28"/>
              </w:rPr>
            </w:pPr>
          </w:p>
        </w:tc>
        <w:tc>
          <w:tcPr>
            <w:tcW w:w="7985" w:type="dxa"/>
            <w:vAlign w:val="bottom"/>
          </w:tcPr>
          <w:p w:rsidR="003D4319" w:rsidRPr="00501ACC" w:rsidRDefault="003D4319" w:rsidP="00C7020F">
            <w:pPr>
              <w:ind w:firstLine="0"/>
              <w:rPr>
                <w:rFonts w:cs="Times New Roman"/>
                <w:szCs w:val="28"/>
              </w:rPr>
            </w:pPr>
          </w:p>
        </w:tc>
        <w:tc>
          <w:tcPr>
            <w:tcW w:w="1137" w:type="dxa"/>
            <w:noWrap/>
            <w:vAlign w:val="center"/>
          </w:tcPr>
          <w:p w:rsidR="003D4319" w:rsidRPr="009F4D5E" w:rsidRDefault="003D4319" w:rsidP="00C7020F">
            <w:pPr>
              <w:ind w:firstLine="0"/>
              <w:jc w:val="center"/>
              <w:rPr>
                <w:rFonts w:cs="Times New Roman"/>
                <w:szCs w:val="28"/>
              </w:rPr>
            </w:pPr>
          </w:p>
        </w:tc>
        <w:tc>
          <w:tcPr>
            <w:tcW w:w="1448" w:type="dxa"/>
            <w:noWrap/>
            <w:vAlign w:val="center"/>
          </w:tcPr>
          <w:p w:rsidR="003D4319" w:rsidRPr="009F4D5E" w:rsidRDefault="003D4319" w:rsidP="00C7020F">
            <w:pPr>
              <w:ind w:firstLine="0"/>
              <w:jc w:val="center"/>
              <w:rPr>
                <w:rFonts w:cs="Times New Roman"/>
                <w:szCs w:val="28"/>
              </w:rPr>
            </w:pPr>
          </w:p>
        </w:tc>
        <w:tc>
          <w:tcPr>
            <w:tcW w:w="2878" w:type="dxa"/>
            <w:noWrap/>
            <w:vAlign w:val="center"/>
          </w:tcPr>
          <w:p w:rsidR="003D4319" w:rsidRPr="00501ACC" w:rsidRDefault="003D4319" w:rsidP="00C7020F">
            <w:pPr>
              <w:ind w:firstLine="0"/>
              <w:jc w:val="center"/>
              <w:rPr>
                <w:rFonts w:cs="Times New Roman"/>
                <w:szCs w:val="28"/>
              </w:rPr>
            </w:pPr>
          </w:p>
        </w:tc>
      </w:tr>
      <w:tr w:rsidR="003D4319" w:rsidRPr="0022632D" w:rsidTr="00C7020F">
        <w:trPr>
          <w:trHeight w:val="255"/>
        </w:trPr>
        <w:tc>
          <w:tcPr>
            <w:tcW w:w="951" w:type="dxa"/>
            <w:noWrap/>
            <w:vAlign w:val="center"/>
            <w:hideMark/>
          </w:tcPr>
          <w:p w:rsidR="003D4319" w:rsidRPr="0022632D" w:rsidRDefault="003D4319" w:rsidP="00C7020F">
            <w:pPr>
              <w:ind w:firstLine="0"/>
              <w:jc w:val="center"/>
              <w:rPr>
                <w:rFonts w:cs="Times New Roman"/>
                <w:b/>
                <w:bCs/>
                <w:szCs w:val="28"/>
              </w:rPr>
            </w:pPr>
            <w:r w:rsidRPr="0022632D">
              <w:rPr>
                <w:rFonts w:cs="Times New Roman"/>
                <w:b/>
                <w:bCs/>
                <w:szCs w:val="28"/>
              </w:rPr>
              <w:t>3.</w:t>
            </w:r>
          </w:p>
        </w:tc>
        <w:tc>
          <w:tcPr>
            <w:tcW w:w="7985" w:type="dxa"/>
            <w:hideMark/>
          </w:tcPr>
          <w:p w:rsidR="003D4319" w:rsidRPr="0022632D" w:rsidRDefault="003D4319" w:rsidP="00C7020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3D4319" w:rsidRPr="0022632D" w:rsidRDefault="003D4319" w:rsidP="00C7020F">
            <w:pPr>
              <w:ind w:firstLine="0"/>
              <w:jc w:val="center"/>
              <w:rPr>
                <w:rFonts w:cs="Times New Roman"/>
                <w:szCs w:val="28"/>
              </w:rPr>
            </w:pPr>
          </w:p>
        </w:tc>
        <w:tc>
          <w:tcPr>
            <w:tcW w:w="1448" w:type="dxa"/>
            <w:noWrap/>
            <w:vAlign w:val="center"/>
            <w:hideMark/>
          </w:tcPr>
          <w:p w:rsidR="003D4319" w:rsidRPr="0022632D" w:rsidRDefault="003D4319" w:rsidP="00C7020F">
            <w:pPr>
              <w:ind w:firstLine="0"/>
              <w:jc w:val="center"/>
              <w:rPr>
                <w:rFonts w:cs="Times New Roman"/>
                <w:szCs w:val="28"/>
              </w:rPr>
            </w:pPr>
          </w:p>
        </w:tc>
        <w:tc>
          <w:tcPr>
            <w:tcW w:w="2878" w:type="dxa"/>
            <w:noWrap/>
            <w:vAlign w:val="center"/>
            <w:hideMark/>
          </w:tcPr>
          <w:p w:rsidR="003D4319" w:rsidRPr="0022632D" w:rsidRDefault="003D4319" w:rsidP="00C7020F">
            <w:pPr>
              <w:ind w:firstLine="0"/>
              <w:jc w:val="center"/>
              <w:rPr>
                <w:rFonts w:cs="Times New Roman"/>
                <w:szCs w:val="28"/>
              </w:rPr>
            </w:pPr>
          </w:p>
        </w:tc>
      </w:tr>
      <w:tr w:rsidR="003D4319" w:rsidRPr="0022632D" w:rsidTr="00C7020F">
        <w:trPr>
          <w:trHeight w:val="255"/>
        </w:trPr>
        <w:tc>
          <w:tcPr>
            <w:tcW w:w="951" w:type="dxa"/>
            <w:noWrap/>
            <w:vAlign w:val="center"/>
          </w:tcPr>
          <w:p w:rsidR="003D4319" w:rsidRPr="0022632D" w:rsidRDefault="003D4319" w:rsidP="00C7020F">
            <w:pPr>
              <w:ind w:firstLine="0"/>
              <w:jc w:val="center"/>
              <w:rPr>
                <w:rFonts w:cs="Times New Roman"/>
                <w:szCs w:val="28"/>
              </w:rPr>
            </w:pPr>
          </w:p>
        </w:tc>
        <w:tc>
          <w:tcPr>
            <w:tcW w:w="7985" w:type="dxa"/>
          </w:tcPr>
          <w:p w:rsidR="003D4319" w:rsidRPr="0022632D" w:rsidRDefault="003D4319" w:rsidP="00C7020F">
            <w:pPr>
              <w:ind w:firstLine="0"/>
              <w:rPr>
                <w:rFonts w:cs="Times New Roman"/>
                <w:szCs w:val="28"/>
              </w:rPr>
            </w:pPr>
          </w:p>
        </w:tc>
        <w:tc>
          <w:tcPr>
            <w:tcW w:w="1137" w:type="dxa"/>
            <w:noWrap/>
            <w:vAlign w:val="center"/>
          </w:tcPr>
          <w:p w:rsidR="003D4319" w:rsidRPr="0022632D" w:rsidRDefault="003D4319" w:rsidP="00C7020F">
            <w:pPr>
              <w:ind w:firstLine="0"/>
              <w:jc w:val="center"/>
              <w:rPr>
                <w:rFonts w:cs="Times New Roman"/>
                <w:szCs w:val="28"/>
              </w:rPr>
            </w:pPr>
          </w:p>
        </w:tc>
        <w:tc>
          <w:tcPr>
            <w:tcW w:w="1448" w:type="dxa"/>
            <w:noWrap/>
            <w:vAlign w:val="center"/>
          </w:tcPr>
          <w:p w:rsidR="003D4319" w:rsidRPr="0022632D" w:rsidRDefault="003D4319" w:rsidP="00C7020F">
            <w:pPr>
              <w:ind w:firstLine="0"/>
              <w:jc w:val="center"/>
              <w:rPr>
                <w:rFonts w:cs="Times New Roman"/>
                <w:szCs w:val="28"/>
              </w:rPr>
            </w:pPr>
          </w:p>
        </w:tc>
        <w:tc>
          <w:tcPr>
            <w:tcW w:w="2878" w:type="dxa"/>
            <w:noWrap/>
            <w:vAlign w:val="center"/>
          </w:tcPr>
          <w:p w:rsidR="003D4319" w:rsidRPr="0022632D" w:rsidRDefault="003D4319" w:rsidP="00C7020F">
            <w:pPr>
              <w:ind w:firstLine="0"/>
              <w:jc w:val="center"/>
              <w:rPr>
                <w:rFonts w:cs="Times New Roman"/>
                <w:szCs w:val="28"/>
              </w:rPr>
            </w:pPr>
          </w:p>
        </w:tc>
      </w:tr>
      <w:tr w:rsidR="003D4319" w:rsidRPr="0022632D" w:rsidTr="00C7020F">
        <w:trPr>
          <w:trHeight w:val="83"/>
        </w:trPr>
        <w:tc>
          <w:tcPr>
            <w:tcW w:w="951" w:type="dxa"/>
            <w:noWrap/>
            <w:vAlign w:val="center"/>
            <w:hideMark/>
          </w:tcPr>
          <w:p w:rsidR="003D4319" w:rsidRPr="0022632D" w:rsidRDefault="003D4319" w:rsidP="00C7020F">
            <w:pPr>
              <w:ind w:firstLine="0"/>
              <w:jc w:val="center"/>
              <w:rPr>
                <w:rFonts w:cs="Times New Roman"/>
                <w:b/>
                <w:bCs/>
                <w:szCs w:val="28"/>
              </w:rPr>
            </w:pPr>
            <w:r w:rsidRPr="0022632D">
              <w:rPr>
                <w:rFonts w:cs="Times New Roman"/>
                <w:b/>
                <w:bCs/>
                <w:szCs w:val="28"/>
              </w:rPr>
              <w:t>4.</w:t>
            </w:r>
          </w:p>
        </w:tc>
        <w:tc>
          <w:tcPr>
            <w:tcW w:w="7985" w:type="dxa"/>
            <w:hideMark/>
          </w:tcPr>
          <w:p w:rsidR="003D4319" w:rsidRPr="0022632D" w:rsidRDefault="003D4319" w:rsidP="00C7020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w:t>
            </w:r>
            <w:r>
              <w:rPr>
                <w:rFonts w:cs="Times New Roman"/>
                <w:b/>
                <w:bCs/>
                <w:szCs w:val="28"/>
              </w:rPr>
              <w:lastRenderedPageBreak/>
              <w:t>транспортировке**</w:t>
            </w:r>
          </w:p>
        </w:tc>
        <w:tc>
          <w:tcPr>
            <w:tcW w:w="1137" w:type="dxa"/>
            <w:noWrap/>
            <w:vAlign w:val="center"/>
            <w:hideMark/>
          </w:tcPr>
          <w:p w:rsidR="003D4319" w:rsidRPr="0022632D" w:rsidRDefault="003D4319" w:rsidP="00C7020F">
            <w:pPr>
              <w:ind w:firstLine="0"/>
              <w:jc w:val="center"/>
              <w:rPr>
                <w:rFonts w:cs="Times New Roman"/>
                <w:szCs w:val="28"/>
              </w:rPr>
            </w:pPr>
          </w:p>
        </w:tc>
        <w:tc>
          <w:tcPr>
            <w:tcW w:w="1448" w:type="dxa"/>
            <w:noWrap/>
            <w:vAlign w:val="center"/>
            <w:hideMark/>
          </w:tcPr>
          <w:p w:rsidR="003D4319" w:rsidRPr="0022632D" w:rsidRDefault="003D4319" w:rsidP="00C7020F">
            <w:pPr>
              <w:ind w:firstLine="0"/>
              <w:jc w:val="center"/>
              <w:rPr>
                <w:rFonts w:cs="Times New Roman"/>
                <w:szCs w:val="28"/>
              </w:rPr>
            </w:pPr>
          </w:p>
        </w:tc>
        <w:tc>
          <w:tcPr>
            <w:tcW w:w="2878" w:type="dxa"/>
            <w:noWrap/>
            <w:vAlign w:val="center"/>
            <w:hideMark/>
          </w:tcPr>
          <w:p w:rsidR="003D4319" w:rsidRPr="0022632D" w:rsidRDefault="003D4319" w:rsidP="00C7020F">
            <w:pPr>
              <w:ind w:firstLine="0"/>
              <w:jc w:val="center"/>
              <w:rPr>
                <w:rFonts w:cs="Times New Roman"/>
                <w:szCs w:val="28"/>
              </w:rPr>
            </w:pPr>
          </w:p>
        </w:tc>
      </w:tr>
      <w:tr w:rsidR="003D4319" w:rsidRPr="0022632D" w:rsidTr="00C7020F">
        <w:trPr>
          <w:trHeight w:val="285"/>
        </w:trPr>
        <w:tc>
          <w:tcPr>
            <w:tcW w:w="951" w:type="dxa"/>
            <w:noWrap/>
            <w:vAlign w:val="center"/>
            <w:hideMark/>
          </w:tcPr>
          <w:p w:rsidR="003D4319" w:rsidRPr="0022632D" w:rsidRDefault="003D4319" w:rsidP="00C7020F">
            <w:pPr>
              <w:ind w:firstLine="0"/>
              <w:jc w:val="center"/>
              <w:rPr>
                <w:rFonts w:cs="Times New Roman"/>
                <w:szCs w:val="28"/>
              </w:rPr>
            </w:pPr>
            <w:r w:rsidRPr="0022632D">
              <w:rPr>
                <w:rFonts w:cs="Times New Roman"/>
                <w:szCs w:val="28"/>
              </w:rPr>
              <w:lastRenderedPageBreak/>
              <w:t>4.1</w:t>
            </w:r>
          </w:p>
        </w:tc>
        <w:tc>
          <w:tcPr>
            <w:tcW w:w="7985" w:type="dxa"/>
            <w:hideMark/>
          </w:tcPr>
          <w:p w:rsidR="003D4319" w:rsidRPr="0022632D" w:rsidRDefault="003D4319" w:rsidP="00C7020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3D4319" w:rsidRPr="0022632D" w:rsidRDefault="003D4319" w:rsidP="00C7020F">
            <w:pPr>
              <w:ind w:firstLine="0"/>
              <w:jc w:val="center"/>
              <w:rPr>
                <w:rFonts w:cs="Times New Roman"/>
                <w:szCs w:val="28"/>
              </w:rPr>
            </w:pPr>
          </w:p>
        </w:tc>
        <w:tc>
          <w:tcPr>
            <w:tcW w:w="1448" w:type="dxa"/>
            <w:noWrap/>
            <w:vAlign w:val="center"/>
            <w:hideMark/>
          </w:tcPr>
          <w:p w:rsidR="003D4319" w:rsidRPr="0022632D" w:rsidRDefault="003D4319" w:rsidP="00C7020F">
            <w:pPr>
              <w:ind w:firstLine="0"/>
              <w:jc w:val="center"/>
              <w:rPr>
                <w:rFonts w:cs="Times New Roman"/>
                <w:szCs w:val="28"/>
              </w:rPr>
            </w:pPr>
          </w:p>
        </w:tc>
        <w:tc>
          <w:tcPr>
            <w:tcW w:w="2878" w:type="dxa"/>
            <w:noWrap/>
            <w:vAlign w:val="center"/>
            <w:hideMark/>
          </w:tcPr>
          <w:p w:rsidR="003D4319" w:rsidRPr="0022632D" w:rsidRDefault="003D4319" w:rsidP="00C7020F">
            <w:pPr>
              <w:ind w:firstLine="0"/>
              <w:jc w:val="center"/>
              <w:rPr>
                <w:rFonts w:cs="Times New Roman"/>
                <w:szCs w:val="28"/>
              </w:rPr>
            </w:pPr>
          </w:p>
        </w:tc>
      </w:tr>
      <w:tr w:rsidR="003D4319" w:rsidRPr="0022632D" w:rsidTr="00C7020F">
        <w:trPr>
          <w:trHeight w:val="255"/>
        </w:trPr>
        <w:tc>
          <w:tcPr>
            <w:tcW w:w="951" w:type="dxa"/>
            <w:noWrap/>
            <w:vAlign w:val="center"/>
          </w:tcPr>
          <w:p w:rsidR="003D4319" w:rsidRPr="0022632D" w:rsidRDefault="003D4319" w:rsidP="00C7020F">
            <w:pPr>
              <w:ind w:firstLine="0"/>
              <w:jc w:val="center"/>
              <w:rPr>
                <w:rFonts w:cs="Times New Roman"/>
                <w:szCs w:val="28"/>
              </w:rPr>
            </w:pPr>
          </w:p>
        </w:tc>
        <w:tc>
          <w:tcPr>
            <w:tcW w:w="7985" w:type="dxa"/>
            <w:vAlign w:val="bottom"/>
          </w:tcPr>
          <w:p w:rsidR="003D4319" w:rsidRPr="00701F26" w:rsidRDefault="003D4319" w:rsidP="00C7020F">
            <w:pPr>
              <w:ind w:firstLine="0"/>
              <w:rPr>
                <w:rFonts w:cs="Times New Roman"/>
                <w:szCs w:val="28"/>
              </w:rPr>
            </w:pPr>
          </w:p>
        </w:tc>
        <w:tc>
          <w:tcPr>
            <w:tcW w:w="1137" w:type="dxa"/>
            <w:noWrap/>
            <w:vAlign w:val="center"/>
          </w:tcPr>
          <w:p w:rsidR="003D4319" w:rsidRPr="00A31256" w:rsidRDefault="003D4319" w:rsidP="00C7020F">
            <w:pPr>
              <w:ind w:firstLine="0"/>
              <w:jc w:val="center"/>
              <w:rPr>
                <w:rFonts w:cs="Times New Roman"/>
                <w:szCs w:val="28"/>
              </w:rPr>
            </w:pPr>
          </w:p>
        </w:tc>
        <w:tc>
          <w:tcPr>
            <w:tcW w:w="1448" w:type="dxa"/>
            <w:noWrap/>
            <w:vAlign w:val="center"/>
          </w:tcPr>
          <w:p w:rsidR="003D4319" w:rsidRPr="00A31256" w:rsidRDefault="003D4319" w:rsidP="00C7020F">
            <w:pPr>
              <w:ind w:firstLine="0"/>
              <w:jc w:val="center"/>
              <w:rPr>
                <w:rFonts w:cs="Times New Roman"/>
                <w:szCs w:val="28"/>
              </w:rPr>
            </w:pPr>
          </w:p>
        </w:tc>
        <w:tc>
          <w:tcPr>
            <w:tcW w:w="2878" w:type="dxa"/>
            <w:noWrap/>
            <w:vAlign w:val="center"/>
          </w:tcPr>
          <w:p w:rsidR="003D4319" w:rsidRPr="00701F26" w:rsidRDefault="003D4319" w:rsidP="00C7020F">
            <w:pPr>
              <w:ind w:firstLine="0"/>
              <w:jc w:val="center"/>
              <w:rPr>
                <w:rFonts w:cs="Times New Roman"/>
                <w:szCs w:val="28"/>
              </w:rPr>
            </w:pPr>
          </w:p>
        </w:tc>
      </w:tr>
      <w:tr w:rsidR="003D4319" w:rsidRPr="0022632D" w:rsidTr="00C7020F">
        <w:trPr>
          <w:trHeight w:val="255"/>
        </w:trPr>
        <w:tc>
          <w:tcPr>
            <w:tcW w:w="951" w:type="dxa"/>
            <w:noWrap/>
            <w:vAlign w:val="center"/>
            <w:hideMark/>
          </w:tcPr>
          <w:p w:rsidR="003D4319" w:rsidRPr="0022632D" w:rsidRDefault="003D4319" w:rsidP="00C7020F">
            <w:pPr>
              <w:ind w:firstLine="0"/>
              <w:jc w:val="center"/>
              <w:rPr>
                <w:rFonts w:cs="Times New Roman"/>
                <w:szCs w:val="28"/>
              </w:rPr>
            </w:pPr>
            <w:r w:rsidRPr="0022632D">
              <w:rPr>
                <w:rFonts w:cs="Times New Roman"/>
                <w:szCs w:val="28"/>
              </w:rPr>
              <w:t>4.2</w:t>
            </w:r>
          </w:p>
        </w:tc>
        <w:tc>
          <w:tcPr>
            <w:tcW w:w="7985" w:type="dxa"/>
            <w:hideMark/>
          </w:tcPr>
          <w:p w:rsidR="003D4319" w:rsidRPr="0022632D" w:rsidRDefault="003D4319" w:rsidP="00C7020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3D4319" w:rsidRPr="0022632D" w:rsidRDefault="003D4319" w:rsidP="00C7020F">
            <w:pPr>
              <w:ind w:firstLine="0"/>
              <w:jc w:val="center"/>
              <w:rPr>
                <w:rFonts w:cs="Times New Roman"/>
                <w:szCs w:val="28"/>
              </w:rPr>
            </w:pPr>
          </w:p>
        </w:tc>
        <w:tc>
          <w:tcPr>
            <w:tcW w:w="1448" w:type="dxa"/>
            <w:noWrap/>
            <w:vAlign w:val="center"/>
            <w:hideMark/>
          </w:tcPr>
          <w:p w:rsidR="003D4319" w:rsidRPr="0022632D" w:rsidRDefault="003D4319" w:rsidP="00C7020F">
            <w:pPr>
              <w:ind w:firstLine="0"/>
              <w:jc w:val="center"/>
              <w:rPr>
                <w:rFonts w:cs="Times New Roman"/>
                <w:szCs w:val="28"/>
              </w:rPr>
            </w:pPr>
          </w:p>
        </w:tc>
        <w:tc>
          <w:tcPr>
            <w:tcW w:w="2878" w:type="dxa"/>
            <w:noWrap/>
            <w:vAlign w:val="center"/>
            <w:hideMark/>
          </w:tcPr>
          <w:p w:rsidR="003D4319" w:rsidRPr="0022632D" w:rsidRDefault="003D4319" w:rsidP="00C7020F">
            <w:pPr>
              <w:ind w:firstLine="0"/>
              <w:jc w:val="center"/>
              <w:rPr>
                <w:rFonts w:cs="Times New Roman"/>
                <w:szCs w:val="28"/>
              </w:rPr>
            </w:pPr>
          </w:p>
        </w:tc>
      </w:tr>
      <w:tr w:rsidR="003D4319" w:rsidRPr="0022632D" w:rsidTr="00C7020F">
        <w:trPr>
          <w:trHeight w:val="255"/>
        </w:trPr>
        <w:tc>
          <w:tcPr>
            <w:tcW w:w="951" w:type="dxa"/>
            <w:noWrap/>
            <w:vAlign w:val="center"/>
            <w:hideMark/>
          </w:tcPr>
          <w:p w:rsidR="003D4319" w:rsidRPr="0022632D" w:rsidRDefault="003D4319" w:rsidP="00C7020F">
            <w:pPr>
              <w:ind w:firstLine="0"/>
              <w:jc w:val="center"/>
              <w:rPr>
                <w:rFonts w:cs="Times New Roman"/>
                <w:szCs w:val="28"/>
              </w:rPr>
            </w:pPr>
          </w:p>
        </w:tc>
        <w:tc>
          <w:tcPr>
            <w:tcW w:w="7985" w:type="dxa"/>
          </w:tcPr>
          <w:p w:rsidR="003D4319" w:rsidRPr="0022632D" w:rsidRDefault="003D4319" w:rsidP="00C7020F">
            <w:pPr>
              <w:ind w:firstLine="0"/>
              <w:rPr>
                <w:rFonts w:cs="Times New Roman"/>
                <w:szCs w:val="28"/>
              </w:rPr>
            </w:pPr>
          </w:p>
        </w:tc>
        <w:tc>
          <w:tcPr>
            <w:tcW w:w="1137" w:type="dxa"/>
            <w:noWrap/>
            <w:vAlign w:val="center"/>
          </w:tcPr>
          <w:p w:rsidR="003D4319" w:rsidRPr="00B21A93" w:rsidRDefault="003D4319" w:rsidP="00C7020F">
            <w:pPr>
              <w:ind w:firstLine="0"/>
              <w:jc w:val="center"/>
              <w:rPr>
                <w:rFonts w:cs="Times New Roman"/>
                <w:szCs w:val="28"/>
              </w:rPr>
            </w:pPr>
          </w:p>
        </w:tc>
        <w:tc>
          <w:tcPr>
            <w:tcW w:w="1448" w:type="dxa"/>
            <w:noWrap/>
            <w:vAlign w:val="center"/>
          </w:tcPr>
          <w:p w:rsidR="003D4319" w:rsidRPr="00B21A93" w:rsidRDefault="003D4319" w:rsidP="00C7020F">
            <w:pPr>
              <w:ind w:firstLine="0"/>
              <w:jc w:val="center"/>
              <w:rPr>
                <w:rFonts w:cs="Times New Roman"/>
                <w:szCs w:val="28"/>
              </w:rPr>
            </w:pPr>
          </w:p>
        </w:tc>
        <w:tc>
          <w:tcPr>
            <w:tcW w:w="2878" w:type="dxa"/>
            <w:noWrap/>
            <w:vAlign w:val="center"/>
          </w:tcPr>
          <w:p w:rsidR="003D4319" w:rsidRPr="0022632D" w:rsidRDefault="003D4319" w:rsidP="00C7020F">
            <w:pPr>
              <w:ind w:firstLine="0"/>
              <w:jc w:val="center"/>
              <w:rPr>
                <w:rFonts w:cs="Times New Roman"/>
                <w:szCs w:val="28"/>
              </w:rPr>
            </w:pPr>
          </w:p>
        </w:tc>
      </w:tr>
      <w:tr w:rsidR="003D4319" w:rsidRPr="0022632D" w:rsidTr="00C7020F">
        <w:trPr>
          <w:trHeight w:val="78"/>
        </w:trPr>
        <w:tc>
          <w:tcPr>
            <w:tcW w:w="951" w:type="dxa"/>
            <w:noWrap/>
            <w:vAlign w:val="center"/>
            <w:hideMark/>
          </w:tcPr>
          <w:p w:rsidR="003D4319" w:rsidRPr="0022632D" w:rsidRDefault="003D4319" w:rsidP="00C7020F">
            <w:pPr>
              <w:ind w:firstLine="0"/>
              <w:jc w:val="center"/>
              <w:rPr>
                <w:rFonts w:cs="Times New Roman"/>
                <w:b/>
                <w:bCs/>
                <w:szCs w:val="28"/>
              </w:rPr>
            </w:pPr>
            <w:r w:rsidRPr="0022632D">
              <w:rPr>
                <w:rFonts w:cs="Times New Roman"/>
                <w:b/>
                <w:bCs/>
                <w:szCs w:val="28"/>
              </w:rPr>
              <w:t>Итого:</w:t>
            </w:r>
          </w:p>
        </w:tc>
        <w:tc>
          <w:tcPr>
            <w:tcW w:w="7985" w:type="dxa"/>
            <w:hideMark/>
          </w:tcPr>
          <w:p w:rsidR="003D4319" w:rsidRPr="0022632D" w:rsidRDefault="003D4319" w:rsidP="00C7020F">
            <w:pPr>
              <w:ind w:firstLine="0"/>
              <w:rPr>
                <w:rFonts w:cs="Times New Roman"/>
                <w:szCs w:val="28"/>
              </w:rPr>
            </w:pPr>
            <w:r w:rsidRPr="0022632D">
              <w:rPr>
                <w:rFonts w:cs="Times New Roman"/>
                <w:szCs w:val="28"/>
              </w:rPr>
              <w:t> </w:t>
            </w:r>
          </w:p>
        </w:tc>
        <w:tc>
          <w:tcPr>
            <w:tcW w:w="1137" w:type="dxa"/>
            <w:noWrap/>
            <w:vAlign w:val="center"/>
            <w:hideMark/>
          </w:tcPr>
          <w:p w:rsidR="003D4319" w:rsidRPr="0022632D" w:rsidRDefault="003D4319" w:rsidP="00C7020F">
            <w:pPr>
              <w:ind w:firstLine="0"/>
              <w:jc w:val="center"/>
              <w:rPr>
                <w:rFonts w:cs="Times New Roman"/>
                <w:szCs w:val="28"/>
              </w:rPr>
            </w:pPr>
          </w:p>
        </w:tc>
        <w:tc>
          <w:tcPr>
            <w:tcW w:w="1448" w:type="dxa"/>
            <w:noWrap/>
            <w:vAlign w:val="center"/>
            <w:hideMark/>
          </w:tcPr>
          <w:p w:rsidR="003D4319" w:rsidRPr="0022632D" w:rsidRDefault="003D4319" w:rsidP="00C7020F">
            <w:pPr>
              <w:ind w:firstLine="0"/>
              <w:jc w:val="center"/>
              <w:rPr>
                <w:rFonts w:cs="Times New Roman"/>
                <w:szCs w:val="28"/>
              </w:rPr>
            </w:pPr>
          </w:p>
        </w:tc>
        <w:tc>
          <w:tcPr>
            <w:tcW w:w="2878" w:type="dxa"/>
            <w:noWrap/>
            <w:vAlign w:val="center"/>
            <w:hideMark/>
          </w:tcPr>
          <w:p w:rsidR="003D4319" w:rsidRPr="00633278" w:rsidRDefault="003D4319" w:rsidP="00C7020F">
            <w:pPr>
              <w:ind w:firstLine="0"/>
              <w:jc w:val="center"/>
              <w:rPr>
                <w:rFonts w:cs="Times New Roman"/>
                <w:b/>
                <w:szCs w:val="28"/>
              </w:rPr>
            </w:pPr>
            <w:r>
              <w:rPr>
                <w:rFonts w:cs="Times New Roman"/>
                <w:b/>
                <w:szCs w:val="28"/>
              </w:rPr>
              <w:t>67,59</w:t>
            </w:r>
          </w:p>
        </w:tc>
      </w:tr>
    </w:tbl>
    <w:p w:rsidR="00915A58" w:rsidRPr="00673518" w:rsidRDefault="00915A58" w:rsidP="00915A58">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20"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915A58" w:rsidRPr="00673518" w:rsidRDefault="00915A58" w:rsidP="00915A58">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825CFE">
        <w:rPr>
          <w:rFonts w:cs="Times New Roman"/>
          <w:szCs w:val="24"/>
        </w:rPr>
        <w:t xml:space="preserve">план </w:t>
      </w:r>
      <w:r w:rsidR="003D4319">
        <w:rPr>
          <w:rFonts w:cs="Times New Roman"/>
          <w:szCs w:val="24"/>
        </w:rPr>
        <w:t xml:space="preserve">мероприятий по текущему ремонту, </w:t>
      </w:r>
      <w:r w:rsidRPr="00825CFE">
        <w:rPr>
          <w:rFonts w:cs="Times New Roman"/>
          <w:szCs w:val="24"/>
        </w:rPr>
        <w:t>мероприятий по улучшению качества воды, по повышению качества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w:t>
      </w:r>
      <w:r>
        <w:rPr>
          <w:rFonts w:cs="Times New Roman"/>
          <w:szCs w:val="24"/>
        </w:rPr>
        <w:t>ке, организацией не представлен</w:t>
      </w:r>
      <w:r w:rsidRPr="00C86335">
        <w:rPr>
          <w:rFonts w:cs="Times New Roman"/>
          <w:szCs w:val="24"/>
        </w:rPr>
        <w:t>.</w:t>
      </w:r>
    </w:p>
    <w:p w:rsidR="00915A58" w:rsidRDefault="00915A58" w:rsidP="00915A58">
      <w:pPr>
        <w:autoSpaceDE w:val="0"/>
        <w:autoSpaceDN w:val="0"/>
        <w:adjustRightInd w:val="0"/>
        <w:ind w:right="-31" w:firstLine="0"/>
        <w:jc w:val="right"/>
        <w:rPr>
          <w:rFonts w:cs="Times New Roman"/>
          <w:szCs w:val="24"/>
        </w:rPr>
      </w:pPr>
      <w:r w:rsidRPr="00A90105">
        <w:rPr>
          <w:rFonts w:cs="Times New Roman"/>
          <w:szCs w:val="24"/>
        </w:rPr>
        <w:t>».</w:t>
      </w: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Default="00F50F50" w:rsidP="00915A58">
      <w:pPr>
        <w:autoSpaceDE w:val="0"/>
        <w:autoSpaceDN w:val="0"/>
        <w:adjustRightInd w:val="0"/>
        <w:ind w:right="-31" w:firstLine="0"/>
        <w:jc w:val="right"/>
        <w:rPr>
          <w:rFonts w:cs="Times New Roman"/>
          <w:szCs w:val="24"/>
        </w:rPr>
      </w:pPr>
    </w:p>
    <w:p w:rsidR="00F50F50" w:rsidRPr="00C25678" w:rsidRDefault="00F50F50" w:rsidP="00F50F50">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72</w:t>
      </w:r>
    </w:p>
    <w:p w:rsidR="00F50F50" w:rsidRPr="00C25678" w:rsidRDefault="00F50F50" w:rsidP="00F50F50">
      <w:pPr>
        <w:ind w:right="-173" w:firstLine="0"/>
        <w:jc w:val="right"/>
        <w:rPr>
          <w:rFonts w:cs="Times New Roman"/>
          <w:b/>
          <w:sz w:val="28"/>
          <w:szCs w:val="28"/>
        </w:rPr>
      </w:pPr>
    </w:p>
    <w:p w:rsidR="00F50F50" w:rsidRPr="00C25678" w:rsidRDefault="00F50F50" w:rsidP="00F50F50">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F50F50" w:rsidRPr="00C25678" w:rsidRDefault="00F50F50" w:rsidP="00F50F50">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F50F50" w:rsidRDefault="00F50F50" w:rsidP="00F50F50">
      <w:pPr>
        <w:ind w:firstLine="0"/>
        <w:jc w:val="right"/>
        <w:rPr>
          <w:rFonts w:cs="Times New Roman"/>
          <w:b/>
          <w:sz w:val="28"/>
          <w:szCs w:val="28"/>
        </w:rPr>
      </w:pPr>
    </w:p>
    <w:p w:rsidR="00F50F50" w:rsidRDefault="00F50F50" w:rsidP="00F50F50">
      <w:pPr>
        <w:ind w:firstLine="0"/>
        <w:jc w:val="right"/>
        <w:rPr>
          <w:rFonts w:cs="Times New Roman"/>
          <w:b/>
          <w:szCs w:val="24"/>
        </w:rPr>
      </w:pPr>
      <w:r w:rsidRPr="009A5B63">
        <w:rPr>
          <w:rFonts w:cs="Times New Roman"/>
          <w:b/>
          <w:szCs w:val="24"/>
        </w:rPr>
        <w:t xml:space="preserve">«Таблица № </w:t>
      </w:r>
      <w:r>
        <w:rPr>
          <w:rFonts w:cs="Times New Roman"/>
          <w:b/>
          <w:szCs w:val="24"/>
        </w:rPr>
        <w:t>16</w:t>
      </w:r>
    </w:p>
    <w:p w:rsidR="00F50F50" w:rsidRDefault="00F50F50" w:rsidP="00F50F50">
      <w:pPr>
        <w:ind w:right="-173" w:firstLine="0"/>
        <w:jc w:val="right"/>
        <w:rPr>
          <w:rFonts w:cs="Times New Roman"/>
          <w:szCs w:val="24"/>
        </w:rPr>
      </w:pPr>
    </w:p>
    <w:p w:rsidR="00F50F50" w:rsidRPr="0022632D" w:rsidRDefault="00F50F50" w:rsidP="00F50F50">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ОО</w:t>
      </w:r>
      <w:r w:rsidRPr="007E1EE1">
        <w:rPr>
          <w:rFonts w:cs="Times New Roman"/>
          <w:b/>
          <w:szCs w:val="28"/>
        </w:rPr>
        <w:t>О «</w:t>
      </w:r>
      <w:r>
        <w:rPr>
          <w:rFonts w:cs="Times New Roman"/>
          <w:b/>
          <w:szCs w:val="28"/>
        </w:rPr>
        <w:t>ЛУКОЙЛ-ЭНЕРГОСЕТИ</w:t>
      </w:r>
      <w:r w:rsidRPr="007E1EE1">
        <w:rPr>
          <w:rFonts w:cs="Times New Roman"/>
          <w:b/>
          <w:szCs w:val="28"/>
        </w:rPr>
        <w:t xml:space="preserve">» (МО </w:t>
      </w:r>
      <w:r>
        <w:rPr>
          <w:rFonts w:cs="Times New Roman"/>
          <w:b/>
          <w:szCs w:val="28"/>
        </w:rPr>
        <w:t>ГО</w:t>
      </w:r>
      <w:r w:rsidRPr="007E1EE1">
        <w:rPr>
          <w:rFonts w:cs="Times New Roman"/>
          <w:b/>
          <w:szCs w:val="28"/>
        </w:rPr>
        <w:t xml:space="preserve"> «</w:t>
      </w:r>
      <w:r>
        <w:rPr>
          <w:rFonts w:cs="Times New Roman"/>
          <w:b/>
          <w:szCs w:val="28"/>
        </w:rPr>
        <w:t>Ухта» (техническое водоснабжение)</w:t>
      </w:r>
      <w:r w:rsidRPr="007E1EE1">
        <w:rPr>
          <w:rFonts w:cs="Times New Roman"/>
          <w:b/>
          <w:szCs w:val="28"/>
        </w:rPr>
        <w:t>)</w:t>
      </w:r>
      <w:r>
        <w:rPr>
          <w:rFonts w:cs="Times New Roman"/>
          <w:b/>
          <w:szCs w:val="28"/>
        </w:rPr>
        <w:t xml:space="preserve"> на 2017 год</w:t>
      </w:r>
      <w:proofErr w:type="gramEnd"/>
    </w:p>
    <w:tbl>
      <w:tblPr>
        <w:tblStyle w:val="a5"/>
        <w:tblW w:w="0" w:type="auto"/>
        <w:tblInd w:w="103" w:type="dxa"/>
        <w:tblLook w:val="04A0" w:firstRow="1" w:lastRow="0" w:firstColumn="1" w:lastColumn="0" w:noHBand="0" w:noVBand="1"/>
      </w:tblPr>
      <w:tblGrid>
        <w:gridCol w:w="951"/>
        <w:gridCol w:w="7985"/>
        <w:gridCol w:w="1137"/>
        <w:gridCol w:w="1448"/>
        <w:gridCol w:w="2878"/>
      </w:tblGrid>
      <w:tr w:rsidR="00F50F50" w:rsidRPr="0022632D" w:rsidTr="00C7020F">
        <w:trPr>
          <w:trHeight w:val="465"/>
          <w:tblHeader/>
        </w:trPr>
        <w:tc>
          <w:tcPr>
            <w:tcW w:w="951" w:type="dxa"/>
            <w:vMerge w:val="restart"/>
            <w:vAlign w:val="center"/>
            <w:hideMark/>
          </w:tcPr>
          <w:p w:rsidR="00F50F50" w:rsidRPr="0022632D" w:rsidRDefault="00F50F50"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F50F50" w:rsidRPr="0022632D" w:rsidRDefault="00F50F50"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F50F50" w:rsidRPr="0022632D" w:rsidRDefault="00F50F50"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F50F50" w:rsidRPr="0022632D" w:rsidRDefault="00F50F50"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F50F50" w:rsidRPr="0022632D" w:rsidTr="00C7020F">
        <w:trPr>
          <w:trHeight w:val="327"/>
          <w:tblHeader/>
        </w:trPr>
        <w:tc>
          <w:tcPr>
            <w:tcW w:w="951" w:type="dxa"/>
            <w:vMerge/>
            <w:vAlign w:val="center"/>
            <w:hideMark/>
          </w:tcPr>
          <w:p w:rsidR="00F50F50" w:rsidRPr="0022632D" w:rsidRDefault="00F50F50" w:rsidP="00C7020F">
            <w:pPr>
              <w:ind w:firstLine="0"/>
              <w:jc w:val="center"/>
              <w:rPr>
                <w:rFonts w:cs="Times New Roman"/>
                <w:szCs w:val="28"/>
              </w:rPr>
            </w:pPr>
          </w:p>
        </w:tc>
        <w:tc>
          <w:tcPr>
            <w:tcW w:w="7985" w:type="dxa"/>
            <w:vMerge/>
            <w:vAlign w:val="center"/>
            <w:hideMark/>
          </w:tcPr>
          <w:p w:rsidR="00F50F50" w:rsidRPr="0022632D" w:rsidRDefault="00F50F50" w:rsidP="00C7020F">
            <w:pPr>
              <w:ind w:firstLine="0"/>
              <w:jc w:val="center"/>
              <w:rPr>
                <w:rFonts w:cs="Times New Roman"/>
                <w:szCs w:val="28"/>
              </w:rPr>
            </w:pPr>
          </w:p>
        </w:tc>
        <w:tc>
          <w:tcPr>
            <w:tcW w:w="1137" w:type="dxa"/>
            <w:vAlign w:val="center"/>
            <w:hideMark/>
          </w:tcPr>
          <w:p w:rsidR="00F50F50" w:rsidRPr="0022632D" w:rsidRDefault="00F50F50"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F50F50" w:rsidRPr="0022632D" w:rsidRDefault="00F50F50"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F50F50" w:rsidRPr="0022632D" w:rsidRDefault="00F50F50" w:rsidP="00C7020F">
            <w:pPr>
              <w:ind w:firstLine="0"/>
              <w:jc w:val="center"/>
              <w:rPr>
                <w:rFonts w:cs="Times New Roman"/>
                <w:szCs w:val="28"/>
              </w:rPr>
            </w:pPr>
          </w:p>
        </w:tc>
      </w:tr>
      <w:tr w:rsidR="00F50F50" w:rsidRPr="0022632D" w:rsidTr="00C7020F">
        <w:trPr>
          <w:trHeight w:val="169"/>
          <w:tblHeader/>
        </w:trPr>
        <w:tc>
          <w:tcPr>
            <w:tcW w:w="951" w:type="dxa"/>
            <w:noWrap/>
            <w:vAlign w:val="center"/>
            <w:hideMark/>
          </w:tcPr>
          <w:p w:rsidR="00F50F50" w:rsidRPr="0022632D" w:rsidRDefault="00F50F50" w:rsidP="00C7020F">
            <w:pPr>
              <w:ind w:firstLine="0"/>
              <w:jc w:val="center"/>
              <w:rPr>
                <w:rFonts w:cs="Times New Roman"/>
                <w:szCs w:val="28"/>
              </w:rPr>
            </w:pPr>
            <w:r w:rsidRPr="0022632D">
              <w:rPr>
                <w:rFonts w:cs="Times New Roman"/>
                <w:szCs w:val="28"/>
              </w:rPr>
              <w:t>1</w:t>
            </w:r>
          </w:p>
        </w:tc>
        <w:tc>
          <w:tcPr>
            <w:tcW w:w="7985" w:type="dxa"/>
            <w:noWrap/>
            <w:vAlign w:val="center"/>
            <w:hideMark/>
          </w:tcPr>
          <w:p w:rsidR="00F50F50" w:rsidRPr="0022632D" w:rsidRDefault="00F50F50" w:rsidP="00C7020F">
            <w:pPr>
              <w:ind w:firstLine="0"/>
              <w:jc w:val="center"/>
              <w:rPr>
                <w:rFonts w:cs="Times New Roman"/>
                <w:szCs w:val="28"/>
              </w:rPr>
            </w:pPr>
            <w:r w:rsidRPr="0022632D">
              <w:rPr>
                <w:rFonts w:cs="Times New Roman"/>
                <w:szCs w:val="28"/>
              </w:rPr>
              <w:t>2</w:t>
            </w:r>
          </w:p>
        </w:tc>
        <w:tc>
          <w:tcPr>
            <w:tcW w:w="1137" w:type="dxa"/>
            <w:noWrap/>
            <w:vAlign w:val="center"/>
            <w:hideMark/>
          </w:tcPr>
          <w:p w:rsidR="00F50F50" w:rsidRPr="0022632D" w:rsidRDefault="00F50F50" w:rsidP="00C7020F">
            <w:pPr>
              <w:ind w:firstLine="0"/>
              <w:jc w:val="center"/>
              <w:rPr>
                <w:rFonts w:cs="Times New Roman"/>
                <w:szCs w:val="28"/>
              </w:rPr>
            </w:pPr>
            <w:r w:rsidRPr="0022632D">
              <w:rPr>
                <w:rFonts w:cs="Times New Roman"/>
                <w:szCs w:val="28"/>
              </w:rPr>
              <w:t>3</w:t>
            </w:r>
          </w:p>
        </w:tc>
        <w:tc>
          <w:tcPr>
            <w:tcW w:w="1448" w:type="dxa"/>
            <w:noWrap/>
            <w:vAlign w:val="center"/>
            <w:hideMark/>
          </w:tcPr>
          <w:p w:rsidR="00F50F50" w:rsidRPr="0022632D" w:rsidRDefault="00F50F50" w:rsidP="00C7020F">
            <w:pPr>
              <w:ind w:firstLine="0"/>
              <w:jc w:val="center"/>
              <w:rPr>
                <w:rFonts w:cs="Times New Roman"/>
                <w:szCs w:val="28"/>
              </w:rPr>
            </w:pPr>
            <w:r w:rsidRPr="0022632D">
              <w:rPr>
                <w:rFonts w:cs="Times New Roman"/>
                <w:szCs w:val="28"/>
              </w:rPr>
              <w:t>4</w:t>
            </w:r>
          </w:p>
        </w:tc>
        <w:tc>
          <w:tcPr>
            <w:tcW w:w="2878" w:type="dxa"/>
            <w:noWrap/>
            <w:vAlign w:val="center"/>
            <w:hideMark/>
          </w:tcPr>
          <w:p w:rsidR="00F50F50" w:rsidRPr="0022632D" w:rsidRDefault="00F50F50" w:rsidP="00C7020F">
            <w:pPr>
              <w:ind w:firstLine="0"/>
              <w:jc w:val="center"/>
              <w:rPr>
                <w:rFonts w:cs="Times New Roman"/>
                <w:szCs w:val="28"/>
              </w:rPr>
            </w:pPr>
            <w:r w:rsidRPr="0022632D">
              <w:rPr>
                <w:rFonts w:cs="Times New Roman"/>
                <w:szCs w:val="28"/>
              </w:rPr>
              <w:t>5</w:t>
            </w:r>
          </w:p>
        </w:tc>
      </w:tr>
      <w:tr w:rsidR="00F50F50" w:rsidRPr="0022632D" w:rsidTr="00C7020F">
        <w:trPr>
          <w:trHeight w:val="137"/>
        </w:trPr>
        <w:tc>
          <w:tcPr>
            <w:tcW w:w="951" w:type="dxa"/>
            <w:noWrap/>
            <w:vAlign w:val="center"/>
            <w:hideMark/>
          </w:tcPr>
          <w:p w:rsidR="00F50F50" w:rsidRPr="0022632D" w:rsidRDefault="00F50F50" w:rsidP="00C7020F">
            <w:pPr>
              <w:ind w:firstLine="0"/>
              <w:jc w:val="center"/>
              <w:rPr>
                <w:rFonts w:cs="Times New Roman"/>
                <w:b/>
                <w:bCs/>
                <w:szCs w:val="28"/>
              </w:rPr>
            </w:pPr>
            <w:r w:rsidRPr="0022632D">
              <w:rPr>
                <w:rFonts w:cs="Times New Roman"/>
                <w:b/>
                <w:bCs/>
                <w:szCs w:val="28"/>
              </w:rPr>
              <w:t>1.</w:t>
            </w:r>
          </w:p>
        </w:tc>
        <w:tc>
          <w:tcPr>
            <w:tcW w:w="7985" w:type="dxa"/>
            <w:hideMark/>
          </w:tcPr>
          <w:p w:rsidR="00F50F50" w:rsidRPr="0022632D" w:rsidRDefault="00F50F50"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F50F50" w:rsidRPr="0022632D" w:rsidRDefault="00F50F50" w:rsidP="00C7020F">
            <w:pPr>
              <w:ind w:firstLine="0"/>
              <w:jc w:val="center"/>
              <w:rPr>
                <w:rFonts w:cs="Times New Roman"/>
                <w:szCs w:val="28"/>
              </w:rPr>
            </w:pPr>
          </w:p>
        </w:tc>
        <w:tc>
          <w:tcPr>
            <w:tcW w:w="1448" w:type="dxa"/>
            <w:noWrap/>
            <w:vAlign w:val="center"/>
            <w:hideMark/>
          </w:tcPr>
          <w:p w:rsidR="00F50F50" w:rsidRPr="0022632D" w:rsidRDefault="00F50F50" w:rsidP="00C7020F">
            <w:pPr>
              <w:ind w:firstLine="0"/>
              <w:jc w:val="center"/>
              <w:rPr>
                <w:rFonts w:cs="Times New Roman"/>
                <w:szCs w:val="28"/>
              </w:rPr>
            </w:pPr>
          </w:p>
        </w:tc>
        <w:tc>
          <w:tcPr>
            <w:tcW w:w="2878" w:type="dxa"/>
            <w:noWrap/>
            <w:vAlign w:val="center"/>
            <w:hideMark/>
          </w:tcPr>
          <w:p w:rsidR="00F50F50" w:rsidRPr="0022632D" w:rsidRDefault="00F50F50" w:rsidP="00C7020F">
            <w:pPr>
              <w:ind w:firstLine="0"/>
              <w:jc w:val="center"/>
              <w:rPr>
                <w:rFonts w:cs="Times New Roman"/>
                <w:szCs w:val="28"/>
              </w:rPr>
            </w:pPr>
          </w:p>
        </w:tc>
      </w:tr>
      <w:tr w:rsidR="00F50F50" w:rsidRPr="0022632D" w:rsidTr="00C7020F">
        <w:trPr>
          <w:trHeight w:val="70"/>
        </w:trPr>
        <w:tc>
          <w:tcPr>
            <w:tcW w:w="951" w:type="dxa"/>
            <w:noWrap/>
            <w:vAlign w:val="center"/>
            <w:hideMark/>
          </w:tcPr>
          <w:p w:rsidR="00F50F50" w:rsidRPr="0022632D" w:rsidRDefault="00F50F50" w:rsidP="00C7020F">
            <w:pPr>
              <w:ind w:firstLine="0"/>
              <w:jc w:val="center"/>
              <w:rPr>
                <w:rFonts w:cs="Times New Roman"/>
                <w:szCs w:val="28"/>
              </w:rPr>
            </w:pPr>
            <w:r w:rsidRPr="0022632D">
              <w:rPr>
                <w:rFonts w:cs="Times New Roman"/>
                <w:szCs w:val="28"/>
              </w:rPr>
              <w:t>1.1</w:t>
            </w:r>
          </w:p>
        </w:tc>
        <w:tc>
          <w:tcPr>
            <w:tcW w:w="7985" w:type="dxa"/>
            <w:hideMark/>
          </w:tcPr>
          <w:p w:rsidR="00F50F50" w:rsidRPr="0022632D" w:rsidRDefault="00F50F50" w:rsidP="00C7020F">
            <w:pPr>
              <w:ind w:firstLine="0"/>
              <w:rPr>
                <w:rFonts w:cs="Times New Roman"/>
                <w:szCs w:val="28"/>
              </w:rPr>
            </w:pPr>
            <w:r w:rsidRPr="0022632D">
              <w:rPr>
                <w:rFonts w:cs="Times New Roman"/>
                <w:szCs w:val="28"/>
              </w:rPr>
              <w:t>Мероприятия по текущему ремонту</w:t>
            </w:r>
            <w:r>
              <w:rPr>
                <w:rFonts w:cs="Times New Roman"/>
                <w:szCs w:val="28"/>
              </w:rPr>
              <w:t>**</w:t>
            </w:r>
            <w:r w:rsidRPr="0022632D">
              <w:rPr>
                <w:rFonts w:cs="Times New Roman"/>
                <w:szCs w:val="28"/>
              </w:rPr>
              <w:t>:</w:t>
            </w:r>
          </w:p>
        </w:tc>
        <w:tc>
          <w:tcPr>
            <w:tcW w:w="1137" w:type="dxa"/>
            <w:noWrap/>
            <w:vAlign w:val="center"/>
            <w:hideMark/>
          </w:tcPr>
          <w:p w:rsidR="00F50F50" w:rsidRPr="0022632D" w:rsidRDefault="00F50F50" w:rsidP="00C7020F">
            <w:pPr>
              <w:ind w:firstLine="0"/>
              <w:jc w:val="center"/>
              <w:rPr>
                <w:rFonts w:cs="Times New Roman"/>
                <w:szCs w:val="28"/>
              </w:rPr>
            </w:pPr>
          </w:p>
        </w:tc>
        <w:tc>
          <w:tcPr>
            <w:tcW w:w="1448" w:type="dxa"/>
            <w:noWrap/>
            <w:vAlign w:val="center"/>
            <w:hideMark/>
          </w:tcPr>
          <w:p w:rsidR="00F50F50" w:rsidRPr="0022632D" w:rsidRDefault="00F50F50" w:rsidP="00C7020F">
            <w:pPr>
              <w:ind w:firstLine="0"/>
              <w:jc w:val="center"/>
              <w:rPr>
                <w:rFonts w:cs="Times New Roman"/>
                <w:szCs w:val="28"/>
              </w:rPr>
            </w:pPr>
          </w:p>
        </w:tc>
        <w:tc>
          <w:tcPr>
            <w:tcW w:w="2878" w:type="dxa"/>
            <w:noWrap/>
            <w:vAlign w:val="center"/>
            <w:hideMark/>
          </w:tcPr>
          <w:p w:rsidR="00F50F50" w:rsidRPr="0022632D" w:rsidRDefault="00F50F50" w:rsidP="00C7020F">
            <w:pPr>
              <w:ind w:firstLine="0"/>
              <w:jc w:val="center"/>
              <w:rPr>
                <w:rFonts w:cs="Times New Roman"/>
                <w:szCs w:val="28"/>
              </w:rPr>
            </w:pPr>
          </w:p>
        </w:tc>
      </w:tr>
      <w:tr w:rsidR="00F50F50" w:rsidRPr="0022632D" w:rsidTr="00C7020F">
        <w:trPr>
          <w:trHeight w:val="255"/>
        </w:trPr>
        <w:tc>
          <w:tcPr>
            <w:tcW w:w="951" w:type="dxa"/>
            <w:noWrap/>
            <w:vAlign w:val="center"/>
          </w:tcPr>
          <w:p w:rsidR="00F50F50" w:rsidRPr="0022632D" w:rsidRDefault="00F50F50" w:rsidP="00C7020F">
            <w:pPr>
              <w:ind w:firstLine="0"/>
              <w:jc w:val="center"/>
              <w:rPr>
                <w:rFonts w:cs="Times New Roman"/>
                <w:szCs w:val="28"/>
              </w:rPr>
            </w:pPr>
          </w:p>
        </w:tc>
        <w:tc>
          <w:tcPr>
            <w:tcW w:w="7985" w:type="dxa"/>
            <w:vAlign w:val="bottom"/>
          </w:tcPr>
          <w:p w:rsidR="00F50F50" w:rsidRPr="00514E01" w:rsidRDefault="00F50F50" w:rsidP="00C7020F">
            <w:pPr>
              <w:ind w:firstLine="0"/>
              <w:rPr>
                <w:rFonts w:cs="Times New Roman"/>
                <w:szCs w:val="28"/>
              </w:rPr>
            </w:pPr>
          </w:p>
        </w:tc>
        <w:tc>
          <w:tcPr>
            <w:tcW w:w="1137" w:type="dxa"/>
            <w:noWrap/>
            <w:vAlign w:val="center"/>
          </w:tcPr>
          <w:p w:rsidR="00F50F50" w:rsidRPr="00514E01" w:rsidRDefault="00F50F50" w:rsidP="00C7020F">
            <w:pPr>
              <w:ind w:firstLine="0"/>
              <w:jc w:val="center"/>
              <w:rPr>
                <w:rFonts w:cs="Times New Roman"/>
                <w:szCs w:val="28"/>
              </w:rPr>
            </w:pPr>
          </w:p>
        </w:tc>
        <w:tc>
          <w:tcPr>
            <w:tcW w:w="1448" w:type="dxa"/>
            <w:noWrap/>
            <w:vAlign w:val="center"/>
          </w:tcPr>
          <w:p w:rsidR="00F50F50" w:rsidRPr="00514E01" w:rsidRDefault="00F50F50" w:rsidP="00C7020F">
            <w:pPr>
              <w:ind w:firstLine="0"/>
              <w:jc w:val="center"/>
              <w:rPr>
                <w:rFonts w:cs="Times New Roman"/>
                <w:szCs w:val="28"/>
              </w:rPr>
            </w:pPr>
          </w:p>
        </w:tc>
        <w:tc>
          <w:tcPr>
            <w:tcW w:w="2878" w:type="dxa"/>
            <w:noWrap/>
            <w:vAlign w:val="center"/>
          </w:tcPr>
          <w:p w:rsidR="00F50F50" w:rsidRPr="00514E01" w:rsidRDefault="00F50F50" w:rsidP="00C7020F">
            <w:pPr>
              <w:ind w:firstLine="0"/>
              <w:jc w:val="center"/>
              <w:rPr>
                <w:rFonts w:cs="Times New Roman"/>
                <w:szCs w:val="28"/>
              </w:rPr>
            </w:pPr>
          </w:p>
        </w:tc>
      </w:tr>
      <w:tr w:rsidR="00F50F50" w:rsidRPr="0022632D" w:rsidTr="00C7020F">
        <w:trPr>
          <w:trHeight w:val="255"/>
        </w:trPr>
        <w:tc>
          <w:tcPr>
            <w:tcW w:w="951" w:type="dxa"/>
            <w:noWrap/>
            <w:vAlign w:val="center"/>
            <w:hideMark/>
          </w:tcPr>
          <w:p w:rsidR="00F50F50" w:rsidRPr="0022632D" w:rsidRDefault="00F50F50" w:rsidP="00C7020F">
            <w:pPr>
              <w:ind w:firstLine="0"/>
              <w:jc w:val="center"/>
              <w:rPr>
                <w:rFonts w:cs="Times New Roman"/>
                <w:szCs w:val="28"/>
              </w:rPr>
            </w:pPr>
            <w:r w:rsidRPr="0022632D">
              <w:rPr>
                <w:rFonts w:cs="Times New Roman"/>
                <w:szCs w:val="28"/>
              </w:rPr>
              <w:t>1.2</w:t>
            </w:r>
          </w:p>
        </w:tc>
        <w:tc>
          <w:tcPr>
            <w:tcW w:w="7985" w:type="dxa"/>
            <w:hideMark/>
          </w:tcPr>
          <w:p w:rsidR="00F50F50" w:rsidRPr="0022632D" w:rsidRDefault="00F50F50"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F50F50" w:rsidRPr="0022632D" w:rsidRDefault="00F50F50" w:rsidP="00C7020F">
            <w:pPr>
              <w:ind w:firstLine="0"/>
              <w:jc w:val="center"/>
              <w:rPr>
                <w:rFonts w:cs="Times New Roman"/>
                <w:szCs w:val="28"/>
              </w:rPr>
            </w:pPr>
          </w:p>
        </w:tc>
        <w:tc>
          <w:tcPr>
            <w:tcW w:w="1448" w:type="dxa"/>
            <w:noWrap/>
            <w:vAlign w:val="center"/>
            <w:hideMark/>
          </w:tcPr>
          <w:p w:rsidR="00F50F50" w:rsidRPr="0022632D" w:rsidRDefault="00F50F50" w:rsidP="00C7020F">
            <w:pPr>
              <w:ind w:firstLine="0"/>
              <w:jc w:val="center"/>
              <w:rPr>
                <w:rFonts w:cs="Times New Roman"/>
                <w:szCs w:val="28"/>
              </w:rPr>
            </w:pPr>
          </w:p>
        </w:tc>
        <w:tc>
          <w:tcPr>
            <w:tcW w:w="2878" w:type="dxa"/>
            <w:noWrap/>
            <w:vAlign w:val="center"/>
            <w:hideMark/>
          </w:tcPr>
          <w:p w:rsidR="00F50F50" w:rsidRPr="0022632D" w:rsidRDefault="00F50F50" w:rsidP="00C7020F">
            <w:pPr>
              <w:ind w:firstLine="0"/>
              <w:jc w:val="center"/>
              <w:rPr>
                <w:rFonts w:cs="Times New Roman"/>
                <w:szCs w:val="28"/>
              </w:rPr>
            </w:pPr>
          </w:p>
        </w:tc>
      </w:tr>
      <w:tr w:rsidR="00F12A6B" w:rsidRPr="0022632D" w:rsidTr="00F12A6B">
        <w:trPr>
          <w:trHeight w:val="131"/>
        </w:trPr>
        <w:tc>
          <w:tcPr>
            <w:tcW w:w="951" w:type="dxa"/>
            <w:noWrap/>
            <w:vAlign w:val="center"/>
          </w:tcPr>
          <w:p w:rsidR="00F12A6B" w:rsidRPr="0022632D" w:rsidRDefault="00F12A6B" w:rsidP="00C7020F">
            <w:pPr>
              <w:ind w:firstLine="0"/>
              <w:jc w:val="center"/>
              <w:rPr>
                <w:rFonts w:cs="Times New Roman"/>
                <w:szCs w:val="28"/>
              </w:rPr>
            </w:pPr>
          </w:p>
        </w:tc>
        <w:tc>
          <w:tcPr>
            <w:tcW w:w="7985" w:type="dxa"/>
            <w:vAlign w:val="center"/>
          </w:tcPr>
          <w:p w:rsidR="00F12A6B" w:rsidRPr="000A1A7A" w:rsidRDefault="00F12A6B" w:rsidP="00C7020F">
            <w:pPr>
              <w:ind w:firstLine="0"/>
              <w:rPr>
                <w:rFonts w:cs="Times New Roman"/>
                <w:szCs w:val="28"/>
              </w:rPr>
            </w:pPr>
            <w:r>
              <w:rPr>
                <w:rFonts w:cs="Times New Roman"/>
                <w:szCs w:val="28"/>
              </w:rPr>
              <w:t>Капитальный ремонт</w:t>
            </w:r>
            <w:proofErr w:type="gramStart"/>
            <w:r>
              <w:rPr>
                <w:rFonts w:cs="Times New Roman"/>
                <w:szCs w:val="28"/>
              </w:rPr>
              <w:t xml:space="preserve"> </w:t>
            </w:r>
            <w:r w:rsidRPr="00F12A6B">
              <w:rPr>
                <w:rFonts w:cs="Times New Roman"/>
                <w:szCs w:val="28"/>
              </w:rPr>
              <w:t>Д</w:t>
            </w:r>
            <w:proofErr w:type="gramEnd"/>
            <w:r w:rsidRPr="00F12A6B">
              <w:rPr>
                <w:rFonts w:cs="Times New Roman"/>
                <w:szCs w:val="28"/>
              </w:rPr>
              <w:t xml:space="preserve"> 315/71, Д 320/70, Д 320/50, 200 Д 90, 300 Д 70; К 20/30, ЦНС 180х85…425</w:t>
            </w:r>
          </w:p>
        </w:tc>
        <w:tc>
          <w:tcPr>
            <w:tcW w:w="1137" w:type="dxa"/>
            <w:noWrap/>
            <w:vAlign w:val="center"/>
          </w:tcPr>
          <w:p w:rsidR="00F12A6B" w:rsidRPr="00F12A6B" w:rsidRDefault="00F12A6B" w:rsidP="00F12A6B">
            <w:pPr>
              <w:ind w:firstLine="0"/>
              <w:jc w:val="center"/>
              <w:rPr>
                <w:rFonts w:cs="Times New Roman"/>
                <w:szCs w:val="28"/>
              </w:rPr>
            </w:pPr>
            <w:r w:rsidRPr="00F12A6B">
              <w:rPr>
                <w:rFonts w:cs="Times New Roman"/>
                <w:szCs w:val="28"/>
              </w:rPr>
              <w:t>январь</w:t>
            </w:r>
          </w:p>
        </w:tc>
        <w:tc>
          <w:tcPr>
            <w:tcW w:w="1448" w:type="dxa"/>
            <w:noWrap/>
            <w:vAlign w:val="center"/>
          </w:tcPr>
          <w:p w:rsidR="00F12A6B" w:rsidRPr="00F12A6B" w:rsidRDefault="00F12A6B" w:rsidP="00F12A6B">
            <w:pPr>
              <w:ind w:firstLine="0"/>
              <w:jc w:val="center"/>
              <w:rPr>
                <w:rFonts w:cs="Times New Roman"/>
                <w:szCs w:val="28"/>
              </w:rPr>
            </w:pPr>
            <w:r w:rsidRPr="00F12A6B">
              <w:rPr>
                <w:rFonts w:cs="Times New Roman"/>
                <w:szCs w:val="28"/>
              </w:rPr>
              <w:t>декабрь</w:t>
            </w:r>
          </w:p>
        </w:tc>
        <w:tc>
          <w:tcPr>
            <w:tcW w:w="2878" w:type="dxa"/>
            <w:noWrap/>
            <w:vAlign w:val="center"/>
          </w:tcPr>
          <w:p w:rsidR="00F12A6B" w:rsidRPr="000A1A7A" w:rsidRDefault="00F12A6B" w:rsidP="00F12A6B">
            <w:pPr>
              <w:ind w:firstLine="0"/>
              <w:jc w:val="center"/>
              <w:rPr>
                <w:rFonts w:cs="Times New Roman"/>
                <w:szCs w:val="28"/>
              </w:rPr>
            </w:pPr>
            <w:r w:rsidRPr="00F12A6B">
              <w:rPr>
                <w:rFonts w:cs="Times New Roman"/>
                <w:szCs w:val="28"/>
              </w:rPr>
              <w:t>124,52</w:t>
            </w:r>
          </w:p>
        </w:tc>
      </w:tr>
      <w:tr w:rsidR="00F12A6B" w:rsidRPr="0022632D" w:rsidTr="00C7020F">
        <w:trPr>
          <w:trHeight w:val="131"/>
        </w:trPr>
        <w:tc>
          <w:tcPr>
            <w:tcW w:w="951" w:type="dxa"/>
            <w:noWrap/>
            <w:vAlign w:val="center"/>
          </w:tcPr>
          <w:p w:rsidR="00F12A6B" w:rsidRPr="0022632D" w:rsidRDefault="00F12A6B" w:rsidP="00C7020F">
            <w:pPr>
              <w:ind w:firstLine="0"/>
              <w:jc w:val="center"/>
              <w:rPr>
                <w:rFonts w:cs="Times New Roman"/>
                <w:szCs w:val="28"/>
              </w:rPr>
            </w:pPr>
          </w:p>
        </w:tc>
        <w:tc>
          <w:tcPr>
            <w:tcW w:w="7985" w:type="dxa"/>
            <w:vAlign w:val="center"/>
          </w:tcPr>
          <w:p w:rsidR="00F12A6B" w:rsidRPr="000A1A7A" w:rsidRDefault="00F12A6B" w:rsidP="00C7020F">
            <w:pPr>
              <w:ind w:firstLine="0"/>
              <w:rPr>
                <w:rFonts w:cs="Times New Roman"/>
                <w:szCs w:val="28"/>
              </w:rPr>
            </w:pPr>
          </w:p>
        </w:tc>
        <w:tc>
          <w:tcPr>
            <w:tcW w:w="1137" w:type="dxa"/>
            <w:noWrap/>
            <w:vAlign w:val="center"/>
          </w:tcPr>
          <w:p w:rsidR="00F12A6B" w:rsidRPr="00594E3B" w:rsidRDefault="00F12A6B" w:rsidP="00C7020F">
            <w:pPr>
              <w:ind w:firstLine="0"/>
              <w:jc w:val="center"/>
              <w:rPr>
                <w:rFonts w:cs="Times New Roman"/>
                <w:szCs w:val="28"/>
              </w:rPr>
            </w:pPr>
          </w:p>
        </w:tc>
        <w:tc>
          <w:tcPr>
            <w:tcW w:w="1448" w:type="dxa"/>
            <w:noWrap/>
            <w:vAlign w:val="center"/>
          </w:tcPr>
          <w:p w:rsidR="00F12A6B" w:rsidRPr="00594E3B" w:rsidRDefault="00F12A6B" w:rsidP="00C7020F">
            <w:pPr>
              <w:ind w:firstLine="0"/>
              <w:jc w:val="center"/>
              <w:rPr>
                <w:rFonts w:cs="Times New Roman"/>
                <w:szCs w:val="28"/>
              </w:rPr>
            </w:pPr>
          </w:p>
        </w:tc>
        <w:tc>
          <w:tcPr>
            <w:tcW w:w="2878" w:type="dxa"/>
            <w:noWrap/>
            <w:vAlign w:val="center"/>
          </w:tcPr>
          <w:p w:rsidR="00F12A6B" w:rsidRPr="000A1A7A" w:rsidRDefault="00F12A6B" w:rsidP="00C7020F">
            <w:pPr>
              <w:ind w:firstLine="0"/>
              <w:jc w:val="center"/>
              <w:rPr>
                <w:rFonts w:cs="Times New Roman"/>
                <w:szCs w:val="28"/>
              </w:rPr>
            </w:pPr>
          </w:p>
        </w:tc>
      </w:tr>
      <w:tr w:rsidR="00F12A6B" w:rsidRPr="0022632D" w:rsidTr="00C7020F">
        <w:trPr>
          <w:trHeight w:val="255"/>
        </w:trPr>
        <w:tc>
          <w:tcPr>
            <w:tcW w:w="951" w:type="dxa"/>
            <w:noWrap/>
            <w:vAlign w:val="center"/>
            <w:hideMark/>
          </w:tcPr>
          <w:p w:rsidR="00F12A6B" w:rsidRPr="0022632D" w:rsidRDefault="00F12A6B" w:rsidP="00C7020F">
            <w:pPr>
              <w:ind w:firstLine="0"/>
              <w:jc w:val="center"/>
              <w:rPr>
                <w:rFonts w:cs="Times New Roman"/>
                <w:b/>
                <w:bCs/>
                <w:szCs w:val="28"/>
              </w:rPr>
            </w:pPr>
            <w:r w:rsidRPr="0022632D">
              <w:rPr>
                <w:rFonts w:cs="Times New Roman"/>
                <w:b/>
                <w:bCs/>
                <w:szCs w:val="28"/>
              </w:rPr>
              <w:t>2.</w:t>
            </w:r>
          </w:p>
        </w:tc>
        <w:tc>
          <w:tcPr>
            <w:tcW w:w="7985" w:type="dxa"/>
            <w:hideMark/>
          </w:tcPr>
          <w:p w:rsidR="00F12A6B" w:rsidRPr="0022632D" w:rsidRDefault="00F12A6B" w:rsidP="00C7020F">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F12A6B" w:rsidRPr="0022632D" w:rsidRDefault="00F12A6B" w:rsidP="00C7020F">
            <w:pPr>
              <w:ind w:firstLine="0"/>
              <w:jc w:val="center"/>
              <w:rPr>
                <w:rFonts w:cs="Times New Roman"/>
                <w:szCs w:val="28"/>
              </w:rPr>
            </w:pPr>
          </w:p>
        </w:tc>
        <w:tc>
          <w:tcPr>
            <w:tcW w:w="1448" w:type="dxa"/>
            <w:noWrap/>
            <w:vAlign w:val="center"/>
            <w:hideMark/>
          </w:tcPr>
          <w:p w:rsidR="00F12A6B" w:rsidRPr="0022632D" w:rsidRDefault="00F12A6B" w:rsidP="00C7020F">
            <w:pPr>
              <w:ind w:firstLine="0"/>
              <w:jc w:val="center"/>
              <w:rPr>
                <w:rFonts w:cs="Times New Roman"/>
                <w:szCs w:val="28"/>
              </w:rPr>
            </w:pPr>
          </w:p>
        </w:tc>
        <w:tc>
          <w:tcPr>
            <w:tcW w:w="2878" w:type="dxa"/>
            <w:noWrap/>
            <w:vAlign w:val="center"/>
            <w:hideMark/>
          </w:tcPr>
          <w:p w:rsidR="00F12A6B" w:rsidRPr="0022632D" w:rsidRDefault="00F12A6B" w:rsidP="00C7020F">
            <w:pPr>
              <w:ind w:firstLine="0"/>
              <w:jc w:val="center"/>
              <w:rPr>
                <w:rFonts w:cs="Times New Roman"/>
                <w:szCs w:val="28"/>
              </w:rPr>
            </w:pPr>
          </w:p>
        </w:tc>
      </w:tr>
      <w:tr w:rsidR="00F12A6B" w:rsidRPr="0022632D" w:rsidTr="00C7020F">
        <w:trPr>
          <w:trHeight w:val="255"/>
        </w:trPr>
        <w:tc>
          <w:tcPr>
            <w:tcW w:w="951" w:type="dxa"/>
            <w:noWrap/>
            <w:vAlign w:val="center"/>
          </w:tcPr>
          <w:p w:rsidR="00F12A6B" w:rsidRPr="0022632D" w:rsidRDefault="00F12A6B" w:rsidP="00C7020F">
            <w:pPr>
              <w:ind w:firstLine="0"/>
              <w:jc w:val="center"/>
              <w:rPr>
                <w:rFonts w:cs="Times New Roman"/>
                <w:szCs w:val="28"/>
              </w:rPr>
            </w:pPr>
          </w:p>
        </w:tc>
        <w:tc>
          <w:tcPr>
            <w:tcW w:w="7985" w:type="dxa"/>
            <w:vAlign w:val="bottom"/>
          </w:tcPr>
          <w:p w:rsidR="00F12A6B" w:rsidRPr="00501ACC" w:rsidRDefault="00F12A6B" w:rsidP="00C7020F">
            <w:pPr>
              <w:ind w:firstLine="0"/>
              <w:rPr>
                <w:rFonts w:cs="Times New Roman"/>
                <w:szCs w:val="28"/>
              </w:rPr>
            </w:pPr>
          </w:p>
        </w:tc>
        <w:tc>
          <w:tcPr>
            <w:tcW w:w="1137" w:type="dxa"/>
            <w:noWrap/>
            <w:vAlign w:val="center"/>
          </w:tcPr>
          <w:p w:rsidR="00F12A6B" w:rsidRPr="009F4D5E" w:rsidRDefault="00F12A6B" w:rsidP="00C7020F">
            <w:pPr>
              <w:ind w:firstLine="0"/>
              <w:jc w:val="center"/>
              <w:rPr>
                <w:rFonts w:cs="Times New Roman"/>
                <w:szCs w:val="28"/>
              </w:rPr>
            </w:pPr>
          </w:p>
        </w:tc>
        <w:tc>
          <w:tcPr>
            <w:tcW w:w="1448" w:type="dxa"/>
            <w:noWrap/>
            <w:vAlign w:val="center"/>
          </w:tcPr>
          <w:p w:rsidR="00F12A6B" w:rsidRPr="009F4D5E" w:rsidRDefault="00F12A6B" w:rsidP="00C7020F">
            <w:pPr>
              <w:ind w:firstLine="0"/>
              <w:jc w:val="center"/>
              <w:rPr>
                <w:rFonts w:cs="Times New Roman"/>
                <w:szCs w:val="28"/>
              </w:rPr>
            </w:pPr>
          </w:p>
        </w:tc>
        <w:tc>
          <w:tcPr>
            <w:tcW w:w="2878" w:type="dxa"/>
            <w:noWrap/>
            <w:vAlign w:val="center"/>
          </w:tcPr>
          <w:p w:rsidR="00F12A6B" w:rsidRPr="00501ACC" w:rsidRDefault="00F12A6B" w:rsidP="00C7020F">
            <w:pPr>
              <w:ind w:firstLine="0"/>
              <w:jc w:val="center"/>
              <w:rPr>
                <w:rFonts w:cs="Times New Roman"/>
                <w:szCs w:val="28"/>
              </w:rPr>
            </w:pPr>
          </w:p>
        </w:tc>
      </w:tr>
      <w:tr w:rsidR="00F12A6B" w:rsidRPr="0022632D" w:rsidTr="00C7020F">
        <w:trPr>
          <w:trHeight w:val="255"/>
        </w:trPr>
        <w:tc>
          <w:tcPr>
            <w:tcW w:w="951" w:type="dxa"/>
            <w:noWrap/>
            <w:vAlign w:val="center"/>
            <w:hideMark/>
          </w:tcPr>
          <w:p w:rsidR="00F12A6B" w:rsidRPr="0022632D" w:rsidRDefault="00F12A6B" w:rsidP="00C7020F">
            <w:pPr>
              <w:ind w:firstLine="0"/>
              <w:jc w:val="center"/>
              <w:rPr>
                <w:rFonts w:cs="Times New Roman"/>
                <w:b/>
                <w:bCs/>
                <w:szCs w:val="28"/>
              </w:rPr>
            </w:pPr>
            <w:r w:rsidRPr="0022632D">
              <w:rPr>
                <w:rFonts w:cs="Times New Roman"/>
                <w:b/>
                <w:bCs/>
                <w:szCs w:val="28"/>
              </w:rPr>
              <w:t>3.</w:t>
            </w:r>
          </w:p>
        </w:tc>
        <w:tc>
          <w:tcPr>
            <w:tcW w:w="7985" w:type="dxa"/>
            <w:hideMark/>
          </w:tcPr>
          <w:p w:rsidR="00F12A6B" w:rsidRPr="0022632D" w:rsidRDefault="00F12A6B" w:rsidP="00C7020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F12A6B" w:rsidRPr="0022632D" w:rsidRDefault="00F12A6B" w:rsidP="00C7020F">
            <w:pPr>
              <w:ind w:firstLine="0"/>
              <w:jc w:val="center"/>
              <w:rPr>
                <w:rFonts w:cs="Times New Roman"/>
                <w:szCs w:val="28"/>
              </w:rPr>
            </w:pPr>
          </w:p>
        </w:tc>
        <w:tc>
          <w:tcPr>
            <w:tcW w:w="1448" w:type="dxa"/>
            <w:noWrap/>
            <w:vAlign w:val="center"/>
            <w:hideMark/>
          </w:tcPr>
          <w:p w:rsidR="00F12A6B" w:rsidRPr="0022632D" w:rsidRDefault="00F12A6B" w:rsidP="00C7020F">
            <w:pPr>
              <w:ind w:firstLine="0"/>
              <w:jc w:val="center"/>
              <w:rPr>
                <w:rFonts w:cs="Times New Roman"/>
                <w:szCs w:val="28"/>
              </w:rPr>
            </w:pPr>
          </w:p>
        </w:tc>
        <w:tc>
          <w:tcPr>
            <w:tcW w:w="2878" w:type="dxa"/>
            <w:noWrap/>
            <w:vAlign w:val="center"/>
            <w:hideMark/>
          </w:tcPr>
          <w:p w:rsidR="00F12A6B" w:rsidRPr="0022632D" w:rsidRDefault="00F12A6B" w:rsidP="00C7020F">
            <w:pPr>
              <w:ind w:firstLine="0"/>
              <w:jc w:val="center"/>
              <w:rPr>
                <w:rFonts w:cs="Times New Roman"/>
                <w:szCs w:val="28"/>
              </w:rPr>
            </w:pPr>
          </w:p>
        </w:tc>
      </w:tr>
      <w:tr w:rsidR="00F12A6B" w:rsidRPr="0022632D" w:rsidTr="00C7020F">
        <w:trPr>
          <w:trHeight w:val="255"/>
        </w:trPr>
        <w:tc>
          <w:tcPr>
            <w:tcW w:w="951" w:type="dxa"/>
            <w:noWrap/>
            <w:vAlign w:val="center"/>
          </w:tcPr>
          <w:p w:rsidR="00F12A6B" w:rsidRPr="0022632D" w:rsidRDefault="00F12A6B" w:rsidP="00C7020F">
            <w:pPr>
              <w:ind w:firstLine="0"/>
              <w:jc w:val="center"/>
              <w:rPr>
                <w:rFonts w:cs="Times New Roman"/>
                <w:szCs w:val="28"/>
              </w:rPr>
            </w:pPr>
          </w:p>
        </w:tc>
        <w:tc>
          <w:tcPr>
            <w:tcW w:w="7985" w:type="dxa"/>
          </w:tcPr>
          <w:p w:rsidR="00F12A6B" w:rsidRPr="0022632D" w:rsidRDefault="00F12A6B" w:rsidP="00C7020F">
            <w:pPr>
              <w:ind w:firstLine="0"/>
              <w:rPr>
                <w:rFonts w:cs="Times New Roman"/>
                <w:szCs w:val="28"/>
              </w:rPr>
            </w:pPr>
          </w:p>
        </w:tc>
        <w:tc>
          <w:tcPr>
            <w:tcW w:w="1137" w:type="dxa"/>
            <w:noWrap/>
            <w:vAlign w:val="center"/>
          </w:tcPr>
          <w:p w:rsidR="00F12A6B" w:rsidRPr="0022632D" w:rsidRDefault="00F12A6B" w:rsidP="00C7020F">
            <w:pPr>
              <w:ind w:firstLine="0"/>
              <w:jc w:val="center"/>
              <w:rPr>
                <w:rFonts w:cs="Times New Roman"/>
                <w:szCs w:val="28"/>
              </w:rPr>
            </w:pPr>
          </w:p>
        </w:tc>
        <w:tc>
          <w:tcPr>
            <w:tcW w:w="1448" w:type="dxa"/>
            <w:noWrap/>
            <w:vAlign w:val="center"/>
          </w:tcPr>
          <w:p w:rsidR="00F12A6B" w:rsidRPr="0022632D" w:rsidRDefault="00F12A6B" w:rsidP="00C7020F">
            <w:pPr>
              <w:ind w:firstLine="0"/>
              <w:jc w:val="center"/>
              <w:rPr>
                <w:rFonts w:cs="Times New Roman"/>
                <w:szCs w:val="28"/>
              </w:rPr>
            </w:pPr>
          </w:p>
        </w:tc>
        <w:tc>
          <w:tcPr>
            <w:tcW w:w="2878" w:type="dxa"/>
            <w:noWrap/>
            <w:vAlign w:val="center"/>
          </w:tcPr>
          <w:p w:rsidR="00F12A6B" w:rsidRPr="0022632D" w:rsidRDefault="00F12A6B" w:rsidP="00C7020F">
            <w:pPr>
              <w:ind w:firstLine="0"/>
              <w:jc w:val="center"/>
              <w:rPr>
                <w:rFonts w:cs="Times New Roman"/>
                <w:szCs w:val="28"/>
              </w:rPr>
            </w:pPr>
          </w:p>
        </w:tc>
      </w:tr>
      <w:tr w:rsidR="00F12A6B" w:rsidRPr="0022632D" w:rsidTr="00C7020F">
        <w:trPr>
          <w:trHeight w:val="83"/>
        </w:trPr>
        <w:tc>
          <w:tcPr>
            <w:tcW w:w="951" w:type="dxa"/>
            <w:noWrap/>
            <w:vAlign w:val="center"/>
            <w:hideMark/>
          </w:tcPr>
          <w:p w:rsidR="00F12A6B" w:rsidRPr="0022632D" w:rsidRDefault="00F12A6B" w:rsidP="00C7020F">
            <w:pPr>
              <w:ind w:firstLine="0"/>
              <w:jc w:val="center"/>
              <w:rPr>
                <w:rFonts w:cs="Times New Roman"/>
                <w:b/>
                <w:bCs/>
                <w:szCs w:val="28"/>
              </w:rPr>
            </w:pPr>
            <w:r w:rsidRPr="0022632D">
              <w:rPr>
                <w:rFonts w:cs="Times New Roman"/>
                <w:b/>
                <w:bCs/>
                <w:szCs w:val="28"/>
              </w:rPr>
              <w:t>4.</w:t>
            </w:r>
          </w:p>
        </w:tc>
        <w:tc>
          <w:tcPr>
            <w:tcW w:w="7985" w:type="dxa"/>
            <w:hideMark/>
          </w:tcPr>
          <w:p w:rsidR="00F12A6B" w:rsidRPr="0022632D" w:rsidRDefault="00F12A6B" w:rsidP="00C7020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w:t>
            </w:r>
            <w:r>
              <w:rPr>
                <w:rFonts w:cs="Times New Roman"/>
                <w:b/>
                <w:bCs/>
                <w:szCs w:val="28"/>
              </w:rPr>
              <w:lastRenderedPageBreak/>
              <w:t>транспортировке**</w:t>
            </w:r>
          </w:p>
        </w:tc>
        <w:tc>
          <w:tcPr>
            <w:tcW w:w="1137" w:type="dxa"/>
            <w:noWrap/>
            <w:vAlign w:val="center"/>
            <w:hideMark/>
          </w:tcPr>
          <w:p w:rsidR="00F12A6B" w:rsidRPr="0022632D" w:rsidRDefault="00F12A6B" w:rsidP="00C7020F">
            <w:pPr>
              <w:ind w:firstLine="0"/>
              <w:jc w:val="center"/>
              <w:rPr>
                <w:rFonts w:cs="Times New Roman"/>
                <w:szCs w:val="28"/>
              </w:rPr>
            </w:pPr>
          </w:p>
        </w:tc>
        <w:tc>
          <w:tcPr>
            <w:tcW w:w="1448" w:type="dxa"/>
            <w:noWrap/>
            <w:vAlign w:val="center"/>
            <w:hideMark/>
          </w:tcPr>
          <w:p w:rsidR="00F12A6B" w:rsidRPr="0022632D" w:rsidRDefault="00F12A6B" w:rsidP="00C7020F">
            <w:pPr>
              <w:ind w:firstLine="0"/>
              <w:jc w:val="center"/>
              <w:rPr>
                <w:rFonts w:cs="Times New Roman"/>
                <w:szCs w:val="28"/>
              </w:rPr>
            </w:pPr>
          </w:p>
        </w:tc>
        <w:tc>
          <w:tcPr>
            <w:tcW w:w="2878" w:type="dxa"/>
            <w:noWrap/>
            <w:vAlign w:val="center"/>
            <w:hideMark/>
          </w:tcPr>
          <w:p w:rsidR="00F12A6B" w:rsidRPr="0022632D" w:rsidRDefault="00F12A6B" w:rsidP="00C7020F">
            <w:pPr>
              <w:ind w:firstLine="0"/>
              <w:jc w:val="center"/>
              <w:rPr>
                <w:rFonts w:cs="Times New Roman"/>
                <w:szCs w:val="28"/>
              </w:rPr>
            </w:pPr>
          </w:p>
        </w:tc>
      </w:tr>
      <w:tr w:rsidR="00F12A6B" w:rsidRPr="0022632D" w:rsidTr="00C7020F">
        <w:trPr>
          <w:trHeight w:val="285"/>
        </w:trPr>
        <w:tc>
          <w:tcPr>
            <w:tcW w:w="951" w:type="dxa"/>
            <w:noWrap/>
            <w:vAlign w:val="center"/>
            <w:hideMark/>
          </w:tcPr>
          <w:p w:rsidR="00F12A6B" w:rsidRPr="0022632D" w:rsidRDefault="00F12A6B" w:rsidP="00C7020F">
            <w:pPr>
              <w:ind w:firstLine="0"/>
              <w:jc w:val="center"/>
              <w:rPr>
                <w:rFonts w:cs="Times New Roman"/>
                <w:szCs w:val="28"/>
              </w:rPr>
            </w:pPr>
            <w:r w:rsidRPr="0022632D">
              <w:rPr>
                <w:rFonts w:cs="Times New Roman"/>
                <w:szCs w:val="28"/>
              </w:rPr>
              <w:lastRenderedPageBreak/>
              <w:t>4.1</w:t>
            </w:r>
          </w:p>
        </w:tc>
        <w:tc>
          <w:tcPr>
            <w:tcW w:w="7985" w:type="dxa"/>
            <w:hideMark/>
          </w:tcPr>
          <w:p w:rsidR="00F12A6B" w:rsidRPr="0022632D" w:rsidRDefault="00F12A6B" w:rsidP="00C7020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F12A6B" w:rsidRPr="0022632D" w:rsidRDefault="00F12A6B" w:rsidP="00C7020F">
            <w:pPr>
              <w:ind w:firstLine="0"/>
              <w:jc w:val="center"/>
              <w:rPr>
                <w:rFonts w:cs="Times New Roman"/>
                <w:szCs w:val="28"/>
              </w:rPr>
            </w:pPr>
          </w:p>
        </w:tc>
        <w:tc>
          <w:tcPr>
            <w:tcW w:w="1448" w:type="dxa"/>
            <w:noWrap/>
            <w:vAlign w:val="center"/>
            <w:hideMark/>
          </w:tcPr>
          <w:p w:rsidR="00F12A6B" w:rsidRPr="0022632D" w:rsidRDefault="00F12A6B" w:rsidP="00C7020F">
            <w:pPr>
              <w:ind w:firstLine="0"/>
              <w:jc w:val="center"/>
              <w:rPr>
                <w:rFonts w:cs="Times New Roman"/>
                <w:szCs w:val="28"/>
              </w:rPr>
            </w:pPr>
          </w:p>
        </w:tc>
        <w:tc>
          <w:tcPr>
            <w:tcW w:w="2878" w:type="dxa"/>
            <w:noWrap/>
            <w:vAlign w:val="center"/>
            <w:hideMark/>
          </w:tcPr>
          <w:p w:rsidR="00F12A6B" w:rsidRPr="0022632D" w:rsidRDefault="00F12A6B" w:rsidP="00C7020F">
            <w:pPr>
              <w:ind w:firstLine="0"/>
              <w:jc w:val="center"/>
              <w:rPr>
                <w:rFonts w:cs="Times New Roman"/>
                <w:szCs w:val="28"/>
              </w:rPr>
            </w:pPr>
          </w:p>
        </w:tc>
      </w:tr>
      <w:tr w:rsidR="00F12A6B" w:rsidRPr="0022632D" w:rsidTr="00C7020F">
        <w:trPr>
          <w:trHeight w:val="255"/>
        </w:trPr>
        <w:tc>
          <w:tcPr>
            <w:tcW w:w="951" w:type="dxa"/>
            <w:noWrap/>
            <w:vAlign w:val="center"/>
          </w:tcPr>
          <w:p w:rsidR="00F12A6B" w:rsidRPr="0022632D" w:rsidRDefault="00F12A6B" w:rsidP="00C7020F">
            <w:pPr>
              <w:ind w:firstLine="0"/>
              <w:jc w:val="center"/>
              <w:rPr>
                <w:rFonts w:cs="Times New Roman"/>
                <w:szCs w:val="28"/>
              </w:rPr>
            </w:pPr>
          </w:p>
        </w:tc>
        <w:tc>
          <w:tcPr>
            <w:tcW w:w="7985" w:type="dxa"/>
            <w:vAlign w:val="bottom"/>
          </w:tcPr>
          <w:p w:rsidR="00F12A6B" w:rsidRPr="00701F26" w:rsidRDefault="00F12A6B" w:rsidP="00C7020F">
            <w:pPr>
              <w:ind w:firstLine="0"/>
              <w:rPr>
                <w:rFonts w:cs="Times New Roman"/>
                <w:szCs w:val="28"/>
              </w:rPr>
            </w:pPr>
          </w:p>
        </w:tc>
        <w:tc>
          <w:tcPr>
            <w:tcW w:w="1137" w:type="dxa"/>
            <w:noWrap/>
            <w:vAlign w:val="center"/>
          </w:tcPr>
          <w:p w:rsidR="00F12A6B" w:rsidRPr="00A31256" w:rsidRDefault="00F12A6B" w:rsidP="00C7020F">
            <w:pPr>
              <w:ind w:firstLine="0"/>
              <w:jc w:val="center"/>
              <w:rPr>
                <w:rFonts w:cs="Times New Roman"/>
                <w:szCs w:val="28"/>
              </w:rPr>
            </w:pPr>
          </w:p>
        </w:tc>
        <w:tc>
          <w:tcPr>
            <w:tcW w:w="1448" w:type="dxa"/>
            <w:noWrap/>
            <w:vAlign w:val="center"/>
          </w:tcPr>
          <w:p w:rsidR="00F12A6B" w:rsidRPr="00A31256" w:rsidRDefault="00F12A6B" w:rsidP="00C7020F">
            <w:pPr>
              <w:ind w:firstLine="0"/>
              <w:jc w:val="center"/>
              <w:rPr>
                <w:rFonts w:cs="Times New Roman"/>
                <w:szCs w:val="28"/>
              </w:rPr>
            </w:pPr>
          </w:p>
        </w:tc>
        <w:tc>
          <w:tcPr>
            <w:tcW w:w="2878" w:type="dxa"/>
            <w:noWrap/>
            <w:vAlign w:val="center"/>
          </w:tcPr>
          <w:p w:rsidR="00F12A6B" w:rsidRPr="00701F26" w:rsidRDefault="00F12A6B" w:rsidP="00C7020F">
            <w:pPr>
              <w:ind w:firstLine="0"/>
              <w:jc w:val="center"/>
              <w:rPr>
                <w:rFonts w:cs="Times New Roman"/>
                <w:szCs w:val="28"/>
              </w:rPr>
            </w:pPr>
          </w:p>
        </w:tc>
      </w:tr>
      <w:tr w:rsidR="00F12A6B" w:rsidRPr="0022632D" w:rsidTr="00C7020F">
        <w:trPr>
          <w:trHeight w:val="255"/>
        </w:trPr>
        <w:tc>
          <w:tcPr>
            <w:tcW w:w="951" w:type="dxa"/>
            <w:noWrap/>
            <w:vAlign w:val="center"/>
            <w:hideMark/>
          </w:tcPr>
          <w:p w:rsidR="00F12A6B" w:rsidRPr="0022632D" w:rsidRDefault="00F12A6B" w:rsidP="00C7020F">
            <w:pPr>
              <w:ind w:firstLine="0"/>
              <w:jc w:val="center"/>
              <w:rPr>
                <w:rFonts w:cs="Times New Roman"/>
                <w:szCs w:val="28"/>
              </w:rPr>
            </w:pPr>
            <w:r w:rsidRPr="0022632D">
              <w:rPr>
                <w:rFonts w:cs="Times New Roman"/>
                <w:szCs w:val="28"/>
              </w:rPr>
              <w:t>4.2</w:t>
            </w:r>
          </w:p>
        </w:tc>
        <w:tc>
          <w:tcPr>
            <w:tcW w:w="7985" w:type="dxa"/>
            <w:hideMark/>
          </w:tcPr>
          <w:p w:rsidR="00F12A6B" w:rsidRPr="0022632D" w:rsidRDefault="00F12A6B" w:rsidP="00C7020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F12A6B" w:rsidRPr="0022632D" w:rsidRDefault="00F12A6B" w:rsidP="00C7020F">
            <w:pPr>
              <w:ind w:firstLine="0"/>
              <w:jc w:val="center"/>
              <w:rPr>
                <w:rFonts w:cs="Times New Roman"/>
                <w:szCs w:val="28"/>
              </w:rPr>
            </w:pPr>
          </w:p>
        </w:tc>
        <w:tc>
          <w:tcPr>
            <w:tcW w:w="1448" w:type="dxa"/>
            <w:noWrap/>
            <w:vAlign w:val="center"/>
            <w:hideMark/>
          </w:tcPr>
          <w:p w:rsidR="00F12A6B" w:rsidRPr="0022632D" w:rsidRDefault="00F12A6B" w:rsidP="00C7020F">
            <w:pPr>
              <w:ind w:firstLine="0"/>
              <w:jc w:val="center"/>
              <w:rPr>
                <w:rFonts w:cs="Times New Roman"/>
                <w:szCs w:val="28"/>
              </w:rPr>
            </w:pPr>
          </w:p>
        </w:tc>
        <w:tc>
          <w:tcPr>
            <w:tcW w:w="2878" w:type="dxa"/>
            <w:noWrap/>
            <w:vAlign w:val="center"/>
            <w:hideMark/>
          </w:tcPr>
          <w:p w:rsidR="00F12A6B" w:rsidRPr="0022632D" w:rsidRDefault="00F12A6B" w:rsidP="00C7020F">
            <w:pPr>
              <w:ind w:firstLine="0"/>
              <w:jc w:val="center"/>
              <w:rPr>
                <w:rFonts w:cs="Times New Roman"/>
                <w:szCs w:val="28"/>
              </w:rPr>
            </w:pPr>
          </w:p>
        </w:tc>
      </w:tr>
      <w:tr w:rsidR="00F12A6B" w:rsidRPr="0022632D" w:rsidTr="00C7020F">
        <w:trPr>
          <w:trHeight w:val="255"/>
        </w:trPr>
        <w:tc>
          <w:tcPr>
            <w:tcW w:w="951" w:type="dxa"/>
            <w:noWrap/>
            <w:vAlign w:val="center"/>
            <w:hideMark/>
          </w:tcPr>
          <w:p w:rsidR="00F12A6B" w:rsidRPr="0022632D" w:rsidRDefault="00F12A6B" w:rsidP="00C7020F">
            <w:pPr>
              <w:ind w:firstLine="0"/>
              <w:jc w:val="center"/>
              <w:rPr>
                <w:rFonts w:cs="Times New Roman"/>
                <w:szCs w:val="28"/>
              </w:rPr>
            </w:pPr>
          </w:p>
        </w:tc>
        <w:tc>
          <w:tcPr>
            <w:tcW w:w="7985" w:type="dxa"/>
          </w:tcPr>
          <w:p w:rsidR="00F12A6B" w:rsidRPr="0022632D" w:rsidRDefault="00F12A6B" w:rsidP="00C7020F">
            <w:pPr>
              <w:ind w:firstLine="0"/>
              <w:rPr>
                <w:rFonts w:cs="Times New Roman"/>
                <w:szCs w:val="28"/>
              </w:rPr>
            </w:pPr>
          </w:p>
        </w:tc>
        <w:tc>
          <w:tcPr>
            <w:tcW w:w="1137" w:type="dxa"/>
            <w:noWrap/>
            <w:vAlign w:val="center"/>
          </w:tcPr>
          <w:p w:rsidR="00F12A6B" w:rsidRPr="00B21A93" w:rsidRDefault="00F12A6B" w:rsidP="00C7020F">
            <w:pPr>
              <w:ind w:firstLine="0"/>
              <w:jc w:val="center"/>
              <w:rPr>
                <w:rFonts w:cs="Times New Roman"/>
                <w:szCs w:val="28"/>
              </w:rPr>
            </w:pPr>
          </w:p>
        </w:tc>
        <w:tc>
          <w:tcPr>
            <w:tcW w:w="1448" w:type="dxa"/>
            <w:noWrap/>
            <w:vAlign w:val="center"/>
          </w:tcPr>
          <w:p w:rsidR="00F12A6B" w:rsidRPr="00B21A93" w:rsidRDefault="00F12A6B" w:rsidP="00C7020F">
            <w:pPr>
              <w:ind w:firstLine="0"/>
              <w:jc w:val="center"/>
              <w:rPr>
                <w:rFonts w:cs="Times New Roman"/>
                <w:szCs w:val="28"/>
              </w:rPr>
            </w:pPr>
          </w:p>
        </w:tc>
        <w:tc>
          <w:tcPr>
            <w:tcW w:w="2878" w:type="dxa"/>
            <w:noWrap/>
            <w:vAlign w:val="center"/>
          </w:tcPr>
          <w:p w:rsidR="00F12A6B" w:rsidRPr="0022632D" w:rsidRDefault="00F12A6B" w:rsidP="00C7020F">
            <w:pPr>
              <w:ind w:firstLine="0"/>
              <w:jc w:val="center"/>
              <w:rPr>
                <w:rFonts w:cs="Times New Roman"/>
                <w:szCs w:val="28"/>
              </w:rPr>
            </w:pPr>
          </w:p>
        </w:tc>
      </w:tr>
      <w:tr w:rsidR="00F12A6B" w:rsidRPr="0022632D" w:rsidTr="00C7020F">
        <w:trPr>
          <w:trHeight w:val="78"/>
        </w:trPr>
        <w:tc>
          <w:tcPr>
            <w:tcW w:w="951" w:type="dxa"/>
            <w:noWrap/>
            <w:vAlign w:val="center"/>
            <w:hideMark/>
          </w:tcPr>
          <w:p w:rsidR="00F12A6B" w:rsidRPr="0022632D" w:rsidRDefault="00F12A6B" w:rsidP="00C7020F">
            <w:pPr>
              <w:ind w:firstLine="0"/>
              <w:jc w:val="center"/>
              <w:rPr>
                <w:rFonts w:cs="Times New Roman"/>
                <w:b/>
                <w:bCs/>
                <w:szCs w:val="28"/>
              </w:rPr>
            </w:pPr>
            <w:r w:rsidRPr="0022632D">
              <w:rPr>
                <w:rFonts w:cs="Times New Roman"/>
                <w:b/>
                <w:bCs/>
                <w:szCs w:val="28"/>
              </w:rPr>
              <w:t>Итого:</w:t>
            </w:r>
          </w:p>
        </w:tc>
        <w:tc>
          <w:tcPr>
            <w:tcW w:w="7985" w:type="dxa"/>
            <w:hideMark/>
          </w:tcPr>
          <w:p w:rsidR="00F12A6B" w:rsidRPr="0022632D" w:rsidRDefault="00F12A6B" w:rsidP="00C7020F">
            <w:pPr>
              <w:ind w:firstLine="0"/>
              <w:rPr>
                <w:rFonts w:cs="Times New Roman"/>
                <w:szCs w:val="28"/>
              </w:rPr>
            </w:pPr>
            <w:r w:rsidRPr="0022632D">
              <w:rPr>
                <w:rFonts w:cs="Times New Roman"/>
                <w:szCs w:val="28"/>
              </w:rPr>
              <w:t> </w:t>
            </w:r>
          </w:p>
        </w:tc>
        <w:tc>
          <w:tcPr>
            <w:tcW w:w="1137" w:type="dxa"/>
            <w:noWrap/>
            <w:vAlign w:val="center"/>
            <w:hideMark/>
          </w:tcPr>
          <w:p w:rsidR="00F12A6B" w:rsidRPr="0022632D" w:rsidRDefault="00F12A6B" w:rsidP="00C7020F">
            <w:pPr>
              <w:ind w:firstLine="0"/>
              <w:jc w:val="center"/>
              <w:rPr>
                <w:rFonts w:cs="Times New Roman"/>
                <w:szCs w:val="28"/>
              </w:rPr>
            </w:pPr>
          </w:p>
        </w:tc>
        <w:tc>
          <w:tcPr>
            <w:tcW w:w="1448" w:type="dxa"/>
            <w:noWrap/>
            <w:vAlign w:val="center"/>
            <w:hideMark/>
          </w:tcPr>
          <w:p w:rsidR="00F12A6B" w:rsidRPr="0022632D" w:rsidRDefault="00F12A6B" w:rsidP="00C7020F">
            <w:pPr>
              <w:ind w:firstLine="0"/>
              <w:jc w:val="center"/>
              <w:rPr>
                <w:rFonts w:cs="Times New Roman"/>
                <w:szCs w:val="28"/>
              </w:rPr>
            </w:pPr>
          </w:p>
        </w:tc>
        <w:tc>
          <w:tcPr>
            <w:tcW w:w="2878" w:type="dxa"/>
            <w:noWrap/>
            <w:vAlign w:val="center"/>
            <w:hideMark/>
          </w:tcPr>
          <w:p w:rsidR="00F12A6B" w:rsidRPr="00633278" w:rsidRDefault="00F12A6B" w:rsidP="00C7020F">
            <w:pPr>
              <w:ind w:firstLine="0"/>
              <w:jc w:val="center"/>
              <w:rPr>
                <w:rFonts w:cs="Times New Roman"/>
                <w:b/>
                <w:szCs w:val="28"/>
              </w:rPr>
            </w:pPr>
            <w:r>
              <w:rPr>
                <w:rFonts w:cs="Times New Roman"/>
                <w:b/>
                <w:szCs w:val="28"/>
              </w:rPr>
              <w:t>124,52</w:t>
            </w:r>
          </w:p>
        </w:tc>
      </w:tr>
    </w:tbl>
    <w:p w:rsidR="00F50F50" w:rsidRPr="00673518" w:rsidRDefault="00F50F50" w:rsidP="00F50F50">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21"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F50F50" w:rsidRPr="00673518" w:rsidRDefault="00F50F50" w:rsidP="00F50F50">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825CFE">
        <w:rPr>
          <w:rFonts w:cs="Times New Roman"/>
          <w:szCs w:val="24"/>
        </w:rPr>
        <w:t xml:space="preserve">план </w:t>
      </w:r>
      <w:r>
        <w:rPr>
          <w:rFonts w:cs="Times New Roman"/>
          <w:szCs w:val="24"/>
        </w:rPr>
        <w:t xml:space="preserve">мероприятий по текущему ремонту, </w:t>
      </w:r>
      <w:r w:rsidRPr="00825CFE">
        <w:rPr>
          <w:rFonts w:cs="Times New Roman"/>
          <w:szCs w:val="24"/>
        </w:rPr>
        <w:t>мероприятий по улучшению качества воды, по повышению качества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w:t>
      </w:r>
      <w:r>
        <w:rPr>
          <w:rFonts w:cs="Times New Roman"/>
          <w:szCs w:val="24"/>
        </w:rPr>
        <w:t>ке, организацией не представлен</w:t>
      </w:r>
      <w:r w:rsidRPr="00C86335">
        <w:rPr>
          <w:rFonts w:cs="Times New Roman"/>
          <w:szCs w:val="24"/>
        </w:rPr>
        <w:t>.</w:t>
      </w:r>
    </w:p>
    <w:p w:rsidR="00F50F50" w:rsidRPr="00A90105" w:rsidRDefault="00F50F50" w:rsidP="00F50F50">
      <w:pPr>
        <w:autoSpaceDE w:val="0"/>
        <w:autoSpaceDN w:val="0"/>
        <w:adjustRightInd w:val="0"/>
        <w:ind w:right="-31" w:firstLine="0"/>
        <w:jc w:val="right"/>
        <w:rPr>
          <w:rFonts w:cs="Times New Roman"/>
          <w:szCs w:val="24"/>
        </w:rPr>
      </w:pPr>
      <w:r w:rsidRPr="00A90105">
        <w:rPr>
          <w:rFonts w:cs="Times New Roman"/>
          <w:szCs w:val="24"/>
        </w:rPr>
        <w:t>».</w:t>
      </w:r>
    </w:p>
    <w:p w:rsidR="00F50F50" w:rsidRDefault="00F50F50"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Default="00562DD3" w:rsidP="00915A58">
      <w:pPr>
        <w:autoSpaceDE w:val="0"/>
        <w:autoSpaceDN w:val="0"/>
        <w:adjustRightInd w:val="0"/>
        <w:ind w:right="-31" w:firstLine="0"/>
        <w:jc w:val="right"/>
        <w:rPr>
          <w:rFonts w:cs="Times New Roman"/>
          <w:szCs w:val="24"/>
        </w:rPr>
      </w:pPr>
    </w:p>
    <w:p w:rsidR="00562DD3" w:rsidRPr="00C25678" w:rsidRDefault="00562DD3" w:rsidP="00562DD3">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73</w:t>
      </w:r>
    </w:p>
    <w:p w:rsidR="00562DD3" w:rsidRPr="00C25678" w:rsidRDefault="00562DD3" w:rsidP="00562DD3">
      <w:pPr>
        <w:ind w:right="-173" w:firstLine="0"/>
        <w:jc w:val="right"/>
        <w:rPr>
          <w:rFonts w:cs="Times New Roman"/>
          <w:b/>
          <w:sz w:val="28"/>
          <w:szCs w:val="28"/>
        </w:rPr>
      </w:pPr>
    </w:p>
    <w:p w:rsidR="00562DD3" w:rsidRPr="00C25678" w:rsidRDefault="00562DD3" w:rsidP="00562DD3">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562DD3" w:rsidRPr="00C25678" w:rsidRDefault="00562DD3" w:rsidP="00562DD3">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562DD3" w:rsidRDefault="00562DD3" w:rsidP="00562DD3">
      <w:pPr>
        <w:ind w:firstLine="0"/>
        <w:jc w:val="right"/>
        <w:rPr>
          <w:rFonts w:cs="Times New Roman"/>
          <w:b/>
          <w:sz w:val="28"/>
          <w:szCs w:val="28"/>
        </w:rPr>
      </w:pPr>
    </w:p>
    <w:p w:rsidR="00562DD3" w:rsidRDefault="00562DD3" w:rsidP="00562DD3">
      <w:pPr>
        <w:ind w:firstLine="0"/>
        <w:jc w:val="right"/>
        <w:rPr>
          <w:rFonts w:cs="Times New Roman"/>
          <w:b/>
          <w:szCs w:val="24"/>
        </w:rPr>
      </w:pPr>
      <w:r w:rsidRPr="009A5B63">
        <w:rPr>
          <w:rFonts w:cs="Times New Roman"/>
          <w:b/>
          <w:szCs w:val="24"/>
        </w:rPr>
        <w:t xml:space="preserve">«Таблица № </w:t>
      </w:r>
      <w:r>
        <w:rPr>
          <w:rFonts w:cs="Times New Roman"/>
          <w:b/>
          <w:szCs w:val="24"/>
        </w:rPr>
        <w:t>17</w:t>
      </w:r>
    </w:p>
    <w:p w:rsidR="00562DD3" w:rsidRDefault="00562DD3" w:rsidP="00562DD3">
      <w:pPr>
        <w:ind w:right="-173" w:firstLine="0"/>
        <w:jc w:val="right"/>
        <w:rPr>
          <w:rFonts w:cs="Times New Roman"/>
          <w:szCs w:val="24"/>
        </w:rPr>
      </w:pPr>
    </w:p>
    <w:p w:rsidR="00562DD3" w:rsidRPr="0022632D" w:rsidRDefault="00562DD3" w:rsidP="00562DD3">
      <w:pPr>
        <w:ind w:firstLine="0"/>
        <w:rPr>
          <w:rFonts w:cs="Times New Roman"/>
          <w:b/>
          <w:szCs w:val="28"/>
        </w:rPr>
      </w:pPr>
      <w:proofErr w:type="gramStart"/>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ОО</w:t>
      </w:r>
      <w:r w:rsidRPr="007E1EE1">
        <w:rPr>
          <w:rFonts w:cs="Times New Roman"/>
          <w:b/>
          <w:szCs w:val="28"/>
        </w:rPr>
        <w:t>О «</w:t>
      </w:r>
      <w:r>
        <w:rPr>
          <w:rFonts w:cs="Times New Roman"/>
          <w:b/>
          <w:szCs w:val="28"/>
        </w:rPr>
        <w:t>ЛУКОЙЛ-ЭНЕРГОСЕТИ</w:t>
      </w:r>
      <w:r w:rsidRPr="007E1EE1">
        <w:rPr>
          <w:rFonts w:cs="Times New Roman"/>
          <w:b/>
          <w:szCs w:val="28"/>
        </w:rPr>
        <w:t xml:space="preserve">» (МО </w:t>
      </w:r>
      <w:r>
        <w:rPr>
          <w:rFonts w:cs="Times New Roman"/>
          <w:b/>
          <w:szCs w:val="28"/>
        </w:rPr>
        <w:t>МР</w:t>
      </w:r>
      <w:r w:rsidRPr="007E1EE1">
        <w:rPr>
          <w:rFonts w:cs="Times New Roman"/>
          <w:b/>
          <w:szCs w:val="28"/>
        </w:rPr>
        <w:t xml:space="preserve"> «</w:t>
      </w:r>
      <w:r>
        <w:rPr>
          <w:rFonts w:cs="Times New Roman"/>
          <w:b/>
          <w:szCs w:val="28"/>
        </w:rPr>
        <w:t>Ижемский» (техническое водоснабжение)</w:t>
      </w:r>
      <w:r w:rsidRPr="007E1EE1">
        <w:rPr>
          <w:rFonts w:cs="Times New Roman"/>
          <w:b/>
          <w:szCs w:val="28"/>
        </w:rPr>
        <w:t>)</w:t>
      </w:r>
      <w:r>
        <w:rPr>
          <w:rFonts w:cs="Times New Roman"/>
          <w:b/>
          <w:szCs w:val="28"/>
        </w:rPr>
        <w:t xml:space="preserve"> на 2017 год</w:t>
      </w:r>
      <w:proofErr w:type="gramEnd"/>
    </w:p>
    <w:tbl>
      <w:tblPr>
        <w:tblStyle w:val="a5"/>
        <w:tblW w:w="0" w:type="auto"/>
        <w:tblInd w:w="103" w:type="dxa"/>
        <w:tblLook w:val="04A0" w:firstRow="1" w:lastRow="0" w:firstColumn="1" w:lastColumn="0" w:noHBand="0" w:noVBand="1"/>
      </w:tblPr>
      <w:tblGrid>
        <w:gridCol w:w="951"/>
        <w:gridCol w:w="7985"/>
        <w:gridCol w:w="1137"/>
        <w:gridCol w:w="1448"/>
        <w:gridCol w:w="2878"/>
      </w:tblGrid>
      <w:tr w:rsidR="00562DD3" w:rsidRPr="0022632D" w:rsidTr="00C7020F">
        <w:trPr>
          <w:trHeight w:val="465"/>
          <w:tblHeader/>
        </w:trPr>
        <w:tc>
          <w:tcPr>
            <w:tcW w:w="951" w:type="dxa"/>
            <w:vMerge w:val="restart"/>
            <w:vAlign w:val="center"/>
            <w:hideMark/>
          </w:tcPr>
          <w:p w:rsidR="00562DD3" w:rsidRPr="0022632D" w:rsidRDefault="00562DD3"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562DD3" w:rsidRPr="0022632D" w:rsidRDefault="00562DD3"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562DD3" w:rsidRPr="0022632D" w:rsidRDefault="00562DD3"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562DD3" w:rsidRPr="0022632D" w:rsidRDefault="00562DD3"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562DD3" w:rsidRPr="0022632D" w:rsidTr="00C7020F">
        <w:trPr>
          <w:trHeight w:val="327"/>
          <w:tblHeader/>
        </w:trPr>
        <w:tc>
          <w:tcPr>
            <w:tcW w:w="951" w:type="dxa"/>
            <w:vMerge/>
            <w:vAlign w:val="center"/>
            <w:hideMark/>
          </w:tcPr>
          <w:p w:rsidR="00562DD3" w:rsidRPr="0022632D" w:rsidRDefault="00562DD3" w:rsidP="00C7020F">
            <w:pPr>
              <w:ind w:firstLine="0"/>
              <w:jc w:val="center"/>
              <w:rPr>
                <w:rFonts w:cs="Times New Roman"/>
                <w:szCs w:val="28"/>
              </w:rPr>
            </w:pPr>
          </w:p>
        </w:tc>
        <w:tc>
          <w:tcPr>
            <w:tcW w:w="7985" w:type="dxa"/>
            <w:vMerge/>
            <w:vAlign w:val="center"/>
            <w:hideMark/>
          </w:tcPr>
          <w:p w:rsidR="00562DD3" w:rsidRPr="0022632D" w:rsidRDefault="00562DD3" w:rsidP="00C7020F">
            <w:pPr>
              <w:ind w:firstLine="0"/>
              <w:jc w:val="center"/>
              <w:rPr>
                <w:rFonts w:cs="Times New Roman"/>
                <w:szCs w:val="28"/>
              </w:rPr>
            </w:pPr>
          </w:p>
        </w:tc>
        <w:tc>
          <w:tcPr>
            <w:tcW w:w="1137" w:type="dxa"/>
            <w:vAlign w:val="center"/>
            <w:hideMark/>
          </w:tcPr>
          <w:p w:rsidR="00562DD3" w:rsidRPr="0022632D" w:rsidRDefault="00562DD3"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562DD3" w:rsidRPr="0022632D" w:rsidRDefault="00562DD3"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562DD3" w:rsidRPr="0022632D" w:rsidRDefault="00562DD3" w:rsidP="00C7020F">
            <w:pPr>
              <w:ind w:firstLine="0"/>
              <w:jc w:val="center"/>
              <w:rPr>
                <w:rFonts w:cs="Times New Roman"/>
                <w:szCs w:val="28"/>
              </w:rPr>
            </w:pPr>
          </w:p>
        </w:tc>
      </w:tr>
      <w:tr w:rsidR="00562DD3" w:rsidRPr="0022632D" w:rsidTr="00C7020F">
        <w:trPr>
          <w:trHeight w:val="169"/>
          <w:tblHeader/>
        </w:trPr>
        <w:tc>
          <w:tcPr>
            <w:tcW w:w="951" w:type="dxa"/>
            <w:noWrap/>
            <w:vAlign w:val="center"/>
            <w:hideMark/>
          </w:tcPr>
          <w:p w:rsidR="00562DD3" w:rsidRPr="0022632D" w:rsidRDefault="00562DD3" w:rsidP="00C7020F">
            <w:pPr>
              <w:ind w:firstLine="0"/>
              <w:jc w:val="center"/>
              <w:rPr>
                <w:rFonts w:cs="Times New Roman"/>
                <w:szCs w:val="28"/>
              </w:rPr>
            </w:pPr>
            <w:r w:rsidRPr="0022632D">
              <w:rPr>
                <w:rFonts w:cs="Times New Roman"/>
                <w:szCs w:val="28"/>
              </w:rPr>
              <w:t>1</w:t>
            </w:r>
          </w:p>
        </w:tc>
        <w:tc>
          <w:tcPr>
            <w:tcW w:w="7985" w:type="dxa"/>
            <w:noWrap/>
            <w:vAlign w:val="center"/>
            <w:hideMark/>
          </w:tcPr>
          <w:p w:rsidR="00562DD3" w:rsidRPr="0022632D" w:rsidRDefault="00562DD3" w:rsidP="00C7020F">
            <w:pPr>
              <w:ind w:firstLine="0"/>
              <w:jc w:val="center"/>
              <w:rPr>
                <w:rFonts w:cs="Times New Roman"/>
                <w:szCs w:val="28"/>
              </w:rPr>
            </w:pPr>
            <w:r w:rsidRPr="0022632D">
              <w:rPr>
                <w:rFonts w:cs="Times New Roman"/>
                <w:szCs w:val="28"/>
              </w:rPr>
              <w:t>2</w:t>
            </w:r>
          </w:p>
        </w:tc>
        <w:tc>
          <w:tcPr>
            <w:tcW w:w="1137" w:type="dxa"/>
            <w:noWrap/>
            <w:vAlign w:val="center"/>
            <w:hideMark/>
          </w:tcPr>
          <w:p w:rsidR="00562DD3" w:rsidRPr="0022632D" w:rsidRDefault="00562DD3" w:rsidP="00C7020F">
            <w:pPr>
              <w:ind w:firstLine="0"/>
              <w:jc w:val="center"/>
              <w:rPr>
                <w:rFonts w:cs="Times New Roman"/>
                <w:szCs w:val="28"/>
              </w:rPr>
            </w:pPr>
            <w:r w:rsidRPr="0022632D">
              <w:rPr>
                <w:rFonts w:cs="Times New Roman"/>
                <w:szCs w:val="28"/>
              </w:rPr>
              <w:t>3</w:t>
            </w:r>
          </w:p>
        </w:tc>
        <w:tc>
          <w:tcPr>
            <w:tcW w:w="1448" w:type="dxa"/>
            <w:noWrap/>
            <w:vAlign w:val="center"/>
            <w:hideMark/>
          </w:tcPr>
          <w:p w:rsidR="00562DD3" w:rsidRPr="0022632D" w:rsidRDefault="00562DD3" w:rsidP="00C7020F">
            <w:pPr>
              <w:ind w:firstLine="0"/>
              <w:jc w:val="center"/>
              <w:rPr>
                <w:rFonts w:cs="Times New Roman"/>
                <w:szCs w:val="28"/>
              </w:rPr>
            </w:pPr>
            <w:r w:rsidRPr="0022632D">
              <w:rPr>
                <w:rFonts w:cs="Times New Roman"/>
                <w:szCs w:val="28"/>
              </w:rPr>
              <w:t>4</w:t>
            </w:r>
          </w:p>
        </w:tc>
        <w:tc>
          <w:tcPr>
            <w:tcW w:w="2878" w:type="dxa"/>
            <w:noWrap/>
            <w:vAlign w:val="center"/>
            <w:hideMark/>
          </w:tcPr>
          <w:p w:rsidR="00562DD3" w:rsidRPr="0022632D" w:rsidRDefault="00562DD3" w:rsidP="00C7020F">
            <w:pPr>
              <w:ind w:firstLine="0"/>
              <w:jc w:val="center"/>
              <w:rPr>
                <w:rFonts w:cs="Times New Roman"/>
                <w:szCs w:val="28"/>
              </w:rPr>
            </w:pPr>
            <w:r w:rsidRPr="0022632D">
              <w:rPr>
                <w:rFonts w:cs="Times New Roman"/>
                <w:szCs w:val="28"/>
              </w:rPr>
              <w:t>5</w:t>
            </w:r>
          </w:p>
        </w:tc>
      </w:tr>
      <w:tr w:rsidR="00562DD3" w:rsidRPr="0022632D" w:rsidTr="00C7020F">
        <w:trPr>
          <w:trHeight w:val="137"/>
        </w:trPr>
        <w:tc>
          <w:tcPr>
            <w:tcW w:w="951" w:type="dxa"/>
            <w:noWrap/>
            <w:vAlign w:val="center"/>
            <w:hideMark/>
          </w:tcPr>
          <w:p w:rsidR="00562DD3" w:rsidRPr="0022632D" w:rsidRDefault="00562DD3" w:rsidP="00C7020F">
            <w:pPr>
              <w:ind w:firstLine="0"/>
              <w:jc w:val="center"/>
              <w:rPr>
                <w:rFonts w:cs="Times New Roman"/>
                <w:b/>
                <w:bCs/>
                <w:szCs w:val="28"/>
              </w:rPr>
            </w:pPr>
            <w:r w:rsidRPr="0022632D">
              <w:rPr>
                <w:rFonts w:cs="Times New Roman"/>
                <w:b/>
                <w:bCs/>
                <w:szCs w:val="28"/>
              </w:rPr>
              <w:t>1.</w:t>
            </w:r>
          </w:p>
        </w:tc>
        <w:tc>
          <w:tcPr>
            <w:tcW w:w="7985" w:type="dxa"/>
            <w:hideMark/>
          </w:tcPr>
          <w:p w:rsidR="00562DD3" w:rsidRPr="0022632D" w:rsidRDefault="00562DD3"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562DD3" w:rsidRPr="0022632D" w:rsidRDefault="00562DD3" w:rsidP="00C7020F">
            <w:pPr>
              <w:ind w:firstLine="0"/>
              <w:jc w:val="center"/>
              <w:rPr>
                <w:rFonts w:cs="Times New Roman"/>
                <w:szCs w:val="28"/>
              </w:rPr>
            </w:pPr>
          </w:p>
        </w:tc>
        <w:tc>
          <w:tcPr>
            <w:tcW w:w="1448" w:type="dxa"/>
            <w:noWrap/>
            <w:vAlign w:val="center"/>
            <w:hideMark/>
          </w:tcPr>
          <w:p w:rsidR="00562DD3" w:rsidRPr="0022632D" w:rsidRDefault="00562DD3" w:rsidP="00C7020F">
            <w:pPr>
              <w:ind w:firstLine="0"/>
              <w:jc w:val="center"/>
              <w:rPr>
                <w:rFonts w:cs="Times New Roman"/>
                <w:szCs w:val="28"/>
              </w:rPr>
            </w:pPr>
          </w:p>
        </w:tc>
        <w:tc>
          <w:tcPr>
            <w:tcW w:w="2878" w:type="dxa"/>
            <w:noWrap/>
            <w:vAlign w:val="center"/>
            <w:hideMark/>
          </w:tcPr>
          <w:p w:rsidR="00562DD3" w:rsidRPr="0022632D" w:rsidRDefault="00562DD3" w:rsidP="00C7020F">
            <w:pPr>
              <w:ind w:firstLine="0"/>
              <w:jc w:val="center"/>
              <w:rPr>
                <w:rFonts w:cs="Times New Roman"/>
                <w:szCs w:val="28"/>
              </w:rPr>
            </w:pPr>
          </w:p>
        </w:tc>
      </w:tr>
      <w:tr w:rsidR="00562DD3" w:rsidRPr="0022632D" w:rsidTr="00C7020F">
        <w:trPr>
          <w:trHeight w:val="70"/>
        </w:trPr>
        <w:tc>
          <w:tcPr>
            <w:tcW w:w="951" w:type="dxa"/>
            <w:noWrap/>
            <w:vAlign w:val="center"/>
            <w:hideMark/>
          </w:tcPr>
          <w:p w:rsidR="00562DD3" w:rsidRPr="0022632D" w:rsidRDefault="00562DD3" w:rsidP="00C7020F">
            <w:pPr>
              <w:ind w:firstLine="0"/>
              <w:jc w:val="center"/>
              <w:rPr>
                <w:rFonts w:cs="Times New Roman"/>
                <w:szCs w:val="28"/>
              </w:rPr>
            </w:pPr>
            <w:r w:rsidRPr="0022632D">
              <w:rPr>
                <w:rFonts w:cs="Times New Roman"/>
                <w:szCs w:val="28"/>
              </w:rPr>
              <w:t>1.1</w:t>
            </w:r>
          </w:p>
        </w:tc>
        <w:tc>
          <w:tcPr>
            <w:tcW w:w="7985" w:type="dxa"/>
            <w:hideMark/>
          </w:tcPr>
          <w:p w:rsidR="00562DD3" w:rsidRPr="0022632D" w:rsidRDefault="00562DD3" w:rsidP="00C7020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562DD3" w:rsidRPr="0022632D" w:rsidRDefault="00562DD3" w:rsidP="00C7020F">
            <w:pPr>
              <w:ind w:firstLine="0"/>
              <w:jc w:val="center"/>
              <w:rPr>
                <w:rFonts w:cs="Times New Roman"/>
                <w:szCs w:val="28"/>
              </w:rPr>
            </w:pPr>
          </w:p>
        </w:tc>
        <w:tc>
          <w:tcPr>
            <w:tcW w:w="1448" w:type="dxa"/>
            <w:noWrap/>
            <w:vAlign w:val="center"/>
            <w:hideMark/>
          </w:tcPr>
          <w:p w:rsidR="00562DD3" w:rsidRPr="0022632D" w:rsidRDefault="00562DD3" w:rsidP="00C7020F">
            <w:pPr>
              <w:ind w:firstLine="0"/>
              <w:jc w:val="center"/>
              <w:rPr>
                <w:rFonts w:cs="Times New Roman"/>
                <w:szCs w:val="28"/>
              </w:rPr>
            </w:pPr>
          </w:p>
        </w:tc>
        <w:tc>
          <w:tcPr>
            <w:tcW w:w="2878" w:type="dxa"/>
            <w:noWrap/>
            <w:vAlign w:val="center"/>
            <w:hideMark/>
          </w:tcPr>
          <w:p w:rsidR="00562DD3" w:rsidRPr="0022632D" w:rsidRDefault="00562DD3" w:rsidP="00C7020F">
            <w:pPr>
              <w:ind w:firstLine="0"/>
              <w:jc w:val="center"/>
              <w:rPr>
                <w:rFonts w:cs="Times New Roman"/>
                <w:szCs w:val="28"/>
              </w:rPr>
            </w:pPr>
          </w:p>
        </w:tc>
      </w:tr>
      <w:tr w:rsidR="004901AA" w:rsidRPr="0022632D" w:rsidTr="004901AA">
        <w:trPr>
          <w:trHeight w:val="255"/>
        </w:trPr>
        <w:tc>
          <w:tcPr>
            <w:tcW w:w="951" w:type="dxa"/>
            <w:noWrap/>
            <w:vAlign w:val="center"/>
          </w:tcPr>
          <w:p w:rsidR="004901AA" w:rsidRPr="0022632D" w:rsidRDefault="004901AA" w:rsidP="00C7020F">
            <w:pPr>
              <w:ind w:firstLine="0"/>
              <w:jc w:val="center"/>
              <w:rPr>
                <w:rFonts w:cs="Times New Roman"/>
                <w:szCs w:val="28"/>
              </w:rPr>
            </w:pPr>
          </w:p>
        </w:tc>
        <w:tc>
          <w:tcPr>
            <w:tcW w:w="7985" w:type="dxa"/>
            <w:vAlign w:val="bottom"/>
          </w:tcPr>
          <w:p w:rsidR="004901AA" w:rsidRPr="00514E01" w:rsidRDefault="004901AA" w:rsidP="00C7020F">
            <w:pPr>
              <w:ind w:firstLine="0"/>
              <w:rPr>
                <w:rFonts w:cs="Times New Roman"/>
                <w:szCs w:val="28"/>
              </w:rPr>
            </w:pPr>
            <w:r w:rsidRPr="004901AA">
              <w:rPr>
                <w:rFonts w:cs="Times New Roman"/>
                <w:szCs w:val="28"/>
              </w:rPr>
              <w:t>ЦНС 180-85...42</w:t>
            </w:r>
            <w:r>
              <w:rPr>
                <w:rFonts w:cs="Times New Roman"/>
                <w:szCs w:val="28"/>
              </w:rPr>
              <w:t>5, Д320х50,  КМ 80х50х200, 300Д-</w:t>
            </w:r>
            <w:r w:rsidRPr="004901AA">
              <w:rPr>
                <w:rFonts w:cs="Times New Roman"/>
                <w:szCs w:val="28"/>
              </w:rPr>
              <w:t xml:space="preserve">70, Д315-71, Д320х50, 1Д 315-71А, ЦНС 105-98…490, ЦНС 300-120…600, Насос </w:t>
            </w:r>
            <w:r>
              <w:rPr>
                <w:rFonts w:cs="Times New Roman"/>
                <w:szCs w:val="28"/>
              </w:rPr>
              <w:t>200Д-90, VIPOM 200Д90, Д1000-</w:t>
            </w:r>
            <w:r w:rsidRPr="004901AA">
              <w:rPr>
                <w:rFonts w:cs="Times New Roman"/>
                <w:szCs w:val="28"/>
              </w:rPr>
              <w:t>180, Д1250-125,  1Д 500-63, К 20/30; 45/30; К 100-65-250М; КМ 80-65-160; Х 80-50-200; КМ 100-65-200; 2 КМ-6; КМ 80-50-200 Компрессоры: АВАК LT 100, АВАК.LT 270</w:t>
            </w:r>
          </w:p>
        </w:tc>
        <w:tc>
          <w:tcPr>
            <w:tcW w:w="1137" w:type="dxa"/>
            <w:noWrap/>
            <w:vAlign w:val="center"/>
          </w:tcPr>
          <w:p w:rsidR="004901AA" w:rsidRPr="004901AA" w:rsidRDefault="004901AA" w:rsidP="004901AA">
            <w:pPr>
              <w:ind w:firstLine="0"/>
              <w:jc w:val="center"/>
              <w:rPr>
                <w:rFonts w:cs="Times New Roman"/>
                <w:szCs w:val="28"/>
              </w:rPr>
            </w:pPr>
            <w:r w:rsidRPr="004901AA">
              <w:rPr>
                <w:rFonts w:cs="Times New Roman"/>
                <w:szCs w:val="28"/>
              </w:rPr>
              <w:t>январь</w:t>
            </w:r>
          </w:p>
        </w:tc>
        <w:tc>
          <w:tcPr>
            <w:tcW w:w="1448" w:type="dxa"/>
            <w:noWrap/>
            <w:vAlign w:val="center"/>
          </w:tcPr>
          <w:p w:rsidR="004901AA" w:rsidRPr="004901AA" w:rsidRDefault="004901AA" w:rsidP="004901AA">
            <w:pPr>
              <w:ind w:firstLine="0"/>
              <w:jc w:val="center"/>
              <w:rPr>
                <w:rFonts w:cs="Times New Roman"/>
                <w:szCs w:val="28"/>
              </w:rPr>
            </w:pPr>
            <w:r w:rsidRPr="004901AA">
              <w:rPr>
                <w:rFonts w:cs="Times New Roman"/>
                <w:szCs w:val="28"/>
              </w:rPr>
              <w:t>декабрь</w:t>
            </w:r>
          </w:p>
        </w:tc>
        <w:tc>
          <w:tcPr>
            <w:tcW w:w="2878" w:type="dxa"/>
            <w:noWrap/>
            <w:vAlign w:val="center"/>
          </w:tcPr>
          <w:p w:rsidR="004901AA" w:rsidRPr="00514E01" w:rsidRDefault="004901AA" w:rsidP="004901AA">
            <w:pPr>
              <w:ind w:firstLine="0"/>
              <w:jc w:val="center"/>
              <w:rPr>
                <w:rFonts w:cs="Times New Roman"/>
                <w:szCs w:val="28"/>
              </w:rPr>
            </w:pPr>
            <w:r w:rsidRPr="004901AA">
              <w:rPr>
                <w:rFonts w:cs="Times New Roman"/>
                <w:szCs w:val="28"/>
              </w:rPr>
              <w:t>396,77</w:t>
            </w:r>
          </w:p>
        </w:tc>
      </w:tr>
      <w:tr w:rsidR="004901AA" w:rsidRPr="0022632D" w:rsidTr="00C7020F">
        <w:trPr>
          <w:trHeight w:val="255"/>
        </w:trPr>
        <w:tc>
          <w:tcPr>
            <w:tcW w:w="951" w:type="dxa"/>
            <w:noWrap/>
            <w:vAlign w:val="center"/>
          </w:tcPr>
          <w:p w:rsidR="004901AA" w:rsidRPr="0022632D" w:rsidRDefault="004901AA" w:rsidP="00C7020F">
            <w:pPr>
              <w:ind w:firstLine="0"/>
              <w:jc w:val="center"/>
              <w:rPr>
                <w:rFonts w:cs="Times New Roman"/>
                <w:szCs w:val="28"/>
              </w:rPr>
            </w:pPr>
          </w:p>
        </w:tc>
        <w:tc>
          <w:tcPr>
            <w:tcW w:w="7985" w:type="dxa"/>
            <w:vAlign w:val="bottom"/>
          </w:tcPr>
          <w:p w:rsidR="004901AA" w:rsidRPr="00514E01" w:rsidRDefault="004901AA" w:rsidP="00C7020F">
            <w:pPr>
              <w:ind w:firstLine="0"/>
              <w:rPr>
                <w:rFonts w:cs="Times New Roman"/>
                <w:szCs w:val="28"/>
              </w:rPr>
            </w:pPr>
          </w:p>
        </w:tc>
        <w:tc>
          <w:tcPr>
            <w:tcW w:w="1137" w:type="dxa"/>
            <w:noWrap/>
            <w:vAlign w:val="center"/>
          </w:tcPr>
          <w:p w:rsidR="004901AA" w:rsidRPr="00514E01" w:rsidRDefault="004901AA" w:rsidP="00C7020F">
            <w:pPr>
              <w:ind w:firstLine="0"/>
              <w:jc w:val="center"/>
              <w:rPr>
                <w:rFonts w:cs="Times New Roman"/>
                <w:szCs w:val="28"/>
              </w:rPr>
            </w:pPr>
          </w:p>
        </w:tc>
        <w:tc>
          <w:tcPr>
            <w:tcW w:w="1448" w:type="dxa"/>
            <w:noWrap/>
            <w:vAlign w:val="center"/>
          </w:tcPr>
          <w:p w:rsidR="004901AA" w:rsidRPr="00514E01" w:rsidRDefault="004901AA" w:rsidP="00C7020F">
            <w:pPr>
              <w:ind w:firstLine="0"/>
              <w:jc w:val="center"/>
              <w:rPr>
                <w:rFonts w:cs="Times New Roman"/>
                <w:szCs w:val="28"/>
              </w:rPr>
            </w:pPr>
          </w:p>
        </w:tc>
        <w:tc>
          <w:tcPr>
            <w:tcW w:w="2878" w:type="dxa"/>
            <w:noWrap/>
            <w:vAlign w:val="center"/>
          </w:tcPr>
          <w:p w:rsidR="004901AA" w:rsidRPr="00514E01" w:rsidRDefault="004901AA" w:rsidP="00C7020F">
            <w:pPr>
              <w:ind w:firstLine="0"/>
              <w:jc w:val="center"/>
              <w:rPr>
                <w:rFonts w:cs="Times New Roman"/>
                <w:szCs w:val="28"/>
              </w:rPr>
            </w:pPr>
          </w:p>
        </w:tc>
      </w:tr>
      <w:tr w:rsidR="004901AA" w:rsidRPr="0022632D" w:rsidTr="00C7020F">
        <w:trPr>
          <w:trHeight w:val="255"/>
        </w:trPr>
        <w:tc>
          <w:tcPr>
            <w:tcW w:w="951" w:type="dxa"/>
            <w:noWrap/>
            <w:vAlign w:val="center"/>
            <w:hideMark/>
          </w:tcPr>
          <w:p w:rsidR="004901AA" w:rsidRPr="0022632D" w:rsidRDefault="004901AA" w:rsidP="00C7020F">
            <w:pPr>
              <w:ind w:firstLine="0"/>
              <w:jc w:val="center"/>
              <w:rPr>
                <w:rFonts w:cs="Times New Roman"/>
                <w:szCs w:val="28"/>
              </w:rPr>
            </w:pPr>
            <w:r w:rsidRPr="0022632D">
              <w:rPr>
                <w:rFonts w:cs="Times New Roman"/>
                <w:szCs w:val="28"/>
              </w:rPr>
              <w:t>1.2</w:t>
            </w:r>
          </w:p>
        </w:tc>
        <w:tc>
          <w:tcPr>
            <w:tcW w:w="7985" w:type="dxa"/>
            <w:hideMark/>
          </w:tcPr>
          <w:p w:rsidR="004901AA" w:rsidRPr="0022632D" w:rsidRDefault="004901AA"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4901AA" w:rsidRPr="0022632D" w:rsidRDefault="004901AA" w:rsidP="00C7020F">
            <w:pPr>
              <w:ind w:firstLine="0"/>
              <w:jc w:val="center"/>
              <w:rPr>
                <w:rFonts w:cs="Times New Roman"/>
                <w:szCs w:val="28"/>
              </w:rPr>
            </w:pPr>
          </w:p>
        </w:tc>
        <w:tc>
          <w:tcPr>
            <w:tcW w:w="1448" w:type="dxa"/>
            <w:noWrap/>
            <w:vAlign w:val="center"/>
            <w:hideMark/>
          </w:tcPr>
          <w:p w:rsidR="004901AA" w:rsidRPr="0022632D" w:rsidRDefault="004901AA" w:rsidP="00C7020F">
            <w:pPr>
              <w:ind w:firstLine="0"/>
              <w:jc w:val="center"/>
              <w:rPr>
                <w:rFonts w:cs="Times New Roman"/>
                <w:szCs w:val="28"/>
              </w:rPr>
            </w:pPr>
          </w:p>
        </w:tc>
        <w:tc>
          <w:tcPr>
            <w:tcW w:w="2878" w:type="dxa"/>
            <w:noWrap/>
            <w:vAlign w:val="center"/>
            <w:hideMark/>
          </w:tcPr>
          <w:p w:rsidR="004901AA" w:rsidRPr="0022632D" w:rsidRDefault="004901AA" w:rsidP="00C7020F">
            <w:pPr>
              <w:ind w:firstLine="0"/>
              <w:jc w:val="center"/>
              <w:rPr>
                <w:rFonts w:cs="Times New Roman"/>
                <w:szCs w:val="28"/>
              </w:rPr>
            </w:pPr>
          </w:p>
        </w:tc>
      </w:tr>
      <w:tr w:rsidR="004901AA" w:rsidRPr="0022632D" w:rsidTr="00C7020F">
        <w:trPr>
          <w:trHeight w:val="131"/>
        </w:trPr>
        <w:tc>
          <w:tcPr>
            <w:tcW w:w="951" w:type="dxa"/>
            <w:noWrap/>
            <w:vAlign w:val="center"/>
          </w:tcPr>
          <w:p w:rsidR="004901AA" w:rsidRPr="0022632D" w:rsidRDefault="004901AA" w:rsidP="00C7020F">
            <w:pPr>
              <w:ind w:firstLine="0"/>
              <w:jc w:val="center"/>
              <w:rPr>
                <w:rFonts w:cs="Times New Roman"/>
                <w:szCs w:val="28"/>
              </w:rPr>
            </w:pPr>
          </w:p>
        </w:tc>
        <w:tc>
          <w:tcPr>
            <w:tcW w:w="7985" w:type="dxa"/>
            <w:vAlign w:val="center"/>
          </w:tcPr>
          <w:p w:rsidR="004901AA" w:rsidRPr="000A1A7A" w:rsidRDefault="004901AA" w:rsidP="00C7020F">
            <w:pPr>
              <w:ind w:firstLine="0"/>
              <w:rPr>
                <w:rFonts w:cs="Times New Roman"/>
                <w:szCs w:val="28"/>
              </w:rPr>
            </w:pPr>
            <w:r w:rsidRPr="004901AA">
              <w:rPr>
                <w:rFonts w:cs="Times New Roman"/>
                <w:szCs w:val="28"/>
              </w:rPr>
              <w:t>Капитальный  ремонт насоса ЦНС 60х330</w:t>
            </w:r>
          </w:p>
        </w:tc>
        <w:tc>
          <w:tcPr>
            <w:tcW w:w="1137" w:type="dxa"/>
            <w:noWrap/>
            <w:vAlign w:val="bottom"/>
          </w:tcPr>
          <w:p w:rsidR="004901AA" w:rsidRPr="004901AA" w:rsidRDefault="004901AA" w:rsidP="004901AA">
            <w:pPr>
              <w:ind w:firstLine="0"/>
              <w:jc w:val="center"/>
              <w:rPr>
                <w:rFonts w:cs="Times New Roman"/>
                <w:szCs w:val="28"/>
              </w:rPr>
            </w:pPr>
            <w:r w:rsidRPr="004901AA">
              <w:rPr>
                <w:rFonts w:cs="Times New Roman"/>
                <w:szCs w:val="28"/>
              </w:rPr>
              <w:t>январь</w:t>
            </w:r>
          </w:p>
        </w:tc>
        <w:tc>
          <w:tcPr>
            <w:tcW w:w="1448" w:type="dxa"/>
            <w:noWrap/>
            <w:vAlign w:val="bottom"/>
          </w:tcPr>
          <w:p w:rsidR="004901AA" w:rsidRPr="004901AA" w:rsidRDefault="004901AA" w:rsidP="004901AA">
            <w:pPr>
              <w:ind w:firstLine="0"/>
              <w:jc w:val="center"/>
              <w:rPr>
                <w:rFonts w:cs="Times New Roman"/>
                <w:szCs w:val="28"/>
              </w:rPr>
            </w:pPr>
            <w:r w:rsidRPr="004901AA">
              <w:rPr>
                <w:rFonts w:cs="Times New Roman"/>
                <w:szCs w:val="28"/>
              </w:rPr>
              <w:t>декабрь</w:t>
            </w:r>
          </w:p>
        </w:tc>
        <w:tc>
          <w:tcPr>
            <w:tcW w:w="2878" w:type="dxa"/>
            <w:noWrap/>
            <w:vAlign w:val="center"/>
          </w:tcPr>
          <w:p w:rsidR="004901AA" w:rsidRPr="000A1A7A" w:rsidRDefault="004901AA" w:rsidP="004901AA">
            <w:pPr>
              <w:ind w:firstLine="0"/>
              <w:jc w:val="center"/>
              <w:rPr>
                <w:rFonts w:cs="Times New Roman"/>
                <w:szCs w:val="28"/>
              </w:rPr>
            </w:pPr>
            <w:r w:rsidRPr="004901AA">
              <w:rPr>
                <w:rFonts w:cs="Times New Roman"/>
                <w:szCs w:val="28"/>
              </w:rPr>
              <w:t>100,00</w:t>
            </w:r>
          </w:p>
        </w:tc>
      </w:tr>
      <w:tr w:rsidR="004901AA" w:rsidRPr="0022632D" w:rsidTr="00C7020F">
        <w:trPr>
          <w:trHeight w:val="131"/>
        </w:trPr>
        <w:tc>
          <w:tcPr>
            <w:tcW w:w="951" w:type="dxa"/>
            <w:noWrap/>
            <w:vAlign w:val="center"/>
          </w:tcPr>
          <w:p w:rsidR="004901AA" w:rsidRPr="0022632D" w:rsidRDefault="004901AA" w:rsidP="00C7020F">
            <w:pPr>
              <w:ind w:firstLine="0"/>
              <w:jc w:val="center"/>
              <w:rPr>
                <w:rFonts w:cs="Times New Roman"/>
                <w:szCs w:val="28"/>
              </w:rPr>
            </w:pPr>
          </w:p>
        </w:tc>
        <w:tc>
          <w:tcPr>
            <w:tcW w:w="7985" w:type="dxa"/>
            <w:vAlign w:val="center"/>
          </w:tcPr>
          <w:p w:rsidR="004901AA" w:rsidRPr="000A1A7A" w:rsidRDefault="004901AA" w:rsidP="00C7020F">
            <w:pPr>
              <w:ind w:firstLine="0"/>
              <w:rPr>
                <w:rFonts w:cs="Times New Roman"/>
                <w:szCs w:val="28"/>
              </w:rPr>
            </w:pPr>
          </w:p>
        </w:tc>
        <w:tc>
          <w:tcPr>
            <w:tcW w:w="1137" w:type="dxa"/>
            <w:noWrap/>
            <w:vAlign w:val="center"/>
          </w:tcPr>
          <w:p w:rsidR="004901AA" w:rsidRPr="00594E3B" w:rsidRDefault="004901AA" w:rsidP="00C7020F">
            <w:pPr>
              <w:ind w:firstLine="0"/>
              <w:jc w:val="center"/>
              <w:rPr>
                <w:rFonts w:cs="Times New Roman"/>
                <w:szCs w:val="28"/>
              </w:rPr>
            </w:pPr>
          </w:p>
        </w:tc>
        <w:tc>
          <w:tcPr>
            <w:tcW w:w="1448" w:type="dxa"/>
            <w:noWrap/>
            <w:vAlign w:val="center"/>
          </w:tcPr>
          <w:p w:rsidR="004901AA" w:rsidRPr="00594E3B" w:rsidRDefault="004901AA" w:rsidP="00C7020F">
            <w:pPr>
              <w:ind w:firstLine="0"/>
              <w:jc w:val="center"/>
              <w:rPr>
                <w:rFonts w:cs="Times New Roman"/>
                <w:szCs w:val="28"/>
              </w:rPr>
            </w:pPr>
          </w:p>
        </w:tc>
        <w:tc>
          <w:tcPr>
            <w:tcW w:w="2878" w:type="dxa"/>
            <w:noWrap/>
            <w:vAlign w:val="center"/>
          </w:tcPr>
          <w:p w:rsidR="004901AA" w:rsidRPr="000A1A7A" w:rsidRDefault="004901AA" w:rsidP="00C7020F">
            <w:pPr>
              <w:ind w:firstLine="0"/>
              <w:jc w:val="center"/>
              <w:rPr>
                <w:rFonts w:cs="Times New Roman"/>
                <w:szCs w:val="28"/>
              </w:rPr>
            </w:pPr>
          </w:p>
        </w:tc>
      </w:tr>
      <w:tr w:rsidR="004901AA" w:rsidRPr="0022632D" w:rsidTr="00C7020F">
        <w:trPr>
          <w:trHeight w:val="255"/>
        </w:trPr>
        <w:tc>
          <w:tcPr>
            <w:tcW w:w="951" w:type="dxa"/>
            <w:noWrap/>
            <w:vAlign w:val="center"/>
            <w:hideMark/>
          </w:tcPr>
          <w:p w:rsidR="004901AA" w:rsidRPr="0022632D" w:rsidRDefault="004901AA" w:rsidP="00C7020F">
            <w:pPr>
              <w:ind w:firstLine="0"/>
              <w:jc w:val="center"/>
              <w:rPr>
                <w:rFonts w:cs="Times New Roman"/>
                <w:b/>
                <w:bCs/>
                <w:szCs w:val="28"/>
              </w:rPr>
            </w:pPr>
            <w:r w:rsidRPr="0022632D">
              <w:rPr>
                <w:rFonts w:cs="Times New Roman"/>
                <w:b/>
                <w:bCs/>
                <w:szCs w:val="28"/>
              </w:rPr>
              <w:t>2.</w:t>
            </w:r>
          </w:p>
        </w:tc>
        <w:tc>
          <w:tcPr>
            <w:tcW w:w="7985" w:type="dxa"/>
            <w:hideMark/>
          </w:tcPr>
          <w:p w:rsidR="004901AA" w:rsidRPr="0022632D" w:rsidRDefault="004901AA" w:rsidP="00C7020F">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4901AA" w:rsidRPr="0022632D" w:rsidRDefault="004901AA" w:rsidP="00C7020F">
            <w:pPr>
              <w:ind w:firstLine="0"/>
              <w:jc w:val="center"/>
              <w:rPr>
                <w:rFonts w:cs="Times New Roman"/>
                <w:szCs w:val="28"/>
              </w:rPr>
            </w:pPr>
          </w:p>
        </w:tc>
        <w:tc>
          <w:tcPr>
            <w:tcW w:w="1448" w:type="dxa"/>
            <w:noWrap/>
            <w:vAlign w:val="center"/>
            <w:hideMark/>
          </w:tcPr>
          <w:p w:rsidR="004901AA" w:rsidRPr="0022632D" w:rsidRDefault="004901AA" w:rsidP="00C7020F">
            <w:pPr>
              <w:ind w:firstLine="0"/>
              <w:jc w:val="center"/>
              <w:rPr>
                <w:rFonts w:cs="Times New Roman"/>
                <w:szCs w:val="28"/>
              </w:rPr>
            </w:pPr>
          </w:p>
        </w:tc>
        <w:tc>
          <w:tcPr>
            <w:tcW w:w="2878" w:type="dxa"/>
            <w:noWrap/>
            <w:vAlign w:val="center"/>
            <w:hideMark/>
          </w:tcPr>
          <w:p w:rsidR="004901AA" w:rsidRPr="0022632D" w:rsidRDefault="004901AA" w:rsidP="00C7020F">
            <w:pPr>
              <w:ind w:firstLine="0"/>
              <w:jc w:val="center"/>
              <w:rPr>
                <w:rFonts w:cs="Times New Roman"/>
                <w:szCs w:val="28"/>
              </w:rPr>
            </w:pPr>
          </w:p>
        </w:tc>
      </w:tr>
      <w:tr w:rsidR="004901AA" w:rsidRPr="0022632D" w:rsidTr="00C7020F">
        <w:trPr>
          <w:trHeight w:val="255"/>
        </w:trPr>
        <w:tc>
          <w:tcPr>
            <w:tcW w:w="951" w:type="dxa"/>
            <w:noWrap/>
            <w:vAlign w:val="center"/>
          </w:tcPr>
          <w:p w:rsidR="004901AA" w:rsidRPr="0022632D" w:rsidRDefault="004901AA" w:rsidP="00C7020F">
            <w:pPr>
              <w:ind w:firstLine="0"/>
              <w:jc w:val="center"/>
              <w:rPr>
                <w:rFonts w:cs="Times New Roman"/>
                <w:szCs w:val="28"/>
              </w:rPr>
            </w:pPr>
          </w:p>
        </w:tc>
        <w:tc>
          <w:tcPr>
            <w:tcW w:w="7985" w:type="dxa"/>
            <w:vAlign w:val="bottom"/>
          </w:tcPr>
          <w:p w:rsidR="004901AA" w:rsidRPr="00501ACC" w:rsidRDefault="004901AA" w:rsidP="00C7020F">
            <w:pPr>
              <w:ind w:firstLine="0"/>
              <w:rPr>
                <w:rFonts w:cs="Times New Roman"/>
                <w:szCs w:val="28"/>
              </w:rPr>
            </w:pPr>
          </w:p>
        </w:tc>
        <w:tc>
          <w:tcPr>
            <w:tcW w:w="1137" w:type="dxa"/>
            <w:noWrap/>
            <w:vAlign w:val="center"/>
          </w:tcPr>
          <w:p w:rsidR="004901AA" w:rsidRPr="009F4D5E" w:rsidRDefault="004901AA" w:rsidP="00C7020F">
            <w:pPr>
              <w:ind w:firstLine="0"/>
              <w:jc w:val="center"/>
              <w:rPr>
                <w:rFonts w:cs="Times New Roman"/>
                <w:szCs w:val="28"/>
              </w:rPr>
            </w:pPr>
          </w:p>
        </w:tc>
        <w:tc>
          <w:tcPr>
            <w:tcW w:w="1448" w:type="dxa"/>
            <w:noWrap/>
            <w:vAlign w:val="center"/>
          </w:tcPr>
          <w:p w:rsidR="004901AA" w:rsidRPr="009F4D5E" w:rsidRDefault="004901AA" w:rsidP="00C7020F">
            <w:pPr>
              <w:ind w:firstLine="0"/>
              <w:jc w:val="center"/>
              <w:rPr>
                <w:rFonts w:cs="Times New Roman"/>
                <w:szCs w:val="28"/>
              </w:rPr>
            </w:pPr>
          </w:p>
        </w:tc>
        <w:tc>
          <w:tcPr>
            <w:tcW w:w="2878" w:type="dxa"/>
            <w:noWrap/>
            <w:vAlign w:val="center"/>
          </w:tcPr>
          <w:p w:rsidR="004901AA" w:rsidRPr="00501ACC" w:rsidRDefault="004901AA" w:rsidP="00C7020F">
            <w:pPr>
              <w:ind w:firstLine="0"/>
              <w:jc w:val="center"/>
              <w:rPr>
                <w:rFonts w:cs="Times New Roman"/>
                <w:szCs w:val="28"/>
              </w:rPr>
            </w:pPr>
          </w:p>
        </w:tc>
      </w:tr>
      <w:tr w:rsidR="004901AA" w:rsidRPr="0022632D" w:rsidTr="00C7020F">
        <w:trPr>
          <w:trHeight w:val="255"/>
        </w:trPr>
        <w:tc>
          <w:tcPr>
            <w:tcW w:w="951" w:type="dxa"/>
            <w:noWrap/>
            <w:vAlign w:val="center"/>
            <w:hideMark/>
          </w:tcPr>
          <w:p w:rsidR="004901AA" w:rsidRPr="0022632D" w:rsidRDefault="004901AA" w:rsidP="00C7020F">
            <w:pPr>
              <w:ind w:firstLine="0"/>
              <w:jc w:val="center"/>
              <w:rPr>
                <w:rFonts w:cs="Times New Roman"/>
                <w:b/>
                <w:bCs/>
                <w:szCs w:val="28"/>
              </w:rPr>
            </w:pPr>
            <w:r w:rsidRPr="0022632D">
              <w:rPr>
                <w:rFonts w:cs="Times New Roman"/>
                <w:b/>
                <w:bCs/>
                <w:szCs w:val="28"/>
              </w:rPr>
              <w:t>3.</w:t>
            </w:r>
          </w:p>
        </w:tc>
        <w:tc>
          <w:tcPr>
            <w:tcW w:w="7985" w:type="dxa"/>
            <w:hideMark/>
          </w:tcPr>
          <w:p w:rsidR="004901AA" w:rsidRPr="0022632D" w:rsidRDefault="004901AA" w:rsidP="00C7020F">
            <w:pPr>
              <w:ind w:firstLine="0"/>
              <w:rPr>
                <w:rFonts w:cs="Times New Roman"/>
                <w:b/>
                <w:bCs/>
                <w:szCs w:val="28"/>
              </w:rPr>
            </w:pPr>
            <w:r w:rsidRPr="0022632D">
              <w:rPr>
                <w:rFonts w:cs="Times New Roman"/>
                <w:b/>
                <w:bCs/>
                <w:szCs w:val="28"/>
              </w:rPr>
              <w:t xml:space="preserve">Мероприятия, направленные на повышения качества обслуживания </w:t>
            </w:r>
            <w:r w:rsidRPr="0022632D">
              <w:rPr>
                <w:rFonts w:cs="Times New Roman"/>
                <w:b/>
                <w:bCs/>
                <w:szCs w:val="28"/>
              </w:rPr>
              <w:lastRenderedPageBreak/>
              <w:t>абонентов</w:t>
            </w:r>
            <w:r>
              <w:rPr>
                <w:rFonts w:cs="Times New Roman"/>
                <w:b/>
                <w:bCs/>
                <w:szCs w:val="28"/>
              </w:rPr>
              <w:t>**</w:t>
            </w:r>
            <w:r w:rsidRPr="0022632D">
              <w:rPr>
                <w:rFonts w:cs="Times New Roman"/>
                <w:b/>
                <w:bCs/>
                <w:szCs w:val="28"/>
              </w:rPr>
              <w:t>:</w:t>
            </w:r>
          </w:p>
        </w:tc>
        <w:tc>
          <w:tcPr>
            <w:tcW w:w="1137" w:type="dxa"/>
            <w:noWrap/>
            <w:vAlign w:val="center"/>
            <w:hideMark/>
          </w:tcPr>
          <w:p w:rsidR="004901AA" w:rsidRPr="0022632D" w:rsidRDefault="004901AA" w:rsidP="00C7020F">
            <w:pPr>
              <w:ind w:firstLine="0"/>
              <w:jc w:val="center"/>
              <w:rPr>
                <w:rFonts w:cs="Times New Roman"/>
                <w:szCs w:val="28"/>
              </w:rPr>
            </w:pPr>
          </w:p>
        </w:tc>
        <w:tc>
          <w:tcPr>
            <w:tcW w:w="1448" w:type="dxa"/>
            <w:noWrap/>
            <w:vAlign w:val="center"/>
            <w:hideMark/>
          </w:tcPr>
          <w:p w:rsidR="004901AA" w:rsidRPr="0022632D" w:rsidRDefault="004901AA" w:rsidP="00C7020F">
            <w:pPr>
              <w:ind w:firstLine="0"/>
              <w:jc w:val="center"/>
              <w:rPr>
                <w:rFonts w:cs="Times New Roman"/>
                <w:szCs w:val="28"/>
              </w:rPr>
            </w:pPr>
          </w:p>
        </w:tc>
        <w:tc>
          <w:tcPr>
            <w:tcW w:w="2878" w:type="dxa"/>
            <w:noWrap/>
            <w:vAlign w:val="center"/>
            <w:hideMark/>
          </w:tcPr>
          <w:p w:rsidR="004901AA" w:rsidRPr="0022632D" w:rsidRDefault="004901AA" w:rsidP="00C7020F">
            <w:pPr>
              <w:ind w:firstLine="0"/>
              <w:jc w:val="center"/>
              <w:rPr>
                <w:rFonts w:cs="Times New Roman"/>
                <w:szCs w:val="28"/>
              </w:rPr>
            </w:pPr>
          </w:p>
        </w:tc>
      </w:tr>
      <w:tr w:rsidR="004901AA" w:rsidRPr="0022632D" w:rsidTr="00C7020F">
        <w:trPr>
          <w:trHeight w:val="255"/>
        </w:trPr>
        <w:tc>
          <w:tcPr>
            <w:tcW w:w="951" w:type="dxa"/>
            <w:noWrap/>
            <w:vAlign w:val="center"/>
          </w:tcPr>
          <w:p w:rsidR="004901AA" w:rsidRPr="0022632D" w:rsidRDefault="004901AA" w:rsidP="00C7020F">
            <w:pPr>
              <w:ind w:firstLine="0"/>
              <w:jc w:val="center"/>
              <w:rPr>
                <w:rFonts w:cs="Times New Roman"/>
                <w:szCs w:val="28"/>
              </w:rPr>
            </w:pPr>
          </w:p>
        </w:tc>
        <w:tc>
          <w:tcPr>
            <w:tcW w:w="7985" w:type="dxa"/>
          </w:tcPr>
          <w:p w:rsidR="004901AA" w:rsidRPr="0022632D" w:rsidRDefault="004901AA" w:rsidP="00C7020F">
            <w:pPr>
              <w:ind w:firstLine="0"/>
              <w:rPr>
                <w:rFonts w:cs="Times New Roman"/>
                <w:szCs w:val="28"/>
              </w:rPr>
            </w:pPr>
          </w:p>
        </w:tc>
        <w:tc>
          <w:tcPr>
            <w:tcW w:w="1137" w:type="dxa"/>
            <w:noWrap/>
            <w:vAlign w:val="center"/>
          </w:tcPr>
          <w:p w:rsidR="004901AA" w:rsidRPr="0022632D" w:rsidRDefault="004901AA" w:rsidP="00C7020F">
            <w:pPr>
              <w:ind w:firstLine="0"/>
              <w:jc w:val="center"/>
              <w:rPr>
                <w:rFonts w:cs="Times New Roman"/>
                <w:szCs w:val="28"/>
              </w:rPr>
            </w:pPr>
          </w:p>
        </w:tc>
        <w:tc>
          <w:tcPr>
            <w:tcW w:w="1448" w:type="dxa"/>
            <w:noWrap/>
            <w:vAlign w:val="center"/>
          </w:tcPr>
          <w:p w:rsidR="004901AA" w:rsidRPr="0022632D" w:rsidRDefault="004901AA" w:rsidP="00C7020F">
            <w:pPr>
              <w:ind w:firstLine="0"/>
              <w:jc w:val="center"/>
              <w:rPr>
                <w:rFonts w:cs="Times New Roman"/>
                <w:szCs w:val="28"/>
              </w:rPr>
            </w:pPr>
          </w:p>
        </w:tc>
        <w:tc>
          <w:tcPr>
            <w:tcW w:w="2878" w:type="dxa"/>
            <w:noWrap/>
            <w:vAlign w:val="center"/>
          </w:tcPr>
          <w:p w:rsidR="004901AA" w:rsidRPr="0022632D" w:rsidRDefault="004901AA" w:rsidP="00C7020F">
            <w:pPr>
              <w:ind w:firstLine="0"/>
              <w:jc w:val="center"/>
              <w:rPr>
                <w:rFonts w:cs="Times New Roman"/>
                <w:szCs w:val="28"/>
              </w:rPr>
            </w:pPr>
          </w:p>
        </w:tc>
      </w:tr>
      <w:tr w:rsidR="004901AA" w:rsidRPr="0022632D" w:rsidTr="00C7020F">
        <w:trPr>
          <w:trHeight w:val="83"/>
        </w:trPr>
        <w:tc>
          <w:tcPr>
            <w:tcW w:w="951" w:type="dxa"/>
            <w:noWrap/>
            <w:vAlign w:val="center"/>
            <w:hideMark/>
          </w:tcPr>
          <w:p w:rsidR="004901AA" w:rsidRPr="0022632D" w:rsidRDefault="004901AA" w:rsidP="00C7020F">
            <w:pPr>
              <w:ind w:firstLine="0"/>
              <w:jc w:val="center"/>
              <w:rPr>
                <w:rFonts w:cs="Times New Roman"/>
                <w:b/>
                <w:bCs/>
                <w:szCs w:val="28"/>
              </w:rPr>
            </w:pPr>
            <w:r w:rsidRPr="0022632D">
              <w:rPr>
                <w:rFonts w:cs="Times New Roman"/>
                <w:b/>
                <w:bCs/>
                <w:szCs w:val="28"/>
              </w:rPr>
              <w:t>4.</w:t>
            </w:r>
          </w:p>
        </w:tc>
        <w:tc>
          <w:tcPr>
            <w:tcW w:w="7985" w:type="dxa"/>
            <w:hideMark/>
          </w:tcPr>
          <w:p w:rsidR="004901AA" w:rsidRPr="0022632D" w:rsidRDefault="004901AA" w:rsidP="00C7020F">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4901AA" w:rsidRPr="0022632D" w:rsidRDefault="004901AA" w:rsidP="00C7020F">
            <w:pPr>
              <w:ind w:firstLine="0"/>
              <w:jc w:val="center"/>
              <w:rPr>
                <w:rFonts w:cs="Times New Roman"/>
                <w:szCs w:val="28"/>
              </w:rPr>
            </w:pPr>
          </w:p>
        </w:tc>
        <w:tc>
          <w:tcPr>
            <w:tcW w:w="1448" w:type="dxa"/>
            <w:noWrap/>
            <w:vAlign w:val="center"/>
            <w:hideMark/>
          </w:tcPr>
          <w:p w:rsidR="004901AA" w:rsidRPr="0022632D" w:rsidRDefault="004901AA" w:rsidP="00C7020F">
            <w:pPr>
              <w:ind w:firstLine="0"/>
              <w:jc w:val="center"/>
              <w:rPr>
                <w:rFonts w:cs="Times New Roman"/>
                <w:szCs w:val="28"/>
              </w:rPr>
            </w:pPr>
          </w:p>
        </w:tc>
        <w:tc>
          <w:tcPr>
            <w:tcW w:w="2878" w:type="dxa"/>
            <w:noWrap/>
            <w:vAlign w:val="center"/>
            <w:hideMark/>
          </w:tcPr>
          <w:p w:rsidR="004901AA" w:rsidRPr="0022632D" w:rsidRDefault="004901AA" w:rsidP="00C7020F">
            <w:pPr>
              <w:ind w:firstLine="0"/>
              <w:jc w:val="center"/>
              <w:rPr>
                <w:rFonts w:cs="Times New Roman"/>
                <w:szCs w:val="28"/>
              </w:rPr>
            </w:pPr>
          </w:p>
        </w:tc>
      </w:tr>
      <w:tr w:rsidR="004901AA" w:rsidRPr="0022632D" w:rsidTr="00C7020F">
        <w:trPr>
          <w:trHeight w:val="285"/>
        </w:trPr>
        <w:tc>
          <w:tcPr>
            <w:tcW w:w="951" w:type="dxa"/>
            <w:noWrap/>
            <w:vAlign w:val="center"/>
            <w:hideMark/>
          </w:tcPr>
          <w:p w:rsidR="004901AA" w:rsidRPr="0022632D" w:rsidRDefault="004901AA" w:rsidP="00C7020F">
            <w:pPr>
              <w:ind w:firstLine="0"/>
              <w:jc w:val="center"/>
              <w:rPr>
                <w:rFonts w:cs="Times New Roman"/>
                <w:szCs w:val="28"/>
              </w:rPr>
            </w:pPr>
            <w:r w:rsidRPr="0022632D">
              <w:rPr>
                <w:rFonts w:cs="Times New Roman"/>
                <w:szCs w:val="28"/>
              </w:rPr>
              <w:t>4.1</w:t>
            </w:r>
          </w:p>
        </w:tc>
        <w:tc>
          <w:tcPr>
            <w:tcW w:w="7985" w:type="dxa"/>
            <w:hideMark/>
          </w:tcPr>
          <w:p w:rsidR="004901AA" w:rsidRPr="0022632D" w:rsidRDefault="004901AA" w:rsidP="00C7020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4901AA" w:rsidRPr="0022632D" w:rsidRDefault="004901AA" w:rsidP="00C7020F">
            <w:pPr>
              <w:ind w:firstLine="0"/>
              <w:jc w:val="center"/>
              <w:rPr>
                <w:rFonts w:cs="Times New Roman"/>
                <w:szCs w:val="28"/>
              </w:rPr>
            </w:pPr>
          </w:p>
        </w:tc>
        <w:tc>
          <w:tcPr>
            <w:tcW w:w="1448" w:type="dxa"/>
            <w:noWrap/>
            <w:vAlign w:val="center"/>
            <w:hideMark/>
          </w:tcPr>
          <w:p w:rsidR="004901AA" w:rsidRPr="0022632D" w:rsidRDefault="004901AA" w:rsidP="00C7020F">
            <w:pPr>
              <w:ind w:firstLine="0"/>
              <w:jc w:val="center"/>
              <w:rPr>
                <w:rFonts w:cs="Times New Roman"/>
                <w:szCs w:val="28"/>
              </w:rPr>
            </w:pPr>
          </w:p>
        </w:tc>
        <w:tc>
          <w:tcPr>
            <w:tcW w:w="2878" w:type="dxa"/>
            <w:noWrap/>
            <w:vAlign w:val="center"/>
            <w:hideMark/>
          </w:tcPr>
          <w:p w:rsidR="004901AA" w:rsidRPr="0022632D" w:rsidRDefault="004901AA" w:rsidP="00C7020F">
            <w:pPr>
              <w:ind w:firstLine="0"/>
              <w:jc w:val="center"/>
              <w:rPr>
                <w:rFonts w:cs="Times New Roman"/>
                <w:szCs w:val="28"/>
              </w:rPr>
            </w:pPr>
          </w:p>
        </w:tc>
      </w:tr>
      <w:tr w:rsidR="004901AA" w:rsidRPr="0022632D" w:rsidTr="00C7020F">
        <w:trPr>
          <w:trHeight w:val="255"/>
        </w:trPr>
        <w:tc>
          <w:tcPr>
            <w:tcW w:w="951" w:type="dxa"/>
            <w:noWrap/>
            <w:vAlign w:val="center"/>
          </w:tcPr>
          <w:p w:rsidR="004901AA" w:rsidRPr="0022632D" w:rsidRDefault="004901AA" w:rsidP="00C7020F">
            <w:pPr>
              <w:ind w:firstLine="0"/>
              <w:jc w:val="center"/>
              <w:rPr>
                <w:rFonts w:cs="Times New Roman"/>
                <w:szCs w:val="28"/>
              </w:rPr>
            </w:pPr>
          </w:p>
        </w:tc>
        <w:tc>
          <w:tcPr>
            <w:tcW w:w="7985" w:type="dxa"/>
            <w:vAlign w:val="bottom"/>
          </w:tcPr>
          <w:p w:rsidR="004901AA" w:rsidRPr="00701F26" w:rsidRDefault="004901AA" w:rsidP="00C7020F">
            <w:pPr>
              <w:ind w:firstLine="0"/>
              <w:rPr>
                <w:rFonts w:cs="Times New Roman"/>
                <w:szCs w:val="28"/>
              </w:rPr>
            </w:pPr>
          </w:p>
        </w:tc>
        <w:tc>
          <w:tcPr>
            <w:tcW w:w="1137" w:type="dxa"/>
            <w:noWrap/>
            <w:vAlign w:val="center"/>
          </w:tcPr>
          <w:p w:rsidR="004901AA" w:rsidRPr="00A31256" w:rsidRDefault="004901AA" w:rsidP="00C7020F">
            <w:pPr>
              <w:ind w:firstLine="0"/>
              <w:jc w:val="center"/>
              <w:rPr>
                <w:rFonts w:cs="Times New Roman"/>
                <w:szCs w:val="28"/>
              </w:rPr>
            </w:pPr>
          </w:p>
        </w:tc>
        <w:tc>
          <w:tcPr>
            <w:tcW w:w="1448" w:type="dxa"/>
            <w:noWrap/>
            <w:vAlign w:val="center"/>
          </w:tcPr>
          <w:p w:rsidR="004901AA" w:rsidRPr="00A31256" w:rsidRDefault="004901AA" w:rsidP="00C7020F">
            <w:pPr>
              <w:ind w:firstLine="0"/>
              <w:jc w:val="center"/>
              <w:rPr>
                <w:rFonts w:cs="Times New Roman"/>
                <w:szCs w:val="28"/>
              </w:rPr>
            </w:pPr>
          </w:p>
        </w:tc>
        <w:tc>
          <w:tcPr>
            <w:tcW w:w="2878" w:type="dxa"/>
            <w:noWrap/>
            <w:vAlign w:val="center"/>
          </w:tcPr>
          <w:p w:rsidR="004901AA" w:rsidRPr="00701F26" w:rsidRDefault="004901AA" w:rsidP="00C7020F">
            <w:pPr>
              <w:ind w:firstLine="0"/>
              <w:jc w:val="center"/>
              <w:rPr>
                <w:rFonts w:cs="Times New Roman"/>
                <w:szCs w:val="28"/>
              </w:rPr>
            </w:pPr>
          </w:p>
        </w:tc>
      </w:tr>
      <w:tr w:rsidR="004901AA" w:rsidRPr="0022632D" w:rsidTr="00C7020F">
        <w:trPr>
          <w:trHeight w:val="255"/>
        </w:trPr>
        <w:tc>
          <w:tcPr>
            <w:tcW w:w="951" w:type="dxa"/>
            <w:noWrap/>
            <w:vAlign w:val="center"/>
            <w:hideMark/>
          </w:tcPr>
          <w:p w:rsidR="004901AA" w:rsidRPr="0022632D" w:rsidRDefault="004901AA" w:rsidP="00C7020F">
            <w:pPr>
              <w:ind w:firstLine="0"/>
              <w:jc w:val="center"/>
              <w:rPr>
                <w:rFonts w:cs="Times New Roman"/>
                <w:szCs w:val="28"/>
              </w:rPr>
            </w:pPr>
            <w:r w:rsidRPr="0022632D">
              <w:rPr>
                <w:rFonts w:cs="Times New Roman"/>
                <w:szCs w:val="28"/>
              </w:rPr>
              <w:t>4.2</w:t>
            </w:r>
          </w:p>
        </w:tc>
        <w:tc>
          <w:tcPr>
            <w:tcW w:w="7985" w:type="dxa"/>
            <w:hideMark/>
          </w:tcPr>
          <w:p w:rsidR="004901AA" w:rsidRPr="0022632D" w:rsidRDefault="004901AA" w:rsidP="00C7020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4901AA" w:rsidRPr="0022632D" w:rsidRDefault="004901AA" w:rsidP="00C7020F">
            <w:pPr>
              <w:ind w:firstLine="0"/>
              <w:jc w:val="center"/>
              <w:rPr>
                <w:rFonts w:cs="Times New Roman"/>
                <w:szCs w:val="28"/>
              </w:rPr>
            </w:pPr>
          </w:p>
        </w:tc>
        <w:tc>
          <w:tcPr>
            <w:tcW w:w="1448" w:type="dxa"/>
            <w:noWrap/>
            <w:vAlign w:val="center"/>
            <w:hideMark/>
          </w:tcPr>
          <w:p w:rsidR="004901AA" w:rsidRPr="0022632D" w:rsidRDefault="004901AA" w:rsidP="00C7020F">
            <w:pPr>
              <w:ind w:firstLine="0"/>
              <w:jc w:val="center"/>
              <w:rPr>
                <w:rFonts w:cs="Times New Roman"/>
                <w:szCs w:val="28"/>
              </w:rPr>
            </w:pPr>
          </w:p>
        </w:tc>
        <w:tc>
          <w:tcPr>
            <w:tcW w:w="2878" w:type="dxa"/>
            <w:noWrap/>
            <w:vAlign w:val="center"/>
            <w:hideMark/>
          </w:tcPr>
          <w:p w:rsidR="004901AA" w:rsidRPr="0022632D" w:rsidRDefault="004901AA" w:rsidP="00C7020F">
            <w:pPr>
              <w:ind w:firstLine="0"/>
              <w:jc w:val="center"/>
              <w:rPr>
                <w:rFonts w:cs="Times New Roman"/>
                <w:szCs w:val="28"/>
              </w:rPr>
            </w:pPr>
          </w:p>
        </w:tc>
      </w:tr>
      <w:tr w:rsidR="004901AA" w:rsidRPr="0022632D" w:rsidTr="00C7020F">
        <w:trPr>
          <w:trHeight w:val="255"/>
        </w:trPr>
        <w:tc>
          <w:tcPr>
            <w:tcW w:w="951" w:type="dxa"/>
            <w:noWrap/>
            <w:vAlign w:val="center"/>
            <w:hideMark/>
          </w:tcPr>
          <w:p w:rsidR="004901AA" w:rsidRPr="0022632D" w:rsidRDefault="004901AA" w:rsidP="00C7020F">
            <w:pPr>
              <w:ind w:firstLine="0"/>
              <w:jc w:val="center"/>
              <w:rPr>
                <w:rFonts w:cs="Times New Roman"/>
                <w:szCs w:val="28"/>
              </w:rPr>
            </w:pPr>
          </w:p>
        </w:tc>
        <w:tc>
          <w:tcPr>
            <w:tcW w:w="7985" w:type="dxa"/>
          </w:tcPr>
          <w:p w:rsidR="004901AA" w:rsidRPr="0022632D" w:rsidRDefault="004901AA" w:rsidP="00C7020F">
            <w:pPr>
              <w:ind w:firstLine="0"/>
              <w:rPr>
                <w:rFonts w:cs="Times New Roman"/>
                <w:szCs w:val="28"/>
              </w:rPr>
            </w:pPr>
          </w:p>
        </w:tc>
        <w:tc>
          <w:tcPr>
            <w:tcW w:w="1137" w:type="dxa"/>
            <w:noWrap/>
            <w:vAlign w:val="center"/>
          </w:tcPr>
          <w:p w:rsidR="004901AA" w:rsidRPr="00B21A93" w:rsidRDefault="004901AA" w:rsidP="00C7020F">
            <w:pPr>
              <w:ind w:firstLine="0"/>
              <w:jc w:val="center"/>
              <w:rPr>
                <w:rFonts w:cs="Times New Roman"/>
                <w:szCs w:val="28"/>
              </w:rPr>
            </w:pPr>
          </w:p>
        </w:tc>
        <w:tc>
          <w:tcPr>
            <w:tcW w:w="1448" w:type="dxa"/>
            <w:noWrap/>
            <w:vAlign w:val="center"/>
          </w:tcPr>
          <w:p w:rsidR="004901AA" w:rsidRPr="00B21A93" w:rsidRDefault="004901AA" w:rsidP="00C7020F">
            <w:pPr>
              <w:ind w:firstLine="0"/>
              <w:jc w:val="center"/>
              <w:rPr>
                <w:rFonts w:cs="Times New Roman"/>
                <w:szCs w:val="28"/>
              </w:rPr>
            </w:pPr>
          </w:p>
        </w:tc>
        <w:tc>
          <w:tcPr>
            <w:tcW w:w="2878" w:type="dxa"/>
            <w:noWrap/>
            <w:vAlign w:val="center"/>
          </w:tcPr>
          <w:p w:rsidR="004901AA" w:rsidRPr="0022632D" w:rsidRDefault="004901AA" w:rsidP="00C7020F">
            <w:pPr>
              <w:ind w:firstLine="0"/>
              <w:jc w:val="center"/>
              <w:rPr>
                <w:rFonts w:cs="Times New Roman"/>
                <w:szCs w:val="28"/>
              </w:rPr>
            </w:pPr>
          </w:p>
        </w:tc>
      </w:tr>
      <w:tr w:rsidR="004901AA" w:rsidRPr="0022632D" w:rsidTr="00C7020F">
        <w:trPr>
          <w:trHeight w:val="78"/>
        </w:trPr>
        <w:tc>
          <w:tcPr>
            <w:tcW w:w="951" w:type="dxa"/>
            <w:noWrap/>
            <w:vAlign w:val="center"/>
            <w:hideMark/>
          </w:tcPr>
          <w:p w:rsidR="004901AA" w:rsidRPr="0022632D" w:rsidRDefault="004901AA" w:rsidP="00C7020F">
            <w:pPr>
              <w:ind w:firstLine="0"/>
              <w:jc w:val="center"/>
              <w:rPr>
                <w:rFonts w:cs="Times New Roman"/>
                <w:b/>
                <w:bCs/>
                <w:szCs w:val="28"/>
              </w:rPr>
            </w:pPr>
            <w:r w:rsidRPr="0022632D">
              <w:rPr>
                <w:rFonts w:cs="Times New Roman"/>
                <w:b/>
                <w:bCs/>
                <w:szCs w:val="28"/>
              </w:rPr>
              <w:t>Итого:</w:t>
            </w:r>
          </w:p>
        </w:tc>
        <w:tc>
          <w:tcPr>
            <w:tcW w:w="7985" w:type="dxa"/>
            <w:hideMark/>
          </w:tcPr>
          <w:p w:rsidR="004901AA" w:rsidRPr="0022632D" w:rsidRDefault="004901AA" w:rsidP="00C7020F">
            <w:pPr>
              <w:ind w:firstLine="0"/>
              <w:rPr>
                <w:rFonts w:cs="Times New Roman"/>
                <w:szCs w:val="28"/>
              </w:rPr>
            </w:pPr>
            <w:r w:rsidRPr="0022632D">
              <w:rPr>
                <w:rFonts w:cs="Times New Roman"/>
                <w:szCs w:val="28"/>
              </w:rPr>
              <w:t> </w:t>
            </w:r>
          </w:p>
        </w:tc>
        <w:tc>
          <w:tcPr>
            <w:tcW w:w="1137" w:type="dxa"/>
            <w:noWrap/>
            <w:vAlign w:val="center"/>
            <w:hideMark/>
          </w:tcPr>
          <w:p w:rsidR="004901AA" w:rsidRPr="0022632D" w:rsidRDefault="004901AA" w:rsidP="00C7020F">
            <w:pPr>
              <w:ind w:firstLine="0"/>
              <w:jc w:val="center"/>
              <w:rPr>
                <w:rFonts w:cs="Times New Roman"/>
                <w:szCs w:val="28"/>
              </w:rPr>
            </w:pPr>
          </w:p>
        </w:tc>
        <w:tc>
          <w:tcPr>
            <w:tcW w:w="1448" w:type="dxa"/>
            <w:noWrap/>
            <w:vAlign w:val="center"/>
            <w:hideMark/>
          </w:tcPr>
          <w:p w:rsidR="004901AA" w:rsidRPr="0022632D" w:rsidRDefault="004901AA" w:rsidP="00C7020F">
            <w:pPr>
              <w:ind w:firstLine="0"/>
              <w:jc w:val="center"/>
              <w:rPr>
                <w:rFonts w:cs="Times New Roman"/>
                <w:szCs w:val="28"/>
              </w:rPr>
            </w:pPr>
          </w:p>
        </w:tc>
        <w:tc>
          <w:tcPr>
            <w:tcW w:w="2878" w:type="dxa"/>
            <w:noWrap/>
            <w:vAlign w:val="center"/>
            <w:hideMark/>
          </w:tcPr>
          <w:p w:rsidR="004901AA" w:rsidRPr="00633278" w:rsidRDefault="004901AA" w:rsidP="00C7020F">
            <w:pPr>
              <w:ind w:firstLine="0"/>
              <w:jc w:val="center"/>
              <w:rPr>
                <w:rFonts w:cs="Times New Roman"/>
                <w:b/>
                <w:szCs w:val="28"/>
              </w:rPr>
            </w:pPr>
            <w:r>
              <w:rPr>
                <w:rFonts w:cs="Times New Roman"/>
                <w:b/>
                <w:szCs w:val="28"/>
              </w:rPr>
              <w:t>496,77</w:t>
            </w:r>
          </w:p>
        </w:tc>
      </w:tr>
    </w:tbl>
    <w:p w:rsidR="00562DD3" w:rsidRPr="00673518" w:rsidRDefault="00562DD3" w:rsidP="00562DD3">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673518">
        <w:rPr>
          <w:rFonts w:cs="Times New Roman"/>
          <w:szCs w:val="24"/>
        </w:rPr>
        <w:t xml:space="preserve">мероприятия, учтенные в </w:t>
      </w:r>
      <w:hyperlink r:id="rId22" w:history="1">
        <w:r w:rsidRPr="00673518">
          <w:rPr>
            <w:rFonts w:cs="Times New Roman"/>
            <w:szCs w:val="24"/>
          </w:rPr>
          <w:t>Разделе 2</w:t>
        </w:r>
      </w:hyperlink>
      <w:r w:rsidRPr="00673518">
        <w:rPr>
          <w:rFonts w:cs="Times New Roman"/>
          <w:szCs w:val="24"/>
        </w:rPr>
        <w:t>, включены в раздел ремонтных работ в базовый уровень операционных расходов;</w:t>
      </w:r>
    </w:p>
    <w:p w:rsidR="00562DD3" w:rsidRPr="00673518" w:rsidRDefault="00562DD3" w:rsidP="00562DD3">
      <w:pPr>
        <w:autoSpaceDE w:val="0"/>
        <w:autoSpaceDN w:val="0"/>
        <w:adjustRightInd w:val="0"/>
        <w:ind w:firstLine="0"/>
        <w:rPr>
          <w:rFonts w:cs="Times New Roman"/>
          <w:szCs w:val="24"/>
        </w:rPr>
      </w:pPr>
      <w:r w:rsidRPr="00673518">
        <w:rPr>
          <w:rFonts w:cs="Times New Roman"/>
          <w:szCs w:val="24"/>
        </w:rPr>
        <w:t>**</w:t>
      </w:r>
      <w:r>
        <w:rPr>
          <w:rFonts w:cs="Times New Roman"/>
          <w:szCs w:val="24"/>
        </w:rPr>
        <w:t xml:space="preserve"> - </w:t>
      </w:r>
      <w:r w:rsidRPr="00825CFE">
        <w:rPr>
          <w:rFonts w:cs="Times New Roman"/>
          <w:szCs w:val="24"/>
        </w:rPr>
        <w:t>план мероприятий по улучшению качества воды, по повышению качества обслуживания абонентов, мероприятий по энергосбережению и повышению энергетической эффективности, в том числе по снижению потерь воды при транспортиров</w:t>
      </w:r>
      <w:r>
        <w:rPr>
          <w:rFonts w:cs="Times New Roman"/>
          <w:szCs w:val="24"/>
        </w:rPr>
        <w:t>ке, организацией не представлен</w:t>
      </w:r>
      <w:r w:rsidRPr="00C86335">
        <w:rPr>
          <w:rFonts w:cs="Times New Roman"/>
          <w:szCs w:val="24"/>
        </w:rPr>
        <w:t>.</w:t>
      </w:r>
    </w:p>
    <w:p w:rsidR="00562DD3" w:rsidRPr="00A90105" w:rsidRDefault="00562DD3" w:rsidP="00562DD3">
      <w:pPr>
        <w:autoSpaceDE w:val="0"/>
        <w:autoSpaceDN w:val="0"/>
        <w:adjustRightInd w:val="0"/>
        <w:ind w:right="-31" w:firstLine="0"/>
        <w:jc w:val="right"/>
        <w:rPr>
          <w:rFonts w:cs="Times New Roman"/>
          <w:szCs w:val="24"/>
        </w:rPr>
      </w:pPr>
      <w:r w:rsidRPr="00A90105">
        <w:rPr>
          <w:rFonts w:cs="Times New Roman"/>
          <w:szCs w:val="24"/>
        </w:rPr>
        <w:t>».</w:t>
      </w:r>
    </w:p>
    <w:p w:rsidR="00562DD3" w:rsidRDefault="00562DD3"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Default="00735071" w:rsidP="00915A58">
      <w:pPr>
        <w:autoSpaceDE w:val="0"/>
        <w:autoSpaceDN w:val="0"/>
        <w:adjustRightInd w:val="0"/>
        <w:ind w:right="-31" w:firstLine="0"/>
        <w:jc w:val="right"/>
        <w:rPr>
          <w:rFonts w:cs="Times New Roman"/>
          <w:szCs w:val="24"/>
        </w:rPr>
      </w:pPr>
    </w:p>
    <w:p w:rsidR="00735071" w:rsidRPr="00C25678" w:rsidRDefault="00735071" w:rsidP="00735071">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74</w:t>
      </w:r>
    </w:p>
    <w:p w:rsidR="00735071" w:rsidRPr="00C25678" w:rsidRDefault="00735071" w:rsidP="00735071">
      <w:pPr>
        <w:ind w:right="-173" w:firstLine="0"/>
        <w:jc w:val="right"/>
        <w:rPr>
          <w:rFonts w:cs="Times New Roman"/>
          <w:b/>
          <w:sz w:val="28"/>
          <w:szCs w:val="28"/>
        </w:rPr>
      </w:pPr>
    </w:p>
    <w:p w:rsidR="00735071" w:rsidRPr="00C25678" w:rsidRDefault="00735071" w:rsidP="00735071">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735071" w:rsidRPr="00C25678" w:rsidRDefault="00735071" w:rsidP="00735071">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735071" w:rsidRDefault="00735071" w:rsidP="00735071">
      <w:pPr>
        <w:ind w:firstLine="0"/>
        <w:jc w:val="right"/>
        <w:rPr>
          <w:rFonts w:cs="Times New Roman"/>
          <w:b/>
          <w:sz w:val="28"/>
          <w:szCs w:val="28"/>
        </w:rPr>
      </w:pPr>
    </w:p>
    <w:p w:rsidR="00735071" w:rsidRDefault="00735071" w:rsidP="00735071">
      <w:pPr>
        <w:ind w:firstLine="0"/>
        <w:jc w:val="right"/>
        <w:rPr>
          <w:rFonts w:cs="Times New Roman"/>
          <w:b/>
          <w:szCs w:val="24"/>
        </w:rPr>
      </w:pPr>
      <w:r w:rsidRPr="009A5B63">
        <w:rPr>
          <w:rFonts w:cs="Times New Roman"/>
          <w:b/>
          <w:szCs w:val="24"/>
        </w:rPr>
        <w:t xml:space="preserve">«Таблица № </w:t>
      </w:r>
      <w:r>
        <w:rPr>
          <w:rFonts w:cs="Times New Roman"/>
          <w:b/>
          <w:szCs w:val="24"/>
        </w:rPr>
        <w:t>4</w:t>
      </w:r>
    </w:p>
    <w:p w:rsidR="00735071" w:rsidRDefault="00735071" w:rsidP="00735071">
      <w:pPr>
        <w:ind w:right="-173" w:firstLine="0"/>
        <w:jc w:val="right"/>
        <w:rPr>
          <w:rFonts w:cs="Times New Roman"/>
          <w:szCs w:val="24"/>
        </w:rPr>
      </w:pPr>
    </w:p>
    <w:p w:rsidR="00735071" w:rsidRPr="00735071" w:rsidRDefault="00735071" w:rsidP="00735071">
      <w:pPr>
        <w:ind w:firstLine="0"/>
        <w:rPr>
          <w:rFonts w:cs="Times New Roman"/>
          <w:b/>
          <w:bCs/>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w:t>
      </w:r>
      <w:r w:rsidRPr="00407C09">
        <w:rPr>
          <w:rFonts w:cs="Times New Roman"/>
          <w:b/>
          <w:szCs w:val="28"/>
        </w:rPr>
        <w:t>ООО «</w:t>
      </w:r>
      <w:proofErr w:type="gramStart"/>
      <w:r>
        <w:rPr>
          <w:rFonts w:cs="Times New Roman"/>
          <w:b/>
          <w:szCs w:val="28"/>
        </w:rPr>
        <w:t>ЛУКОЙЛ-ЭНЕРГОСЕТИ</w:t>
      </w:r>
      <w:proofErr w:type="gramEnd"/>
      <w:r w:rsidRPr="00407C09">
        <w:rPr>
          <w:rFonts w:cs="Times New Roman"/>
          <w:b/>
          <w:szCs w:val="28"/>
        </w:rPr>
        <w:t>» (</w:t>
      </w:r>
      <w:r>
        <w:rPr>
          <w:rFonts w:cs="Times New Roman"/>
          <w:b/>
          <w:bCs/>
          <w:szCs w:val="28"/>
        </w:rPr>
        <w:t>МО МР «</w:t>
      </w:r>
      <w:r w:rsidRPr="00735071">
        <w:rPr>
          <w:rFonts w:cs="Times New Roman"/>
          <w:b/>
          <w:bCs/>
          <w:szCs w:val="28"/>
        </w:rPr>
        <w:t>Сосногорск</w:t>
      </w:r>
      <w:r>
        <w:rPr>
          <w:rFonts w:cs="Times New Roman"/>
          <w:b/>
          <w:bCs/>
          <w:szCs w:val="28"/>
        </w:rPr>
        <w:t>»</w:t>
      </w:r>
      <w:r w:rsidRPr="00735071">
        <w:rPr>
          <w:rFonts w:cs="Times New Roman"/>
          <w:b/>
          <w:bCs/>
          <w:szCs w:val="28"/>
        </w:rPr>
        <w:t xml:space="preserve"> (водоотведение)</w:t>
      </w:r>
      <w:r w:rsidRPr="00407C09">
        <w:rPr>
          <w:rFonts w:cs="Times New Roman"/>
          <w:b/>
          <w:szCs w:val="28"/>
        </w:rPr>
        <w:t>)</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735071" w:rsidRPr="0022632D" w:rsidTr="00C7020F">
        <w:trPr>
          <w:trHeight w:val="465"/>
          <w:tblHeader/>
        </w:trPr>
        <w:tc>
          <w:tcPr>
            <w:tcW w:w="951" w:type="dxa"/>
            <w:vMerge w:val="restart"/>
            <w:vAlign w:val="center"/>
            <w:hideMark/>
          </w:tcPr>
          <w:p w:rsidR="00735071" w:rsidRPr="0022632D" w:rsidRDefault="00735071"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735071" w:rsidRPr="0022632D" w:rsidRDefault="00735071"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735071" w:rsidRPr="0022632D" w:rsidRDefault="00735071"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735071" w:rsidRPr="0022632D" w:rsidRDefault="00735071"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735071" w:rsidRPr="0022632D" w:rsidTr="00C7020F">
        <w:trPr>
          <w:trHeight w:val="435"/>
          <w:tblHeader/>
        </w:trPr>
        <w:tc>
          <w:tcPr>
            <w:tcW w:w="951" w:type="dxa"/>
            <w:vMerge/>
            <w:vAlign w:val="center"/>
            <w:hideMark/>
          </w:tcPr>
          <w:p w:rsidR="00735071" w:rsidRPr="0022632D" w:rsidRDefault="00735071" w:rsidP="00C7020F">
            <w:pPr>
              <w:ind w:firstLine="0"/>
              <w:jc w:val="center"/>
              <w:rPr>
                <w:rFonts w:cs="Times New Roman"/>
                <w:szCs w:val="28"/>
              </w:rPr>
            </w:pPr>
          </w:p>
        </w:tc>
        <w:tc>
          <w:tcPr>
            <w:tcW w:w="7985" w:type="dxa"/>
            <w:vMerge/>
            <w:vAlign w:val="center"/>
            <w:hideMark/>
          </w:tcPr>
          <w:p w:rsidR="00735071" w:rsidRPr="0022632D" w:rsidRDefault="00735071" w:rsidP="00C7020F">
            <w:pPr>
              <w:ind w:firstLine="0"/>
              <w:jc w:val="center"/>
              <w:rPr>
                <w:rFonts w:cs="Times New Roman"/>
                <w:szCs w:val="28"/>
              </w:rPr>
            </w:pPr>
          </w:p>
        </w:tc>
        <w:tc>
          <w:tcPr>
            <w:tcW w:w="1137" w:type="dxa"/>
            <w:vAlign w:val="center"/>
            <w:hideMark/>
          </w:tcPr>
          <w:p w:rsidR="00735071" w:rsidRPr="0022632D" w:rsidRDefault="00735071"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735071" w:rsidRPr="0022632D" w:rsidRDefault="00735071"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735071" w:rsidRPr="0022632D" w:rsidRDefault="00735071" w:rsidP="00C7020F">
            <w:pPr>
              <w:ind w:firstLine="0"/>
              <w:jc w:val="center"/>
              <w:rPr>
                <w:rFonts w:cs="Times New Roman"/>
                <w:szCs w:val="28"/>
              </w:rPr>
            </w:pPr>
          </w:p>
        </w:tc>
      </w:tr>
      <w:tr w:rsidR="00735071" w:rsidRPr="0022632D" w:rsidTr="00C7020F">
        <w:trPr>
          <w:trHeight w:val="169"/>
          <w:tblHeader/>
        </w:trPr>
        <w:tc>
          <w:tcPr>
            <w:tcW w:w="951" w:type="dxa"/>
            <w:noWrap/>
            <w:vAlign w:val="center"/>
            <w:hideMark/>
          </w:tcPr>
          <w:p w:rsidR="00735071" w:rsidRPr="0022632D" w:rsidRDefault="00735071" w:rsidP="00C7020F">
            <w:pPr>
              <w:ind w:firstLine="0"/>
              <w:jc w:val="center"/>
              <w:rPr>
                <w:rFonts w:cs="Times New Roman"/>
                <w:szCs w:val="28"/>
              </w:rPr>
            </w:pPr>
            <w:r w:rsidRPr="0022632D">
              <w:rPr>
                <w:rFonts w:cs="Times New Roman"/>
                <w:szCs w:val="28"/>
              </w:rPr>
              <w:t>1</w:t>
            </w:r>
          </w:p>
        </w:tc>
        <w:tc>
          <w:tcPr>
            <w:tcW w:w="7985" w:type="dxa"/>
            <w:noWrap/>
            <w:vAlign w:val="center"/>
            <w:hideMark/>
          </w:tcPr>
          <w:p w:rsidR="00735071" w:rsidRPr="0022632D" w:rsidRDefault="00735071" w:rsidP="00C7020F">
            <w:pPr>
              <w:ind w:firstLine="0"/>
              <w:jc w:val="center"/>
              <w:rPr>
                <w:rFonts w:cs="Times New Roman"/>
                <w:szCs w:val="28"/>
              </w:rPr>
            </w:pPr>
            <w:r w:rsidRPr="0022632D">
              <w:rPr>
                <w:rFonts w:cs="Times New Roman"/>
                <w:szCs w:val="28"/>
              </w:rPr>
              <w:t>2</w:t>
            </w:r>
          </w:p>
        </w:tc>
        <w:tc>
          <w:tcPr>
            <w:tcW w:w="1137" w:type="dxa"/>
            <w:noWrap/>
            <w:vAlign w:val="center"/>
            <w:hideMark/>
          </w:tcPr>
          <w:p w:rsidR="00735071" w:rsidRPr="0022632D" w:rsidRDefault="00735071" w:rsidP="00C7020F">
            <w:pPr>
              <w:ind w:firstLine="0"/>
              <w:jc w:val="center"/>
              <w:rPr>
                <w:rFonts w:cs="Times New Roman"/>
                <w:szCs w:val="28"/>
              </w:rPr>
            </w:pPr>
            <w:r w:rsidRPr="0022632D">
              <w:rPr>
                <w:rFonts w:cs="Times New Roman"/>
                <w:szCs w:val="28"/>
              </w:rPr>
              <w:t>3</w:t>
            </w:r>
          </w:p>
        </w:tc>
        <w:tc>
          <w:tcPr>
            <w:tcW w:w="1448" w:type="dxa"/>
            <w:noWrap/>
            <w:vAlign w:val="center"/>
            <w:hideMark/>
          </w:tcPr>
          <w:p w:rsidR="00735071" w:rsidRPr="0022632D" w:rsidRDefault="00735071" w:rsidP="00C7020F">
            <w:pPr>
              <w:ind w:firstLine="0"/>
              <w:jc w:val="center"/>
              <w:rPr>
                <w:rFonts w:cs="Times New Roman"/>
                <w:szCs w:val="28"/>
              </w:rPr>
            </w:pPr>
            <w:r w:rsidRPr="0022632D">
              <w:rPr>
                <w:rFonts w:cs="Times New Roman"/>
                <w:szCs w:val="28"/>
              </w:rPr>
              <w:t>4</w:t>
            </w:r>
          </w:p>
        </w:tc>
        <w:tc>
          <w:tcPr>
            <w:tcW w:w="2878" w:type="dxa"/>
            <w:noWrap/>
            <w:vAlign w:val="center"/>
            <w:hideMark/>
          </w:tcPr>
          <w:p w:rsidR="00735071" w:rsidRPr="0022632D" w:rsidRDefault="00735071" w:rsidP="00C7020F">
            <w:pPr>
              <w:ind w:firstLine="0"/>
              <w:jc w:val="center"/>
              <w:rPr>
                <w:rFonts w:cs="Times New Roman"/>
                <w:szCs w:val="28"/>
              </w:rPr>
            </w:pPr>
            <w:r w:rsidRPr="0022632D">
              <w:rPr>
                <w:rFonts w:cs="Times New Roman"/>
                <w:szCs w:val="28"/>
              </w:rPr>
              <w:t>5</w:t>
            </w:r>
          </w:p>
        </w:tc>
      </w:tr>
      <w:tr w:rsidR="00735071" w:rsidRPr="0022632D" w:rsidTr="00C7020F">
        <w:trPr>
          <w:trHeight w:val="70"/>
        </w:trPr>
        <w:tc>
          <w:tcPr>
            <w:tcW w:w="951" w:type="dxa"/>
            <w:noWrap/>
            <w:vAlign w:val="center"/>
            <w:hideMark/>
          </w:tcPr>
          <w:p w:rsidR="00735071" w:rsidRPr="0022632D" w:rsidRDefault="00735071" w:rsidP="00C7020F">
            <w:pPr>
              <w:ind w:firstLine="0"/>
              <w:jc w:val="center"/>
              <w:rPr>
                <w:rFonts w:cs="Times New Roman"/>
                <w:b/>
                <w:bCs/>
                <w:szCs w:val="28"/>
              </w:rPr>
            </w:pPr>
            <w:r w:rsidRPr="0022632D">
              <w:rPr>
                <w:rFonts w:cs="Times New Roman"/>
                <w:b/>
                <w:bCs/>
                <w:szCs w:val="28"/>
              </w:rPr>
              <w:t>1.</w:t>
            </w:r>
          </w:p>
        </w:tc>
        <w:tc>
          <w:tcPr>
            <w:tcW w:w="7985" w:type="dxa"/>
            <w:hideMark/>
          </w:tcPr>
          <w:p w:rsidR="00735071" w:rsidRPr="0022632D" w:rsidRDefault="00735071"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735071" w:rsidRPr="0022632D" w:rsidRDefault="00735071" w:rsidP="00C7020F">
            <w:pPr>
              <w:ind w:firstLine="0"/>
              <w:jc w:val="center"/>
              <w:rPr>
                <w:rFonts w:cs="Times New Roman"/>
                <w:szCs w:val="28"/>
              </w:rPr>
            </w:pPr>
          </w:p>
        </w:tc>
        <w:tc>
          <w:tcPr>
            <w:tcW w:w="1448" w:type="dxa"/>
            <w:noWrap/>
            <w:vAlign w:val="center"/>
            <w:hideMark/>
          </w:tcPr>
          <w:p w:rsidR="00735071" w:rsidRPr="0022632D" w:rsidRDefault="00735071" w:rsidP="00C7020F">
            <w:pPr>
              <w:ind w:firstLine="0"/>
              <w:jc w:val="center"/>
              <w:rPr>
                <w:rFonts w:cs="Times New Roman"/>
                <w:szCs w:val="28"/>
              </w:rPr>
            </w:pPr>
          </w:p>
        </w:tc>
        <w:tc>
          <w:tcPr>
            <w:tcW w:w="2878" w:type="dxa"/>
            <w:noWrap/>
            <w:vAlign w:val="center"/>
            <w:hideMark/>
          </w:tcPr>
          <w:p w:rsidR="00735071" w:rsidRPr="0022632D" w:rsidRDefault="00735071" w:rsidP="00C7020F">
            <w:pPr>
              <w:ind w:firstLine="0"/>
              <w:jc w:val="center"/>
              <w:rPr>
                <w:rFonts w:cs="Times New Roman"/>
                <w:szCs w:val="28"/>
              </w:rPr>
            </w:pPr>
          </w:p>
        </w:tc>
      </w:tr>
      <w:tr w:rsidR="00735071" w:rsidRPr="0022632D" w:rsidTr="00C7020F">
        <w:trPr>
          <w:trHeight w:val="70"/>
        </w:trPr>
        <w:tc>
          <w:tcPr>
            <w:tcW w:w="951" w:type="dxa"/>
            <w:noWrap/>
            <w:vAlign w:val="center"/>
            <w:hideMark/>
          </w:tcPr>
          <w:p w:rsidR="00735071" w:rsidRPr="0022632D" w:rsidRDefault="00735071" w:rsidP="00C7020F">
            <w:pPr>
              <w:ind w:firstLine="0"/>
              <w:jc w:val="center"/>
              <w:rPr>
                <w:rFonts w:cs="Times New Roman"/>
                <w:szCs w:val="28"/>
              </w:rPr>
            </w:pPr>
            <w:r w:rsidRPr="0022632D">
              <w:rPr>
                <w:rFonts w:cs="Times New Roman"/>
                <w:szCs w:val="28"/>
              </w:rPr>
              <w:t>1.1</w:t>
            </w:r>
          </w:p>
        </w:tc>
        <w:tc>
          <w:tcPr>
            <w:tcW w:w="7985" w:type="dxa"/>
            <w:hideMark/>
          </w:tcPr>
          <w:p w:rsidR="00735071" w:rsidRPr="0022632D" w:rsidRDefault="00735071" w:rsidP="00C7020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735071" w:rsidRPr="0022632D" w:rsidRDefault="00735071" w:rsidP="00C7020F">
            <w:pPr>
              <w:ind w:firstLine="0"/>
              <w:jc w:val="center"/>
              <w:rPr>
                <w:rFonts w:cs="Times New Roman"/>
                <w:szCs w:val="28"/>
              </w:rPr>
            </w:pPr>
          </w:p>
        </w:tc>
        <w:tc>
          <w:tcPr>
            <w:tcW w:w="1448" w:type="dxa"/>
            <w:noWrap/>
            <w:vAlign w:val="center"/>
            <w:hideMark/>
          </w:tcPr>
          <w:p w:rsidR="00735071" w:rsidRPr="0022632D" w:rsidRDefault="00735071" w:rsidP="00C7020F">
            <w:pPr>
              <w:ind w:firstLine="0"/>
              <w:jc w:val="center"/>
              <w:rPr>
                <w:rFonts w:cs="Times New Roman"/>
                <w:szCs w:val="28"/>
              </w:rPr>
            </w:pPr>
          </w:p>
        </w:tc>
        <w:tc>
          <w:tcPr>
            <w:tcW w:w="2878" w:type="dxa"/>
            <w:noWrap/>
            <w:vAlign w:val="center"/>
            <w:hideMark/>
          </w:tcPr>
          <w:p w:rsidR="00735071" w:rsidRPr="0022632D" w:rsidRDefault="00735071" w:rsidP="00C7020F">
            <w:pPr>
              <w:ind w:firstLine="0"/>
              <w:jc w:val="center"/>
              <w:rPr>
                <w:rFonts w:cs="Times New Roman"/>
                <w:szCs w:val="28"/>
              </w:rPr>
            </w:pPr>
          </w:p>
        </w:tc>
      </w:tr>
      <w:tr w:rsidR="00284054" w:rsidRPr="0022632D" w:rsidTr="00284054">
        <w:trPr>
          <w:trHeight w:val="255"/>
        </w:trPr>
        <w:tc>
          <w:tcPr>
            <w:tcW w:w="951" w:type="dxa"/>
            <w:noWrap/>
            <w:vAlign w:val="center"/>
          </w:tcPr>
          <w:p w:rsidR="00284054" w:rsidRPr="0022632D" w:rsidRDefault="00284054" w:rsidP="00C7020F">
            <w:pPr>
              <w:ind w:firstLine="0"/>
              <w:jc w:val="center"/>
              <w:rPr>
                <w:rFonts w:cs="Times New Roman"/>
                <w:szCs w:val="28"/>
              </w:rPr>
            </w:pPr>
          </w:p>
        </w:tc>
        <w:tc>
          <w:tcPr>
            <w:tcW w:w="7985" w:type="dxa"/>
            <w:vAlign w:val="bottom"/>
          </w:tcPr>
          <w:p w:rsidR="00284054" w:rsidRPr="00B66149" w:rsidRDefault="00284054" w:rsidP="00284054">
            <w:pPr>
              <w:ind w:firstLine="0"/>
              <w:rPr>
                <w:rFonts w:cs="Times New Roman"/>
                <w:szCs w:val="28"/>
              </w:rPr>
            </w:pPr>
            <w:r w:rsidRPr="00284054">
              <w:rPr>
                <w:rFonts w:cs="Times New Roman"/>
                <w:szCs w:val="28"/>
              </w:rPr>
              <w:t>Т</w:t>
            </w:r>
            <w:r>
              <w:rPr>
                <w:rFonts w:cs="Times New Roman"/>
                <w:szCs w:val="28"/>
              </w:rPr>
              <w:t>екущий ремонт: н</w:t>
            </w:r>
            <w:r w:rsidRPr="00284054">
              <w:rPr>
                <w:rFonts w:cs="Times New Roman"/>
                <w:szCs w:val="28"/>
              </w:rPr>
              <w:t>асосы: ЦНС 180-85...425, Д320х50, КМ 80х50х200 Компрессоры: АВАК LT 100, АВАК.LT 270</w:t>
            </w:r>
          </w:p>
        </w:tc>
        <w:tc>
          <w:tcPr>
            <w:tcW w:w="1137" w:type="dxa"/>
            <w:noWrap/>
            <w:vAlign w:val="center"/>
          </w:tcPr>
          <w:p w:rsidR="00284054" w:rsidRPr="00284054" w:rsidRDefault="00284054" w:rsidP="00284054">
            <w:pPr>
              <w:ind w:firstLine="0"/>
              <w:jc w:val="center"/>
              <w:rPr>
                <w:rFonts w:cs="Times New Roman"/>
                <w:szCs w:val="28"/>
              </w:rPr>
            </w:pPr>
            <w:r w:rsidRPr="00284054">
              <w:rPr>
                <w:rFonts w:cs="Times New Roman"/>
                <w:szCs w:val="28"/>
              </w:rPr>
              <w:t>январь</w:t>
            </w:r>
          </w:p>
        </w:tc>
        <w:tc>
          <w:tcPr>
            <w:tcW w:w="1448" w:type="dxa"/>
            <w:noWrap/>
            <w:vAlign w:val="center"/>
          </w:tcPr>
          <w:p w:rsidR="00284054" w:rsidRPr="00284054" w:rsidRDefault="00284054" w:rsidP="00284054">
            <w:pPr>
              <w:ind w:firstLine="0"/>
              <w:jc w:val="center"/>
              <w:rPr>
                <w:rFonts w:cs="Times New Roman"/>
                <w:szCs w:val="28"/>
              </w:rPr>
            </w:pPr>
            <w:r w:rsidRPr="00284054">
              <w:rPr>
                <w:rFonts w:cs="Times New Roman"/>
                <w:szCs w:val="28"/>
              </w:rPr>
              <w:t>декабрь</w:t>
            </w:r>
          </w:p>
        </w:tc>
        <w:tc>
          <w:tcPr>
            <w:tcW w:w="2878" w:type="dxa"/>
            <w:noWrap/>
            <w:vAlign w:val="center"/>
          </w:tcPr>
          <w:p w:rsidR="00284054" w:rsidRPr="00B66149" w:rsidRDefault="00284054" w:rsidP="00284054">
            <w:pPr>
              <w:ind w:firstLine="0"/>
              <w:jc w:val="center"/>
              <w:rPr>
                <w:rFonts w:cs="Times New Roman"/>
                <w:szCs w:val="28"/>
              </w:rPr>
            </w:pPr>
            <w:r w:rsidRPr="00284054">
              <w:rPr>
                <w:rFonts w:cs="Times New Roman"/>
                <w:szCs w:val="28"/>
              </w:rPr>
              <w:t>112,14</w:t>
            </w:r>
          </w:p>
        </w:tc>
      </w:tr>
      <w:tr w:rsidR="00284054" w:rsidRPr="0022632D" w:rsidTr="00C7020F">
        <w:trPr>
          <w:trHeight w:val="255"/>
        </w:trPr>
        <w:tc>
          <w:tcPr>
            <w:tcW w:w="951" w:type="dxa"/>
            <w:noWrap/>
            <w:vAlign w:val="center"/>
          </w:tcPr>
          <w:p w:rsidR="00284054" w:rsidRPr="0022632D" w:rsidRDefault="00284054" w:rsidP="00C7020F">
            <w:pPr>
              <w:ind w:firstLine="0"/>
              <w:jc w:val="center"/>
              <w:rPr>
                <w:rFonts w:cs="Times New Roman"/>
                <w:szCs w:val="28"/>
              </w:rPr>
            </w:pPr>
          </w:p>
        </w:tc>
        <w:tc>
          <w:tcPr>
            <w:tcW w:w="7985" w:type="dxa"/>
            <w:vAlign w:val="bottom"/>
          </w:tcPr>
          <w:p w:rsidR="00284054" w:rsidRPr="00B66149" w:rsidRDefault="00284054" w:rsidP="00C7020F">
            <w:pPr>
              <w:ind w:firstLine="0"/>
              <w:rPr>
                <w:rFonts w:cs="Times New Roman"/>
                <w:szCs w:val="28"/>
              </w:rPr>
            </w:pPr>
          </w:p>
        </w:tc>
        <w:tc>
          <w:tcPr>
            <w:tcW w:w="1137" w:type="dxa"/>
            <w:noWrap/>
            <w:vAlign w:val="center"/>
          </w:tcPr>
          <w:p w:rsidR="00284054" w:rsidRPr="00B66149" w:rsidRDefault="00284054" w:rsidP="00C7020F">
            <w:pPr>
              <w:ind w:firstLine="0"/>
              <w:jc w:val="center"/>
              <w:rPr>
                <w:rFonts w:cs="Times New Roman"/>
                <w:szCs w:val="28"/>
              </w:rPr>
            </w:pPr>
          </w:p>
        </w:tc>
        <w:tc>
          <w:tcPr>
            <w:tcW w:w="1448" w:type="dxa"/>
            <w:noWrap/>
            <w:vAlign w:val="center"/>
          </w:tcPr>
          <w:p w:rsidR="00284054" w:rsidRPr="00B66149" w:rsidRDefault="00284054" w:rsidP="00C7020F">
            <w:pPr>
              <w:ind w:firstLine="0"/>
              <w:jc w:val="center"/>
              <w:rPr>
                <w:rFonts w:cs="Times New Roman"/>
                <w:szCs w:val="28"/>
              </w:rPr>
            </w:pPr>
          </w:p>
        </w:tc>
        <w:tc>
          <w:tcPr>
            <w:tcW w:w="2878" w:type="dxa"/>
            <w:noWrap/>
            <w:vAlign w:val="center"/>
          </w:tcPr>
          <w:p w:rsidR="00284054" w:rsidRPr="00B66149" w:rsidRDefault="00284054" w:rsidP="00C7020F">
            <w:pPr>
              <w:ind w:firstLine="0"/>
              <w:jc w:val="center"/>
              <w:rPr>
                <w:rFonts w:cs="Times New Roman"/>
                <w:szCs w:val="28"/>
              </w:rPr>
            </w:pPr>
          </w:p>
        </w:tc>
      </w:tr>
      <w:tr w:rsidR="00284054" w:rsidRPr="0022632D" w:rsidTr="00C7020F">
        <w:trPr>
          <w:trHeight w:val="255"/>
        </w:trPr>
        <w:tc>
          <w:tcPr>
            <w:tcW w:w="951" w:type="dxa"/>
            <w:noWrap/>
            <w:vAlign w:val="center"/>
            <w:hideMark/>
          </w:tcPr>
          <w:p w:rsidR="00284054" w:rsidRPr="0022632D" w:rsidRDefault="00284054" w:rsidP="00C7020F">
            <w:pPr>
              <w:ind w:firstLine="0"/>
              <w:jc w:val="center"/>
              <w:rPr>
                <w:rFonts w:cs="Times New Roman"/>
                <w:szCs w:val="28"/>
              </w:rPr>
            </w:pPr>
            <w:r w:rsidRPr="0022632D">
              <w:rPr>
                <w:rFonts w:cs="Times New Roman"/>
                <w:szCs w:val="28"/>
              </w:rPr>
              <w:t>1.2</w:t>
            </w:r>
          </w:p>
        </w:tc>
        <w:tc>
          <w:tcPr>
            <w:tcW w:w="7985" w:type="dxa"/>
            <w:hideMark/>
          </w:tcPr>
          <w:p w:rsidR="00284054" w:rsidRPr="0022632D" w:rsidRDefault="00284054"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284054" w:rsidRPr="0022632D" w:rsidRDefault="00284054" w:rsidP="00C7020F">
            <w:pPr>
              <w:ind w:firstLine="0"/>
              <w:jc w:val="center"/>
              <w:rPr>
                <w:rFonts w:cs="Times New Roman"/>
                <w:szCs w:val="28"/>
              </w:rPr>
            </w:pPr>
          </w:p>
        </w:tc>
        <w:tc>
          <w:tcPr>
            <w:tcW w:w="1448" w:type="dxa"/>
            <w:noWrap/>
            <w:vAlign w:val="center"/>
            <w:hideMark/>
          </w:tcPr>
          <w:p w:rsidR="00284054" w:rsidRPr="0022632D" w:rsidRDefault="00284054" w:rsidP="00C7020F">
            <w:pPr>
              <w:ind w:firstLine="0"/>
              <w:jc w:val="center"/>
              <w:rPr>
                <w:rFonts w:cs="Times New Roman"/>
                <w:szCs w:val="28"/>
              </w:rPr>
            </w:pPr>
          </w:p>
        </w:tc>
        <w:tc>
          <w:tcPr>
            <w:tcW w:w="2878" w:type="dxa"/>
            <w:noWrap/>
            <w:vAlign w:val="center"/>
            <w:hideMark/>
          </w:tcPr>
          <w:p w:rsidR="00284054" w:rsidRPr="0022632D" w:rsidRDefault="00284054" w:rsidP="00C7020F">
            <w:pPr>
              <w:ind w:firstLine="0"/>
              <w:jc w:val="center"/>
              <w:rPr>
                <w:rFonts w:cs="Times New Roman"/>
                <w:szCs w:val="28"/>
              </w:rPr>
            </w:pPr>
          </w:p>
        </w:tc>
      </w:tr>
      <w:tr w:rsidR="00284054" w:rsidRPr="0022632D" w:rsidTr="00284054">
        <w:trPr>
          <w:trHeight w:val="131"/>
        </w:trPr>
        <w:tc>
          <w:tcPr>
            <w:tcW w:w="951" w:type="dxa"/>
            <w:noWrap/>
            <w:vAlign w:val="center"/>
          </w:tcPr>
          <w:p w:rsidR="00284054" w:rsidRPr="0022632D" w:rsidRDefault="00284054" w:rsidP="00C7020F">
            <w:pPr>
              <w:ind w:firstLine="0"/>
              <w:jc w:val="center"/>
              <w:rPr>
                <w:rFonts w:cs="Times New Roman"/>
                <w:szCs w:val="28"/>
              </w:rPr>
            </w:pPr>
          </w:p>
        </w:tc>
        <w:tc>
          <w:tcPr>
            <w:tcW w:w="7985" w:type="dxa"/>
            <w:vAlign w:val="bottom"/>
          </w:tcPr>
          <w:p w:rsidR="00284054" w:rsidRPr="00730157" w:rsidRDefault="00284054" w:rsidP="00C7020F">
            <w:pPr>
              <w:ind w:firstLine="0"/>
              <w:rPr>
                <w:rFonts w:cs="Times New Roman"/>
                <w:szCs w:val="28"/>
              </w:rPr>
            </w:pPr>
            <w:r>
              <w:rPr>
                <w:rFonts w:cs="Times New Roman"/>
                <w:szCs w:val="28"/>
              </w:rPr>
              <w:t>Капитальный  ремонт: н</w:t>
            </w:r>
            <w:r w:rsidRPr="00284054">
              <w:rPr>
                <w:rFonts w:cs="Times New Roman"/>
                <w:szCs w:val="28"/>
              </w:rPr>
              <w:t>асосы: Д 315/71, Д 320/70, Д 320/50, 200</w:t>
            </w:r>
            <w:proofErr w:type="gramStart"/>
            <w:r w:rsidRPr="00284054">
              <w:rPr>
                <w:rFonts w:cs="Times New Roman"/>
                <w:szCs w:val="28"/>
              </w:rPr>
              <w:t xml:space="preserve"> Д</w:t>
            </w:r>
            <w:proofErr w:type="gramEnd"/>
            <w:r w:rsidRPr="00284054">
              <w:rPr>
                <w:rFonts w:cs="Times New Roman"/>
                <w:szCs w:val="28"/>
              </w:rPr>
              <w:t xml:space="preserve"> 90, 300 Д 70; К 20/30, ЦНС 38, ЦНС 60х330, ЦНС 180х85…425</w:t>
            </w:r>
          </w:p>
        </w:tc>
        <w:tc>
          <w:tcPr>
            <w:tcW w:w="1137" w:type="dxa"/>
            <w:noWrap/>
            <w:vAlign w:val="center"/>
          </w:tcPr>
          <w:p w:rsidR="00284054" w:rsidRPr="00284054" w:rsidRDefault="00284054" w:rsidP="00284054">
            <w:pPr>
              <w:ind w:firstLine="0"/>
              <w:jc w:val="center"/>
              <w:rPr>
                <w:rFonts w:cs="Times New Roman"/>
                <w:szCs w:val="28"/>
              </w:rPr>
            </w:pPr>
            <w:r w:rsidRPr="00284054">
              <w:rPr>
                <w:rFonts w:cs="Times New Roman"/>
                <w:szCs w:val="28"/>
              </w:rPr>
              <w:t>январь</w:t>
            </w:r>
          </w:p>
        </w:tc>
        <w:tc>
          <w:tcPr>
            <w:tcW w:w="1448" w:type="dxa"/>
            <w:noWrap/>
            <w:vAlign w:val="center"/>
          </w:tcPr>
          <w:p w:rsidR="00284054" w:rsidRPr="00284054" w:rsidRDefault="00284054" w:rsidP="00284054">
            <w:pPr>
              <w:ind w:firstLine="0"/>
              <w:jc w:val="center"/>
              <w:rPr>
                <w:rFonts w:cs="Times New Roman"/>
                <w:szCs w:val="28"/>
              </w:rPr>
            </w:pPr>
            <w:r w:rsidRPr="00284054">
              <w:rPr>
                <w:rFonts w:cs="Times New Roman"/>
                <w:szCs w:val="28"/>
              </w:rPr>
              <w:t>декабрь</w:t>
            </w:r>
          </w:p>
        </w:tc>
        <w:tc>
          <w:tcPr>
            <w:tcW w:w="2878" w:type="dxa"/>
            <w:noWrap/>
            <w:vAlign w:val="center"/>
          </w:tcPr>
          <w:p w:rsidR="00284054" w:rsidRPr="00730157" w:rsidRDefault="00284054" w:rsidP="00284054">
            <w:pPr>
              <w:ind w:firstLine="0"/>
              <w:jc w:val="center"/>
              <w:rPr>
                <w:rFonts w:cs="Times New Roman"/>
                <w:szCs w:val="28"/>
              </w:rPr>
            </w:pPr>
            <w:r w:rsidRPr="00284054">
              <w:rPr>
                <w:rFonts w:cs="Times New Roman"/>
                <w:szCs w:val="28"/>
              </w:rPr>
              <w:t>320,00</w:t>
            </w:r>
          </w:p>
        </w:tc>
      </w:tr>
      <w:tr w:rsidR="00284054" w:rsidRPr="0022632D" w:rsidTr="00C7020F">
        <w:trPr>
          <w:trHeight w:val="131"/>
        </w:trPr>
        <w:tc>
          <w:tcPr>
            <w:tcW w:w="951" w:type="dxa"/>
            <w:noWrap/>
            <w:vAlign w:val="center"/>
          </w:tcPr>
          <w:p w:rsidR="00284054" w:rsidRPr="0022632D" w:rsidRDefault="00284054" w:rsidP="00C7020F">
            <w:pPr>
              <w:ind w:firstLine="0"/>
              <w:jc w:val="center"/>
              <w:rPr>
                <w:rFonts w:cs="Times New Roman"/>
                <w:szCs w:val="28"/>
              </w:rPr>
            </w:pPr>
          </w:p>
        </w:tc>
        <w:tc>
          <w:tcPr>
            <w:tcW w:w="7985" w:type="dxa"/>
            <w:vAlign w:val="bottom"/>
          </w:tcPr>
          <w:p w:rsidR="00284054" w:rsidRPr="00730157" w:rsidRDefault="00284054" w:rsidP="00C7020F">
            <w:pPr>
              <w:ind w:firstLine="0"/>
              <w:rPr>
                <w:rFonts w:cs="Times New Roman"/>
                <w:szCs w:val="28"/>
              </w:rPr>
            </w:pPr>
          </w:p>
        </w:tc>
        <w:tc>
          <w:tcPr>
            <w:tcW w:w="1137" w:type="dxa"/>
            <w:noWrap/>
            <w:vAlign w:val="center"/>
          </w:tcPr>
          <w:p w:rsidR="00284054" w:rsidRPr="00730157" w:rsidRDefault="00284054" w:rsidP="00C7020F">
            <w:pPr>
              <w:ind w:firstLine="0"/>
              <w:jc w:val="center"/>
              <w:rPr>
                <w:rFonts w:cs="Times New Roman"/>
                <w:szCs w:val="28"/>
              </w:rPr>
            </w:pPr>
          </w:p>
        </w:tc>
        <w:tc>
          <w:tcPr>
            <w:tcW w:w="1448" w:type="dxa"/>
            <w:noWrap/>
            <w:vAlign w:val="center"/>
          </w:tcPr>
          <w:p w:rsidR="00284054" w:rsidRPr="00730157" w:rsidRDefault="00284054" w:rsidP="00C7020F">
            <w:pPr>
              <w:ind w:firstLine="0"/>
              <w:jc w:val="center"/>
              <w:rPr>
                <w:rFonts w:cs="Times New Roman"/>
                <w:szCs w:val="28"/>
              </w:rPr>
            </w:pPr>
          </w:p>
        </w:tc>
        <w:tc>
          <w:tcPr>
            <w:tcW w:w="2878" w:type="dxa"/>
            <w:noWrap/>
            <w:vAlign w:val="center"/>
          </w:tcPr>
          <w:p w:rsidR="00284054" w:rsidRPr="00730157" w:rsidRDefault="00284054" w:rsidP="00C7020F">
            <w:pPr>
              <w:ind w:firstLine="0"/>
              <w:jc w:val="center"/>
              <w:rPr>
                <w:rFonts w:cs="Times New Roman"/>
                <w:szCs w:val="28"/>
              </w:rPr>
            </w:pPr>
          </w:p>
        </w:tc>
      </w:tr>
      <w:tr w:rsidR="00284054" w:rsidRPr="0022632D" w:rsidTr="00C7020F">
        <w:trPr>
          <w:trHeight w:val="255"/>
        </w:trPr>
        <w:tc>
          <w:tcPr>
            <w:tcW w:w="951" w:type="dxa"/>
            <w:noWrap/>
            <w:vAlign w:val="center"/>
            <w:hideMark/>
          </w:tcPr>
          <w:p w:rsidR="00284054" w:rsidRPr="0022632D" w:rsidRDefault="00284054" w:rsidP="00C7020F">
            <w:pPr>
              <w:ind w:firstLine="0"/>
              <w:jc w:val="center"/>
              <w:rPr>
                <w:rFonts w:cs="Times New Roman"/>
                <w:b/>
                <w:bCs/>
                <w:szCs w:val="28"/>
              </w:rPr>
            </w:pPr>
            <w:r w:rsidRPr="0022632D">
              <w:rPr>
                <w:rFonts w:cs="Times New Roman"/>
                <w:b/>
                <w:bCs/>
                <w:szCs w:val="28"/>
              </w:rPr>
              <w:t>2.</w:t>
            </w:r>
          </w:p>
        </w:tc>
        <w:tc>
          <w:tcPr>
            <w:tcW w:w="7985" w:type="dxa"/>
            <w:hideMark/>
          </w:tcPr>
          <w:p w:rsidR="00284054" w:rsidRPr="0022632D" w:rsidRDefault="00284054" w:rsidP="00C7020F">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Pr>
                <w:rFonts w:cs="Times New Roman"/>
                <w:b/>
                <w:bCs/>
                <w:szCs w:val="28"/>
              </w:rPr>
              <w:t>**</w:t>
            </w:r>
            <w:r w:rsidRPr="0022632D">
              <w:rPr>
                <w:rFonts w:cs="Times New Roman"/>
                <w:b/>
                <w:bCs/>
                <w:szCs w:val="28"/>
              </w:rPr>
              <w:t>:</w:t>
            </w:r>
          </w:p>
        </w:tc>
        <w:tc>
          <w:tcPr>
            <w:tcW w:w="1137" w:type="dxa"/>
            <w:noWrap/>
            <w:vAlign w:val="center"/>
            <w:hideMark/>
          </w:tcPr>
          <w:p w:rsidR="00284054" w:rsidRPr="0022632D" w:rsidRDefault="00284054" w:rsidP="00C7020F">
            <w:pPr>
              <w:ind w:firstLine="0"/>
              <w:jc w:val="center"/>
              <w:rPr>
                <w:rFonts w:cs="Times New Roman"/>
                <w:szCs w:val="28"/>
              </w:rPr>
            </w:pPr>
          </w:p>
        </w:tc>
        <w:tc>
          <w:tcPr>
            <w:tcW w:w="1448" w:type="dxa"/>
            <w:noWrap/>
            <w:vAlign w:val="center"/>
            <w:hideMark/>
          </w:tcPr>
          <w:p w:rsidR="00284054" w:rsidRPr="0022632D" w:rsidRDefault="00284054" w:rsidP="00C7020F">
            <w:pPr>
              <w:ind w:firstLine="0"/>
              <w:jc w:val="center"/>
              <w:rPr>
                <w:rFonts w:cs="Times New Roman"/>
                <w:szCs w:val="28"/>
              </w:rPr>
            </w:pPr>
          </w:p>
        </w:tc>
        <w:tc>
          <w:tcPr>
            <w:tcW w:w="2878" w:type="dxa"/>
            <w:noWrap/>
            <w:vAlign w:val="center"/>
            <w:hideMark/>
          </w:tcPr>
          <w:p w:rsidR="00284054" w:rsidRPr="0022632D" w:rsidRDefault="00284054" w:rsidP="00C7020F">
            <w:pPr>
              <w:ind w:firstLine="0"/>
              <w:jc w:val="center"/>
              <w:rPr>
                <w:rFonts w:cs="Times New Roman"/>
                <w:szCs w:val="28"/>
              </w:rPr>
            </w:pPr>
          </w:p>
        </w:tc>
      </w:tr>
      <w:tr w:rsidR="00284054" w:rsidRPr="0022632D" w:rsidTr="00C7020F">
        <w:trPr>
          <w:trHeight w:val="255"/>
        </w:trPr>
        <w:tc>
          <w:tcPr>
            <w:tcW w:w="951" w:type="dxa"/>
            <w:noWrap/>
            <w:vAlign w:val="center"/>
          </w:tcPr>
          <w:p w:rsidR="00284054" w:rsidRPr="0022632D" w:rsidRDefault="00284054" w:rsidP="00C7020F">
            <w:pPr>
              <w:ind w:firstLine="0"/>
              <w:jc w:val="center"/>
              <w:rPr>
                <w:rFonts w:cs="Times New Roman"/>
                <w:szCs w:val="28"/>
              </w:rPr>
            </w:pPr>
          </w:p>
        </w:tc>
        <w:tc>
          <w:tcPr>
            <w:tcW w:w="7985" w:type="dxa"/>
            <w:vAlign w:val="bottom"/>
          </w:tcPr>
          <w:p w:rsidR="00284054" w:rsidRPr="00225118" w:rsidRDefault="00284054" w:rsidP="00C7020F">
            <w:pPr>
              <w:ind w:firstLine="0"/>
              <w:rPr>
                <w:rFonts w:cs="Times New Roman"/>
                <w:szCs w:val="28"/>
              </w:rPr>
            </w:pPr>
          </w:p>
        </w:tc>
        <w:tc>
          <w:tcPr>
            <w:tcW w:w="1137" w:type="dxa"/>
            <w:noWrap/>
            <w:vAlign w:val="bottom"/>
          </w:tcPr>
          <w:p w:rsidR="00284054" w:rsidRPr="00225118" w:rsidRDefault="00284054" w:rsidP="00C7020F">
            <w:pPr>
              <w:ind w:firstLine="0"/>
              <w:jc w:val="center"/>
              <w:rPr>
                <w:rFonts w:cs="Times New Roman"/>
                <w:szCs w:val="28"/>
              </w:rPr>
            </w:pPr>
          </w:p>
        </w:tc>
        <w:tc>
          <w:tcPr>
            <w:tcW w:w="1448" w:type="dxa"/>
            <w:noWrap/>
            <w:vAlign w:val="bottom"/>
          </w:tcPr>
          <w:p w:rsidR="00284054" w:rsidRPr="00225118" w:rsidRDefault="00284054" w:rsidP="00C7020F">
            <w:pPr>
              <w:ind w:firstLine="0"/>
              <w:jc w:val="center"/>
              <w:rPr>
                <w:rFonts w:cs="Times New Roman"/>
                <w:szCs w:val="28"/>
              </w:rPr>
            </w:pPr>
          </w:p>
        </w:tc>
        <w:tc>
          <w:tcPr>
            <w:tcW w:w="2878" w:type="dxa"/>
            <w:noWrap/>
            <w:vAlign w:val="bottom"/>
          </w:tcPr>
          <w:p w:rsidR="00284054" w:rsidRPr="00225118" w:rsidRDefault="00284054" w:rsidP="00C7020F">
            <w:pPr>
              <w:ind w:firstLine="0"/>
              <w:jc w:val="center"/>
              <w:rPr>
                <w:rFonts w:cs="Times New Roman"/>
                <w:szCs w:val="28"/>
              </w:rPr>
            </w:pPr>
          </w:p>
        </w:tc>
      </w:tr>
      <w:tr w:rsidR="00284054" w:rsidRPr="0022632D" w:rsidTr="00C7020F">
        <w:trPr>
          <w:trHeight w:val="255"/>
        </w:trPr>
        <w:tc>
          <w:tcPr>
            <w:tcW w:w="951" w:type="dxa"/>
            <w:noWrap/>
            <w:vAlign w:val="center"/>
            <w:hideMark/>
          </w:tcPr>
          <w:p w:rsidR="00284054" w:rsidRPr="0022632D" w:rsidRDefault="00284054" w:rsidP="00C7020F">
            <w:pPr>
              <w:ind w:firstLine="0"/>
              <w:jc w:val="center"/>
              <w:rPr>
                <w:rFonts w:cs="Times New Roman"/>
                <w:b/>
                <w:bCs/>
                <w:szCs w:val="28"/>
              </w:rPr>
            </w:pPr>
            <w:r w:rsidRPr="0022632D">
              <w:rPr>
                <w:rFonts w:cs="Times New Roman"/>
                <w:b/>
                <w:bCs/>
                <w:szCs w:val="28"/>
              </w:rPr>
              <w:t>3.</w:t>
            </w:r>
          </w:p>
        </w:tc>
        <w:tc>
          <w:tcPr>
            <w:tcW w:w="7985" w:type="dxa"/>
            <w:hideMark/>
          </w:tcPr>
          <w:p w:rsidR="00284054" w:rsidRPr="0022632D" w:rsidRDefault="00284054" w:rsidP="00C7020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284054" w:rsidRPr="0022632D" w:rsidRDefault="00284054" w:rsidP="00C7020F">
            <w:pPr>
              <w:ind w:firstLine="0"/>
              <w:jc w:val="center"/>
              <w:rPr>
                <w:rFonts w:cs="Times New Roman"/>
                <w:szCs w:val="28"/>
              </w:rPr>
            </w:pPr>
          </w:p>
        </w:tc>
        <w:tc>
          <w:tcPr>
            <w:tcW w:w="1448" w:type="dxa"/>
            <w:noWrap/>
            <w:vAlign w:val="center"/>
            <w:hideMark/>
          </w:tcPr>
          <w:p w:rsidR="00284054" w:rsidRPr="0022632D" w:rsidRDefault="00284054" w:rsidP="00C7020F">
            <w:pPr>
              <w:ind w:firstLine="0"/>
              <w:jc w:val="center"/>
              <w:rPr>
                <w:rFonts w:cs="Times New Roman"/>
                <w:szCs w:val="28"/>
              </w:rPr>
            </w:pPr>
          </w:p>
        </w:tc>
        <w:tc>
          <w:tcPr>
            <w:tcW w:w="2878" w:type="dxa"/>
            <w:noWrap/>
            <w:vAlign w:val="center"/>
            <w:hideMark/>
          </w:tcPr>
          <w:p w:rsidR="00284054" w:rsidRPr="0022632D" w:rsidRDefault="00284054" w:rsidP="00C7020F">
            <w:pPr>
              <w:ind w:firstLine="0"/>
              <w:jc w:val="center"/>
              <w:rPr>
                <w:rFonts w:cs="Times New Roman"/>
                <w:szCs w:val="28"/>
              </w:rPr>
            </w:pPr>
          </w:p>
        </w:tc>
      </w:tr>
      <w:tr w:rsidR="00284054" w:rsidRPr="0022632D" w:rsidTr="00C7020F">
        <w:trPr>
          <w:trHeight w:val="255"/>
        </w:trPr>
        <w:tc>
          <w:tcPr>
            <w:tcW w:w="951" w:type="dxa"/>
            <w:noWrap/>
            <w:vAlign w:val="center"/>
            <w:hideMark/>
          </w:tcPr>
          <w:p w:rsidR="00284054" w:rsidRPr="0022632D" w:rsidRDefault="00284054" w:rsidP="00C7020F">
            <w:pPr>
              <w:ind w:firstLine="0"/>
              <w:jc w:val="center"/>
              <w:rPr>
                <w:rFonts w:cs="Times New Roman"/>
                <w:szCs w:val="28"/>
              </w:rPr>
            </w:pPr>
          </w:p>
        </w:tc>
        <w:tc>
          <w:tcPr>
            <w:tcW w:w="7985" w:type="dxa"/>
            <w:hideMark/>
          </w:tcPr>
          <w:p w:rsidR="00284054" w:rsidRPr="0022632D" w:rsidRDefault="00284054" w:rsidP="00C7020F">
            <w:pPr>
              <w:ind w:firstLine="0"/>
              <w:rPr>
                <w:rFonts w:cs="Times New Roman"/>
                <w:szCs w:val="28"/>
              </w:rPr>
            </w:pPr>
            <w:r w:rsidRPr="0022632D">
              <w:rPr>
                <w:rFonts w:cs="Times New Roman"/>
                <w:szCs w:val="28"/>
              </w:rPr>
              <w:t> </w:t>
            </w:r>
          </w:p>
        </w:tc>
        <w:tc>
          <w:tcPr>
            <w:tcW w:w="1137" w:type="dxa"/>
            <w:noWrap/>
            <w:vAlign w:val="center"/>
            <w:hideMark/>
          </w:tcPr>
          <w:p w:rsidR="00284054" w:rsidRPr="0022632D" w:rsidRDefault="00284054" w:rsidP="00C7020F">
            <w:pPr>
              <w:ind w:firstLine="0"/>
              <w:jc w:val="center"/>
              <w:rPr>
                <w:rFonts w:cs="Times New Roman"/>
                <w:szCs w:val="28"/>
              </w:rPr>
            </w:pPr>
          </w:p>
        </w:tc>
        <w:tc>
          <w:tcPr>
            <w:tcW w:w="1448" w:type="dxa"/>
            <w:noWrap/>
            <w:vAlign w:val="center"/>
            <w:hideMark/>
          </w:tcPr>
          <w:p w:rsidR="00284054" w:rsidRPr="0022632D" w:rsidRDefault="00284054" w:rsidP="00C7020F">
            <w:pPr>
              <w:ind w:firstLine="0"/>
              <w:jc w:val="center"/>
              <w:rPr>
                <w:rFonts w:cs="Times New Roman"/>
                <w:szCs w:val="28"/>
              </w:rPr>
            </w:pPr>
          </w:p>
        </w:tc>
        <w:tc>
          <w:tcPr>
            <w:tcW w:w="2878" w:type="dxa"/>
            <w:noWrap/>
            <w:vAlign w:val="center"/>
            <w:hideMark/>
          </w:tcPr>
          <w:p w:rsidR="00284054" w:rsidRPr="0022632D" w:rsidRDefault="00284054" w:rsidP="00C7020F">
            <w:pPr>
              <w:ind w:firstLine="0"/>
              <w:jc w:val="center"/>
              <w:rPr>
                <w:rFonts w:cs="Times New Roman"/>
                <w:szCs w:val="28"/>
              </w:rPr>
            </w:pPr>
          </w:p>
        </w:tc>
      </w:tr>
      <w:tr w:rsidR="00284054" w:rsidRPr="0022632D" w:rsidTr="00C7020F">
        <w:trPr>
          <w:trHeight w:val="70"/>
        </w:trPr>
        <w:tc>
          <w:tcPr>
            <w:tcW w:w="951" w:type="dxa"/>
            <w:noWrap/>
            <w:vAlign w:val="center"/>
            <w:hideMark/>
          </w:tcPr>
          <w:p w:rsidR="00284054" w:rsidRPr="0022632D" w:rsidRDefault="00284054" w:rsidP="00C7020F">
            <w:pPr>
              <w:ind w:firstLine="0"/>
              <w:jc w:val="center"/>
              <w:rPr>
                <w:rFonts w:cs="Times New Roman"/>
                <w:b/>
                <w:bCs/>
                <w:szCs w:val="28"/>
              </w:rPr>
            </w:pPr>
            <w:r w:rsidRPr="0022632D">
              <w:rPr>
                <w:rFonts w:cs="Times New Roman"/>
                <w:b/>
                <w:bCs/>
                <w:szCs w:val="28"/>
              </w:rPr>
              <w:lastRenderedPageBreak/>
              <w:t>4.</w:t>
            </w:r>
          </w:p>
        </w:tc>
        <w:tc>
          <w:tcPr>
            <w:tcW w:w="7985" w:type="dxa"/>
            <w:hideMark/>
          </w:tcPr>
          <w:p w:rsidR="00284054" w:rsidRPr="0022632D" w:rsidRDefault="00284054" w:rsidP="00C7020F">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284054" w:rsidRPr="0022632D" w:rsidRDefault="00284054" w:rsidP="00C7020F">
            <w:pPr>
              <w:ind w:firstLine="0"/>
              <w:jc w:val="center"/>
              <w:rPr>
                <w:rFonts w:cs="Times New Roman"/>
                <w:szCs w:val="28"/>
              </w:rPr>
            </w:pPr>
          </w:p>
        </w:tc>
        <w:tc>
          <w:tcPr>
            <w:tcW w:w="1448" w:type="dxa"/>
            <w:noWrap/>
            <w:vAlign w:val="center"/>
            <w:hideMark/>
          </w:tcPr>
          <w:p w:rsidR="00284054" w:rsidRPr="0022632D" w:rsidRDefault="00284054" w:rsidP="00C7020F">
            <w:pPr>
              <w:ind w:firstLine="0"/>
              <w:jc w:val="center"/>
              <w:rPr>
                <w:rFonts w:cs="Times New Roman"/>
                <w:szCs w:val="28"/>
              </w:rPr>
            </w:pPr>
          </w:p>
        </w:tc>
        <w:tc>
          <w:tcPr>
            <w:tcW w:w="2878" w:type="dxa"/>
            <w:noWrap/>
            <w:vAlign w:val="center"/>
            <w:hideMark/>
          </w:tcPr>
          <w:p w:rsidR="00284054" w:rsidRPr="0022632D" w:rsidRDefault="00284054" w:rsidP="00C7020F">
            <w:pPr>
              <w:ind w:firstLine="0"/>
              <w:jc w:val="center"/>
              <w:rPr>
                <w:rFonts w:cs="Times New Roman"/>
                <w:szCs w:val="28"/>
              </w:rPr>
            </w:pPr>
          </w:p>
        </w:tc>
      </w:tr>
      <w:tr w:rsidR="00284054" w:rsidRPr="0022632D" w:rsidTr="00C7020F">
        <w:trPr>
          <w:trHeight w:val="255"/>
        </w:trPr>
        <w:tc>
          <w:tcPr>
            <w:tcW w:w="951" w:type="dxa"/>
            <w:noWrap/>
            <w:vAlign w:val="center"/>
          </w:tcPr>
          <w:p w:rsidR="00284054" w:rsidRPr="0022632D" w:rsidRDefault="00284054" w:rsidP="00C7020F">
            <w:pPr>
              <w:ind w:firstLine="0"/>
              <w:jc w:val="center"/>
              <w:rPr>
                <w:rFonts w:cs="Times New Roman"/>
                <w:szCs w:val="28"/>
              </w:rPr>
            </w:pPr>
          </w:p>
        </w:tc>
        <w:tc>
          <w:tcPr>
            <w:tcW w:w="7985" w:type="dxa"/>
            <w:vAlign w:val="center"/>
          </w:tcPr>
          <w:p w:rsidR="00284054" w:rsidRPr="00720315" w:rsidRDefault="00284054" w:rsidP="00C7020F">
            <w:pPr>
              <w:ind w:firstLine="0"/>
              <w:rPr>
                <w:rFonts w:cs="Times New Roman"/>
                <w:szCs w:val="28"/>
              </w:rPr>
            </w:pPr>
          </w:p>
        </w:tc>
        <w:tc>
          <w:tcPr>
            <w:tcW w:w="1137" w:type="dxa"/>
            <w:noWrap/>
            <w:vAlign w:val="center"/>
          </w:tcPr>
          <w:p w:rsidR="00284054" w:rsidRPr="00720315" w:rsidRDefault="00284054" w:rsidP="00C7020F">
            <w:pPr>
              <w:ind w:firstLine="0"/>
              <w:jc w:val="center"/>
              <w:rPr>
                <w:rFonts w:cs="Times New Roman"/>
                <w:szCs w:val="28"/>
              </w:rPr>
            </w:pPr>
          </w:p>
        </w:tc>
        <w:tc>
          <w:tcPr>
            <w:tcW w:w="1448" w:type="dxa"/>
            <w:noWrap/>
            <w:vAlign w:val="center"/>
          </w:tcPr>
          <w:p w:rsidR="00284054" w:rsidRPr="00720315" w:rsidRDefault="00284054" w:rsidP="00C7020F">
            <w:pPr>
              <w:ind w:firstLine="0"/>
              <w:jc w:val="center"/>
              <w:rPr>
                <w:rFonts w:cs="Times New Roman"/>
                <w:szCs w:val="28"/>
              </w:rPr>
            </w:pPr>
          </w:p>
        </w:tc>
        <w:tc>
          <w:tcPr>
            <w:tcW w:w="2878" w:type="dxa"/>
            <w:noWrap/>
            <w:vAlign w:val="center"/>
          </w:tcPr>
          <w:p w:rsidR="00284054" w:rsidRPr="00720315" w:rsidRDefault="00284054" w:rsidP="00C7020F">
            <w:pPr>
              <w:ind w:firstLine="0"/>
              <w:jc w:val="center"/>
              <w:rPr>
                <w:rFonts w:cs="Times New Roman"/>
                <w:szCs w:val="28"/>
              </w:rPr>
            </w:pPr>
          </w:p>
        </w:tc>
      </w:tr>
      <w:tr w:rsidR="00284054" w:rsidRPr="0022632D" w:rsidTr="00C7020F">
        <w:trPr>
          <w:trHeight w:val="255"/>
        </w:trPr>
        <w:tc>
          <w:tcPr>
            <w:tcW w:w="951" w:type="dxa"/>
            <w:noWrap/>
            <w:vAlign w:val="center"/>
            <w:hideMark/>
          </w:tcPr>
          <w:p w:rsidR="00284054" w:rsidRPr="0022632D" w:rsidRDefault="00284054" w:rsidP="00C7020F">
            <w:pPr>
              <w:ind w:firstLine="0"/>
              <w:jc w:val="center"/>
              <w:rPr>
                <w:rFonts w:cs="Times New Roman"/>
                <w:b/>
                <w:bCs/>
                <w:szCs w:val="28"/>
              </w:rPr>
            </w:pPr>
            <w:r w:rsidRPr="0022632D">
              <w:rPr>
                <w:rFonts w:cs="Times New Roman"/>
                <w:b/>
                <w:bCs/>
                <w:szCs w:val="28"/>
              </w:rPr>
              <w:t>Итого:</w:t>
            </w:r>
          </w:p>
        </w:tc>
        <w:tc>
          <w:tcPr>
            <w:tcW w:w="7985" w:type="dxa"/>
            <w:hideMark/>
          </w:tcPr>
          <w:p w:rsidR="00284054" w:rsidRPr="0022632D" w:rsidRDefault="00284054" w:rsidP="00C7020F">
            <w:pPr>
              <w:ind w:firstLine="0"/>
              <w:rPr>
                <w:rFonts w:cs="Times New Roman"/>
                <w:szCs w:val="28"/>
              </w:rPr>
            </w:pPr>
            <w:r w:rsidRPr="0022632D">
              <w:rPr>
                <w:rFonts w:cs="Times New Roman"/>
                <w:szCs w:val="28"/>
              </w:rPr>
              <w:t> </w:t>
            </w:r>
          </w:p>
        </w:tc>
        <w:tc>
          <w:tcPr>
            <w:tcW w:w="1137" w:type="dxa"/>
            <w:noWrap/>
            <w:vAlign w:val="center"/>
            <w:hideMark/>
          </w:tcPr>
          <w:p w:rsidR="00284054" w:rsidRPr="0022632D" w:rsidRDefault="00284054" w:rsidP="00C7020F">
            <w:pPr>
              <w:ind w:firstLine="0"/>
              <w:jc w:val="center"/>
              <w:rPr>
                <w:rFonts w:cs="Times New Roman"/>
                <w:szCs w:val="28"/>
              </w:rPr>
            </w:pPr>
          </w:p>
        </w:tc>
        <w:tc>
          <w:tcPr>
            <w:tcW w:w="1448" w:type="dxa"/>
            <w:noWrap/>
            <w:vAlign w:val="center"/>
            <w:hideMark/>
          </w:tcPr>
          <w:p w:rsidR="00284054" w:rsidRPr="0022632D" w:rsidRDefault="00284054" w:rsidP="00C7020F">
            <w:pPr>
              <w:ind w:firstLine="0"/>
              <w:jc w:val="center"/>
              <w:rPr>
                <w:rFonts w:cs="Times New Roman"/>
                <w:szCs w:val="28"/>
              </w:rPr>
            </w:pPr>
          </w:p>
        </w:tc>
        <w:tc>
          <w:tcPr>
            <w:tcW w:w="2878" w:type="dxa"/>
            <w:noWrap/>
            <w:vAlign w:val="center"/>
            <w:hideMark/>
          </w:tcPr>
          <w:p w:rsidR="00284054" w:rsidRPr="00633278" w:rsidRDefault="00284054" w:rsidP="00C7020F">
            <w:pPr>
              <w:ind w:firstLine="0"/>
              <w:jc w:val="center"/>
              <w:rPr>
                <w:rFonts w:cs="Times New Roman"/>
                <w:b/>
                <w:szCs w:val="28"/>
              </w:rPr>
            </w:pPr>
            <w:r>
              <w:rPr>
                <w:rFonts w:cs="Times New Roman"/>
                <w:b/>
                <w:szCs w:val="28"/>
              </w:rPr>
              <w:t>432,14</w:t>
            </w:r>
          </w:p>
        </w:tc>
      </w:tr>
    </w:tbl>
    <w:p w:rsidR="00735071" w:rsidRPr="00C63FC9" w:rsidRDefault="00735071" w:rsidP="00735071">
      <w:pPr>
        <w:autoSpaceDE w:val="0"/>
        <w:autoSpaceDN w:val="0"/>
        <w:adjustRightInd w:val="0"/>
        <w:ind w:firstLine="0"/>
        <w:rPr>
          <w:rFonts w:cs="Times New Roman"/>
          <w:szCs w:val="24"/>
        </w:rPr>
      </w:pPr>
      <w:r w:rsidRPr="00C63FC9">
        <w:rPr>
          <w:rFonts w:cs="Times New Roman"/>
          <w:szCs w:val="24"/>
        </w:rPr>
        <w:t>*</w:t>
      </w:r>
      <w:r>
        <w:rPr>
          <w:rFonts w:cs="Times New Roman"/>
          <w:szCs w:val="24"/>
        </w:rPr>
        <w:t xml:space="preserve"> -</w:t>
      </w:r>
      <w:r w:rsidRPr="00C63FC9">
        <w:rPr>
          <w:rFonts w:cs="Times New Roman"/>
          <w:szCs w:val="24"/>
        </w:rPr>
        <w:t xml:space="preserve"> мероприятия, учтенные в </w:t>
      </w:r>
      <w:hyperlink r:id="rId23" w:history="1">
        <w:r w:rsidRPr="00C63FC9">
          <w:rPr>
            <w:rFonts w:cs="Times New Roman"/>
            <w:szCs w:val="24"/>
          </w:rPr>
          <w:t>Разделе 2</w:t>
        </w:r>
      </w:hyperlink>
      <w:r w:rsidRPr="00C63FC9">
        <w:rPr>
          <w:rFonts w:cs="Times New Roman"/>
          <w:szCs w:val="24"/>
        </w:rPr>
        <w:t>, включены в раздел ремонтных работ в базовый уровень операционных расходов;</w:t>
      </w:r>
    </w:p>
    <w:p w:rsidR="00735071" w:rsidRPr="00C63FC9" w:rsidRDefault="00735071" w:rsidP="00735071">
      <w:pPr>
        <w:autoSpaceDE w:val="0"/>
        <w:autoSpaceDN w:val="0"/>
        <w:adjustRightInd w:val="0"/>
        <w:ind w:firstLine="0"/>
        <w:rPr>
          <w:rFonts w:cs="Times New Roman"/>
          <w:szCs w:val="24"/>
        </w:rPr>
      </w:pPr>
      <w:r>
        <w:rPr>
          <w:rFonts w:cs="Times New Roman"/>
          <w:szCs w:val="24"/>
        </w:rPr>
        <w:t>*</w:t>
      </w:r>
      <w:r w:rsidRPr="00C63FC9">
        <w:rPr>
          <w:rFonts w:cs="Times New Roman"/>
          <w:szCs w:val="24"/>
        </w:rPr>
        <w:t>*</w:t>
      </w:r>
      <w:r>
        <w:rPr>
          <w:rFonts w:cs="Times New Roman"/>
          <w:szCs w:val="24"/>
        </w:rPr>
        <w:t xml:space="preserve"> -</w:t>
      </w:r>
      <w:r w:rsidRPr="00C63FC9">
        <w:rPr>
          <w:rFonts w:cs="Times New Roman"/>
          <w:szCs w:val="24"/>
        </w:rPr>
        <w:t xml:space="preserve"> план мероприятий</w:t>
      </w:r>
      <w:r>
        <w:rPr>
          <w:rFonts w:cs="Times New Roman"/>
          <w:szCs w:val="24"/>
        </w:rPr>
        <w:t>, направленных</w:t>
      </w:r>
      <w:r w:rsidRPr="00C63FC9">
        <w:rPr>
          <w:rFonts w:cs="Times New Roman"/>
          <w:szCs w:val="24"/>
        </w:rPr>
        <w:t xml:space="preserve"> </w:t>
      </w:r>
      <w:r>
        <w:rPr>
          <w:rFonts w:cs="Times New Roman"/>
          <w:szCs w:val="24"/>
        </w:rPr>
        <w:t>на</w:t>
      </w:r>
      <w:r w:rsidRPr="00C63FC9">
        <w:rPr>
          <w:rFonts w:cs="Times New Roman"/>
          <w:szCs w:val="24"/>
        </w:rPr>
        <w:t xml:space="preserve"> улучшени</w:t>
      </w:r>
      <w:r>
        <w:rPr>
          <w:rFonts w:cs="Times New Roman"/>
          <w:szCs w:val="24"/>
        </w:rPr>
        <w:t>е</w:t>
      </w:r>
      <w:r w:rsidRPr="00C63FC9">
        <w:rPr>
          <w:rFonts w:cs="Times New Roman"/>
          <w:szCs w:val="24"/>
        </w:rPr>
        <w:t xml:space="preserve"> качества очистки сточных вод,</w:t>
      </w:r>
      <w:r>
        <w:rPr>
          <w:rFonts w:cs="Times New Roman"/>
          <w:szCs w:val="24"/>
        </w:rPr>
        <w:t xml:space="preserve"> мероприятий, направленных</w:t>
      </w:r>
      <w:r w:rsidRPr="00C63FC9">
        <w:rPr>
          <w:rFonts w:cs="Times New Roman"/>
          <w:szCs w:val="24"/>
        </w:rPr>
        <w:t xml:space="preserve"> </w:t>
      </w:r>
      <w:r>
        <w:rPr>
          <w:rFonts w:cs="Times New Roman"/>
          <w:szCs w:val="24"/>
        </w:rPr>
        <w:t xml:space="preserve">на </w:t>
      </w:r>
      <w:r w:rsidRPr="00C63FC9">
        <w:rPr>
          <w:rFonts w:cs="Times New Roman"/>
          <w:szCs w:val="24"/>
        </w:rPr>
        <w:t>повышени</w:t>
      </w:r>
      <w:r>
        <w:rPr>
          <w:rFonts w:cs="Times New Roman"/>
          <w:szCs w:val="24"/>
        </w:rPr>
        <w:t>е</w:t>
      </w:r>
      <w:r w:rsidRPr="00C63FC9">
        <w:rPr>
          <w:rFonts w:cs="Times New Roman"/>
          <w:szCs w:val="24"/>
        </w:rPr>
        <w:t xml:space="preserve"> качества обслуживания абонентов, </w:t>
      </w:r>
      <w:r w:rsidR="00284054">
        <w:rPr>
          <w:rFonts w:cs="Times New Roman"/>
          <w:szCs w:val="24"/>
        </w:rPr>
        <w:t>м</w:t>
      </w:r>
      <w:r w:rsidR="00284054" w:rsidRPr="00284054">
        <w:rPr>
          <w:rFonts w:cs="Times New Roman"/>
          <w:szCs w:val="24"/>
        </w:rPr>
        <w:t>ероприяти</w:t>
      </w:r>
      <w:r w:rsidR="00284054">
        <w:rPr>
          <w:rFonts w:cs="Times New Roman"/>
          <w:szCs w:val="24"/>
        </w:rPr>
        <w:t>й</w:t>
      </w:r>
      <w:r w:rsidR="00284054" w:rsidRPr="00284054">
        <w:rPr>
          <w:rFonts w:cs="Times New Roman"/>
          <w:szCs w:val="24"/>
        </w:rPr>
        <w:t xml:space="preserve"> по энергосбережению и повышению энергетической эффективности </w:t>
      </w:r>
      <w:r w:rsidRPr="00C63FC9">
        <w:rPr>
          <w:rFonts w:cs="Times New Roman"/>
          <w:szCs w:val="24"/>
        </w:rPr>
        <w:t>организацией не представлен.</w:t>
      </w:r>
    </w:p>
    <w:p w:rsidR="00735071" w:rsidRDefault="00735071" w:rsidP="00735071">
      <w:pPr>
        <w:ind w:firstLine="0"/>
        <w:jc w:val="right"/>
        <w:rPr>
          <w:rFonts w:cs="Times New Roman"/>
          <w:szCs w:val="24"/>
        </w:rPr>
      </w:pPr>
      <w:r w:rsidRPr="00A90105">
        <w:rPr>
          <w:rFonts w:cs="Times New Roman"/>
          <w:szCs w:val="24"/>
        </w:rPr>
        <w:t>».</w:t>
      </w:r>
    </w:p>
    <w:p w:rsidR="00735071" w:rsidRDefault="00735071"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Default="00D738AA" w:rsidP="00915A58">
      <w:pPr>
        <w:autoSpaceDE w:val="0"/>
        <w:autoSpaceDN w:val="0"/>
        <w:adjustRightInd w:val="0"/>
        <w:ind w:right="-31" w:firstLine="0"/>
        <w:jc w:val="right"/>
        <w:rPr>
          <w:rFonts w:cs="Times New Roman"/>
          <w:szCs w:val="24"/>
        </w:rPr>
      </w:pPr>
    </w:p>
    <w:p w:rsidR="00D738AA" w:rsidRPr="00C25678" w:rsidRDefault="00D738AA" w:rsidP="00D738AA">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75</w:t>
      </w:r>
    </w:p>
    <w:p w:rsidR="00D738AA" w:rsidRPr="00C25678" w:rsidRDefault="00D738AA" w:rsidP="00D738AA">
      <w:pPr>
        <w:ind w:right="-173" w:firstLine="0"/>
        <w:jc w:val="right"/>
        <w:rPr>
          <w:rFonts w:cs="Times New Roman"/>
          <w:b/>
          <w:sz w:val="28"/>
          <w:szCs w:val="28"/>
        </w:rPr>
      </w:pPr>
    </w:p>
    <w:p w:rsidR="00D738AA" w:rsidRPr="00C25678" w:rsidRDefault="00D738AA" w:rsidP="00D738AA">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D738AA" w:rsidRPr="00C25678" w:rsidRDefault="00D738AA" w:rsidP="00D738AA">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D738AA" w:rsidRDefault="00D738AA" w:rsidP="00D738AA">
      <w:pPr>
        <w:ind w:firstLine="0"/>
        <w:jc w:val="right"/>
        <w:rPr>
          <w:rFonts w:cs="Times New Roman"/>
          <w:b/>
          <w:sz w:val="28"/>
          <w:szCs w:val="28"/>
        </w:rPr>
      </w:pPr>
    </w:p>
    <w:p w:rsidR="00D738AA" w:rsidRDefault="00D738AA" w:rsidP="00D738AA">
      <w:pPr>
        <w:ind w:firstLine="0"/>
        <w:jc w:val="right"/>
        <w:rPr>
          <w:rFonts w:cs="Times New Roman"/>
          <w:b/>
          <w:szCs w:val="24"/>
        </w:rPr>
      </w:pPr>
      <w:r w:rsidRPr="009A5B63">
        <w:rPr>
          <w:rFonts w:cs="Times New Roman"/>
          <w:b/>
          <w:szCs w:val="24"/>
        </w:rPr>
        <w:t xml:space="preserve">«Таблица № </w:t>
      </w:r>
      <w:r>
        <w:rPr>
          <w:rFonts w:cs="Times New Roman"/>
          <w:b/>
          <w:szCs w:val="24"/>
        </w:rPr>
        <w:t>5</w:t>
      </w:r>
    </w:p>
    <w:p w:rsidR="00D738AA" w:rsidRDefault="00D738AA" w:rsidP="00D738AA">
      <w:pPr>
        <w:ind w:right="-173" w:firstLine="0"/>
        <w:jc w:val="right"/>
        <w:rPr>
          <w:rFonts w:cs="Times New Roman"/>
          <w:szCs w:val="24"/>
        </w:rPr>
      </w:pPr>
    </w:p>
    <w:p w:rsidR="00D738AA" w:rsidRPr="00735071" w:rsidRDefault="00D738AA" w:rsidP="00D738AA">
      <w:pPr>
        <w:ind w:firstLine="0"/>
        <w:rPr>
          <w:rFonts w:cs="Times New Roman"/>
          <w:b/>
          <w:bCs/>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w:t>
      </w:r>
      <w:r w:rsidRPr="00407C09">
        <w:rPr>
          <w:rFonts w:cs="Times New Roman"/>
          <w:b/>
          <w:szCs w:val="28"/>
        </w:rPr>
        <w:t>ООО «</w:t>
      </w:r>
      <w:proofErr w:type="gramStart"/>
      <w:r>
        <w:rPr>
          <w:rFonts w:cs="Times New Roman"/>
          <w:b/>
          <w:szCs w:val="28"/>
        </w:rPr>
        <w:t>ЛУКОЙЛ-ЭНЕРГОСЕТИ</w:t>
      </w:r>
      <w:proofErr w:type="gramEnd"/>
      <w:r w:rsidRPr="00407C09">
        <w:rPr>
          <w:rFonts w:cs="Times New Roman"/>
          <w:b/>
          <w:szCs w:val="28"/>
        </w:rPr>
        <w:t>» (</w:t>
      </w:r>
      <w:r>
        <w:rPr>
          <w:rFonts w:cs="Times New Roman"/>
          <w:b/>
          <w:bCs/>
          <w:szCs w:val="28"/>
        </w:rPr>
        <w:t>МО МР «Печора»</w:t>
      </w:r>
      <w:r w:rsidRPr="00735071">
        <w:rPr>
          <w:rFonts w:cs="Times New Roman"/>
          <w:b/>
          <w:bCs/>
          <w:szCs w:val="28"/>
        </w:rPr>
        <w:t xml:space="preserve"> (водоотведение)</w:t>
      </w:r>
      <w:r w:rsidRPr="00407C09">
        <w:rPr>
          <w:rFonts w:cs="Times New Roman"/>
          <w:b/>
          <w:szCs w:val="28"/>
        </w:rPr>
        <w:t>)</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D738AA" w:rsidRPr="0022632D" w:rsidTr="00C7020F">
        <w:trPr>
          <w:trHeight w:val="465"/>
          <w:tblHeader/>
        </w:trPr>
        <w:tc>
          <w:tcPr>
            <w:tcW w:w="951" w:type="dxa"/>
            <w:vMerge w:val="restart"/>
            <w:vAlign w:val="center"/>
            <w:hideMark/>
          </w:tcPr>
          <w:p w:rsidR="00D738AA" w:rsidRPr="0022632D" w:rsidRDefault="00D738AA"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D738AA" w:rsidRPr="0022632D" w:rsidRDefault="00D738AA"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D738AA" w:rsidRPr="0022632D" w:rsidRDefault="00D738AA"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D738AA" w:rsidRPr="0022632D" w:rsidRDefault="00D738AA"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D738AA" w:rsidRPr="0022632D" w:rsidTr="00C7020F">
        <w:trPr>
          <w:trHeight w:val="435"/>
          <w:tblHeader/>
        </w:trPr>
        <w:tc>
          <w:tcPr>
            <w:tcW w:w="951" w:type="dxa"/>
            <w:vMerge/>
            <w:vAlign w:val="center"/>
            <w:hideMark/>
          </w:tcPr>
          <w:p w:rsidR="00D738AA" w:rsidRPr="0022632D" w:rsidRDefault="00D738AA" w:rsidP="00C7020F">
            <w:pPr>
              <w:ind w:firstLine="0"/>
              <w:jc w:val="center"/>
              <w:rPr>
                <w:rFonts w:cs="Times New Roman"/>
                <w:szCs w:val="28"/>
              </w:rPr>
            </w:pPr>
          </w:p>
        </w:tc>
        <w:tc>
          <w:tcPr>
            <w:tcW w:w="7985" w:type="dxa"/>
            <w:vMerge/>
            <w:vAlign w:val="center"/>
            <w:hideMark/>
          </w:tcPr>
          <w:p w:rsidR="00D738AA" w:rsidRPr="0022632D" w:rsidRDefault="00D738AA" w:rsidP="00C7020F">
            <w:pPr>
              <w:ind w:firstLine="0"/>
              <w:jc w:val="center"/>
              <w:rPr>
                <w:rFonts w:cs="Times New Roman"/>
                <w:szCs w:val="28"/>
              </w:rPr>
            </w:pPr>
          </w:p>
        </w:tc>
        <w:tc>
          <w:tcPr>
            <w:tcW w:w="1137" w:type="dxa"/>
            <w:vAlign w:val="center"/>
            <w:hideMark/>
          </w:tcPr>
          <w:p w:rsidR="00D738AA" w:rsidRPr="0022632D" w:rsidRDefault="00D738AA"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D738AA" w:rsidRPr="0022632D" w:rsidRDefault="00D738AA"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D738AA" w:rsidRPr="0022632D" w:rsidRDefault="00D738AA" w:rsidP="00C7020F">
            <w:pPr>
              <w:ind w:firstLine="0"/>
              <w:jc w:val="center"/>
              <w:rPr>
                <w:rFonts w:cs="Times New Roman"/>
                <w:szCs w:val="28"/>
              </w:rPr>
            </w:pPr>
          </w:p>
        </w:tc>
      </w:tr>
      <w:tr w:rsidR="00D738AA" w:rsidRPr="0022632D" w:rsidTr="00C7020F">
        <w:trPr>
          <w:trHeight w:val="169"/>
          <w:tblHeader/>
        </w:trPr>
        <w:tc>
          <w:tcPr>
            <w:tcW w:w="951" w:type="dxa"/>
            <w:noWrap/>
            <w:vAlign w:val="center"/>
            <w:hideMark/>
          </w:tcPr>
          <w:p w:rsidR="00D738AA" w:rsidRPr="0022632D" w:rsidRDefault="00D738AA" w:rsidP="00C7020F">
            <w:pPr>
              <w:ind w:firstLine="0"/>
              <w:jc w:val="center"/>
              <w:rPr>
                <w:rFonts w:cs="Times New Roman"/>
                <w:szCs w:val="28"/>
              </w:rPr>
            </w:pPr>
            <w:r w:rsidRPr="0022632D">
              <w:rPr>
                <w:rFonts w:cs="Times New Roman"/>
                <w:szCs w:val="28"/>
              </w:rPr>
              <w:t>1</w:t>
            </w:r>
          </w:p>
        </w:tc>
        <w:tc>
          <w:tcPr>
            <w:tcW w:w="7985" w:type="dxa"/>
            <w:noWrap/>
            <w:vAlign w:val="center"/>
            <w:hideMark/>
          </w:tcPr>
          <w:p w:rsidR="00D738AA" w:rsidRPr="0022632D" w:rsidRDefault="00D738AA" w:rsidP="00C7020F">
            <w:pPr>
              <w:ind w:firstLine="0"/>
              <w:jc w:val="center"/>
              <w:rPr>
                <w:rFonts w:cs="Times New Roman"/>
                <w:szCs w:val="28"/>
              </w:rPr>
            </w:pPr>
            <w:r w:rsidRPr="0022632D">
              <w:rPr>
                <w:rFonts w:cs="Times New Roman"/>
                <w:szCs w:val="28"/>
              </w:rPr>
              <w:t>2</w:t>
            </w:r>
          </w:p>
        </w:tc>
        <w:tc>
          <w:tcPr>
            <w:tcW w:w="1137" w:type="dxa"/>
            <w:noWrap/>
            <w:vAlign w:val="center"/>
            <w:hideMark/>
          </w:tcPr>
          <w:p w:rsidR="00D738AA" w:rsidRPr="0022632D" w:rsidRDefault="00D738AA" w:rsidP="00C7020F">
            <w:pPr>
              <w:ind w:firstLine="0"/>
              <w:jc w:val="center"/>
              <w:rPr>
                <w:rFonts w:cs="Times New Roman"/>
                <w:szCs w:val="28"/>
              </w:rPr>
            </w:pPr>
            <w:r w:rsidRPr="0022632D">
              <w:rPr>
                <w:rFonts w:cs="Times New Roman"/>
                <w:szCs w:val="28"/>
              </w:rPr>
              <w:t>3</w:t>
            </w:r>
          </w:p>
        </w:tc>
        <w:tc>
          <w:tcPr>
            <w:tcW w:w="1448" w:type="dxa"/>
            <w:noWrap/>
            <w:vAlign w:val="center"/>
            <w:hideMark/>
          </w:tcPr>
          <w:p w:rsidR="00D738AA" w:rsidRPr="0022632D" w:rsidRDefault="00D738AA" w:rsidP="00C7020F">
            <w:pPr>
              <w:ind w:firstLine="0"/>
              <w:jc w:val="center"/>
              <w:rPr>
                <w:rFonts w:cs="Times New Roman"/>
                <w:szCs w:val="28"/>
              </w:rPr>
            </w:pPr>
            <w:r w:rsidRPr="0022632D">
              <w:rPr>
                <w:rFonts w:cs="Times New Roman"/>
                <w:szCs w:val="28"/>
              </w:rPr>
              <w:t>4</w:t>
            </w:r>
          </w:p>
        </w:tc>
        <w:tc>
          <w:tcPr>
            <w:tcW w:w="2878" w:type="dxa"/>
            <w:noWrap/>
            <w:vAlign w:val="center"/>
            <w:hideMark/>
          </w:tcPr>
          <w:p w:rsidR="00D738AA" w:rsidRPr="0022632D" w:rsidRDefault="00D738AA" w:rsidP="00C7020F">
            <w:pPr>
              <w:ind w:firstLine="0"/>
              <w:jc w:val="center"/>
              <w:rPr>
                <w:rFonts w:cs="Times New Roman"/>
                <w:szCs w:val="28"/>
              </w:rPr>
            </w:pPr>
            <w:r w:rsidRPr="0022632D">
              <w:rPr>
                <w:rFonts w:cs="Times New Roman"/>
                <w:szCs w:val="28"/>
              </w:rPr>
              <w:t>5</w:t>
            </w:r>
          </w:p>
        </w:tc>
      </w:tr>
      <w:tr w:rsidR="00D738AA" w:rsidRPr="0022632D" w:rsidTr="00C7020F">
        <w:trPr>
          <w:trHeight w:val="70"/>
        </w:trPr>
        <w:tc>
          <w:tcPr>
            <w:tcW w:w="951" w:type="dxa"/>
            <w:noWrap/>
            <w:vAlign w:val="center"/>
            <w:hideMark/>
          </w:tcPr>
          <w:p w:rsidR="00D738AA" w:rsidRPr="0022632D" w:rsidRDefault="00D738AA" w:rsidP="00C7020F">
            <w:pPr>
              <w:ind w:firstLine="0"/>
              <w:jc w:val="center"/>
              <w:rPr>
                <w:rFonts w:cs="Times New Roman"/>
                <w:b/>
                <w:bCs/>
                <w:szCs w:val="28"/>
              </w:rPr>
            </w:pPr>
            <w:r w:rsidRPr="0022632D">
              <w:rPr>
                <w:rFonts w:cs="Times New Roman"/>
                <w:b/>
                <w:bCs/>
                <w:szCs w:val="28"/>
              </w:rPr>
              <w:t>1.</w:t>
            </w:r>
          </w:p>
        </w:tc>
        <w:tc>
          <w:tcPr>
            <w:tcW w:w="7985" w:type="dxa"/>
            <w:hideMark/>
          </w:tcPr>
          <w:p w:rsidR="00D738AA" w:rsidRPr="0022632D" w:rsidRDefault="00D738AA"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D738AA" w:rsidRPr="0022632D" w:rsidRDefault="00D738AA" w:rsidP="00C7020F">
            <w:pPr>
              <w:ind w:firstLine="0"/>
              <w:jc w:val="center"/>
              <w:rPr>
                <w:rFonts w:cs="Times New Roman"/>
                <w:szCs w:val="28"/>
              </w:rPr>
            </w:pPr>
          </w:p>
        </w:tc>
        <w:tc>
          <w:tcPr>
            <w:tcW w:w="1448" w:type="dxa"/>
            <w:noWrap/>
            <w:vAlign w:val="center"/>
            <w:hideMark/>
          </w:tcPr>
          <w:p w:rsidR="00D738AA" w:rsidRPr="0022632D" w:rsidRDefault="00D738AA" w:rsidP="00C7020F">
            <w:pPr>
              <w:ind w:firstLine="0"/>
              <w:jc w:val="center"/>
              <w:rPr>
                <w:rFonts w:cs="Times New Roman"/>
                <w:szCs w:val="28"/>
              </w:rPr>
            </w:pPr>
          </w:p>
        </w:tc>
        <w:tc>
          <w:tcPr>
            <w:tcW w:w="2878" w:type="dxa"/>
            <w:noWrap/>
            <w:vAlign w:val="center"/>
            <w:hideMark/>
          </w:tcPr>
          <w:p w:rsidR="00D738AA" w:rsidRPr="0022632D" w:rsidRDefault="00D738AA" w:rsidP="00C7020F">
            <w:pPr>
              <w:ind w:firstLine="0"/>
              <w:jc w:val="center"/>
              <w:rPr>
                <w:rFonts w:cs="Times New Roman"/>
                <w:szCs w:val="28"/>
              </w:rPr>
            </w:pPr>
          </w:p>
        </w:tc>
      </w:tr>
      <w:tr w:rsidR="00D738AA" w:rsidRPr="0022632D" w:rsidTr="00C7020F">
        <w:trPr>
          <w:trHeight w:val="70"/>
        </w:trPr>
        <w:tc>
          <w:tcPr>
            <w:tcW w:w="951" w:type="dxa"/>
            <w:noWrap/>
            <w:vAlign w:val="center"/>
            <w:hideMark/>
          </w:tcPr>
          <w:p w:rsidR="00D738AA" w:rsidRPr="0022632D" w:rsidRDefault="00D738AA" w:rsidP="00C7020F">
            <w:pPr>
              <w:ind w:firstLine="0"/>
              <w:jc w:val="center"/>
              <w:rPr>
                <w:rFonts w:cs="Times New Roman"/>
                <w:szCs w:val="28"/>
              </w:rPr>
            </w:pPr>
            <w:r w:rsidRPr="0022632D">
              <w:rPr>
                <w:rFonts w:cs="Times New Roman"/>
                <w:szCs w:val="28"/>
              </w:rPr>
              <w:t>1.1</w:t>
            </w:r>
          </w:p>
        </w:tc>
        <w:tc>
          <w:tcPr>
            <w:tcW w:w="7985" w:type="dxa"/>
            <w:hideMark/>
          </w:tcPr>
          <w:p w:rsidR="00D738AA" w:rsidRPr="0022632D" w:rsidRDefault="00D738AA" w:rsidP="00C7020F">
            <w:pPr>
              <w:ind w:firstLine="0"/>
              <w:rPr>
                <w:rFonts w:cs="Times New Roman"/>
                <w:szCs w:val="28"/>
              </w:rPr>
            </w:pPr>
            <w:r w:rsidRPr="0022632D">
              <w:rPr>
                <w:rFonts w:cs="Times New Roman"/>
                <w:szCs w:val="28"/>
              </w:rPr>
              <w:t>Мероприятия по текущему ремонту</w:t>
            </w:r>
            <w:r>
              <w:rPr>
                <w:rFonts w:cs="Times New Roman"/>
                <w:szCs w:val="28"/>
              </w:rPr>
              <w:t>**</w:t>
            </w:r>
            <w:r w:rsidRPr="0022632D">
              <w:rPr>
                <w:rFonts w:cs="Times New Roman"/>
                <w:szCs w:val="28"/>
              </w:rPr>
              <w:t>:</w:t>
            </w:r>
          </w:p>
        </w:tc>
        <w:tc>
          <w:tcPr>
            <w:tcW w:w="1137" w:type="dxa"/>
            <w:noWrap/>
            <w:vAlign w:val="center"/>
            <w:hideMark/>
          </w:tcPr>
          <w:p w:rsidR="00D738AA" w:rsidRPr="0022632D" w:rsidRDefault="00D738AA" w:rsidP="00C7020F">
            <w:pPr>
              <w:ind w:firstLine="0"/>
              <w:jc w:val="center"/>
              <w:rPr>
                <w:rFonts w:cs="Times New Roman"/>
                <w:szCs w:val="28"/>
              </w:rPr>
            </w:pPr>
          </w:p>
        </w:tc>
        <w:tc>
          <w:tcPr>
            <w:tcW w:w="1448" w:type="dxa"/>
            <w:noWrap/>
            <w:vAlign w:val="center"/>
            <w:hideMark/>
          </w:tcPr>
          <w:p w:rsidR="00D738AA" w:rsidRPr="0022632D" w:rsidRDefault="00D738AA" w:rsidP="00C7020F">
            <w:pPr>
              <w:ind w:firstLine="0"/>
              <w:jc w:val="center"/>
              <w:rPr>
                <w:rFonts w:cs="Times New Roman"/>
                <w:szCs w:val="28"/>
              </w:rPr>
            </w:pPr>
          </w:p>
        </w:tc>
        <w:tc>
          <w:tcPr>
            <w:tcW w:w="2878" w:type="dxa"/>
            <w:noWrap/>
            <w:vAlign w:val="center"/>
            <w:hideMark/>
          </w:tcPr>
          <w:p w:rsidR="00D738AA" w:rsidRPr="0022632D" w:rsidRDefault="00D738AA" w:rsidP="00C7020F">
            <w:pPr>
              <w:ind w:firstLine="0"/>
              <w:jc w:val="center"/>
              <w:rPr>
                <w:rFonts w:cs="Times New Roman"/>
                <w:szCs w:val="28"/>
              </w:rPr>
            </w:pPr>
          </w:p>
        </w:tc>
      </w:tr>
      <w:tr w:rsidR="00D738AA" w:rsidRPr="0022632D" w:rsidTr="00C7020F">
        <w:trPr>
          <w:trHeight w:val="255"/>
        </w:trPr>
        <w:tc>
          <w:tcPr>
            <w:tcW w:w="951" w:type="dxa"/>
            <w:noWrap/>
            <w:vAlign w:val="center"/>
          </w:tcPr>
          <w:p w:rsidR="00D738AA" w:rsidRPr="0022632D" w:rsidRDefault="00D738AA" w:rsidP="00C7020F">
            <w:pPr>
              <w:ind w:firstLine="0"/>
              <w:jc w:val="center"/>
              <w:rPr>
                <w:rFonts w:cs="Times New Roman"/>
                <w:szCs w:val="28"/>
              </w:rPr>
            </w:pPr>
          </w:p>
        </w:tc>
        <w:tc>
          <w:tcPr>
            <w:tcW w:w="7985" w:type="dxa"/>
            <w:vAlign w:val="bottom"/>
          </w:tcPr>
          <w:p w:rsidR="00D738AA" w:rsidRPr="00B66149" w:rsidRDefault="00D738AA" w:rsidP="00C7020F">
            <w:pPr>
              <w:ind w:firstLine="0"/>
              <w:rPr>
                <w:rFonts w:cs="Times New Roman"/>
                <w:szCs w:val="28"/>
              </w:rPr>
            </w:pPr>
          </w:p>
        </w:tc>
        <w:tc>
          <w:tcPr>
            <w:tcW w:w="1137" w:type="dxa"/>
            <w:noWrap/>
            <w:vAlign w:val="center"/>
          </w:tcPr>
          <w:p w:rsidR="00D738AA" w:rsidRPr="00B66149" w:rsidRDefault="00D738AA" w:rsidP="00C7020F">
            <w:pPr>
              <w:ind w:firstLine="0"/>
              <w:jc w:val="center"/>
              <w:rPr>
                <w:rFonts w:cs="Times New Roman"/>
                <w:szCs w:val="28"/>
              </w:rPr>
            </w:pPr>
          </w:p>
        </w:tc>
        <w:tc>
          <w:tcPr>
            <w:tcW w:w="1448" w:type="dxa"/>
            <w:noWrap/>
            <w:vAlign w:val="center"/>
          </w:tcPr>
          <w:p w:rsidR="00D738AA" w:rsidRPr="00B66149" w:rsidRDefault="00D738AA" w:rsidP="00C7020F">
            <w:pPr>
              <w:ind w:firstLine="0"/>
              <w:jc w:val="center"/>
              <w:rPr>
                <w:rFonts w:cs="Times New Roman"/>
                <w:szCs w:val="28"/>
              </w:rPr>
            </w:pPr>
          </w:p>
        </w:tc>
        <w:tc>
          <w:tcPr>
            <w:tcW w:w="2878" w:type="dxa"/>
            <w:noWrap/>
            <w:vAlign w:val="center"/>
          </w:tcPr>
          <w:p w:rsidR="00D738AA" w:rsidRPr="00B66149" w:rsidRDefault="00D738AA" w:rsidP="00C7020F">
            <w:pPr>
              <w:ind w:firstLine="0"/>
              <w:jc w:val="center"/>
              <w:rPr>
                <w:rFonts w:cs="Times New Roman"/>
                <w:szCs w:val="28"/>
              </w:rPr>
            </w:pPr>
          </w:p>
        </w:tc>
      </w:tr>
      <w:tr w:rsidR="00D738AA" w:rsidRPr="0022632D" w:rsidTr="00C7020F">
        <w:trPr>
          <w:trHeight w:val="255"/>
        </w:trPr>
        <w:tc>
          <w:tcPr>
            <w:tcW w:w="951" w:type="dxa"/>
            <w:noWrap/>
            <w:vAlign w:val="center"/>
            <w:hideMark/>
          </w:tcPr>
          <w:p w:rsidR="00D738AA" w:rsidRPr="0022632D" w:rsidRDefault="00D738AA" w:rsidP="00C7020F">
            <w:pPr>
              <w:ind w:firstLine="0"/>
              <w:jc w:val="center"/>
              <w:rPr>
                <w:rFonts w:cs="Times New Roman"/>
                <w:szCs w:val="28"/>
              </w:rPr>
            </w:pPr>
            <w:r w:rsidRPr="0022632D">
              <w:rPr>
                <w:rFonts w:cs="Times New Roman"/>
                <w:szCs w:val="28"/>
              </w:rPr>
              <w:t>1.2</w:t>
            </w:r>
          </w:p>
        </w:tc>
        <w:tc>
          <w:tcPr>
            <w:tcW w:w="7985" w:type="dxa"/>
            <w:hideMark/>
          </w:tcPr>
          <w:p w:rsidR="00D738AA" w:rsidRPr="0022632D" w:rsidRDefault="00D738AA"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D738AA" w:rsidRPr="0022632D" w:rsidRDefault="00D738AA" w:rsidP="00C7020F">
            <w:pPr>
              <w:ind w:firstLine="0"/>
              <w:jc w:val="center"/>
              <w:rPr>
                <w:rFonts w:cs="Times New Roman"/>
                <w:szCs w:val="28"/>
              </w:rPr>
            </w:pPr>
          </w:p>
        </w:tc>
        <w:tc>
          <w:tcPr>
            <w:tcW w:w="1448" w:type="dxa"/>
            <w:noWrap/>
            <w:vAlign w:val="center"/>
            <w:hideMark/>
          </w:tcPr>
          <w:p w:rsidR="00D738AA" w:rsidRPr="0022632D" w:rsidRDefault="00D738AA" w:rsidP="00C7020F">
            <w:pPr>
              <w:ind w:firstLine="0"/>
              <w:jc w:val="center"/>
              <w:rPr>
                <w:rFonts w:cs="Times New Roman"/>
                <w:szCs w:val="28"/>
              </w:rPr>
            </w:pPr>
          </w:p>
        </w:tc>
        <w:tc>
          <w:tcPr>
            <w:tcW w:w="2878" w:type="dxa"/>
            <w:noWrap/>
            <w:vAlign w:val="center"/>
            <w:hideMark/>
          </w:tcPr>
          <w:p w:rsidR="00D738AA" w:rsidRPr="0022632D" w:rsidRDefault="00D738AA" w:rsidP="00C7020F">
            <w:pPr>
              <w:ind w:firstLine="0"/>
              <w:jc w:val="center"/>
              <w:rPr>
                <w:rFonts w:cs="Times New Roman"/>
                <w:szCs w:val="28"/>
              </w:rPr>
            </w:pPr>
          </w:p>
        </w:tc>
      </w:tr>
      <w:tr w:rsidR="00D738AA" w:rsidRPr="0022632D" w:rsidTr="00D738AA">
        <w:trPr>
          <w:trHeight w:val="131"/>
        </w:trPr>
        <w:tc>
          <w:tcPr>
            <w:tcW w:w="951" w:type="dxa"/>
            <w:noWrap/>
            <w:vAlign w:val="center"/>
          </w:tcPr>
          <w:p w:rsidR="00D738AA" w:rsidRPr="0022632D" w:rsidRDefault="00D738AA" w:rsidP="00C7020F">
            <w:pPr>
              <w:ind w:firstLine="0"/>
              <w:jc w:val="center"/>
              <w:rPr>
                <w:rFonts w:cs="Times New Roman"/>
                <w:szCs w:val="28"/>
              </w:rPr>
            </w:pPr>
          </w:p>
        </w:tc>
        <w:tc>
          <w:tcPr>
            <w:tcW w:w="7985" w:type="dxa"/>
            <w:vAlign w:val="bottom"/>
          </w:tcPr>
          <w:p w:rsidR="00D738AA" w:rsidRPr="00730157" w:rsidRDefault="00D738AA" w:rsidP="00C7020F">
            <w:pPr>
              <w:ind w:firstLine="0"/>
              <w:rPr>
                <w:rFonts w:cs="Times New Roman"/>
                <w:szCs w:val="28"/>
              </w:rPr>
            </w:pPr>
            <w:r>
              <w:rPr>
                <w:rFonts w:cs="Times New Roman"/>
                <w:szCs w:val="28"/>
              </w:rPr>
              <w:t xml:space="preserve">Текущий ремонт насосов: </w:t>
            </w:r>
            <w:r w:rsidRPr="00D738AA">
              <w:rPr>
                <w:rFonts w:cs="Times New Roman"/>
                <w:szCs w:val="28"/>
              </w:rPr>
              <w:t>Насосы: Д 315/71, Д 320/70, Д 320/50, 200</w:t>
            </w:r>
            <w:proofErr w:type="gramStart"/>
            <w:r w:rsidRPr="00D738AA">
              <w:rPr>
                <w:rFonts w:cs="Times New Roman"/>
                <w:szCs w:val="28"/>
              </w:rPr>
              <w:t xml:space="preserve"> Д</w:t>
            </w:r>
            <w:proofErr w:type="gramEnd"/>
            <w:r w:rsidRPr="00D738AA">
              <w:rPr>
                <w:rFonts w:cs="Times New Roman"/>
                <w:szCs w:val="28"/>
              </w:rPr>
              <w:t xml:space="preserve"> 90, 300 Д 70; К 20/30, ЦНС 180х85…425</w:t>
            </w:r>
          </w:p>
        </w:tc>
        <w:tc>
          <w:tcPr>
            <w:tcW w:w="1137" w:type="dxa"/>
            <w:noWrap/>
            <w:vAlign w:val="center"/>
          </w:tcPr>
          <w:p w:rsidR="00D738AA" w:rsidRPr="00D738AA" w:rsidRDefault="00D738AA" w:rsidP="00D738AA">
            <w:pPr>
              <w:ind w:firstLine="0"/>
              <w:jc w:val="center"/>
              <w:rPr>
                <w:rFonts w:cs="Times New Roman"/>
                <w:szCs w:val="28"/>
              </w:rPr>
            </w:pPr>
            <w:r w:rsidRPr="00D738AA">
              <w:rPr>
                <w:rFonts w:cs="Times New Roman"/>
                <w:szCs w:val="28"/>
              </w:rPr>
              <w:t>январь</w:t>
            </w:r>
          </w:p>
        </w:tc>
        <w:tc>
          <w:tcPr>
            <w:tcW w:w="1448" w:type="dxa"/>
            <w:noWrap/>
            <w:vAlign w:val="center"/>
          </w:tcPr>
          <w:p w:rsidR="00D738AA" w:rsidRPr="00D738AA" w:rsidRDefault="00D738AA" w:rsidP="00D738AA">
            <w:pPr>
              <w:ind w:firstLine="0"/>
              <w:jc w:val="center"/>
              <w:rPr>
                <w:rFonts w:cs="Times New Roman"/>
                <w:szCs w:val="28"/>
              </w:rPr>
            </w:pPr>
            <w:r w:rsidRPr="00D738AA">
              <w:rPr>
                <w:rFonts w:cs="Times New Roman"/>
                <w:szCs w:val="28"/>
              </w:rPr>
              <w:t>декабрь</w:t>
            </w:r>
          </w:p>
        </w:tc>
        <w:tc>
          <w:tcPr>
            <w:tcW w:w="2878" w:type="dxa"/>
            <w:noWrap/>
            <w:vAlign w:val="center"/>
          </w:tcPr>
          <w:p w:rsidR="00D738AA" w:rsidRPr="00730157" w:rsidRDefault="00D738AA" w:rsidP="00D738AA">
            <w:pPr>
              <w:ind w:firstLine="0"/>
              <w:jc w:val="center"/>
              <w:rPr>
                <w:rFonts w:cs="Times New Roman"/>
                <w:szCs w:val="28"/>
              </w:rPr>
            </w:pPr>
            <w:r w:rsidRPr="00D738AA">
              <w:rPr>
                <w:rFonts w:cs="Times New Roman"/>
                <w:szCs w:val="28"/>
              </w:rPr>
              <w:t>54,84</w:t>
            </w:r>
          </w:p>
        </w:tc>
      </w:tr>
      <w:tr w:rsidR="00D738AA" w:rsidRPr="0022632D" w:rsidTr="00C7020F">
        <w:trPr>
          <w:trHeight w:val="131"/>
        </w:trPr>
        <w:tc>
          <w:tcPr>
            <w:tcW w:w="951" w:type="dxa"/>
            <w:noWrap/>
            <w:vAlign w:val="center"/>
          </w:tcPr>
          <w:p w:rsidR="00D738AA" w:rsidRPr="0022632D" w:rsidRDefault="00D738AA" w:rsidP="00C7020F">
            <w:pPr>
              <w:ind w:firstLine="0"/>
              <w:jc w:val="center"/>
              <w:rPr>
                <w:rFonts w:cs="Times New Roman"/>
                <w:szCs w:val="28"/>
              </w:rPr>
            </w:pPr>
          </w:p>
        </w:tc>
        <w:tc>
          <w:tcPr>
            <w:tcW w:w="7985" w:type="dxa"/>
            <w:vAlign w:val="bottom"/>
          </w:tcPr>
          <w:p w:rsidR="00D738AA" w:rsidRPr="00730157" w:rsidRDefault="00D738AA" w:rsidP="00C7020F">
            <w:pPr>
              <w:ind w:firstLine="0"/>
              <w:rPr>
                <w:rFonts w:cs="Times New Roman"/>
                <w:szCs w:val="28"/>
              </w:rPr>
            </w:pPr>
          </w:p>
        </w:tc>
        <w:tc>
          <w:tcPr>
            <w:tcW w:w="1137" w:type="dxa"/>
            <w:noWrap/>
            <w:vAlign w:val="center"/>
          </w:tcPr>
          <w:p w:rsidR="00D738AA" w:rsidRPr="00730157" w:rsidRDefault="00D738AA" w:rsidP="00C7020F">
            <w:pPr>
              <w:ind w:firstLine="0"/>
              <w:jc w:val="center"/>
              <w:rPr>
                <w:rFonts w:cs="Times New Roman"/>
                <w:szCs w:val="28"/>
              </w:rPr>
            </w:pPr>
          </w:p>
        </w:tc>
        <w:tc>
          <w:tcPr>
            <w:tcW w:w="1448" w:type="dxa"/>
            <w:noWrap/>
            <w:vAlign w:val="center"/>
          </w:tcPr>
          <w:p w:rsidR="00D738AA" w:rsidRPr="00730157" w:rsidRDefault="00D738AA" w:rsidP="00C7020F">
            <w:pPr>
              <w:ind w:firstLine="0"/>
              <w:jc w:val="center"/>
              <w:rPr>
                <w:rFonts w:cs="Times New Roman"/>
                <w:szCs w:val="28"/>
              </w:rPr>
            </w:pPr>
          </w:p>
        </w:tc>
        <w:tc>
          <w:tcPr>
            <w:tcW w:w="2878" w:type="dxa"/>
            <w:noWrap/>
            <w:vAlign w:val="center"/>
          </w:tcPr>
          <w:p w:rsidR="00D738AA" w:rsidRPr="00730157" w:rsidRDefault="00D738AA" w:rsidP="00C7020F">
            <w:pPr>
              <w:ind w:firstLine="0"/>
              <w:jc w:val="center"/>
              <w:rPr>
                <w:rFonts w:cs="Times New Roman"/>
                <w:szCs w:val="28"/>
              </w:rPr>
            </w:pPr>
          </w:p>
        </w:tc>
      </w:tr>
      <w:tr w:rsidR="00D738AA" w:rsidRPr="0022632D" w:rsidTr="00C7020F">
        <w:trPr>
          <w:trHeight w:val="255"/>
        </w:trPr>
        <w:tc>
          <w:tcPr>
            <w:tcW w:w="951" w:type="dxa"/>
            <w:noWrap/>
            <w:vAlign w:val="center"/>
            <w:hideMark/>
          </w:tcPr>
          <w:p w:rsidR="00D738AA" w:rsidRPr="0022632D" w:rsidRDefault="00D738AA" w:rsidP="00C7020F">
            <w:pPr>
              <w:ind w:firstLine="0"/>
              <w:jc w:val="center"/>
              <w:rPr>
                <w:rFonts w:cs="Times New Roman"/>
                <w:b/>
                <w:bCs/>
                <w:szCs w:val="28"/>
              </w:rPr>
            </w:pPr>
            <w:r w:rsidRPr="0022632D">
              <w:rPr>
                <w:rFonts w:cs="Times New Roman"/>
                <w:b/>
                <w:bCs/>
                <w:szCs w:val="28"/>
              </w:rPr>
              <w:t>2.</w:t>
            </w:r>
          </w:p>
        </w:tc>
        <w:tc>
          <w:tcPr>
            <w:tcW w:w="7985" w:type="dxa"/>
            <w:hideMark/>
          </w:tcPr>
          <w:p w:rsidR="00D738AA" w:rsidRPr="0022632D" w:rsidRDefault="00D738AA" w:rsidP="00C7020F">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Pr>
                <w:rFonts w:cs="Times New Roman"/>
                <w:b/>
                <w:bCs/>
                <w:szCs w:val="28"/>
              </w:rPr>
              <w:t>**</w:t>
            </w:r>
            <w:r w:rsidRPr="0022632D">
              <w:rPr>
                <w:rFonts w:cs="Times New Roman"/>
                <w:b/>
                <w:bCs/>
                <w:szCs w:val="28"/>
              </w:rPr>
              <w:t>:</w:t>
            </w:r>
          </w:p>
        </w:tc>
        <w:tc>
          <w:tcPr>
            <w:tcW w:w="1137" w:type="dxa"/>
            <w:noWrap/>
            <w:vAlign w:val="center"/>
            <w:hideMark/>
          </w:tcPr>
          <w:p w:rsidR="00D738AA" w:rsidRPr="0022632D" w:rsidRDefault="00D738AA" w:rsidP="00C7020F">
            <w:pPr>
              <w:ind w:firstLine="0"/>
              <w:jc w:val="center"/>
              <w:rPr>
                <w:rFonts w:cs="Times New Roman"/>
                <w:szCs w:val="28"/>
              </w:rPr>
            </w:pPr>
          </w:p>
        </w:tc>
        <w:tc>
          <w:tcPr>
            <w:tcW w:w="1448" w:type="dxa"/>
            <w:noWrap/>
            <w:vAlign w:val="center"/>
            <w:hideMark/>
          </w:tcPr>
          <w:p w:rsidR="00D738AA" w:rsidRPr="0022632D" w:rsidRDefault="00D738AA" w:rsidP="00C7020F">
            <w:pPr>
              <w:ind w:firstLine="0"/>
              <w:jc w:val="center"/>
              <w:rPr>
                <w:rFonts w:cs="Times New Roman"/>
                <w:szCs w:val="28"/>
              </w:rPr>
            </w:pPr>
          </w:p>
        </w:tc>
        <w:tc>
          <w:tcPr>
            <w:tcW w:w="2878" w:type="dxa"/>
            <w:noWrap/>
            <w:vAlign w:val="center"/>
            <w:hideMark/>
          </w:tcPr>
          <w:p w:rsidR="00D738AA" w:rsidRPr="0022632D" w:rsidRDefault="00D738AA" w:rsidP="00C7020F">
            <w:pPr>
              <w:ind w:firstLine="0"/>
              <w:jc w:val="center"/>
              <w:rPr>
                <w:rFonts w:cs="Times New Roman"/>
                <w:szCs w:val="28"/>
              </w:rPr>
            </w:pPr>
          </w:p>
        </w:tc>
      </w:tr>
      <w:tr w:rsidR="00D738AA" w:rsidRPr="0022632D" w:rsidTr="00C7020F">
        <w:trPr>
          <w:trHeight w:val="255"/>
        </w:trPr>
        <w:tc>
          <w:tcPr>
            <w:tcW w:w="951" w:type="dxa"/>
            <w:noWrap/>
            <w:vAlign w:val="center"/>
          </w:tcPr>
          <w:p w:rsidR="00D738AA" w:rsidRPr="0022632D" w:rsidRDefault="00D738AA" w:rsidP="00C7020F">
            <w:pPr>
              <w:ind w:firstLine="0"/>
              <w:jc w:val="center"/>
              <w:rPr>
                <w:rFonts w:cs="Times New Roman"/>
                <w:szCs w:val="28"/>
              </w:rPr>
            </w:pPr>
          </w:p>
        </w:tc>
        <w:tc>
          <w:tcPr>
            <w:tcW w:w="7985" w:type="dxa"/>
            <w:vAlign w:val="bottom"/>
          </w:tcPr>
          <w:p w:rsidR="00D738AA" w:rsidRPr="00225118" w:rsidRDefault="00D738AA" w:rsidP="00C7020F">
            <w:pPr>
              <w:ind w:firstLine="0"/>
              <w:rPr>
                <w:rFonts w:cs="Times New Roman"/>
                <w:szCs w:val="28"/>
              </w:rPr>
            </w:pPr>
          </w:p>
        </w:tc>
        <w:tc>
          <w:tcPr>
            <w:tcW w:w="1137" w:type="dxa"/>
            <w:noWrap/>
            <w:vAlign w:val="bottom"/>
          </w:tcPr>
          <w:p w:rsidR="00D738AA" w:rsidRPr="00225118" w:rsidRDefault="00D738AA" w:rsidP="00C7020F">
            <w:pPr>
              <w:ind w:firstLine="0"/>
              <w:jc w:val="center"/>
              <w:rPr>
                <w:rFonts w:cs="Times New Roman"/>
                <w:szCs w:val="28"/>
              </w:rPr>
            </w:pPr>
          </w:p>
        </w:tc>
        <w:tc>
          <w:tcPr>
            <w:tcW w:w="1448" w:type="dxa"/>
            <w:noWrap/>
            <w:vAlign w:val="bottom"/>
          </w:tcPr>
          <w:p w:rsidR="00D738AA" w:rsidRPr="00225118" w:rsidRDefault="00D738AA" w:rsidP="00C7020F">
            <w:pPr>
              <w:ind w:firstLine="0"/>
              <w:jc w:val="center"/>
              <w:rPr>
                <w:rFonts w:cs="Times New Roman"/>
                <w:szCs w:val="28"/>
              </w:rPr>
            </w:pPr>
          </w:p>
        </w:tc>
        <w:tc>
          <w:tcPr>
            <w:tcW w:w="2878" w:type="dxa"/>
            <w:noWrap/>
            <w:vAlign w:val="bottom"/>
          </w:tcPr>
          <w:p w:rsidR="00D738AA" w:rsidRPr="00225118" w:rsidRDefault="00D738AA" w:rsidP="00C7020F">
            <w:pPr>
              <w:ind w:firstLine="0"/>
              <w:jc w:val="center"/>
              <w:rPr>
                <w:rFonts w:cs="Times New Roman"/>
                <w:szCs w:val="28"/>
              </w:rPr>
            </w:pPr>
          </w:p>
        </w:tc>
      </w:tr>
      <w:tr w:rsidR="00D738AA" w:rsidRPr="0022632D" w:rsidTr="00C7020F">
        <w:trPr>
          <w:trHeight w:val="255"/>
        </w:trPr>
        <w:tc>
          <w:tcPr>
            <w:tcW w:w="951" w:type="dxa"/>
            <w:noWrap/>
            <w:vAlign w:val="center"/>
            <w:hideMark/>
          </w:tcPr>
          <w:p w:rsidR="00D738AA" w:rsidRPr="0022632D" w:rsidRDefault="00D738AA" w:rsidP="00C7020F">
            <w:pPr>
              <w:ind w:firstLine="0"/>
              <w:jc w:val="center"/>
              <w:rPr>
                <w:rFonts w:cs="Times New Roman"/>
                <w:b/>
                <w:bCs/>
                <w:szCs w:val="28"/>
              </w:rPr>
            </w:pPr>
            <w:r w:rsidRPr="0022632D">
              <w:rPr>
                <w:rFonts w:cs="Times New Roman"/>
                <w:b/>
                <w:bCs/>
                <w:szCs w:val="28"/>
              </w:rPr>
              <w:t>3.</w:t>
            </w:r>
          </w:p>
        </w:tc>
        <w:tc>
          <w:tcPr>
            <w:tcW w:w="7985" w:type="dxa"/>
            <w:hideMark/>
          </w:tcPr>
          <w:p w:rsidR="00D738AA" w:rsidRPr="0022632D" w:rsidRDefault="00D738AA" w:rsidP="00C7020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D738AA" w:rsidRPr="0022632D" w:rsidRDefault="00D738AA" w:rsidP="00C7020F">
            <w:pPr>
              <w:ind w:firstLine="0"/>
              <w:jc w:val="center"/>
              <w:rPr>
                <w:rFonts w:cs="Times New Roman"/>
                <w:szCs w:val="28"/>
              </w:rPr>
            </w:pPr>
          </w:p>
        </w:tc>
        <w:tc>
          <w:tcPr>
            <w:tcW w:w="1448" w:type="dxa"/>
            <w:noWrap/>
            <w:vAlign w:val="center"/>
            <w:hideMark/>
          </w:tcPr>
          <w:p w:rsidR="00D738AA" w:rsidRPr="0022632D" w:rsidRDefault="00D738AA" w:rsidP="00C7020F">
            <w:pPr>
              <w:ind w:firstLine="0"/>
              <w:jc w:val="center"/>
              <w:rPr>
                <w:rFonts w:cs="Times New Roman"/>
                <w:szCs w:val="28"/>
              </w:rPr>
            </w:pPr>
          </w:p>
        </w:tc>
        <w:tc>
          <w:tcPr>
            <w:tcW w:w="2878" w:type="dxa"/>
            <w:noWrap/>
            <w:vAlign w:val="center"/>
            <w:hideMark/>
          </w:tcPr>
          <w:p w:rsidR="00D738AA" w:rsidRPr="0022632D" w:rsidRDefault="00D738AA" w:rsidP="00C7020F">
            <w:pPr>
              <w:ind w:firstLine="0"/>
              <w:jc w:val="center"/>
              <w:rPr>
                <w:rFonts w:cs="Times New Roman"/>
                <w:szCs w:val="28"/>
              </w:rPr>
            </w:pPr>
          </w:p>
        </w:tc>
      </w:tr>
      <w:tr w:rsidR="00D738AA" w:rsidRPr="0022632D" w:rsidTr="00C7020F">
        <w:trPr>
          <w:trHeight w:val="255"/>
        </w:trPr>
        <w:tc>
          <w:tcPr>
            <w:tcW w:w="951" w:type="dxa"/>
            <w:noWrap/>
            <w:vAlign w:val="center"/>
            <w:hideMark/>
          </w:tcPr>
          <w:p w:rsidR="00D738AA" w:rsidRPr="0022632D" w:rsidRDefault="00D738AA" w:rsidP="00C7020F">
            <w:pPr>
              <w:ind w:firstLine="0"/>
              <w:jc w:val="center"/>
              <w:rPr>
                <w:rFonts w:cs="Times New Roman"/>
                <w:szCs w:val="28"/>
              </w:rPr>
            </w:pPr>
          </w:p>
        </w:tc>
        <w:tc>
          <w:tcPr>
            <w:tcW w:w="7985" w:type="dxa"/>
            <w:hideMark/>
          </w:tcPr>
          <w:p w:rsidR="00D738AA" w:rsidRPr="0022632D" w:rsidRDefault="00D738AA" w:rsidP="00C7020F">
            <w:pPr>
              <w:ind w:firstLine="0"/>
              <w:rPr>
                <w:rFonts w:cs="Times New Roman"/>
                <w:szCs w:val="28"/>
              </w:rPr>
            </w:pPr>
            <w:r w:rsidRPr="0022632D">
              <w:rPr>
                <w:rFonts w:cs="Times New Roman"/>
                <w:szCs w:val="28"/>
              </w:rPr>
              <w:t> </w:t>
            </w:r>
          </w:p>
        </w:tc>
        <w:tc>
          <w:tcPr>
            <w:tcW w:w="1137" w:type="dxa"/>
            <w:noWrap/>
            <w:vAlign w:val="center"/>
            <w:hideMark/>
          </w:tcPr>
          <w:p w:rsidR="00D738AA" w:rsidRPr="0022632D" w:rsidRDefault="00D738AA" w:rsidP="00C7020F">
            <w:pPr>
              <w:ind w:firstLine="0"/>
              <w:jc w:val="center"/>
              <w:rPr>
                <w:rFonts w:cs="Times New Roman"/>
                <w:szCs w:val="28"/>
              </w:rPr>
            </w:pPr>
          </w:p>
        </w:tc>
        <w:tc>
          <w:tcPr>
            <w:tcW w:w="1448" w:type="dxa"/>
            <w:noWrap/>
            <w:vAlign w:val="center"/>
            <w:hideMark/>
          </w:tcPr>
          <w:p w:rsidR="00D738AA" w:rsidRPr="0022632D" w:rsidRDefault="00D738AA" w:rsidP="00C7020F">
            <w:pPr>
              <w:ind w:firstLine="0"/>
              <w:jc w:val="center"/>
              <w:rPr>
                <w:rFonts w:cs="Times New Roman"/>
                <w:szCs w:val="28"/>
              </w:rPr>
            </w:pPr>
          </w:p>
        </w:tc>
        <w:tc>
          <w:tcPr>
            <w:tcW w:w="2878" w:type="dxa"/>
            <w:noWrap/>
            <w:vAlign w:val="center"/>
            <w:hideMark/>
          </w:tcPr>
          <w:p w:rsidR="00D738AA" w:rsidRPr="0022632D" w:rsidRDefault="00D738AA" w:rsidP="00C7020F">
            <w:pPr>
              <w:ind w:firstLine="0"/>
              <w:jc w:val="center"/>
              <w:rPr>
                <w:rFonts w:cs="Times New Roman"/>
                <w:szCs w:val="28"/>
              </w:rPr>
            </w:pPr>
          </w:p>
        </w:tc>
      </w:tr>
      <w:tr w:rsidR="00D738AA" w:rsidRPr="0022632D" w:rsidTr="00C7020F">
        <w:trPr>
          <w:trHeight w:val="70"/>
        </w:trPr>
        <w:tc>
          <w:tcPr>
            <w:tcW w:w="951" w:type="dxa"/>
            <w:noWrap/>
            <w:vAlign w:val="center"/>
            <w:hideMark/>
          </w:tcPr>
          <w:p w:rsidR="00D738AA" w:rsidRPr="0022632D" w:rsidRDefault="00D738AA" w:rsidP="00C7020F">
            <w:pPr>
              <w:ind w:firstLine="0"/>
              <w:jc w:val="center"/>
              <w:rPr>
                <w:rFonts w:cs="Times New Roman"/>
                <w:b/>
                <w:bCs/>
                <w:szCs w:val="28"/>
              </w:rPr>
            </w:pPr>
            <w:r w:rsidRPr="0022632D">
              <w:rPr>
                <w:rFonts w:cs="Times New Roman"/>
                <w:b/>
                <w:bCs/>
                <w:szCs w:val="28"/>
              </w:rPr>
              <w:t>4.</w:t>
            </w:r>
          </w:p>
        </w:tc>
        <w:tc>
          <w:tcPr>
            <w:tcW w:w="7985" w:type="dxa"/>
            <w:hideMark/>
          </w:tcPr>
          <w:p w:rsidR="00D738AA" w:rsidRPr="0022632D" w:rsidRDefault="00D738AA" w:rsidP="00C7020F">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D738AA" w:rsidRPr="0022632D" w:rsidRDefault="00D738AA" w:rsidP="00C7020F">
            <w:pPr>
              <w:ind w:firstLine="0"/>
              <w:jc w:val="center"/>
              <w:rPr>
                <w:rFonts w:cs="Times New Roman"/>
                <w:szCs w:val="28"/>
              </w:rPr>
            </w:pPr>
          </w:p>
        </w:tc>
        <w:tc>
          <w:tcPr>
            <w:tcW w:w="1448" w:type="dxa"/>
            <w:noWrap/>
            <w:vAlign w:val="center"/>
            <w:hideMark/>
          </w:tcPr>
          <w:p w:rsidR="00D738AA" w:rsidRPr="0022632D" w:rsidRDefault="00D738AA" w:rsidP="00C7020F">
            <w:pPr>
              <w:ind w:firstLine="0"/>
              <w:jc w:val="center"/>
              <w:rPr>
                <w:rFonts w:cs="Times New Roman"/>
                <w:szCs w:val="28"/>
              </w:rPr>
            </w:pPr>
          </w:p>
        </w:tc>
        <w:tc>
          <w:tcPr>
            <w:tcW w:w="2878" w:type="dxa"/>
            <w:noWrap/>
            <w:vAlign w:val="center"/>
            <w:hideMark/>
          </w:tcPr>
          <w:p w:rsidR="00D738AA" w:rsidRPr="0022632D" w:rsidRDefault="00D738AA" w:rsidP="00C7020F">
            <w:pPr>
              <w:ind w:firstLine="0"/>
              <w:jc w:val="center"/>
              <w:rPr>
                <w:rFonts w:cs="Times New Roman"/>
                <w:szCs w:val="28"/>
              </w:rPr>
            </w:pPr>
          </w:p>
        </w:tc>
      </w:tr>
      <w:tr w:rsidR="00D738AA" w:rsidRPr="0022632D" w:rsidTr="00C7020F">
        <w:trPr>
          <w:trHeight w:val="255"/>
        </w:trPr>
        <w:tc>
          <w:tcPr>
            <w:tcW w:w="951" w:type="dxa"/>
            <w:noWrap/>
            <w:vAlign w:val="center"/>
          </w:tcPr>
          <w:p w:rsidR="00D738AA" w:rsidRPr="0022632D" w:rsidRDefault="00D738AA" w:rsidP="00C7020F">
            <w:pPr>
              <w:ind w:firstLine="0"/>
              <w:jc w:val="center"/>
              <w:rPr>
                <w:rFonts w:cs="Times New Roman"/>
                <w:szCs w:val="28"/>
              </w:rPr>
            </w:pPr>
          </w:p>
        </w:tc>
        <w:tc>
          <w:tcPr>
            <w:tcW w:w="7985" w:type="dxa"/>
            <w:vAlign w:val="center"/>
          </w:tcPr>
          <w:p w:rsidR="00D738AA" w:rsidRPr="00720315" w:rsidRDefault="00D738AA" w:rsidP="00C7020F">
            <w:pPr>
              <w:ind w:firstLine="0"/>
              <w:rPr>
                <w:rFonts w:cs="Times New Roman"/>
                <w:szCs w:val="28"/>
              </w:rPr>
            </w:pPr>
          </w:p>
        </w:tc>
        <w:tc>
          <w:tcPr>
            <w:tcW w:w="1137" w:type="dxa"/>
            <w:noWrap/>
            <w:vAlign w:val="center"/>
          </w:tcPr>
          <w:p w:rsidR="00D738AA" w:rsidRPr="00720315" w:rsidRDefault="00D738AA" w:rsidP="00C7020F">
            <w:pPr>
              <w:ind w:firstLine="0"/>
              <w:jc w:val="center"/>
              <w:rPr>
                <w:rFonts w:cs="Times New Roman"/>
                <w:szCs w:val="28"/>
              </w:rPr>
            </w:pPr>
          </w:p>
        </w:tc>
        <w:tc>
          <w:tcPr>
            <w:tcW w:w="1448" w:type="dxa"/>
            <w:noWrap/>
            <w:vAlign w:val="center"/>
          </w:tcPr>
          <w:p w:rsidR="00D738AA" w:rsidRPr="00720315" w:rsidRDefault="00D738AA" w:rsidP="00C7020F">
            <w:pPr>
              <w:ind w:firstLine="0"/>
              <w:jc w:val="center"/>
              <w:rPr>
                <w:rFonts w:cs="Times New Roman"/>
                <w:szCs w:val="28"/>
              </w:rPr>
            </w:pPr>
          </w:p>
        </w:tc>
        <w:tc>
          <w:tcPr>
            <w:tcW w:w="2878" w:type="dxa"/>
            <w:noWrap/>
            <w:vAlign w:val="center"/>
          </w:tcPr>
          <w:p w:rsidR="00D738AA" w:rsidRPr="00720315" w:rsidRDefault="00D738AA" w:rsidP="00C7020F">
            <w:pPr>
              <w:ind w:firstLine="0"/>
              <w:jc w:val="center"/>
              <w:rPr>
                <w:rFonts w:cs="Times New Roman"/>
                <w:szCs w:val="28"/>
              </w:rPr>
            </w:pPr>
          </w:p>
        </w:tc>
      </w:tr>
      <w:tr w:rsidR="00D738AA" w:rsidRPr="0022632D" w:rsidTr="00C7020F">
        <w:trPr>
          <w:trHeight w:val="255"/>
        </w:trPr>
        <w:tc>
          <w:tcPr>
            <w:tcW w:w="951" w:type="dxa"/>
            <w:noWrap/>
            <w:vAlign w:val="center"/>
            <w:hideMark/>
          </w:tcPr>
          <w:p w:rsidR="00D738AA" w:rsidRPr="0022632D" w:rsidRDefault="00D738AA" w:rsidP="00C7020F">
            <w:pPr>
              <w:ind w:firstLine="0"/>
              <w:jc w:val="center"/>
              <w:rPr>
                <w:rFonts w:cs="Times New Roman"/>
                <w:b/>
                <w:bCs/>
                <w:szCs w:val="28"/>
              </w:rPr>
            </w:pPr>
            <w:r w:rsidRPr="0022632D">
              <w:rPr>
                <w:rFonts w:cs="Times New Roman"/>
                <w:b/>
                <w:bCs/>
                <w:szCs w:val="28"/>
              </w:rPr>
              <w:t>Итого:</w:t>
            </w:r>
          </w:p>
        </w:tc>
        <w:tc>
          <w:tcPr>
            <w:tcW w:w="7985" w:type="dxa"/>
            <w:hideMark/>
          </w:tcPr>
          <w:p w:rsidR="00D738AA" w:rsidRPr="0022632D" w:rsidRDefault="00D738AA" w:rsidP="00C7020F">
            <w:pPr>
              <w:ind w:firstLine="0"/>
              <w:rPr>
                <w:rFonts w:cs="Times New Roman"/>
                <w:szCs w:val="28"/>
              </w:rPr>
            </w:pPr>
            <w:r w:rsidRPr="0022632D">
              <w:rPr>
                <w:rFonts w:cs="Times New Roman"/>
                <w:szCs w:val="28"/>
              </w:rPr>
              <w:t> </w:t>
            </w:r>
          </w:p>
        </w:tc>
        <w:tc>
          <w:tcPr>
            <w:tcW w:w="1137" w:type="dxa"/>
            <w:noWrap/>
            <w:vAlign w:val="center"/>
            <w:hideMark/>
          </w:tcPr>
          <w:p w:rsidR="00D738AA" w:rsidRPr="0022632D" w:rsidRDefault="00D738AA" w:rsidP="00C7020F">
            <w:pPr>
              <w:ind w:firstLine="0"/>
              <w:jc w:val="center"/>
              <w:rPr>
                <w:rFonts w:cs="Times New Roman"/>
                <w:szCs w:val="28"/>
              </w:rPr>
            </w:pPr>
          </w:p>
        </w:tc>
        <w:tc>
          <w:tcPr>
            <w:tcW w:w="1448" w:type="dxa"/>
            <w:noWrap/>
            <w:vAlign w:val="center"/>
            <w:hideMark/>
          </w:tcPr>
          <w:p w:rsidR="00D738AA" w:rsidRPr="0022632D" w:rsidRDefault="00D738AA" w:rsidP="00C7020F">
            <w:pPr>
              <w:ind w:firstLine="0"/>
              <w:jc w:val="center"/>
              <w:rPr>
                <w:rFonts w:cs="Times New Roman"/>
                <w:szCs w:val="28"/>
              </w:rPr>
            </w:pPr>
          </w:p>
        </w:tc>
        <w:tc>
          <w:tcPr>
            <w:tcW w:w="2878" w:type="dxa"/>
            <w:noWrap/>
            <w:vAlign w:val="center"/>
            <w:hideMark/>
          </w:tcPr>
          <w:p w:rsidR="00D738AA" w:rsidRPr="00633278" w:rsidRDefault="00D738AA" w:rsidP="00C7020F">
            <w:pPr>
              <w:ind w:firstLine="0"/>
              <w:jc w:val="center"/>
              <w:rPr>
                <w:rFonts w:cs="Times New Roman"/>
                <w:b/>
                <w:szCs w:val="28"/>
              </w:rPr>
            </w:pPr>
            <w:r>
              <w:rPr>
                <w:rFonts w:cs="Times New Roman"/>
                <w:b/>
                <w:szCs w:val="28"/>
              </w:rPr>
              <w:t>54,84</w:t>
            </w:r>
          </w:p>
        </w:tc>
      </w:tr>
    </w:tbl>
    <w:p w:rsidR="00D738AA" w:rsidRPr="00C63FC9" w:rsidRDefault="00D738AA" w:rsidP="00D738AA">
      <w:pPr>
        <w:autoSpaceDE w:val="0"/>
        <w:autoSpaceDN w:val="0"/>
        <w:adjustRightInd w:val="0"/>
        <w:ind w:firstLine="0"/>
        <w:rPr>
          <w:rFonts w:cs="Times New Roman"/>
          <w:szCs w:val="24"/>
        </w:rPr>
      </w:pPr>
      <w:r w:rsidRPr="00C63FC9">
        <w:rPr>
          <w:rFonts w:cs="Times New Roman"/>
          <w:szCs w:val="24"/>
        </w:rPr>
        <w:t>*</w:t>
      </w:r>
      <w:r>
        <w:rPr>
          <w:rFonts w:cs="Times New Roman"/>
          <w:szCs w:val="24"/>
        </w:rPr>
        <w:t xml:space="preserve"> -</w:t>
      </w:r>
      <w:r w:rsidRPr="00C63FC9">
        <w:rPr>
          <w:rFonts w:cs="Times New Roman"/>
          <w:szCs w:val="24"/>
        </w:rPr>
        <w:t xml:space="preserve"> мероприятия, учтенные в </w:t>
      </w:r>
      <w:hyperlink r:id="rId24" w:history="1">
        <w:r w:rsidRPr="00C63FC9">
          <w:rPr>
            <w:rFonts w:cs="Times New Roman"/>
            <w:szCs w:val="24"/>
          </w:rPr>
          <w:t>Разделе 2</w:t>
        </w:r>
      </w:hyperlink>
      <w:r w:rsidRPr="00C63FC9">
        <w:rPr>
          <w:rFonts w:cs="Times New Roman"/>
          <w:szCs w:val="24"/>
        </w:rPr>
        <w:t>, включены в раздел ремонтных работ в базовый уровень операционных расходов;</w:t>
      </w:r>
    </w:p>
    <w:p w:rsidR="00D738AA" w:rsidRPr="00C63FC9" w:rsidRDefault="00D738AA" w:rsidP="00D738AA">
      <w:pPr>
        <w:autoSpaceDE w:val="0"/>
        <w:autoSpaceDN w:val="0"/>
        <w:adjustRightInd w:val="0"/>
        <w:ind w:firstLine="0"/>
        <w:rPr>
          <w:rFonts w:cs="Times New Roman"/>
          <w:szCs w:val="24"/>
        </w:rPr>
      </w:pPr>
      <w:r>
        <w:rPr>
          <w:rFonts w:cs="Times New Roman"/>
          <w:szCs w:val="24"/>
        </w:rPr>
        <w:t>*</w:t>
      </w:r>
      <w:r w:rsidRPr="00C63FC9">
        <w:rPr>
          <w:rFonts w:cs="Times New Roman"/>
          <w:szCs w:val="24"/>
        </w:rPr>
        <w:t>*</w:t>
      </w:r>
      <w:r>
        <w:rPr>
          <w:rFonts w:cs="Times New Roman"/>
          <w:szCs w:val="24"/>
        </w:rPr>
        <w:t xml:space="preserve"> -</w:t>
      </w:r>
      <w:r w:rsidRPr="00C63FC9">
        <w:rPr>
          <w:rFonts w:cs="Times New Roman"/>
          <w:szCs w:val="24"/>
        </w:rPr>
        <w:t xml:space="preserve"> план </w:t>
      </w:r>
      <w:r w:rsidR="005D32DC">
        <w:rPr>
          <w:rFonts w:cs="Times New Roman"/>
          <w:szCs w:val="24"/>
        </w:rPr>
        <w:t>мероприятий по текущему ремонту,</w:t>
      </w:r>
      <w:r w:rsidR="007A053C">
        <w:rPr>
          <w:rFonts w:cs="Times New Roman"/>
          <w:szCs w:val="24"/>
        </w:rPr>
        <w:t xml:space="preserve"> </w:t>
      </w:r>
      <w:r w:rsidRPr="00C63FC9">
        <w:rPr>
          <w:rFonts w:cs="Times New Roman"/>
          <w:szCs w:val="24"/>
        </w:rPr>
        <w:t>мероприятий</w:t>
      </w:r>
      <w:r>
        <w:rPr>
          <w:rFonts w:cs="Times New Roman"/>
          <w:szCs w:val="24"/>
        </w:rPr>
        <w:t>, направленных</w:t>
      </w:r>
      <w:r w:rsidRPr="00C63FC9">
        <w:rPr>
          <w:rFonts w:cs="Times New Roman"/>
          <w:szCs w:val="24"/>
        </w:rPr>
        <w:t xml:space="preserve"> </w:t>
      </w:r>
      <w:r>
        <w:rPr>
          <w:rFonts w:cs="Times New Roman"/>
          <w:szCs w:val="24"/>
        </w:rPr>
        <w:t>на</w:t>
      </w:r>
      <w:r w:rsidRPr="00C63FC9">
        <w:rPr>
          <w:rFonts w:cs="Times New Roman"/>
          <w:szCs w:val="24"/>
        </w:rPr>
        <w:t xml:space="preserve"> улучшени</w:t>
      </w:r>
      <w:r>
        <w:rPr>
          <w:rFonts w:cs="Times New Roman"/>
          <w:szCs w:val="24"/>
        </w:rPr>
        <w:t>е</w:t>
      </w:r>
      <w:r w:rsidRPr="00C63FC9">
        <w:rPr>
          <w:rFonts w:cs="Times New Roman"/>
          <w:szCs w:val="24"/>
        </w:rPr>
        <w:t xml:space="preserve"> качества очистки сточных вод,</w:t>
      </w:r>
      <w:r>
        <w:rPr>
          <w:rFonts w:cs="Times New Roman"/>
          <w:szCs w:val="24"/>
        </w:rPr>
        <w:t xml:space="preserve"> мероприятий, направленных</w:t>
      </w:r>
      <w:r w:rsidRPr="00C63FC9">
        <w:rPr>
          <w:rFonts w:cs="Times New Roman"/>
          <w:szCs w:val="24"/>
        </w:rPr>
        <w:t xml:space="preserve"> </w:t>
      </w:r>
      <w:r>
        <w:rPr>
          <w:rFonts w:cs="Times New Roman"/>
          <w:szCs w:val="24"/>
        </w:rPr>
        <w:t xml:space="preserve">на </w:t>
      </w:r>
      <w:r w:rsidRPr="00C63FC9">
        <w:rPr>
          <w:rFonts w:cs="Times New Roman"/>
          <w:szCs w:val="24"/>
        </w:rPr>
        <w:t>повышени</w:t>
      </w:r>
      <w:r>
        <w:rPr>
          <w:rFonts w:cs="Times New Roman"/>
          <w:szCs w:val="24"/>
        </w:rPr>
        <w:t>е</w:t>
      </w:r>
      <w:r w:rsidRPr="00C63FC9">
        <w:rPr>
          <w:rFonts w:cs="Times New Roman"/>
          <w:szCs w:val="24"/>
        </w:rPr>
        <w:t xml:space="preserve"> качества обслуживания абонентов, </w:t>
      </w:r>
      <w:r>
        <w:rPr>
          <w:rFonts w:cs="Times New Roman"/>
          <w:szCs w:val="24"/>
        </w:rPr>
        <w:t>м</w:t>
      </w:r>
      <w:r w:rsidRPr="00284054">
        <w:rPr>
          <w:rFonts w:cs="Times New Roman"/>
          <w:szCs w:val="24"/>
        </w:rPr>
        <w:t>ероприяти</w:t>
      </w:r>
      <w:r>
        <w:rPr>
          <w:rFonts w:cs="Times New Roman"/>
          <w:szCs w:val="24"/>
        </w:rPr>
        <w:t>й</w:t>
      </w:r>
      <w:r w:rsidRPr="00284054">
        <w:rPr>
          <w:rFonts w:cs="Times New Roman"/>
          <w:szCs w:val="24"/>
        </w:rPr>
        <w:t xml:space="preserve"> по энергосбережению и повышению энергетической эффективности </w:t>
      </w:r>
      <w:r w:rsidRPr="00C63FC9">
        <w:rPr>
          <w:rFonts w:cs="Times New Roman"/>
          <w:szCs w:val="24"/>
        </w:rPr>
        <w:t>организацией не представлен.</w:t>
      </w:r>
    </w:p>
    <w:p w:rsidR="00D738AA" w:rsidRDefault="00D738AA" w:rsidP="00D738AA">
      <w:pPr>
        <w:ind w:firstLine="0"/>
        <w:jc w:val="right"/>
        <w:rPr>
          <w:rFonts w:cs="Times New Roman"/>
          <w:szCs w:val="24"/>
        </w:rPr>
      </w:pPr>
      <w:r w:rsidRPr="00A90105">
        <w:rPr>
          <w:rFonts w:cs="Times New Roman"/>
          <w:szCs w:val="24"/>
        </w:rPr>
        <w:t>».</w:t>
      </w:r>
    </w:p>
    <w:p w:rsidR="00D738AA" w:rsidRDefault="00D738AA"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Default="007A053C" w:rsidP="00915A58">
      <w:pPr>
        <w:autoSpaceDE w:val="0"/>
        <w:autoSpaceDN w:val="0"/>
        <w:adjustRightInd w:val="0"/>
        <w:ind w:right="-31" w:firstLine="0"/>
        <w:jc w:val="right"/>
        <w:rPr>
          <w:rFonts w:cs="Times New Roman"/>
          <w:szCs w:val="24"/>
        </w:rPr>
      </w:pPr>
    </w:p>
    <w:p w:rsidR="007A053C" w:rsidRPr="00C25678" w:rsidRDefault="007A053C" w:rsidP="007A053C">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76</w:t>
      </w:r>
    </w:p>
    <w:p w:rsidR="007A053C" w:rsidRPr="00C25678" w:rsidRDefault="007A053C" w:rsidP="007A053C">
      <w:pPr>
        <w:ind w:right="-173" w:firstLine="0"/>
        <w:jc w:val="right"/>
        <w:rPr>
          <w:rFonts w:cs="Times New Roman"/>
          <w:b/>
          <w:sz w:val="28"/>
          <w:szCs w:val="28"/>
        </w:rPr>
      </w:pPr>
    </w:p>
    <w:p w:rsidR="007A053C" w:rsidRPr="00C25678" w:rsidRDefault="007A053C" w:rsidP="007A053C">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7A053C" w:rsidRPr="00C25678" w:rsidRDefault="007A053C" w:rsidP="007A053C">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7A053C" w:rsidRDefault="007A053C" w:rsidP="007A053C">
      <w:pPr>
        <w:ind w:firstLine="0"/>
        <w:jc w:val="right"/>
        <w:rPr>
          <w:rFonts w:cs="Times New Roman"/>
          <w:b/>
          <w:sz w:val="28"/>
          <w:szCs w:val="28"/>
        </w:rPr>
      </w:pPr>
    </w:p>
    <w:p w:rsidR="007A053C" w:rsidRDefault="007A053C" w:rsidP="007A053C">
      <w:pPr>
        <w:ind w:firstLine="0"/>
        <w:jc w:val="right"/>
        <w:rPr>
          <w:rFonts w:cs="Times New Roman"/>
          <w:b/>
          <w:szCs w:val="24"/>
        </w:rPr>
      </w:pPr>
      <w:r w:rsidRPr="009A5B63">
        <w:rPr>
          <w:rFonts w:cs="Times New Roman"/>
          <w:b/>
          <w:szCs w:val="24"/>
        </w:rPr>
        <w:t xml:space="preserve">«Таблица № </w:t>
      </w:r>
      <w:r>
        <w:rPr>
          <w:rFonts w:cs="Times New Roman"/>
          <w:b/>
          <w:szCs w:val="24"/>
        </w:rPr>
        <w:t>6</w:t>
      </w:r>
    </w:p>
    <w:p w:rsidR="007A053C" w:rsidRDefault="007A053C" w:rsidP="007A053C">
      <w:pPr>
        <w:ind w:right="-173" w:firstLine="0"/>
        <w:jc w:val="right"/>
        <w:rPr>
          <w:rFonts w:cs="Times New Roman"/>
          <w:szCs w:val="24"/>
        </w:rPr>
      </w:pPr>
    </w:p>
    <w:p w:rsidR="007A053C" w:rsidRPr="00735071" w:rsidRDefault="007A053C" w:rsidP="007A053C">
      <w:pPr>
        <w:ind w:firstLine="0"/>
        <w:rPr>
          <w:rFonts w:cs="Times New Roman"/>
          <w:b/>
          <w:bCs/>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w:t>
      </w:r>
      <w:r w:rsidRPr="00407C09">
        <w:rPr>
          <w:rFonts w:cs="Times New Roman"/>
          <w:b/>
          <w:szCs w:val="28"/>
        </w:rPr>
        <w:t>ООО «</w:t>
      </w:r>
      <w:proofErr w:type="gramStart"/>
      <w:r>
        <w:rPr>
          <w:rFonts w:cs="Times New Roman"/>
          <w:b/>
          <w:szCs w:val="28"/>
        </w:rPr>
        <w:t>ЛУКОЙЛ-ЭНЕРГОСЕТИ</w:t>
      </w:r>
      <w:proofErr w:type="gramEnd"/>
      <w:r w:rsidRPr="00407C09">
        <w:rPr>
          <w:rFonts w:cs="Times New Roman"/>
          <w:b/>
          <w:szCs w:val="28"/>
        </w:rPr>
        <w:t>» (</w:t>
      </w:r>
      <w:r>
        <w:rPr>
          <w:rFonts w:cs="Times New Roman"/>
          <w:b/>
          <w:bCs/>
          <w:szCs w:val="28"/>
        </w:rPr>
        <w:t>МО ГО «Усинск»</w:t>
      </w:r>
      <w:r w:rsidRPr="00735071">
        <w:rPr>
          <w:rFonts w:cs="Times New Roman"/>
          <w:b/>
          <w:bCs/>
          <w:szCs w:val="28"/>
        </w:rPr>
        <w:t xml:space="preserve"> (водоотведение)</w:t>
      </w:r>
      <w:r w:rsidRPr="00407C09">
        <w:rPr>
          <w:rFonts w:cs="Times New Roman"/>
          <w:b/>
          <w:szCs w:val="28"/>
        </w:rPr>
        <w:t>)</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7A053C" w:rsidRPr="0022632D" w:rsidTr="00C7020F">
        <w:trPr>
          <w:trHeight w:val="465"/>
          <w:tblHeader/>
        </w:trPr>
        <w:tc>
          <w:tcPr>
            <w:tcW w:w="951" w:type="dxa"/>
            <w:vMerge w:val="restart"/>
            <w:vAlign w:val="center"/>
            <w:hideMark/>
          </w:tcPr>
          <w:p w:rsidR="007A053C" w:rsidRPr="0022632D" w:rsidRDefault="007A053C"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7A053C" w:rsidRPr="0022632D" w:rsidRDefault="007A053C"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7A053C" w:rsidRPr="0022632D" w:rsidRDefault="007A053C"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7A053C" w:rsidRPr="0022632D" w:rsidRDefault="007A053C"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7A053C" w:rsidRPr="0022632D" w:rsidTr="00C7020F">
        <w:trPr>
          <w:trHeight w:val="435"/>
          <w:tblHeader/>
        </w:trPr>
        <w:tc>
          <w:tcPr>
            <w:tcW w:w="951" w:type="dxa"/>
            <w:vMerge/>
            <w:vAlign w:val="center"/>
            <w:hideMark/>
          </w:tcPr>
          <w:p w:rsidR="007A053C" w:rsidRPr="0022632D" w:rsidRDefault="007A053C" w:rsidP="00C7020F">
            <w:pPr>
              <w:ind w:firstLine="0"/>
              <w:jc w:val="center"/>
              <w:rPr>
                <w:rFonts w:cs="Times New Roman"/>
                <w:szCs w:val="28"/>
              </w:rPr>
            </w:pPr>
          </w:p>
        </w:tc>
        <w:tc>
          <w:tcPr>
            <w:tcW w:w="7985" w:type="dxa"/>
            <w:vMerge/>
            <w:vAlign w:val="center"/>
            <w:hideMark/>
          </w:tcPr>
          <w:p w:rsidR="007A053C" w:rsidRPr="0022632D" w:rsidRDefault="007A053C" w:rsidP="00C7020F">
            <w:pPr>
              <w:ind w:firstLine="0"/>
              <w:jc w:val="center"/>
              <w:rPr>
                <w:rFonts w:cs="Times New Roman"/>
                <w:szCs w:val="28"/>
              </w:rPr>
            </w:pPr>
          </w:p>
        </w:tc>
        <w:tc>
          <w:tcPr>
            <w:tcW w:w="1137" w:type="dxa"/>
            <w:vAlign w:val="center"/>
            <w:hideMark/>
          </w:tcPr>
          <w:p w:rsidR="007A053C" w:rsidRPr="0022632D" w:rsidRDefault="007A053C"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7A053C" w:rsidRPr="0022632D" w:rsidRDefault="007A053C"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7A053C" w:rsidRPr="0022632D" w:rsidRDefault="007A053C" w:rsidP="00C7020F">
            <w:pPr>
              <w:ind w:firstLine="0"/>
              <w:jc w:val="center"/>
              <w:rPr>
                <w:rFonts w:cs="Times New Roman"/>
                <w:szCs w:val="28"/>
              </w:rPr>
            </w:pPr>
          </w:p>
        </w:tc>
      </w:tr>
      <w:tr w:rsidR="007A053C" w:rsidRPr="0022632D" w:rsidTr="00C7020F">
        <w:trPr>
          <w:trHeight w:val="169"/>
          <w:tblHeader/>
        </w:trPr>
        <w:tc>
          <w:tcPr>
            <w:tcW w:w="951" w:type="dxa"/>
            <w:noWrap/>
            <w:vAlign w:val="center"/>
            <w:hideMark/>
          </w:tcPr>
          <w:p w:rsidR="007A053C" w:rsidRPr="0022632D" w:rsidRDefault="007A053C" w:rsidP="00C7020F">
            <w:pPr>
              <w:ind w:firstLine="0"/>
              <w:jc w:val="center"/>
              <w:rPr>
                <w:rFonts w:cs="Times New Roman"/>
                <w:szCs w:val="28"/>
              </w:rPr>
            </w:pPr>
            <w:r w:rsidRPr="0022632D">
              <w:rPr>
                <w:rFonts w:cs="Times New Roman"/>
                <w:szCs w:val="28"/>
              </w:rPr>
              <w:t>1</w:t>
            </w:r>
          </w:p>
        </w:tc>
        <w:tc>
          <w:tcPr>
            <w:tcW w:w="7985" w:type="dxa"/>
            <w:noWrap/>
            <w:vAlign w:val="center"/>
            <w:hideMark/>
          </w:tcPr>
          <w:p w:rsidR="007A053C" w:rsidRPr="0022632D" w:rsidRDefault="007A053C" w:rsidP="00C7020F">
            <w:pPr>
              <w:ind w:firstLine="0"/>
              <w:jc w:val="center"/>
              <w:rPr>
                <w:rFonts w:cs="Times New Roman"/>
                <w:szCs w:val="28"/>
              </w:rPr>
            </w:pPr>
            <w:r w:rsidRPr="0022632D">
              <w:rPr>
                <w:rFonts w:cs="Times New Roman"/>
                <w:szCs w:val="28"/>
              </w:rPr>
              <w:t>2</w:t>
            </w:r>
          </w:p>
        </w:tc>
        <w:tc>
          <w:tcPr>
            <w:tcW w:w="1137" w:type="dxa"/>
            <w:noWrap/>
            <w:vAlign w:val="center"/>
            <w:hideMark/>
          </w:tcPr>
          <w:p w:rsidR="007A053C" w:rsidRPr="0022632D" w:rsidRDefault="007A053C" w:rsidP="00C7020F">
            <w:pPr>
              <w:ind w:firstLine="0"/>
              <w:jc w:val="center"/>
              <w:rPr>
                <w:rFonts w:cs="Times New Roman"/>
                <w:szCs w:val="28"/>
              </w:rPr>
            </w:pPr>
            <w:r w:rsidRPr="0022632D">
              <w:rPr>
                <w:rFonts w:cs="Times New Roman"/>
                <w:szCs w:val="28"/>
              </w:rPr>
              <w:t>3</w:t>
            </w:r>
          </w:p>
        </w:tc>
        <w:tc>
          <w:tcPr>
            <w:tcW w:w="1448" w:type="dxa"/>
            <w:noWrap/>
            <w:vAlign w:val="center"/>
            <w:hideMark/>
          </w:tcPr>
          <w:p w:rsidR="007A053C" w:rsidRPr="0022632D" w:rsidRDefault="007A053C" w:rsidP="00C7020F">
            <w:pPr>
              <w:ind w:firstLine="0"/>
              <w:jc w:val="center"/>
              <w:rPr>
                <w:rFonts w:cs="Times New Roman"/>
                <w:szCs w:val="28"/>
              </w:rPr>
            </w:pPr>
            <w:r w:rsidRPr="0022632D">
              <w:rPr>
                <w:rFonts w:cs="Times New Roman"/>
                <w:szCs w:val="28"/>
              </w:rPr>
              <w:t>4</w:t>
            </w:r>
          </w:p>
        </w:tc>
        <w:tc>
          <w:tcPr>
            <w:tcW w:w="2878" w:type="dxa"/>
            <w:noWrap/>
            <w:vAlign w:val="center"/>
            <w:hideMark/>
          </w:tcPr>
          <w:p w:rsidR="007A053C" w:rsidRPr="0022632D" w:rsidRDefault="007A053C" w:rsidP="00C7020F">
            <w:pPr>
              <w:ind w:firstLine="0"/>
              <w:jc w:val="center"/>
              <w:rPr>
                <w:rFonts w:cs="Times New Roman"/>
                <w:szCs w:val="28"/>
              </w:rPr>
            </w:pPr>
            <w:r w:rsidRPr="0022632D">
              <w:rPr>
                <w:rFonts w:cs="Times New Roman"/>
                <w:szCs w:val="28"/>
              </w:rPr>
              <w:t>5</w:t>
            </w:r>
          </w:p>
        </w:tc>
      </w:tr>
      <w:tr w:rsidR="007A053C" w:rsidRPr="0022632D" w:rsidTr="00C7020F">
        <w:trPr>
          <w:trHeight w:val="70"/>
        </w:trPr>
        <w:tc>
          <w:tcPr>
            <w:tcW w:w="951" w:type="dxa"/>
            <w:noWrap/>
            <w:vAlign w:val="center"/>
            <w:hideMark/>
          </w:tcPr>
          <w:p w:rsidR="007A053C" w:rsidRPr="0022632D" w:rsidRDefault="007A053C" w:rsidP="00C7020F">
            <w:pPr>
              <w:ind w:firstLine="0"/>
              <w:jc w:val="center"/>
              <w:rPr>
                <w:rFonts w:cs="Times New Roman"/>
                <w:b/>
                <w:bCs/>
                <w:szCs w:val="28"/>
              </w:rPr>
            </w:pPr>
            <w:r w:rsidRPr="0022632D">
              <w:rPr>
                <w:rFonts w:cs="Times New Roman"/>
                <w:b/>
                <w:bCs/>
                <w:szCs w:val="28"/>
              </w:rPr>
              <w:t>1.</w:t>
            </w:r>
          </w:p>
        </w:tc>
        <w:tc>
          <w:tcPr>
            <w:tcW w:w="7985" w:type="dxa"/>
            <w:hideMark/>
          </w:tcPr>
          <w:p w:rsidR="007A053C" w:rsidRPr="0022632D" w:rsidRDefault="007A053C"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7A053C" w:rsidRPr="0022632D" w:rsidRDefault="007A053C" w:rsidP="00C7020F">
            <w:pPr>
              <w:ind w:firstLine="0"/>
              <w:jc w:val="center"/>
              <w:rPr>
                <w:rFonts w:cs="Times New Roman"/>
                <w:szCs w:val="28"/>
              </w:rPr>
            </w:pPr>
          </w:p>
        </w:tc>
        <w:tc>
          <w:tcPr>
            <w:tcW w:w="1448" w:type="dxa"/>
            <w:noWrap/>
            <w:vAlign w:val="center"/>
            <w:hideMark/>
          </w:tcPr>
          <w:p w:rsidR="007A053C" w:rsidRPr="0022632D" w:rsidRDefault="007A053C" w:rsidP="00C7020F">
            <w:pPr>
              <w:ind w:firstLine="0"/>
              <w:jc w:val="center"/>
              <w:rPr>
                <w:rFonts w:cs="Times New Roman"/>
                <w:szCs w:val="28"/>
              </w:rPr>
            </w:pPr>
          </w:p>
        </w:tc>
        <w:tc>
          <w:tcPr>
            <w:tcW w:w="2878" w:type="dxa"/>
            <w:noWrap/>
            <w:vAlign w:val="center"/>
            <w:hideMark/>
          </w:tcPr>
          <w:p w:rsidR="007A053C" w:rsidRPr="0022632D" w:rsidRDefault="007A053C" w:rsidP="00C7020F">
            <w:pPr>
              <w:ind w:firstLine="0"/>
              <w:jc w:val="center"/>
              <w:rPr>
                <w:rFonts w:cs="Times New Roman"/>
                <w:szCs w:val="28"/>
              </w:rPr>
            </w:pPr>
          </w:p>
        </w:tc>
      </w:tr>
      <w:tr w:rsidR="007A053C" w:rsidRPr="0022632D" w:rsidTr="00C7020F">
        <w:trPr>
          <w:trHeight w:val="70"/>
        </w:trPr>
        <w:tc>
          <w:tcPr>
            <w:tcW w:w="951" w:type="dxa"/>
            <w:noWrap/>
            <w:vAlign w:val="center"/>
            <w:hideMark/>
          </w:tcPr>
          <w:p w:rsidR="007A053C" w:rsidRPr="0022632D" w:rsidRDefault="007A053C" w:rsidP="00C7020F">
            <w:pPr>
              <w:ind w:firstLine="0"/>
              <w:jc w:val="center"/>
              <w:rPr>
                <w:rFonts w:cs="Times New Roman"/>
                <w:szCs w:val="28"/>
              </w:rPr>
            </w:pPr>
            <w:r w:rsidRPr="0022632D">
              <w:rPr>
                <w:rFonts w:cs="Times New Roman"/>
                <w:szCs w:val="28"/>
              </w:rPr>
              <w:t>1.1</w:t>
            </w:r>
          </w:p>
        </w:tc>
        <w:tc>
          <w:tcPr>
            <w:tcW w:w="7985" w:type="dxa"/>
            <w:hideMark/>
          </w:tcPr>
          <w:p w:rsidR="007A053C" w:rsidRPr="0022632D" w:rsidRDefault="007A053C" w:rsidP="007A053C">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7A053C" w:rsidRPr="0022632D" w:rsidRDefault="007A053C" w:rsidP="00C7020F">
            <w:pPr>
              <w:ind w:firstLine="0"/>
              <w:jc w:val="center"/>
              <w:rPr>
                <w:rFonts w:cs="Times New Roman"/>
                <w:szCs w:val="28"/>
              </w:rPr>
            </w:pPr>
          </w:p>
        </w:tc>
        <w:tc>
          <w:tcPr>
            <w:tcW w:w="1448" w:type="dxa"/>
            <w:noWrap/>
            <w:vAlign w:val="center"/>
            <w:hideMark/>
          </w:tcPr>
          <w:p w:rsidR="007A053C" w:rsidRPr="0022632D" w:rsidRDefault="007A053C" w:rsidP="00C7020F">
            <w:pPr>
              <w:ind w:firstLine="0"/>
              <w:jc w:val="center"/>
              <w:rPr>
                <w:rFonts w:cs="Times New Roman"/>
                <w:szCs w:val="28"/>
              </w:rPr>
            </w:pPr>
          </w:p>
        </w:tc>
        <w:tc>
          <w:tcPr>
            <w:tcW w:w="2878" w:type="dxa"/>
            <w:noWrap/>
            <w:vAlign w:val="center"/>
            <w:hideMark/>
          </w:tcPr>
          <w:p w:rsidR="007A053C" w:rsidRPr="0022632D" w:rsidRDefault="007A053C" w:rsidP="00C7020F">
            <w:pPr>
              <w:ind w:firstLine="0"/>
              <w:jc w:val="center"/>
              <w:rPr>
                <w:rFonts w:cs="Times New Roman"/>
                <w:szCs w:val="28"/>
              </w:rPr>
            </w:pPr>
          </w:p>
        </w:tc>
      </w:tr>
      <w:tr w:rsidR="007A053C" w:rsidRPr="0022632D" w:rsidTr="007A053C">
        <w:trPr>
          <w:trHeight w:val="255"/>
        </w:trPr>
        <w:tc>
          <w:tcPr>
            <w:tcW w:w="951" w:type="dxa"/>
            <w:noWrap/>
            <w:vAlign w:val="center"/>
          </w:tcPr>
          <w:p w:rsidR="007A053C" w:rsidRPr="0022632D" w:rsidRDefault="007A053C" w:rsidP="00C7020F">
            <w:pPr>
              <w:ind w:firstLine="0"/>
              <w:jc w:val="center"/>
              <w:rPr>
                <w:rFonts w:cs="Times New Roman"/>
                <w:szCs w:val="28"/>
              </w:rPr>
            </w:pPr>
          </w:p>
        </w:tc>
        <w:tc>
          <w:tcPr>
            <w:tcW w:w="7985" w:type="dxa"/>
            <w:vAlign w:val="bottom"/>
          </w:tcPr>
          <w:p w:rsidR="007A053C" w:rsidRPr="00B66149" w:rsidRDefault="007A053C" w:rsidP="00C7020F">
            <w:pPr>
              <w:ind w:firstLine="0"/>
              <w:rPr>
                <w:rFonts w:cs="Times New Roman"/>
                <w:szCs w:val="28"/>
              </w:rPr>
            </w:pPr>
            <w:r>
              <w:rPr>
                <w:rFonts w:cs="Times New Roman"/>
                <w:szCs w:val="28"/>
              </w:rPr>
              <w:t>Текущий ремонт оборудования: Насосы: Насос 300Д-</w:t>
            </w:r>
            <w:r w:rsidRPr="007A053C">
              <w:rPr>
                <w:rFonts w:cs="Times New Roman"/>
                <w:szCs w:val="28"/>
              </w:rPr>
              <w:t>70, Д315-71, Д320х50, 1Д 315-71А, ЦНС 105-98…4</w:t>
            </w:r>
            <w:r>
              <w:rPr>
                <w:rFonts w:cs="Times New Roman"/>
                <w:szCs w:val="28"/>
              </w:rPr>
              <w:t>90, ЦНС 300-120…600, Насос 200Д-90, VIPOM 200Д90, Д1000-</w:t>
            </w:r>
            <w:r w:rsidRPr="007A053C">
              <w:rPr>
                <w:rFonts w:cs="Times New Roman"/>
                <w:szCs w:val="28"/>
              </w:rPr>
              <w:t>180, Д1250-125,  1Д 500-63, К 20/30; 45/30; К 100-65-250М; КМ 80-65-160; Х 80-50-200; КМ 100-65-200; 2 КМ-6; КМ 80-50-200</w:t>
            </w:r>
          </w:p>
        </w:tc>
        <w:tc>
          <w:tcPr>
            <w:tcW w:w="1137" w:type="dxa"/>
            <w:noWrap/>
            <w:vAlign w:val="center"/>
          </w:tcPr>
          <w:p w:rsidR="007A053C" w:rsidRPr="007A053C" w:rsidRDefault="007A053C" w:rsidP="007A053C">
            <w:pPr>
              <w:ind w:firstLine="0"/>
              <w:jc w:val="center"/>
              <w:rPr>
                <w:rFonts w:cs="Times New Roman"/>
                <w:szCs w:val="28"/>
              </w:rPr>
            </w:pPr>
            <w:r w:rsidRPr="007A053C">
              <w:rPr>
                <w:rFonts w:cs="Times New Roman"/>
                <w:szCs w:val="28"/>
              </w:rPr>
              <w:t>январь</w:t>
            </w:r>
          </w:p>
        </w:tc>
        <w:tc>
          <w:tcPr>
            <w:tcW w:w="1448" w:type="dxa"/>
            <w:noWrap/>
            <w:vAlign w:val="center"/>
          </w:tcPr>
          <w:p w:rsidR="007A053C" w:rsidRPr="007A053C" w:rsidRDefault="007A053C" w:rsidP="007A053C">
            <w:pPr>
              <w:ind w:firstLine="0"/>
              <w:jc w:val="center"/>
              <w:rPr>
                <w:rFonts w:cs="Times New Roman"/>
                <w:szCs w:val="28"/>
              </w:rPr>
            </w:pPr>
            <w:r w:rsidRPr="007A053C">
              <w:rPr>
                <w:rFonts w:cs="Times New Roman"/>
                <w:szCs w:val="28"/>
              </w:rPr>
              <w:t>декабрь</w:t>
            </w:r>
          </w:p>
        </w:tc>
        <w:tc>
          <w:tcPr>
            <w:tcW w:w="2878" w:type="dxa"/>
            <w:noWrap/>
            <w:vAlign w:val="center"/>
          </w:tcPr>
          <w:p w:rsidR="007A053C" w:rsidRPr="00B66149" w:rsidRDefault="007A053C" w:rsidP="007A053C">
            <w:pPr>
              <w:ind w:firstLine="0"/>
              <w:jc w:val="center"/>
              <w:rPr>
                <w:rFonts w:cs="Times New Roman"/>
                <w:szCs w:val="28"/>
              </w:rPr>
            </w:pPr>
            <w:r w:rsidRPr="007A053C">
              <w:rPr>
                <w:rFonts w:cs="Times New Roman"/>
                <w:szCs w:val="28"/>
              </w:rPr>
              <w:t>317,41</w:t>
            </w:r>
          </w:p>
        </w:tc>
      </w:tr>
      <w:tr w:rsidR="007A053C" w:rsidRPr="0022632D" w:rsidTr="00C7020F">
        <w:trPr>
          <w:trHeight w:val="255"/>
        </w:trPr>
        <w:tc>
          <w:tcPr>
            <w:tcW w:w="951" w:type="dxa"/>
            <w:noWrap/>
            <w:vAlign w:val="center"/>
          </w:tcPr>
          <w:p w:rsidR="007A053C" w:rsidRPr="0022632D" w:rsidRDefault="007A053C" w:rsidP="00C7020F">
            <w:pPr>
              <w:ind w:firstLine="0"/>
              <w:jc w:val="center"/>
              <w:rPr>
                <w:rFonts w:cs="Times New Roman"/>
                <w:szCs w:val="28"/>
              </w:rPr>
            </w:pPr>
          </w:p>
        </w:tc>
        <w:tc>
          <w:tcPr>
            <w:tcW w:w="7985" w:type="dxa"/>
            <w:vAlign w:val="bottom"/>
          </w:tcPr>
          <w:p w:rsidR="007A053C" w:rsidRPr="00B66149" w:rsidRDefault="007A053C" w:rsidP="00C7020F">
            <w:pPr>
              <w:ind w:firstLine="0"/>
              <w:rPr>
                <w:rFonts w:cs="Times New Roman"/>
                <w:szCs w:val="28"/>
              </w:rPr>
            </w:pPr>
          </w:p>
        </w:tc>
        <w:tc>
          <w:tcPr>
            <w:tcW w:w="1137" w:type="dxa"/>
            <w:noWrap/>
            <w:vAlign w:val="center"/>
          </w:tcPr>
          <w:p w:rsidR="007A053C" w:rsidRPr="00B66149" w:rsidRDefault="007A053C" w:rsidP="00C7020F">
            <w:pPr>
              <w:ind w:firstLine="0"/>
              <w:jc w:val="center"/>
              <w:rPr>
                <w:rFonts w:cs="Times New Roman"/>
                <w:szCs w:val="28"/>
              </w:rPr>
            </w:pPr>
          </w:p>
        </w:tc>
        <w:tc>
          <w:tcPr>
            <w:tcW w:w="1448" w:type="dxa"/>
            <w:noWrap/>
            <w:vAlign w:val="center"/>
          </w:tcPr>
          <w:p w:rsidR="007A053C" w:rsidRPr="00B66149" w:rsidRDefault="007A053C" w:rsidP="00C7020F">
            <w:pPr>
              <w:ind w:firstLine="0"/>
              <w:jc w:val="center"/>
              <w:rPr>
                <w:rFonts w:cs="Times New Roman"/>
                <w:szCs w:val="28"/>
              </w:rPr>
            </w:pPr>
          </w:p>
        </w:tc>
        <w:tc>
          <w:tcPr>
            <w:tcW w:w="2878" w:type="dxa"/>
            <w:noWrap/>
            <w:vAlign w:val="center"/>
          </w:tcPr>
          <w:p w:rsidR="007A053C" w:rsidRPr="00B66149" w:rsidRDefault="007A053C" w:rsidP="00C7020F">
            <w:pPr>
              <w:ind w:firstLine="0"/>
              <w:jc w:val="center"/>
              <w:rPr>
                <w:rFonts w:cs="Times New Roman"/>
                <w:szCs w:val="28"/>
              </w:rPr>
            </w:pPr>
          </w:p>
        </w:tc>
      </w:tr>
      <w:tr w:rsidR="007A053C" w:rsidRPr="0022632D" w:rsidTr="00C7020F">
        <w:trPr>
          <w:trHeight w:val="255"/>
        </w:trPr>
        <w:tc>
          <w:tcPr>
            <w:tcW w:w="951" w:type="dxa"/>
            <w:noWrap/>
            <w:vAlign w:val="center"/>
            <w:hideMark/>
          </w:tcPr>
          <w:p w:rsidR="007A053C" w:rsidRPr="0022632D" w:rsidRDefault="007A053C" w:rsidP="00C7020F">
            <w:pPr>
              <w:ind w:firstLine="0"/>
              <w:jc w:val="center"/>
              <w:rPr>
                <w:rFonts w:cs="Times New Roman"/>
                <w:szCs w:val="28"/>
              </w:rPr>
            </w:pPr>
            <w:r w:rsidRPr="0022632D">
              <w:rPr>
                <w:rFonts w:cs="Times New Roman"/>
                <w:szCs w:val="28"/>
              </w:rPr>
              <w:t>1.2</w:t>
            </w:r>
          </w:p>
        </w:tc>
        <w:tc>
          <w:tcPr>
            <w:tcW w:w="7985" w:type="dxa"/>
            <w:hideMark/>
          </w:tcPr>
          <w:p w:rsidR="007A053C" w:rsidRPr="0022632D" w:rsidRDefault="007A053C"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7A053C" w:rsidRPr="0022632D" w:rsidRDefault="007A053C" w:rsidP="00C7020F">
            <w:pPr>
              <w:ind w:firstLine="0"/>
              <w:jc w:val="center"/>
              <w:rPr>
                <w:rFonts w:cs="Times New Roman"/>
                <w:szCs w:val="28"/>
              </w:rPr>
            </w:pPr>
          </w:p>
        </w:tc>
        <w:tc>
          <w:tcPr>
            <w:tcW w:w="1448" w:type="dxa"/>
            <w:noWrap/>
            <w:vAlign w:val="center"/>
            <w:hideMark/>
          </w:tcPr>
          <w:p w:rsidR="007A053C" w:rsidRPr="0022632D" w:rsidRDefault="007A053C" w:rsidP="00C7020F">
            <w:pPr>
              <w:ind w:firstLine="0"/>
              <w:jc w:val="center"/>
              <w:rPr>
                <w:rFonts w:cs="Times New Roman"/>
                <w:szCs w:val="28"/>
              </w:rPr>
            </w:pPr>
          </w:p>
        </w:tc>
        <w:tc>
          <w:tcPr>
            <w:tcW w:w="2878" w:type="dxa"/>
            <w:noWrap/>
            <w:vAlign w:val="center"/>
            <w:hideMark/>
          </w:tcPr>
          <w:p w:rsidR="007A053C" w:rsidRPr="0022632D" w:rsidRDefault="007A053C" w:rsidP="00C7020F">
            <w:pPr>
              <w:ind w:firstLine="0"/>
              <w:jc w:val="center"/>
              <w:rPr>
                <w:rFonts w:cs="Times New Roman"/>
                <w:szCs w:val="28"/>
              </w:rPr>
            </w:pPr>
          </w:p>
        </w:tc>
      </w:tr>
      <w:tr w:rsidR="007A053C" w:rsidRPr="0022632D" w:rsidTr="007A053C">
        <w:trPr>
          <w:trHeight w:val="131"/>
        </w:trPr>
        <w:tc>
          <w:tcPr>
            <w:tcW w:w="951" w:type="dxa"/>
            <w:noWrap/>
            <w:vAlign w:val="center"/>
          </w:tcPr>
          <w:p w:rsidR="007A053C" w:rsidRPr="0022632D" w:rsidRDefault="007A053C" w:rsidP="00C7020F">
            <w:pPr>
              <w:ind w:firstLine="0"/>
              <w:jc w:val="center"/>
              <w:rPr>
                <w:rFonts w:cs="Times New Roman"/>
                <w:szCs w:val="28"/>
              </w:rPr>
            </w:pPr>
          </w:p>
        </w:tc>
        <w:tc>
          <w:tcPr>
            <w:tcW w:w="7985" w:type="dxa"/>
            <w:vAlign w:val="bottom"/>
          </w:tcPr>
          <w:p w:rsidR="007A053C" w:rsidRPr="00730157" w:rsidRDefault="007A053C" w:rsidP="00C7020F">
            <w:pPr>
              <w:ind w:firstLine="0"/>
              <w:rPr>
                <w:rFonts w:cs="Times New Roman"/>
                <w:szCs w:val="28"/>
              </w:rPr>
            </w:pPr>
            <w:r w:rsidRPr="007A053C">
              <w:rPr>
                <w:rFonts w:cs="Times New Roman"/>
                <w:szCs w:val="28"/>
              </w:rPr>
              <w:t>Ка</w:t>
            </w:r>
            <w:r>
              <w:rPr>
                <w:rFonts w:cs="Times New Roman"/>
                <w:szCs w:val="28"/>
              </w:rPr>
              <w:t xml:space="preserve">питальный ремонт оборудования: </w:t>
            </w:r>
            <w:r w:rsidRPr="007A053C">
              <w:rPr>
                <w:rFonts w:cs="Times New Roman"/>
                <w:szCs w:val="28"/>
              </w:rPr>
              <w:t>Насосы: Д200/90, Д1250/125, Д315/71, Д320/70, Д320/50, 200Д/90, 300Д/70; К 45/30, К 80-50-200</w:t>
            </w:r>
            <w:proofErr w:type="gramStart"/>
            <w:r w:rsidRPr="007A053C">
              <w:rPr>
                <w:rFonts w:cs="Times New Roman"/>
                <w:szCs w:val="28"/>
              </w:rPr>
              <w:t xml:space="preserve"> А</w:t>
            </w:r>
            <w:proofErr w:type="gramEnd"/>
            <w:r w:rsidRPr="007A053C">
              <w:rPr>
                <w:rFonts w:cs="Times New Roman"/>
                <w:szCs w:val="28"/>
              </w:rPr>
              <w:t>, К 100-65-250, К 100-65-250 А-5, ЦНС 38, ЦНС 60х330, ЦНС 105x98….490, ЦНС 300, ЦНС 300х1</w:t>
            </w:r>
            <w:r>
              <w:rPr>
                <w:rFonts w:cs="Times New Roman"/>
                <w:szCs w:val="28"/>
              </w:rPr>
              <w:t>20, ЦНС 300х180, КМ 100-65-200</w:t>
            </w:r>
          </w:p>
        </w:tc>
        <w:tc>
          <w:tcPr>
            <w:tcW w:w="1137" w:type="dxa"/>
            <w:noWrap/>
            <w:vAlign w:val="center"/>
          </w:tcPr>
          <w:p w:rsidR="007A053C" w:rsidRPr="007A053C" w:rsidRDefault="007A053C" w:rsidP="007A053C">
            <w:pPr>
              <w:ind w:firstLine="0"/>
              <w:jc w:val="center"/>
              <w:rPr>
                <w:rFonts w:cs="Times New Roman"/>
                <w:szCs w:val="28"/>
              </w:rPr>
            </w:pPr>
            <w:r w:rsidRPr="007A053C">
              <w:rPr>
                <w:rFonts w:cs="Times New Roman"/>
                <w:szCs w:val="28"/>
              </w:rPr>
              <w:t>январь</w:t>
            </w:r>
          </w:p>
        </w:tc>
        <w:tc>
          <w:tcPr>
            <w:tcW w:w="1448" w:type="dxa"/>
            <w:noWrap/>
            <w:vAlign w:val="center"/>
          </w:tcPr>
          <w:p w:rsidR="007A053C" w:rsidRPr="007A053C" w:rsidRDefault="007A053C" w:rsidP="007A053C">
            <w:pPr>
              <w:ind w:firstLine="0"/>
              <w:jc w:val="center"/>
              <w:rPr>
                <w:rFonts w:cs="Times New Roman"/>
                <w:szCs w:val="28"/>
              </w:rPr>
            </w:pPr>
            <w:r w:rsidRPr="007A053C">
              <w:rPr>
                <w:rFonts w:cs="Times New Roman"/>
                <w:szCs w:val="28"/>
              </w:rPr>
              <w:t>декабрь</w:t>
            </w:r>
          </w:p>
        </w:tc>
        <w:tc>
          <w:tcPr>
            <w:tcW w:w="2878" w:type="dxa"/>
            <w:noWrap/>
            <w:vAlign w:val="center"/>
          </w:tcPr>
          <w:p w:rsidR="007A053C" w:rsidRPr="00730157" w:rsidRDefault="007A053C" w:rsidP="007A053C">
            <w:pPr>
              <w:ind w:firstLine="0"/>
              <w:jc w:val="center"/>
              <w:rPr>
                <w:rFonts w:cs="Times New Roman"/>
                <w:szCs w:val="28"/>
              </w:rPr>
            </w:pPr>
            <w:r w:rsidRPr="007A053C">
              <w:rPr>
                <w:rFonts w:cs="Times New Roman"/>
                <w:szCs w:val="28"/>
              </w:rPr>
              <w:t>100,00</w:t>
            </w:r>
          </w:p>
        </w:tc>
      </w:tr>
      <w:tr w:rsidR="007A053C" w:rsidRPr="0022632D" w:rsidTr="00C7020F">
        <w:trPr>
          <w:trHeight w:val="131"/>
        </w:trPr>
        <w:tc>
          <w:tcPr>
            <w:tcW w:w="951" w:type="dxa"/>
            <w:noWrap/>
            <w:vAlign w:val="center"/>
          </w:tcPr>
          <w:p w:rsidR="007A053C" w:rsidRPr="0022632D" w:rsidRDefault="007A053C" w:rsidP="00C7020F">
            <w:pPr>
              <w:ind w:firstLine="0"/>
              <w:jc w:val="center"/>
              <w:rPr>
                <w:rFonts w:cs="Times New Roman"/>
                <w:szCs w:val="28"/>
              </w:rPr>
            </w:pPr>
          </w:p>
        </w:tc>
        <w:tc>
          <w:tcPr>
            <w:tcW w:w="7985" w:type="dxa"/>
            <w:vAlign w:val="bottom"/>
          </w:tcPr>
          <w:p w:rsidR="007A053C" w:rsidRPr="00730157" w:rsidRDefault="007A053C" w:rsidP="00C7020F">
            <w:pPr>
              <w:ind w:firstLine="0"/>
              <w:rPr>
                <w:rFonts w:cs="Times New Roman"/>
                <w:szCs w:val="28"/>
              </w:rPr>
            </w:pPr>
          </w:p>
        </w:tc>
        <w:tc>
          <w:tcPr>
            <w:tcW w:w="1137" w:type="dxa"/>
            <w:noWrap/>
            <w:vAlign w:val="center"/>
          </w:tcPr>
          <w:p w:rsidR="007A053C" w:rsidRPr="00730157" w:rsidRDefault="007A053C" w:rsidP="00C7020F">
            <w:pPr>
              <w:ind w:firstLine="0"/>
              <w:jc w:val="center"/>
              <w:rPr>
                <w:rFonts w:cs="Times New Roman"/>
                <w:szCs w:val="28"/>
              </w:rPr>
            </w:pPr>
          </w:p>
        </w:tc>
        <w:tc>
          <w:tcPr>
            <w:tcW w:w="1448" w:type="dxa"/>
            <w:noWrap/>
            <w:vAlign w:val="center"/>
          </w:tcPr>
          <w:p w:rsidR="007A053C" w:rsidRPr="00730157" w:rsidRDefault="007A053C" w:rsidP="00C7020F">
            <w:pPr>
              <w:ind w:firstLine="0"/>
              <w:jc w:val="center"/>
              <w:rPr>
                <w:rFonts w:cs="Times New Roman"/>
                <w:szCs w:val="28"/>
              </w:rPr>
            </w:pPr>
          </w:p>
        </w:tc>
        <w:tc>
          <w:tcPr>
            <w:tcW w:w="2878" w:type="dxa"/>
            <w:noWrap/>
            <w:vAlign w:val="center"/>
          </w:tcPr>
          <w:p w:rsidR="007A053C" w:rsidRPr="00730157" w:rsidRDefault="007A053C" w:rsidP="00C7020F">
            <w:pPr>
              <w:ind w:firstLine="0"/>
              <w:jc w:val="center"/>
              <w:rPr>
                <w:rFonts w:cs="Times New Roman"/>
                <w:szCs w:val="28"/>
              </w:rPr>
            </w:pPr>
          </w:p>
        </w:tc>
      </w:tr>
      <w:tr w:rsidR="007A053C" w:rsidRPr="0022632D" w:rsidTr="00C7020F">
        <w:trPr>
          <w:trHeight w:val="255"/>
        </w:trPr>
        <w:tc>
          <w:tcPr>
            <w:tcW w:w="951" w:type="dxa"/>
            <w:noWrap/>
            <w:vAlign w:val="center"/>
            <w:hideMark/>
          </w:tcPr>
          <w:p w:rsidR="007A053C" w:rsidRPr="0022632D" w:rsidRDefault="007A053C" w:rsidP="00C7020F">
            <w:pPr>
              <w:ind w:firstLine="0"/>
              <w:jc w:val="center"/>
              <w:rPr>
                <w:rFonts w:cs="Times New Roman"/>
                <w:b/>
                <w:bCs/>
                <w:szCs w:val="28"/>
              </w:rPr>
            </w:pPr>
            <w:r w:rsidRPr="0022632D">
              <w:rPr>
                <w:rFonts w:cs="Times New Roman"/>
                <w:b/>
                <w:bCs/>
                <w:szCs w:val="28"/>
              </w:rPr>
              <w:t>2.</w:t>
            </w:r>
          </w:p>
        </w:tc>
        <w:tc>
          <w:tcPr>
            <w:tcW w:w="7985" w:type="dxa"/>
            <w:hideMark/>
          </w:tcPr>
          <w:p w:rsidR="007A053C" w:rsidRPr="0022632D" w:rsidRDefault="007A053C" w:rsidP="00C7020F">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w:t>
            </w:r>
            <w:r>
              <w:rPr>
                <w:rFonts w:cs="Times New Roman"/>
                <w:b/>
                <w:bCs/>
                <w:szCs w:val="28"/>
              </w:rPr>
              <w:lastRenderedPageBreak/>
              <w:t xml:space="preserve">сточных </w:t>
            </w:r>
            <w:r w:rsidRPr="0022632D">
              <w:rPr>
                <w:rFonts w:cs="Times New Roman"/>
                <w:b/>
                <w:bCs/>
                <w:szCs w:val="28"/>
              </w:rPr>
              <w:t>вод</w:t>
            </w:r>
            <w:r>
              <w:rPr>
                <w:rFonts w:cs="Times New Roman"/>
                <w:b/>
                <w:bCs/>
                <w:szCs w:val="28"/>
              </w:rPr>
              <w:t>**</w:t>
            </w:r>
            <w:r w:rsidRPr="0022632D">
              <w:rPr>
                <w:rFonts w:cs="Times New Roman"/>
                <w:b/>
                <w:bCs/>
                <w:szCs w:val="28"/>
              </w:rPr>
              <w:t>:</w:t>
            </w:r>
          </w:p>
        </w:tc>
        <w:tc>
          <w:tcPr>
            <w:tcW w:w="1137" w:type="dxa"/>
            <w:noWrap/>
            <w:vAlign w:val="center"/>
            <w:hideMark/>
          </w:tcPr>
          <w:p w:rsidR="007A053C" w:rsidRPr="0022632D" w:rsidRDefault="007A053C" w:rsidP="00C7020F">
            <w:pPr>
              <w:ind w:firstLine="0"/>
              <w:jc w:val="center"/>
              <w:rPr>
                <w:rFonts w:cs="Times New Roman"/>
                <w:szCs w:val="28"/>
              </w:rPr>
            </w:pPr>
          </w:p>
        </w:tc>
        <w:tc>
          <w:tcPr>
            <w:tcW w:w="1448" w:type="dxa"/>
            <w:noWrap/>
            <w:vAlign w:val="center"/>
            <w:hideMark/>
          </w:tcPr>
          <w:p w:rsidR="007A053C" w:rsidRPr="0022632D" w:rsidRDefault="007A053C" w:rsidP="00C7020F">
            <w:pPr>
              <w:ind w:firstLine="0"/>
              <w:jc w:val="center"/>
              <w:rPr>
                <w:rFonts w:cs="Times New Roman"/>
                <w:szCs w:val="28"/>
              </w:rPr>
            </w:pPr>
          </w:p>
        </w:tc>
        <w:tc>
          <w:tcPr>
            <w:tcW w:w="2878" w:type="dxa"/>
            <w:noWrap/>
            <w:vAlign w:val="center"/>
            <w:hideMark/>
          </w:tcPr>
          <w:p w:rsidR="007A053C" w:rsidRPr="0022632D" w:rsidRDefault="007A053C" w:rsidP="00C7020F">
            <w:pPr>
              <w:ind w:firstLine="0"/>
              <w:jc w:val="center"/>
              <w:rPr>
                <w:rFonts w:cs="Times New Roman"/>
                <w:szCs w:val="28"/>
              </w:rPr>
            </w:pPr>
          </w:p>
        </w:tc>
      </w:tr>
      <w:tr w:rsidR="007A053C" w:rsidRPr="0022632D" w:rsidTr="00C7020F">
        <w:trPr>
          <w:trHeight w:val="255"/>
        </w:trPr>
        <w:tc>
          <w:tcPr>
            <w:tcW w:w="951" w:type="dxa"/>
            <w:noWrap/>
            <w:vAlign w:val="center"/>
          </w:tcPr>
          <w:p w:rsidR="007A053C" w:rsidRPr="0022632D" w:rsidRDefault="007A053C" w:rsidP="00C7020F">
            <w:pPr>
              <w:ind w:firstLine="0"/>
              <w:jc w:val="center"/>
              <w:rPr>
                <w:rFonts w:cs="Times New Roman"/>
                <w:szCs w:val="28"/>
              </w:rPr>
            </w:pPr>
          </w:p>
        </w:tc>
        <w:tc>
          <w:tcPr>
            <w:tcW w:w="7985" w:type="dxa"/>
            <w:vAlign w:val="bottom"/>
          </w:tcPr>
          <w:p w:rsidR="007A053C" w:rsidRPr="00225118" w:rsidRDefault="007A053C" w:rsidP="00C7020F">
            <w:pPr>
              <w:ind w:firstLine="0"/>
              <w:rPr>
                <w:rFonts w:cs="Times New Roman"/>
                <w:szCs w:val="28"/>
              </w:rPr>
            </w:pPr>
          </w:p>
        </w:tc>
        <w:tc>
          <w:tcPr>
            <w:tcW w:w="1137" w:type="dxa"/>
            <w:noWrap/>
            <w:vAlign w:val="bottom"/>
          </w:tcPr>
          <w:p w:rsidR="007A053C" w:rsidRPr="00225118" w:rsidRDefault="007A053C" w:rsidP="00C7020F">
            <w:pPr>
              <w:ind w:firstLine="0"/>
              <w:jc w:val="center"/>
              <w:rPr>
                <w:rFonts w:cs="Times New Roman"/>
                <w:szCs w:val="28"/>
              </w:rPr>
            </w:pPr>
          </w:p>
        </w:tc>
        <w:tc>
          <w:tcPr>
            <w:tcW w:w="1448" w:type="dxa"/>
            <w:noWrap/>
            <w:vAlign w:val="bottom"/>
          </w:tcPr>
          <w:p w:rsidR="007A053C" w:rsidRPr="00225118" w:rsidRDefault="007A053C" w:rsidP="00C7020F">
            <w:pPr>
              <w:ind w:firstLine="0"/>
              <w:jc w:val="center"/>
              <w:rPr>
                <w:rFonts w:cs="Times New Roman"/>
                <w:szCs w:val="28"/>
              </w:rPr>
            </w:pPr>
          </w:p>
        </w:tc>
        <w:tc>
          <w:tcPr>
            <w:tcW w:w="2878" w:type="dxa"/>
            <w:noWrap/>
            <w:vAlign w:val="bottom"/>
          </w:tcPr>
          <w:p w:rsidR="007A053C" w:rsidRPr="00225118" w:rsidRDefault="007A053C" w:rsidP="00C7020F">
            <w:pPr>
              <w:ind w:firstLine="0"/>
              <w:jc w:val="center"/>
              <w:rPr>
                <w:rFonts w:cs="Times New Roman"/>
                <w:szCs w:val="28"/>
              </w:rPr>
            </w:pPr>
          </w:p>
        </w:tc>
      </w:tr>
      <w:tr w:rsidR="007A053C" w:rsidRPr="0022632D" w:rsidTr="00C7020F">
        <w:trPr>
          <w:trHeight w:val="255"/>
        </w:trPr>
        <w:tc>
          <w:tcPr>
            <w:tcW w:w="951" w:type="dxa"/>
            <w:noWrap/>
            <w:vAlign w:val="center"/>
            <w:hideMark/>
          </w:tcPr>
          <w:p w:rsidR="007A053C" w:rsidRPr="0022632D" w:rsidRDefault="007A053C" w:rsidP="00C7020F">
            <w:pPr>
              <w:ind w:firstLine="0"/>
              <w:jc w:val="center"/>
              <w:rPr>
                <w:rFonts w:cs="Times New Roman"/>
                <w:b/>
                <w:bCs/>
                <w:szCs w:val="28"/>
              </w:rPr>
            </w:pPr>
            <w:r w:rsidRPr="0022632D">
              <w:rPr>
                <w:rFonts w:cs="Times New Roman"/>
                <w:b/>
                <w:bCs/>
                <w:szCs w:val="28"/>
              </w:rPr>
              <w:t>3.</w:t>
            </w:r>
          </w:p>
        </w:tc>
        <w:tc>
          <w:tcPr>
            <w:tcW w:w="7985" w:type="dxa"/>
            <w:hideMark/>
          </w:tcPr>
          <w:p w:rsidR="007A053C" w:rsidRPr="0022632D" w:rsidRDefault="007A053C" w:rsidP="00C7020F">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7A053C" w:rsidRPr="0022632D" w:rsidRDefault="007A053C" w:rsidP="00C7020F">
            <w:pPr>
              <w:ind w:firstLine="0"/>
              <w:jc w:val="center"/>
              <w:rPr>
                <w:rFonts w:cs="Times New Roman"/>
                <w:szCs w:val="28"/>
              </w:rPr>
            </w:pPr>
          </w:p>
        </w:tc>
        <w:tc>
          <w:tcPr>
            <w:tcW w:w="1448" w:type="dxa"/>
            <w:noWrap/>
            <w:vAlign w:val="center"/>
            <w:hideMark/>
          </w:tcPr>
          <w:p w:rsidR="007A053C" w:rsidRPr="0022632D" w:rsidRDefault="007A053C" w:rsidP="00C7020F">
            <w:pPr>
              <w:ind w:firstLine="0"/>
              <w:jc w:val="center"/>
              <w:rPr>
                <w:rFonts w:cs="Times New Roman"/>
                <w:szCs w:val="28"/>
              </w:rPr>
            </w:pPr>
          </w:p>
        </w:tc>
        <w:tc>
          <w:tcPr>
            <w:tcW w:w="2878" w:type="dxa"/>
            <w:noWrap/>
            <w:vAlign w:val="center"/>
            <w:hideMark/>
          </w:tcPr>
          <w:p w:rsidR="007A053C" w:rsidRPr="0022632D" w:rsidRDefault="007A053C" w:rsidP="00C7020F">
            <w:pPr>
              <w:ind w:firstLine="0"/>
              <w:jc w:val="center"/>
              <w:rPr>
                <w:rFonts w:cs="Times New Roman"/>
                <w:szCs w:val="28"/>
              </w:rPr>
            </w:pPr>
          </w:p>
        </w:tc>
      </w:tr>
      <w:tr w:rsidR="007A053C" w:rsidRPr="0022632D" w:rsidTr="00C7020F">
        <w:trPr>
          <w:trHeight w:val="255"/>
        </w:trPr>
        <w:tc>
          <w:tcPr>
            <w:tcW w:w="951" w:type="dxa"/>
            <w:noWrap/>
            <w:vAlign w:val="center"/>
            <w:hideMark/>
          </w:tcPr>
          <w:p w:rsidR="007A053C" w:rsidRPr="0022632D" w:rsidRDefault="007A053C" w:rsidP="00C7020F">
            <w:pPr>
              <w:ind w:firstLine="0"/>
              <w:jc w:val="center"/>
              <w:rPr>
                <w:rFonts w:cs="Times New Roman"/>
                <w:szCs w:val="28"/>
              </w:rPr>
            </w:pPr>
          </w:p>
        </w:tc>
        <w:tc>
          <w:tcPr>
            <w:tcW w:w="7985" w:type="dxa"/>
            <w:hideMark/>
          </w:tcPr>
          <w:p w:rsidR="007A053C" w:rsidRPr="0022632D" w:rsidRDefault="007A053C" w:rsidP="00C7020F">
            <w:pPr>
              <w:ind w:firstLine="0"/>
              <w:rPr>
                <w:rFonts w:cs="Times New Roman"/>
                <w:szCs w:val="28"/>
              </w:rPr>
            </w:pPr>
            <w:r w:rsidRPr="0022632D">
              <w:rPr>
                <w:rFonts w:cs="Times New Roman"/>
                <w:szCs w:val="28"/>
              </w:rPr>
              <w:t> </w:t>
            </w:r>
          </w:p>
        </w:tc>
        <w:tc>
          <w:tcPr>
            <w:tcW w:w="1137" w:type="dxa"/>
            <w:noWrap/>
            <w:vAlign w:val="center"/>
            <w:hideMark/>
          </w:tcPr>
          <w:p w:rsidR="007A053C" w:rsidRPr="0022632D" w:rsidRDefault="007A053C" w:rsidP="00C7020F">
            <w:pPr>
              <w:ind w:firstLine="0"/>
              <w:jc w:val="center"/>
              <w:rPr>
                <w:rFonts w:cs="Times New Roman"/>
                <w:szCs w:val="28"/>
              </w:rPr>
            </w:pPr>
          </w:p>
        </w:tc>
        <w:tc>
          <w:tcPr>
            <w:tcW w:w="1448" w:type="dxa"/>
            <w:noWrap/>
            <w:vAlign w:val="center"/>
            <w:hideMark/>
          </w:tcPr>
          <w:p w:rsidR="007A053C" w:rsidRPr="0022632D" w:rsidRDefault="007A053C" w:rsidP="00C7020F">
            <w:pPr>
              <w:ind w:firstLine="0"/>
              <w:jc w:val="center"/>
              <w:rPr>
                <w:rFonts w:cs="Times New Roman"/>
                <w:szCs w:val="28"/>
              </w:rPr>
            </w:pPr>
          </w:p>
        </w:tc>
        <w:tc>
          <w:tcPr>
            <w:tcW w:w="2878" w:type="dxa"/>
            <w:noWrap/>
            <w:vAlign w:val="center"/>
            <w:hideMark/>
          </w:tcPr>
          <w:p w:rsidR="007A053C" w:rsidRPr="0022632D" w:rsidRDefault="007A053C" w:rsidP="00C7020F">
            <w:pPr>
              <w:ind w:firstLine="0"/>
              <w:jc w:val="center"/>
              <w:rPr>
                <w:rFonts w:cs="Times New Roman"/>
                <w:szCs w:val="28"/>
              </w:rPr>
            </w:pPr>
          </w:p>
        </w:tc>
      </w:tr>
      <w:tr w:rsidR="007A053C" w:rsidRPr="0022632D" w:rsidTr="00C7020F">
        <w:trPr>
          <w:trHeight w:val="70"/>
        </w:trPr>
        <w:tc>
          <w:tcPr>
            <w:tcW w:w="951" w:type="dxa"/>
            <w:noWrap/>
            <w:vAlign w:val="center"/>
            <w:hideMark/>
          </w:tcPr>
          <w:p w:rsidR="007A053C" w:rsidRPr="0022632D" w:rsidRDefault="007A053C" w:rsidP="00C7020F">
            <w:pPr>
              <w:ind w:firstLine="0"/>
              <w:jc w:val="center"/>
              <w:rPr>
                <w:rFonts w:cs="Times New Roman"/>
                <w:b/>
                <w:bCs/>
                <w:szCs w:val="28"/>
              </w:rPr>
            </w:pPr>
            <w:r w:rsidRPr="0022632D">
              <w:rPr>
                <w:rFonts w:cs="Times New Roman"/>
                <w:b/>
                <w:bCs/>
                <w:szCs w:val="28"/>
              </w:rPr>
              <w:t>4.</w:t>
            </w:r>
          </w:p>
        </w:tc>
        <w:tc>
          <w:tcPr>
            <w:tcW w:w="7985" w:type="dxa"/>
            <w:hideMark/>
          </w:tcPr>
          <w:p w:rsidR="007A053C" w:rsidRPr="0022632D" w:rsidRDefault="007A053C" w:rsidP="00C7020F">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7A053C" w:rsidRPr="0022632D" w:rsidRDefault="007A053C" w:rsidP="00C7020F">
            <w:pPr>
              <w:ind w:firstLine="0"/>
              <w:jc w:val="center"/>
              <w:rPr>
                <w:rFonts w:cs="Times New Roman"/>
                <w:szCs w:val="28"/>
              </w:rPr>
            </w:pPr>
          </w:p>
        </w:tc>
        <w:tc>
          <w:tcPr>
            <w:tcW w:w="1448" w:type="dxa"/>
            <w:noWrap/>
            <w:vAlign w:val="center"/>
            <w:hideMark/>
          </w:tcPr>
          <w:p w:rsidR="007A053C" w:rsidRPr="0022632D" w:rsidRDefault="007A053C" w:rsidP="00C7020F">
            <w:pPr>
              <w:ind w:firstLine="0"/>
              <w:jc w:val="center"/>
              <w:rPr>
                <w:rFonts w:cs="Times New Roman"/>
                <w:szCs w:val="28"/>
              </w:rPr>
            </w:pPr>
          </w:p>
        </w:tc>
        <w:tc>
          <w:tcPr>
            <w:tcW w:w="2878" w:type="dxa"/>
            <w:noWrap/>
            <w:vAlign w:val="center"/>
            <w:hideMark/>
          </w:tcPr>
          <w:p w:rsidR="007A053C" w:rsidRPr="0022632D" w:rsidRDefault="007A053C" w:rsidP="00C7020F">
            <w:pPr>
              <w:ind w:firstLine="0"/>
              <w:jc w:val="center"/>
              <w:rPr>
                <w:rFonts w:cs="Times New Roman"/>
                <w:szCs w:val="28"/>
              </w:rPr>
            </w:pPr>
          </w:p>
        </w:tc>
      </w:tr>
      <w:tr w:rsidR="007A053C" w:rsidRPr="0022632D" w:rsidTr="00C7020F">
        <w:trPr>
          <w:trHeight w:val="255"/>
        </w:trPr>
        <w:tc>
          <w:tcPr>
            <w:tcW w:w="951" w:type="dxa"/>
            <w:noWrap/>
            <w:vAlign w:val="center"/>
          </w:tcPr>
          <w:p w:rsidR="007A053C" w:rsidRPr="0022632D" w:rsidRDefault="007A053C" w:rsidP="00C7020F">
            <w:pPr>
              <w:ind w:firstLine="0"/>
              <w:jc w:val="center"/>
              <w:rPr>
                <w:rFonts w:cs="Times New Roman"/>
                <w:szCs w:val="28"/>
              </w:rPr>
            </w:pPr>
          </w:p>
        </w:tc>
        <w:tc>
          <w:tcPr>
            <w:tcW w:w="7985" w:type="dxa"/>
            <w:vAlign w:val="center"/>
          </w:tcPr>
          <w:p w:rsidR="007A053C" w:rsidRPr="00720315" w:rsidRDefault="007A053C" w:rsidP="00C7020F">
            <w:pPr>
              <w:ind w:firstLine="0"/>
              <w:rPr>
                <w:rFonts w:cs="Times New Roman"/>
                <w:szCs w:val="28"/>
              </w:rPr>
            </w:pPr>
          </w:p>
        </w:tc>
        <w:tc>
          <w:tcPr>
            <w:tcW w:w="1137" w:type="dxa"/>
            <w:noWrap/>
            <w:vAlign w:val="center"/>
          </w:tcPr>
          <w:p w:rsidR="007A053C" w:rsidRPr="00720315" w:rsidRDefault="007A053C" w:rsidP="00C7020F">
            <w:pPr>
              <w:ind w:firstLine="0"/>
              <w:jc w:val="center"/>
              <w:rPr>
                <w:rFonts w:cs="Times New Roman"/>
                <w:szCs w:val="28"/>
              </w:rPr>
            </w:pPr>
          </w:p>
        </w:tc>
        <w:tc>
          <w:tcPr>
            <w:tcW w:w="1448" w:type="dxa"/>
            <w:noWrap/>
            <w:vAlign w:val="center"/>
          </w:tcPr>
          <w:p w:rsidR="007A053C" w:rsidRPr="00720315" w:rsidRDefault="007A053C" w:rsidP="00C7020F">
            <w:pPr>
              <w:ind w:firstLine="0"/>
              <w:jc w:val="center"/>
              <w:rPr>
                <w:rFonts w:cs="Times New Roman"/>
                <w:szCs w:val="28"/>
              </w:rPr>
            </w:pPr>
          </w:p>
        </w:tc>
        <w:tc>
          <w:tcPr>
            <w:tcW w:w="2878" w:type="dxa"/>
            <w:noWrap/>
            <w:vAlign w:val="center"/>
          </w:tcPr>
          <w:p w:rsidR="007A053C" w:rsidRPr="00720315" w:rsidRDefault="007A053C" w:rsidP="00C7020F">
            <w:pPr>
              <w:ind w:firstLine="0"/>
              <w:jc w:val="center"/>
              <w:rPr>
                <w:rFonts w:cs="Times New Roman"/>
                <w:szCs w:val="28"/>
              </w:rPr>
            </w:pPr>
          </w:p>
        </w:tc>
      </w:tr>
      <w:tr w:rsidR="007A053C" w:rsidRPr="0022632D" w:rsidTr="00C7020F">
        <w:trPr>
          <w:trHeight w:val="255"/>
        </w:trPr>
        <w:tc>
          <w:tcPr>
            <w:tcW w:w="951" w:type="dxa"/>
            <w:noWrap/>
            <w:vAlign w:val="center"/>
            <w:hideMark/>
          </w:tcPr>
          <w:p w:rsidR="007A053C" w:rsidRPr="0022632D" w:rsidRDefault="007A053C" w:rsidP="00C7020F">
            <w:pPr>
              <w:ind w:firstLine="0"/>
              <w:jc w:val="center"/>
              <w:rPr>
                <w:rFonts w:cs="Times New Roman"/>
                <w:b/>
                <w:bCs/>
                <w:szCs w:val="28"/>
              </w:rPr>
            </w:pPr>
            <w:r w:rsidRPr="0022632D">
              <w:rPr>
                <w:rFonts w:cs="Times New Roman"/>
                <w:b/>
                <w:bCs/>
                <w:szCs w:val="28"/>
              </w:rPr>
              <w:t>Итого:</w:t>
            </w:r>
          </w:p>
        </w:tc>
        <w:tc>
          <w:tcPr>
            <w:tcW w:w="7985" w:type="dxa"/>
            <w:hideMark/>
          </w:tcPr>
          <w:p w:rsidR="007A053C" w:rsidRPr="0022632D" w:rsidRDefault="007A053C" w:rsidP="00C7020F">
            <w:pPr>
              <w:ind w:firstLine="0"/>
              <w:rPr>
                <w:rFonts w:cs="Times New Roman"/>
                <w:szCs w:val="28"/>
              </w:rPr>
            </w:pPr>
            <w:r w:rsidRPr="0022632D">
              <w:rPr>
                <w:rFonts w:cs="Times New Roman"/>
                <w:szCs w:val="28"/>
              </w:rPr>
              <w:t> </w:t>
            </w:r>
          </w:p>
        </w:tc>
        <w:tc>
          <w:tcPr>
            <w:tcW w:w="1137" w:type="dxa"/>
            <w:noWrap/>
            <w:vAlign w:val="center"/>
            <w:hideMark/>
          </w:tcPr>
          <w:p w:rsidR="007A053C" w:rsidRPr="0022632D" w:rsidRDefault="007A053C" w:rsidP="00C7020F">
            <w:pPr>
              <w:ind w:firstLine="0"/>
              <w:jc w:val="center"/>
              <w:rPr>
                <w:rFonts w:cs="Times New Roman"/>
                <w:szCs w:val="28"/>
              </w:rPr>
            </w:pPr>
          </w:p>
        </w:tc>
        <w:tc>
          <w:tcPr>
            <w:tcW w:w="1448" w:type="dxa"/>
            <w:noWrap/>
            <w:vAlign w:val="center"/>
            <w:hideMark/>
          </w:tcPr>
          <w:p w:rsidR="007A053C" w:rsidRPr="0022632D" w:rsidRDefault="007A053C" w:rsidP="00C7020F">
            <w:pPr>
              <w:ind w:firstLine="0"/>
              <w:jc w:val="center"/>
              <w:rPr>
                <w:rFonts w:cs="Times New Roman"/>
                <w:szCs w:val="28"/>
              </w:rPr>
            </w:pPr>
          </w:p>
        </w:tc>
        <w:tc>
          <w:tcPr>
            <w:tcW w:w="2878" w:type="dxa"/>
            <w:noWrap/>
            <w:vAlign w:val="center"/>
            <w:hideMark/>
          </w:tcPr>
          <w:p w:rsidR="007A053C" w:rsidRPr="00633278" w:rsidRDefault="007A053C" w:rsidP="00C7020F">
            <w:pPr>
              <w:ind w:firstLine="0"/>
              <w:jc w:val="center"/>
              <w:rPr>
                <w:rFonts w:cs="Times New Roman"/>
                <w:b/>
                <w:szCs w:val="28"/>
              </w:rPr>
            </w:pPr>
            <w:r>
              <w:rPr>
                <w:rFonts w:cs="Times New Roman"/>
                <w:b/>
                <w:szCs w:val="28"/>
              </w:rPr>
              <w:t>417,41</w:t>
            </w:r>
          </w:p>
        </w:tc>
      </w:tr>
    </w:tbl>
    <w:p w:rsidR="007A053C" w:rsidRPr="00C63FC9" w:rsidRDefault="007A053C" w:rsidP="007A053C">
      <w:pPr>
        <w:autoSpaceDE w:val="0"/>
        <w:autoSpaceDN w:val="0"/>
        <w:adjustRightInd w:val="0"/>
        <w:ind w:firstLine="0"/>
        <w:rPr>
          <w:rFonts w:cs="Times New Roman"/>
          <w:szCs w:val="24"/>
        </w:rPr>
      </w:pPr>
      <w:r w:rsidRPr="00C63FC9">
        <w:rPr>
          <w:rFonts w:cs="Times New Roman"/>
          <w:szCs w:val="24"/>
        </w:rPr>
        <w:t>*</w:t>
      </w:r>
      <w:r>
        <w:rPr>
          <w:rFonts w:cs="Times New Roman"/>
          <w:szCs w:val="24"/>
        </w:rPr>
        <w:t xml:space="preserve"> -</w:t>
      </w:r>
      <w:r w:rsidRPr="00C63FC9">
        <w:rPr>
          <w:rFonts w:cs="Times New Roman"/>
          <w:szCs w:val="24"/>
        </w:rPr>
        <w:t xml:space="preserve"> мероприятия, учтенные в </w:t>
      </w:r>
      <w:hyperlink r:id="rId25" w:history="1">
        <w:r w:rsidRPr="00C63FC9">
          <w:rPr>
            <w:rFonts w:cs="Times New Roman"/>
            <w:szCs w:val="24"/>
          </w:rPr>
          <w:t>Разделе 2</w:t>
        </w:r>
      </w:hyperlink>
      <w:r w:rsidRPr="00C63FC9">
        <w:rPr>
          <w:rFonts w:cs="Times New Roman"/>
          <w:szCs w:val="24"/>
        </w:rPr>
        <w:t>, включены в раздел ремонтных работ в базовый уровень операционных расходов;</w:t>
      </w:r>
    </w:p>
    <w:p w:rsidR="007A053C" w:rsidRPr="00C63FC9" w:rsidRDefault="007A053C" w:rsidP="007A053C">
      <w:pPr>
        <w:autoSpaceDE w:val="0"/>
        <w:autoSpaceDN w:val="0"/>
        <w:adjustRightInd w:val="0"/>
        <w:ind w:firstLine="0"/>
        <w:rPr>
          <w:rFonts w:cs="Times New Roman"/>
          <w:szCs w:val="24"/>
        </w:rPr>
      </w:pPr>
      <w:r>
        <w:rPr>
          <w:rFonts w:cs="Times New Roman"/>
          <w:szCs w:val="24"/>
        </w:rPr>
        <w:t>*</w:t>
      </w:r>
      <w:r w:rsidRPr="00C63FC9">
        <w:rPr>
          <w:rFonts w:cs="Times New Roman"/>
          <w:szCs w:val="24"/>
        </w:rPr>
        <w:t>*</w:t>
      </w:r>
      <w:r>
        <w:rPr>
          <w:rFonts w:cs="Times New Roman"/>
          <w:szCs w:val="24"/>
        </w:rPr>
        <w:t xml:space="preserve"> -</w:t>
      </w:r>
      <w:r w:rsidRPr="00C63FC9">
        <w:rPr>
          <w:rFonts w:cs="Times New Roman"/>
          <w:szCs w:val="24"/>
        </w:rPr>
        <w:t xml:space="preserve"> план мероприятий</w:t>
      </w:r>
      <w:r>
        <w:rPr>
          <w:rFonts w:cs="Times New Roman"/>
          <w:szCs w:val="24"/>
        </w:rPr>
        <w:t>, направленных</w:t>
      </w:r>
      <w:r w:rsidRPr="00C63FC9">
        <w:rPr>
          <w:rFonts w:cs="Times New Roman"/>
          <w:szCs w:val="24"/>
        </w:rPr>
        <w:t xml:space="preserve"> </w:t>
      </w:r>
      <w:r>
        <w:rPr>
          <w:rFonts w:cs="Times New Roman"/>
          <w:szCs w:val="24"/>
        </w:rPr>
        <w:t>на</w:t>
      </w:r>
      <w:r w:rsidRPr="00C63FC9">
        <w:rPr>
          <w:rFonts w:cs="Times New Roman"/>
          <w:szCs w:val="24"/>
        </w:rPr>
        <w:t xml:space="preserve"> улучшени</w:t>
      </w:r>
      <w:r>
        <w:rPr>
          <w:rFonts w:cs="Times New Roman"/>
          <w:szCs w:val="24"/>
        </w:rPr>
        <w:t>е</w:t>
      </w:r>
      <w:r w:rsidRPr="00C63FC9">
        <w:rPr>
          <w:rFonts w:cs="Times New Roman"/>
          <w:szCs w:val="24"/>
        </w:rPr>
        <w:t xml:space="preserve"> качества очистки сточных вод,</w:t>
      </w:r>
      <w:r>
        <w:rPr>
          <w:rFonts w:cs="Times New Roman"/>
          <w:szCs w:val="24"/>
        </w:rPr>
        <w:t xml:space="preserve"> мероприятий, направленных</w:t>
      </w:r>
      <w:r w:rsidRPr="00C63FC9">
        <w:rPr>
          <w:rFonts w:cs="Times New Roman"/>
          <w:szCs w:val="24"/>
        </w:rPr>
        <w:t xml:space="preserve"> </w:t>
      </w:r>
      <w:r>
        <w:rPr>
          <w:rFonts w:cs="Times New Roman"/>
          <w:szCs w:val="24"/>
        </w:rPr>
        <w:t xml:space="preserve">на </w:t>
      </w:r>
      <w:r w:rsidRPr="00C63FC9">
        <w:rPr>
          <w:rFonts w:cs="Times New Roman"/>
          <w:szCs w:val="24"/>
        </w:rPr>
        <w:t>повышени</w:t>
      </w:r>
      <w:r>
        <w:rPr>
          <w:rFonts w:cs="Times New Roman"/>
          <w:szCs w:val="24"/>
        </w:rPr>
        <w:t>е</w:t>
      </w:r>
      <w:r w:rsidRPr="00C63FC9">
        <w:rPr>
          <w:rFonts w:cs="Times New Roman"/>
          <w:szCs w:val="24"/>
        </w:rPr>
        <w:t xml:space="preserve"> качества обслуживания абонентов, </w:t>
      </w:r>
      <w:r>
        <w:rPr>
          <w:rFonts w:cs="Times New Roman"/>
          <w:szCs w:val="24"/>
        </w:rPr>
        <w:t>м</w:t>
      </w:r>
      <w:r w:rsidRPr="00284054">
        <w:rPr>
          <w:rFonts w:cs="Times New Roman"/>
          <w:szCs w:val="24"/>
        </w:rPr>
        <w:t>ероприяти</w:t>
      </w:r>
      <w:r>
        <w:rPr>
          <w:rFonts w:cs="Times New Roman"/>
          <w:szCs w:val="24"/>
        </w:rPr>
        <w:t>й</w:t>
      </w:r>
      <w:r w:rsidRPr="00284054">
        <w:rPr>
          <w:rFonts w:cs="Times New Roman"/>
          <w:szCs w:val="24"/>
        </w:rPr>
        <w:t xml:space="preserve"> по энергосбережению и повышению энергетической эффективности </w:t>
      </w:r>
      <w:r w:rsidRPr="00C63FC9">
        <w:rPr>
          <w:rFonts w:cs="Times New Roman"/>
          <w:szCs w:val="24"/>
        </w:rPr>
        <w:t>организацией не представлен.</w:t>
      </w:r>
    </w:p>
    <w:p w:rsidR="007A053C" w:rsidRDefault="007A053C" w:rsidP="007A053C">
      <w:pPr>
        <w:ind w:firstLine="0"/>
        <w:jc w:val="right"/>
        <w:rPr>
          <w:rFonts w:cs="Times New Roman"/>
          <w:szCs w:val="24"/>
        </w:rPr>
      </w:pPr>
      <w:r w:rsidRPr="00A90105">
        <w:rPr>
          <w:rFonts w:cs="Times New Roman"/>
          <w:szCs w:val="24"/>
        </w:rPr>
        <w:t>».</w:t>
      </w:r>
    </w:p>
    <w:p w:rsidR="007A053C" w:rsidRDefault="007A053C"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Default="009D5F1E" w:rsidP="00915A58">
      <w:pPr>
        <w:autoSpaceDE w:val="0"/>
        <w:autoSpaceDN w:val="0"/>
        <w:adjustRightInd w:val="0"/>
        <w:ind w:right="-31" w:firstLine="0"/>
        <w:jc w:val="right"/>
        <w:rPr>
          <w:rFonts w:cs="Times New Roman"/>
          <w:szCs w:val="24"/>
        </w:rPr>
      </w:pPr>
    </w:p>
    <w:p w:rsidR="009D5F1E" w:rsidRPr="00C25678" w:rsidRDefault="009D5F1E" w:rsidP="009D5F1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77</w:t>
      </w:r>
    </w:p>
    <w:p w:rsidR="009D5F1E" w:rsidRPr="00C25678" w:rsidRDefault="009D5F1E" w:rsidP="009D5F1E">
      <w:pPr>
        <w:ind w:right="-173" w:firstLine="0"/>
        <w:jc w:val="right"/>
        <w:rPr>
          <w:rFonts w:cs="Times New Roman"/>
          <w:b/>
          <w:sz w:val="28"/>
          <w:szCs w:val="28"/>
        </w:rPr>
      </w:pPr>
    </w:p>
    <w:p w:rsidR="009D5F1E" w:rsidRPr="00C25678" w:rsidRDefault="009D5F1E" w:rsidP="009D5F1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9D5F1E" w:rsidRPr="00C25678" w:rsidRDefault="009D5F1E" w:rsidP="009D5F1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9D5F1E" w:rsidRDefault="009D5F1E" w:rsidP="009D5F1E">
      <w:pPr>
        <w:ind w:firstLine="0"/>
        <w:jc w:val="right"/>
        <w:rPr>
          <w:rFonts w:cs="Times New Roman"/>
          <w:b/>
          <w:sz w:val="28"/>
          <w:szCs w:val="28"/>
        </w:rPr>
      </w:pPr>
    </w:p>
    <w:p w:rsidR="009D5F1E" w:rsidRDefault="009D5F1E" w:rsidP="009D5F1E">
      <w:pPr>
        <w:ind w:firstLine="0"/>
        <w:jc w:val="right"/>
        <w:rPr>
          <w:rFonts w:cs="Times New Roman"/>
          <w:b/>
          <w:szCs w:val="24"/>
        </w:rPr>
      </w:pPr>
      <w:r w:rsidRPr="009A5B63">
        <w:rPr>
          <w:rFonts w:cs="Times New Roman"/>
          <w:b/>
          <w:szCs w:val="24"/>
        </w:rPr>
        <w:t xml:space="preserve">«Таблица № </w:t>
      </w:r>
      <w:r>
        <w:rPr>
          <w:rFonts w:cs="Times New Roman"/>
          <w:b/>
          <w:szCs w:val="24"/>
        </w:rPr>
        <w:t>2</w:t>
      </w:r>
    </w:p>
    <w:p w:rsidR="009D5F1E" w:rsidRDefault="009D5F1E" w:rsidP="009D5F1E">
      <w:pPr>
        <w:ind w:right="-173" w:firstLine="0"/>
        <w:jc w:val="right"/>
        <w:rPr>
          <w:rFonts w:cs="Times New Roman"/>
          <w:szCs w:val="24"/>
        </w:rPr>
      </w:pPr>
    </w:p>
    <w:p w:rsidR="009D5F1E" w:rsidRPr="0022632D" w:rsidRDefault="009D5F1E" w:rsidP="009D5F1E">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9D5F1E" w:rsidRPr="0022632D" w:rsidTr="00C7020F">
        <w:trPr>
          <w:trHeight w:val="465"/>
          <w:tblHeader/>
        </w:trPr>
        <w:tc>
          <w:tcPr>
            <w:tcW w:w="951" w:type="dxa"/>
            <w:vMerge w:val="restart"/>
            <w:vAlign w:val="center"/>
            <w:hideMark/>
          </w:tcPr>
          <w:p w:rsidR="009D5F1E" w:rsidRPr="0022632D" w:rsidRDefault="009D5F1E"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9D5F1E" w:rsidRPr="0022632D" w:rsidRDefault="009D5F1E"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9D5F1E" w:rsidRPr="0022632D" w:rsidRDefault="009D5F1E"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9D5F1E" w:rsidRPr="0022632D" w:rsidRDefault="009D5F1E"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9D5F1E" w:rsidRPr="0022632D" w:rsidTr="00C7020F">
        <w:trPr>
          <w:trHeight w:val="327"/>
          <w:tblHeader/>
        </w:trPr>
        <w:tc>
          <w:tcPr>
            <w:tcW w:w="951" w:type="dxa"/>
            <w:vMerge/>
            <w:vAlign w:val="center"/>
            <w:hideMark/>
          </w:tcPr>
          <w:p w:rsidR="009D5F1E" w:rsidRPr="0022632D" w:rsidRDefault="009D5F1E" w:rsidP="00C7020F">
            <w:pPr>
              <w:ind w:firstLine="0"/>
              <w:jc w:val="center"/>
              <w:rPr>
                <w:rFonts w:cs="Times New Roman"/>
                <w:szCs w:val="28"/>
              </w:rPr>
            </w:pPr>
          </w:p>
        </w:tc>
        <w:tc>
          <w:tcPr>
            <w:tcW w:w="7985" w:type="dxa"/>
            <w:vMerge/>
            <w:vAlign w:val="center"/>
            <w:hideMark/>
          </w:tcPr>
          <w:p w:rsidR="009D5F1E" w:rsidRPr="0022632D" w:rsidRDefault="009D5F1E" w:rsidP="00C7020F">
            <w:pPr>
              <w:ind w:firstLine="0"/>
              <w:jc w:val="center"/>
              <w:rPr>
                <w:rFonts w:cs="Times New Roman"/>
                <w:szCs w:val="28"/>
              </w:rPr>
            </w:pPr>
          </w:p>
        </w:tc>
        <w:tc>
          <w:tcPr>
            <w:tcW w:w="1137" w:type="dxa"/>
            <w:vAlign w:val="center"/>
            <w:hideMark/>
          </w:tcPr>
          <w:p w:rsidR="009D5F1E" w:rsidRPr="0022632D" w:rsidRDefault="009D5F1E"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9D5F1E" w:rsidRPr="0022632D" w:rsidRDefault="009D5F1E"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9D5F1E" w:rsidRPr="0022632D" w:rsidRDefault="009D5F1E" w:rsidP="00C7020F">
            <w:pPr>
              <w:ind w:firstLine="0"/>
              <w:jc w:val="center"/>
              <w:rPr>
                <w:rFonts w:cs="Times New Roman"/>
                <w:szCs w:val="28"/>
              </w:rPr>
            </w:pPr>
          </w:p>
        </w:tc>
      </w:tr>
      <w:tr w:rsidR="009D5F1E" w:rsidRPr="0022632D" w:rsidTr="00C7020F">
        <w:trPr>
          <w:trHeight w:val="169"/>
          <w:tblHeader/>
        </w:trPr>
        <w:tc>
          <w:tcPr>
            <w:tcW w:w="951" w:type="dxa"/>
            <w:noWrap/>
            <w:vAlign w:val="center"/>
            <w:hideMark/>
          </w:tcPr>
          <w:p w:rsidR="009D5F1E" w:rsidRPr="0022632D" w:rsidRDefault="009D5F1E" w:rsidP="00C7020F">
            <w:pPr>
              <w:ind w:firstLine="0"/>
              <w:jc w:val="center"/>
              <w:rPr>
                <w:rFonts w:cs="Times New Roman"/>
                <w:szCs w:val="28"/>
              </w:rPr>
            </w:pPr>
            <w:r w:rsidRPr="0022632D">
              <w:rPr>
                <w:rFonts w:cs="Times New Roman"/>
                <w:szCs w:val="28"/>
              </w:rPr>
              <w:t>1</w:t>
            </w:r>
          </w:p>
        </w:tc>
        <w:tc>
          <w:tcPr>
            <w:tcW w:w="7985" w:type="dxa"/>
            <w:noWrap/>
            <w:vAlign w:val="center"/>
            <w:hideMark/>
          </w:tcPr>
          <w:p w:rsidR="009D5F1E" w:rsidRPr="0022632D" w:rsidRDefault="009D5F1E" w:rsidP="00C7020F">
            <w:pPr>
              <w:ind w:firstLine="0"/>
              <w:jc w:val="center"/>
              <w:rPr>
                <w:rFonts w:cs="Times New Roman"/>
                <w:szCs w:val="28"/>
              </w:rPr>
            </w:pPr>
            <w:r w:rsidRPr="0022632D">
              <w:rPr>
                <w:rFonts w:cs="Times New Roman"/>
                <w:szCs w:val="28"/>
              </w:rPr>
              <w:t>2</w:t>
            </w:r>
          </w:p>
        </w:tc>
        <w:tc>
          <w:tcPr>
            <w:tcW w:w="1137" w:type="dxa"/>
            <w:noWrap/>
            <w:vAlign w:val="center"/>
            <w:hideMark/>
          </w:tcPr>
          <w:p w:rsidR="009D5F1E" w:rsidRPr="0022632D" w:rsidRDefault="009D5F1E" w:rsidP="00C7020F">
            <w:pPr>
              <w:ind w:firstLine="0"/>
              <w:jc w:val="center"/>
              <w:rPr>
                <w:rFonts w:cs="Times New Roman"/>
                <w:szCs w:val="28"/>
              </w:rPr>
            </w:pPr>
            <w:r w:rsidRPr="0022632D">
              <w:rPr>
                <w:rFonts w:cs="Times New Roman"/>
                <w:szCs w:val="28"/>
              </w:rPr>
              <w:t>3</w:t>
            </w:r>
          </w:p>
        </w:tc>
        <w:tc>
          <w:tcPr>
            <w:tcW w:w="1448" w:type="dxa"/>
            <w:noWrap/>
            <w:vAlign w:val="center"/>
            <w:hideMark/>
          </w:tcPr>
          <w:p w:rsidR="009D5F1E" w:rsidRPr="0022632D" w:rsidRDefault="009D5F1E" w:rsidP="00C7020F">
            <w:pPr>
              <w:ind w:firstLine="0"/>
              <w:jc w:val="center"/>
              <w:rPr>
                <w:rFonts w:cs="Times New Roman"/>
                <w:szCs w:val="28"/>
              </w:rPr>
            </w:pPr>
            <w:r w:rsidRPr="0022632D">
              <w:rPr>
                <w:rFonts w:cs="Times New Roman"/>
                <w:szCs w:val="28"/>
              </w:rPr>
              <w:t>4</w:t>
            </w:r>
          </w:p>
        </w:tc>
        <w:tc>
          <w:tcPr>
            <w:tcW w:w="2878" w:type="dxa"/>
            <w:noWrap/>
            <w:vAlign w:val="center"/>
            <w:hideMark/>
          </w:tcPr>
          <w:p w:rsidR="009D5F1E" w:rsidRPr="0022632D" w:rsidRDefault="009D5F1E" w:rsidP="00C7020F">
            <w:pPr>
              <w:ind w:firstLine="0"/>
              <w:jc w:val="center"/>
              <w:rPr>
                <w:rFonts w:cs="Times New Roman"/>
                <w:szCs w:val="28"/>
              </w:rPr>
            </w:pPr>
            <w:r w:rsidRPr="0022632D">
              <w:rPr>
                <w:rFonts w:cs="Times New Roman"/>
                <w:szCs w:val="28"/>
              </w:rPr>
              <w:t>5</w:t>
            </w:r>
          </w:p>
        </w:tc>
      </w:tr>
      <w:tr w:rsidR="009D5F1E" w:rsidRPr="0022632D" w:rsidTr="00C7020F">
        <w:trPr>
          <w:trHeight w:val="137"/>
        </w:trPr>
        <w:tc>
          <w:tcPr>
            <w:tcW w:w="951" w:type="dxa"/>
            <w:noWrap/>
            <w:vAlign w:val="center"/>
            <w:hideMark/>
          </w:tcPr>
          <w:p w:rsidR="009D5F1E" w:rsidRPr="0022632D" w:rsidRDefault="009D5F1E" w:rsidP="00C7020F">
            <w:pPr>
              <w:ind w:firstLine="0"/>
              <w:jc w:val="center"/>
              <w:rPr>
                <w:rFonts w:cs="Times New Roman"/>
                <w:b/>
                <w:bCs/>
                <w:szCs w:val="28"/>
              </w:rPr>
            </w:pPr>
            <w:r w:rsidRPr="0022632D">
              <w:rPr>
                <w:rFonts w:cs="Times New Roman"/>
                <w:b/>
                <w:bCs/>
                <w:szCs w:val="28"/>
              </w:rPr>
              <w:t>1.</w:t>
            </w:r>
          </w:p>
        </w:tc>
        <w:tc>
          <w:tcPr>
            <w:tcW w:w="7985" w:type="dxa"/>
            <w:hideMark/>
          </w:tcPr>
          <w:p w:rsidR="009D5F1E" w:rsidRPr="0022632D" w:rsidRDefault="009D5F1E"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9D5F1E" w:rsidRPr="0022632D" w:rsidRDefault="009D5F1E" w:rsidP="00C7020F">
            <w:pPr>
              <w:ind w:firstLine="0"/>
              <w:jc w:val="center"/>
              <w:rPr>
                <w:rFonts w:cs="Times New Roman"/>
                <w:szCs w:val="28"/>
              </w:rPr>
            </w:pPr>
          </w:p>
        </w:tc>
        <w:tc>
          <w:tcPr>
            <w:tcW w:w="1448" w:type="dxa"/>
            <w:noWrap/>
            <w:vAlign w:val="center"/>
            <w:hideMark/>
          </w:tcPr>
          <w:p w:rsidR="009D5F1E" w:rsidRPr="0022632D" w:rsidRDefault="009D5F1E" w:rsidP="00C7020F">
            <w:pPr>
              <w:ind w:firstLine="0"/>
              <w:jc w:val="center"/>
              <w:rPr>
                <w:rFonts w:cs="Times New Roman"/>
                <w:szCs w:val="28"/>
              </w:rPr>
            </w:pPr>
          </w:p>
        </w:tc>
        <w:tc>
          <w:tcPr>
            <w:tcW w:w="2878" w:type="dxa"/>
            <w:noWrap/>
            <w:vAlign w:val="center"/>
            <w:hideMark/>
          </w:tcPr>
          <w:p w:rsidR="009D5F1E" w:rsidRPr="0022632D" w:rsidRDefault="009D5F1E" w:rsidP="00C7020F">
            <w:pPr>
              <w:ind w:firstLine="0"/>
              <w:jc w:val="center"/>
              <w:rPr>
                <w:rFonts w:cs="Times New Roman"/>
                <w:szCs w:val="28"/>
              </w:rPr>
            </w:pPr>
          </w:p>
        </w:tc>
      </w:tr>
      <w:tr w:rsidR="009D5F1E" w:rsidRPr="0022632D" w:rsidTr="00C7020F">
        <w:trPr>
          <w:trHeight w:val="70"/>
        </w:trPr>
        <w:tc>
          <w:tcPr>
            <w:tcW w:w="951" w:type="dxa"/>
            <w:noWrap/>
            <w:vAlign w:val="center"/>
            <w:hideMark/>
          </w:tcPr>
          <w:p w:rsidR="009D5F1E" w:rsidRPr="0022632D" w:rsidRDefault="009D5F1E" w:rsidP="00C7020F">
            <w:pPr>
              <w:ind w:firstLine="0"/>
              <w:jc w:val="center"/>
              <w:rPr>
                <w:rFonts w:cs="Times New Roman"/>
                <w:szCs w:val="28"/>
              </w:rPr>
            </w:pPr>
            <w:r w:rsidRPr="0022632D">
              <w:rPr>
                <w:rFonts w:cs="Times New Roman"/>
                <w:szCs w:val="28"/>
              </w:rPr>
              <w:t>1.1</w:t>
            </w:r>
          </w:p>
        </w:tc>
        <w:tc>
          <w:tcPr>
            <w:tcW w:w="7985" w:type="dxa"/>
            <w:hideMark/>
          </w:tcPr>
          <w:p w:rsidR="009D5F1E" w:rsidRPr="0022632D" w:rsidRDefault="009D5F1E" w:rsidP="00C7020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9D5F1E" w:rsidRPr="0022632D" w:rsidRDefault="009D5F1E" w:rsidP="00C7020F">
            <w:pPr>
              <w:ind w:firstLine="0"/>
              <w:jc w:val="center"/>
              <w:rPr>
                <w:rFonts w:cs="Times New Roman"/>
                <w:szCs w:val="28"/>
              </w:rPr>
            </w:pPr>
          </w:p>
        </w:tc>
        <w:tc>
          <w:tcPr>
            <w:tcW w:w="1448" w:type="dxa"/>
            <w:noWrap/>
            <w:vAlign w:val="center"/>
            <w:hideMark/>
          </w:tcPr>
          <w:p w:rsidR="009D5F1E" w:rsidRPr="0022632D" w:rsidRDefault="009D5F1E" w:rsidP="00C7020F">
            <w:pPr>
              <w:ind w:firstLine="0"/>
              <w:jc w:val="center"/>
              <w:rPr>
                <w:rFonts w:cs="Times New Roman"/>
                <w:szCs w:val="28"/>
              </w:rPr>
            </w:pPr>
          </w:p>
        </w:tc>
        <w:tc>
          <w:tcPr>
            <w:tcW w:w="2878" w:type="dxa"/>
            <w:noWrap/>
            <w:vAlign w:val="center"/>
            <w:hideMark/>
          </w:tcPr>
          <w:p w:rsidR="009D5F1E" w:rsidRPr="0022632D" w:rsidRDefault="009D5F1E" w:rsidP="00C7020F">
            <w:pPr>
              <w:ind w:firstLine="0"/>
              <w:jc w:val="center"/>
              <w:rPr>
                <w:rFonts w:cs="Times New Roman"/>
                <w:szCs w:val="28"/>
              </w:rPr>
            </w:pP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наружных трубопроводов на сетях водоснабжения (вводы)</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408,00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павильонов на скважинах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июль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22,50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водопроводных колодцев</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апрель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150,00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Чистка водопроводных колодцев</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18,00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Замена водоразборных колонок</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апрель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30,00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водоразборных колонок</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25,50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Восстановление ограждений ЗСО на водозаборах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май</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108,00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Замена водомеров на объектах ГВК</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26,40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Добавление  кварцевого песка в фильтрах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106,80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Промывка, прочистка  внутриквартальных сетей</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260,00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трубопроводов внутри зданий</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72,00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Замена запорной арматуры на сетях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255,00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запорной арматуры на сетях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96,00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 xml:space="preserve">Ремонт технологических  </w:t>
            </w:r>
            <w:r>
              <w:rPr>
                <w:rFonts w:cs="Times New Roman"/>
                <w:szCs w:val="28"/>
              </w:rPr>
              <w:t>т</w:t>
            </w:r>
            <w:r w:rsidRPr="0060355C">
              <w:rPr>
                <w:rFonts w:cs="Times New Roman"/>
                <w:szCs w:val="28"/>
              </w:rPr>
              <w:t>рубопроводов на сооружениях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40,00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насосов: погружных, сетевых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115,20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Промывка системы отопления</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июль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август</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10,00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Замена запорной арматуры на трубопроводах системы отопления</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7,00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трубопроводов и регистров и труб системы отопления</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15,00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и чистка РЧВ</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апрель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сентябрь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44,00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АВР на сетях водопровода</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170,40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Окраска оборудования на сооружениях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25,00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Косметический ремонт в зданиях и сооружен</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286,00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электродвигателей</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10,00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электрощитовых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62,00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вводных устройств</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34,00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Замена  силовой проводки и кабельных линий</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65,00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Ремонт электропроводки в зданиях и сооружениях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30,00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Замена светильников и ламп</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январь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декабрь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22,00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60355C" w:rsidRDefault="0060355C" w:rsidP="0060355C">
            <w:pPr>
              <w:ind w:firstLine="0"/>
              <w:rPr>
                <w:rFonts w:cs="Times New Roman"/>
                <w:szCs w:val="28"/>
              </w:rPr>
            </w:pPr>
            <w:r w:rsidRPr="0060355C">
              <w:rPr>
                <w:rFonts w:cs="Times New Roman"/>
                <w:szCs w:val="28"/>
              </w:rPr>
              <w:t>Обустройство павильонов на скважинах</w:t>
            </w:r>
          </w:p>
        </w:tc>
        <w:tc>
          <w:tcPr>
            <w:tcW w:w="1137" w:type="dxa"/>
            <w:noWrap/>
            <w:vAlign w:val="bottom"/>
          </w:tcPr>
          <w:p w:rsidR="0060355C" w:rsidRPr="0060355C" w:rsidRDefault="0060355C" w:rsidP="0060355C">
            <w:pPr>
              <w:ind w:firstLine="0"/>
              <w:jc w:val="center"/>
              <w:rPr>
                <w:rFonts w:cs="Times New Roman"/>
                <w:szCs w:val="28"/>
              </w:rPr>
            </w:pPr>
            <w:r w:rsidRPr="0060355C">
              <w:rPr>
                <w:rFonts w:cs="Times New Roman"/>
                <w:szCs w:val="28"/>
              </w:rPr>
              <w:t>апрель</w:t>
            </w:r>
          </w:p>
        </w:tc>
        <w:tc>
          <w:tcPr>
            <w:tcW w:w="144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сентябрь</w:t>
            </w:r>
          </w:p>
        </w:tc>
        <w:tc>
          <w:tcPr>
            <w:tcW w:w="2878" w:type="dxa"/>
            <w:noWrap/>
            <w:vAlign w:val="bottom"/>
          </w:tcPr>
          <w:p w:rsidR="0060355C" w:rsidRPr="0060355C" w:rsidRDefault="0060355C" w:rsidP="0060355C">
            <w:pPr>
              <w:ind w:firstLine="0"/>
              <w:jc w:val="center"/>
              <w:rPr>
                <w:rFonts w:cs="Times New Roman"/>
                <w:szCs w:val="28"/>
              </w:rPr>
            </w:pPr>
            <w:r w:rsidRPr="0060355C">
              <w:rPr>
                <w:rFonts w:cs="Times New Roman"/>
                <w:szCs w:val="28"/>
              </w:rPr>
              <w:t>30,00</w:t>
            </w:r>
          </w:p>
        </w:tc>
      </w:tr>
      <w:tr w:rsidR="0060355C" w:rsidRPr="0022632D" w:rsidTr="00C7020F">
        <w:trPr>
          <w:trHeight w:val="255"/>
        </w:trPr>
        <w:tc>
          <w:tcPr>
            <w:tcW w:w="951" w:type="dxa"/>
            <w:noWrap/>
            <w:vAlign w:val="center"/>
          </w:tcPr>
          <w:p w:rsidR="0060355C" w:rsidRPr="0022632D" w:rsidRDefault="0060355C" w:rsidP="00C7020F">
            <w:pPr>
              <w:ind w:firstLine="0"/>
              <w:jc w:val="center"/>
              <w:rPr>
                <w:rFonts w:cs="Times New Roman"/>
                <w:szCs w:val="28"/>
              </w:rPr>
            </w:pPr>
          </w:p>
        </w:tc>
        <w:tc>
          <w:tcPr>
            <w:tcW w:w="7985" w:type="dxa"/>
            <w:vAlign w:val="bottom"/>
          </w:tcPr>
          <w:p w:rsidR="0060355C" w:rsidRPr="00514E01" w:rsidRDefault="0060355C" w:rsidP="00C7020F">
            <w:pPr>
              <w:ind w:firstLine="0"/>
              <w:rPr>
                <w:rFonts w:cs="Times New Roman"/>
                <w:szCs w:val="28"/>
              </w:rPr>
            </w:pPr>
          </w:p>
        </w:tc>
        <w:tc>
          <w:tcPr>
            <w:tcW w:w="1137" w:type="dxa"/>
            <w:noWrap/>
            <w:vAlign w:val="center"/>
          </w:tcPr>
          <w:p w:rsidR="0060355C" w:rsidRPr="00514E01" w:rsidRDefault="0060355C" w:rsidP="00C7020F">
            <w:pPr>
              <w:ind w:firstLine="0"/>
              <w:jc w:val="center"/>
              <w:rPr>
                <w:rFonts w:cs="Times New Roman"/>
                <w:szCs w:val="28"/>
              </w:rPr>
            </w:pPr>
          </w:p>
        </w:tc>
        <w:tc>
          <w:tcPr>
            <w:tcW w:w="1448" w:type="dxa"/>
            <w:noWrap/>
            <w:vAlign w:val="center"/>
          </w:tcPr>
          <w:p w:rsidR="0060355C" w:rsidRPr="00514E01" w:rsidRDefault="0060355C" w:rsidP="00C7020F">
            <w:pPr>
              <w:ind w:firstLine="0"/>
              <w:jc w:val="center"/>
              <w:rPr>
                <w:rFonts w:cs="Times New Roman"/>
                <w:szCs w:val="28"/>
              </w:rPr>
            </w:pPr>
          </w:p>
        </w:tc>
        <w:tc>
          <w:tcPr>
            <w:tcW w:w="2878" w:type="dxa"/>
            <w:noWrap/>
            <w:vAlign w:val="center"/>
          </w:tcPr>
          <w:p w:rsidR="0060355C" w:rsidRPr="00514E01" w:rsidRDefault="0060355C" w:rsidP="00C7020F">
            <w:pPr>
              <w:ind w:firstLine="0"/>
              <w:jc w:val="center"/>
              <w:rPr>
                <w:rFonts w:cs="Times New Roman"/>
                <w:szCs w:val="28"/>
              </w:rPr>
            </w:pPr>
          </w:p>
        </w:tc>
      </w:tr>
      <w:tr w:rsidR="0060355C" w:rsidRPr="0022632D" w:rsidTr="00C7020F">
        <w:trPr>
          <w:trHeight w:val="255"/>
        </w:trPr>
        <w:tc>
          <w:tcPr>
            <w:tcW w:w="951" w:type="dxa"/>
            <w:noWrap/>
            <w:vAlign w:val="center"/>
            <w:hideMark/>
          </w:tcPr>
          <w:p w:rsidR="0060355C" w:rsidRPr="0022632D" w:rsidRDefault="0060355C" w:rsidP="00C7020F">
            <w:pPr>
              <w:ind w:firstLine="0"/>
              <w:jc w:val="center"/>
              <w:rPr>
                <w:rFonts w:cs="Times New Roman"/>
                <w:szCs w:val="28"/>
              </w:rPr>
            </w:pPr>
            <w:r w:rsidRPr="0022632D">
              <w:rPr>
                <w:rFonts w:cs="Times New Roman"/>
                <w:szCs w:val="28"/>
              </w:rPr>
              <w:t>1.2</w:t>
            </w:r>
          </w:p>
        </w:tc>
        <w:tc>
          <w:tcPr>
            <w:tcW w:w="7985" w:type="dxa"/>
            <w:hideMark/>
          </w:tcPr>
          <w:p w:rsidR="0060355C" w:rsidRPr="0022632D" w:rsidRDefault="0060355C"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60355C" w:rsidRPr="0022632D" w:rsidRDefault="0060355C" w:rsidP="00C7020F">
            <w:pPr>
              <w:ind w:firstLine="0"/>
              <w:jc w:val="center"/>
              <w:rPr>
                <w:rFonts w:cs="Times New Roman"/>
                <w:szCs w:val="28"/>
              </w:rPr>
            </w:pPr>
          </w:p>
        </w:tc>
        <w:tc>
          <w:tcPr>
            <w:tcW w:w="1448" w:type="dxa"/>
            <w:noWrap/>
            <w:vAlign w:val="center"/>
            <w:hideMark/>
          </w:tcPr>
          <w:p w:rsidR="0060355C" w:rsidRPr="0022632D" w:rsidRDefault="0060355C" w:rsidP="00C7020F">
            <w:pPr>
              <w:ind w:firstLine="0"/>
              <w:jc w:val="center"/>
              <w:rPr>
                <w:rFonts w:cs="Times New Roman"/>
                <w:szCs w:val="28"/>
              </w:rPr>
            </w:pPr>
          </w:p>
        </w:tc>
        <w:tc>
          <w:tcPr>
            <w:tcW w:w="2878" w:type="dxa"/>
            <w:noWrap/>
            <w:vAlign w:val="center"/>
            <w:hideMark/>
          </w:tcPr>
          <w:p w:rsidR="0060355C" w:rsidRPr="0022632D" w:rsidRDefault="0060355C" w:rsidP="00C7020F">
            <w:pPr>
              <w:ind w:firstLine="0"/>
              <w:jc w:val="center"/>
              <w:rPr>
                <w:rFonts w:cs="Times New Roman"/>
                <w:szCs w:val="28"/>
              </w:rPr>
            </w:pPr>
          </w:p>
        </w:tc>
      </w:tr>
      <w:tr w:rsidR="0026614B" w:rsidRPr="0022632D" w:rsidTr="0026614B">
        <w:trPr>
          <w:trHeight w:val="131"/>
        </w:trPr>
        <w:tc>
          <w:tcPr>
            <w:tcW w:w="951" w:type="dxa"/>
            <w:noWrap/>
            <w:vAlign w:val="center"/>
          </w:tcPr>
          <w:p w:rsidR="0026614B" w:rsidRPr="0022632D" w:rsidRDefault="0026614B" w:rsidP="00C7020F">
            <w:pPr>
              <w:ind w:firstLine="0"/>
              <w:jc w:val="center"/>
              <w:rPr>
                <w:rFonts w:cs="Times New Roman"/>
                <w:szCs w:val="28"/>
              </w:rPr>
            </w:pPr>
          </w:p>
        </w:tc>
        <w:tc>
          <w:tcPr>
            <w:tcW w:w="7985" w:type="dxa"/>
            <w:vAlign w:val="bottom"/>
          </w:tcPr>
          <w:p w:rsidR="0026614B" w:rsidRPr="0026614B" w:rsidRDefault="0026614B" w:rsidP="0026614B">
            <w:pPr>
              <w:ind w:firstLine="0"/>
              <w:rPr>
                <w:rFonts w:cs="Times New Roman"/>
                <w:szCs w:val="28"/>
              </w:rPr>
            </w:pPr>
            <w:r w:rsidRPr="0026614B">
              <w:rPr>
                <w:rFonts w:cs="Times New Roman"/>
                <w:szCs w:val="28"/>
              </w:rPr>
              <w:t>Обустройство водозаборов (обвязка и ремонт скважин, извлечение труб)</w:t>
            </w:r>
          </w:p>
        </w:tc>
        <w:tc>
          <w:tcPr>
            <w:tcW w:w="1137" w:type="dxa"/>
            <w:noWrap/>
            <w:vAlign w:val="center"/>
          </w:tcPr>
          <w:p w:rsidR="0026614B" w:rsidRPr="0026614B" w:rsidRDefault="0026614B" w:rsidP="0026614B">
            <w:pPr>
              <w:ind w:firstLine="0"/>
              <w:jc w:val="center"/>
              <w:rPr>
                <w:rFonts w:cs="Times New Roman"/>
                <w:szCs w:val="28"/>
              </w:rPr>
            </w:pPr>
            <w:r w:rsidRPr="0026614B">
              <w:rPr>
                <w:rFonts w:cs="Times New Roman"/>
                <w:szCs w:val="28"/>
              </w:rPr>
              <w:t>январь</w:t>
            </w:r>
          </w:p>
        </w:tc>
        <w:tc>
          <w:tcPr>
            <w:tcW w:w="144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декабрь</w:t>
            </w:r>
          </w:p>
        </w:tc>
        <w:tc>
          <w:tcPr>
            <w:tcW w:w="287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1 400,00</w:t>
            </w:r>
          </w:p>
        </w:tc>
      </w:tr>
      <w:tr w:rsidR="0026614B" w:rsidRPr="0022632D" w:rsidTr="0026614B">
        <w:trPr>
          <w:trHeight w:val="131"/>
        </w:trPr>
        <w:tc>
          <w:tcPr>
            <w:tcW w:w="951" w:type="dxa"/>
            <w:noWrap/>
            <w:vAlign w:val="center"/>
          </w:tcPr>
          <w:p w:rsidR="0026614B" w:rsidRPr="0022632D" w:rsidRDefault="0026614B" w:rsidP="00C7020F">
            <w:pPr>
              <w:ind w:firstLine="0"/>
              <w:jc w:val="center"/>
              <w:rPr>
                <w:rFonts w:cs="Times New Roman"/>
                <w:szCs w:val="28"/>
              </w:rPr>
            </w:pPr>
          </w:p>
        </w:tc>
        <w:tc>
          <w:tcPr>
            <w:tcW w:w="7985" w:type="dxa"/>
            <w:vAlign w:val="bottom"/>
          </w:tcPr>
          <w:p w:rsidR="0026614B" w:rsidRPr="0026614B" w:rsidRDefault="0026614B" w:rsidP="0026614B">
            <w:pPr>
              <w:ind w:firstLine="0"/>
              <w:rPr>
                <w:rFonts w:cs="Times New Roman"/>
                <w:szCs w:val="28"/>
              </w:rPr>
            </w:pPr>
            <w:r w:rsidRPr="0026614B">
              <w:rPr>
                <w:rFonts w:cs="Times New Roman"/>
                <w:szCs w:val="28"/>
              </w:rPr>
              <w:t>Капитальный ремонт РЧВ №1 станции 2 подъема ГРЭС (герметизация внутренних швов стен)</w:t>
            </w:r>
          </w:p>
        </w:tc>
        <w:tc>
          <w:tcPr>
            <w:tcW w:w="1137" w:type="dxa"/>
            <w:noWrap/>
            <w:vAlign w:val="center"/>
          </w:tcPr>
          <w:p w:rsidR="0026614B" w:rsidRPr="0026614B" w:rsidRDefault="0026614B" w:rsidP="0026614B">
            <w:pPr>
              <w:ind w:firstLine="0"/>
              <w:jc w:val="center"/>
              <w:rPr>
                <w:rFonts w:cs="Times New Roman"/>
                <w:szCs w:val="28"/>
              </w:rPr>
            </w:pPr>
            <w:r w:rsidRPr="0026614B">
              <w:rPr>
                <w:rFonts w:cs="Times New Roman"/>
                <w:szCs w:val="28"/>
              </w:rPr>
              <w:t>январь</w:t>
            </w:r>
          </w:p>
        </w:tc>
        <w:tc>
          <w:tcPr>
            <w:tcW w:w="144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декабрь</w:t>
            </w:r>
          </w:p>
        </w:tc>
        <w:tc>
          <w:tcPr>
            <w:tcW w:w="287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400,00</w:t>
            </w:r>
          </w:p>
        </w:tc>
      </w:tr>
      <w:tr w:rsidR="0026614B" w:rsidRPr="0022632D" w:rsidTr="0026614B">
        <w:trPr>
          <w:trHeight w:val="131"/>
        </w:trPr>
        <w:tc>
          <w:tcPr>
            <w:tcW w:w="951" w:type="dxa"/>
            <w:noWrap/>
            <w:vAlign w:val="center"/>
          </w:tcPr>
          <w:p w:rsidR="0026614B" w:rsidRPr="0022632D" w:rsidRDefault="0026614B" w:rsidP="00C7020F">
            <w:pPr>
              <w:ind w:firstLine="0"/>
              <w:jc w:val="center"/>
              <w:rPr>
                <w:rFonts w:cs="Times New Roman"/>
                <w:szCs w:val="28"/>
              </w:rPr>
            </w:pPr>
          </w:p>
        </w:tc>
        <w:tc>
          <w:tcPr>
            <w:tcW w:w="7985" w:type="dxa"/>
          </w:tcPr>
          <w:p w:rsidR="0026614B" w:rsidRPr="0026614B" w:rsidRDefault="0026614B" w:rsidP="0026614B">
            <w:pPr>
              <w:ind w:firstLine="0"/>
              <w:rPr>
                <w:rFonts w:cs="Times New Roman"/>
                <w:szCs w:val="28"/>
              </w:rPr>
            </w:pPr>
            <w:r w:rsidRPr="0026614B">
              <w:rPr>
                <w:rFonts w:cs="Times New Roman"/>
                <w:szCs w:val="28"/>
              </w:rPr>
              <w:t xml:space="preserve">Замена наружных ветхих сетей водоснабжения (вводов) </w:t>
            </w:r>
          </w:p>
        </w:tc>
        <w:tc>
          <w:tcPr>
            <w:tcW w:w="1137" w:type="dxa"/>
            <w:noWrap/>
            <w:vAlign w:val="center"/>
          </w:tcPr>
          <w:p w:rsidR="0026614B" w:rsidRPr="0026614B" w:rsidRDefault="0026614B" w:rsidP="0026614B">
            <w:pPr>
              <w:ind w:firstLine="0"/>
              <w:jc w:val="center"/>
              <w:rPr>
                <w:rFonts w:cs="Times New Roman"/>
                <w:szCs w:val="28"/>
              </w:rPr>
            </w:pPr>
            <w:r w:rsidRPr="0026614B">
              <w:rPr>
                <w:rFonts w:cs="Times New Roman"/>
                <w:szCs w:val="28"/>
              </w:rPr>
              <w:t>январь</w:t>
            </w:r>
          </w:p>
        </w:tc>
        <w:tc>
          <w:tcPr>
            <w:tcW w:w="144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декабрь</w:t>
            </w:r>
          </w:p>
        </w:tc>
        <w:tc>
          <w:tcPr>
            <w:tcW w:w="287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2 000,00</w:t>
            </w:r>
          </w:p>
        </w:tc>
      </w:tr>
      <w:tr w:rsidR="0026614B" w:rsidRPr="0022632D" w:rsidTr="0026614B">
        <w:trPr>
          <w:trHeight w:val="131"/>
        </w:trPr>
        <w:tc>
          <w:tcPr>
            <w:tcW w:w="951" w:type="dxa"/>
            <w:noWrap/>
            <w:vAlign w:val="center"/>
          </w:tcPr>
          <w:p w:rsidR="0026614B" w:rsidRPr="0022632D" w:rsidRDefault="0026614B" w:rsidP="00C7020F">
            <w:pPr>
              <w:ind w:firstLine="0"/>
              <w:jc w:val="center"/>
              <w:rPr>
                <w:rFonts w:cs="Times New Roman"/>
                <w:szCs w:val="28"/>
              </w:rPr>
            </w:pPr>
          </w:p>
        </w:tc>
        <w:tc>
          <w:tcPr>
            <w:tcW w:w="7985" w:type="dxa"/>
            <w:vAlign w:val="bottom"/>
          </w:tcPr>
          <w:p w:rsidR="0026614B" w:rsidRPr="0026614B" w:rsidRDefault="0026614B" w:rsidP="0026614B">
            <w:pPr>
              <w:ind w:firstLine="0"/>
              <w:rPr>
                <w:rFonts w:cs="Times New Roman"/>
                <w:szCs w:val="28"/>
              </w:rPr>
            </w:pPr>
            <w:r w:rsidRPr="0026614B">
              <w:rPr>
                <w:rFonts w:cs="Times New Roman"/>
                <w:szCs w:val="28"/>
              </w:rPr>
              <w:t>Восстановление сетей  водоснабжения гидромеханической прочисткой</w:t>
            </w:r>
          </w:p>
        </w:tc>
        <w:tc>
          <w:tcPr>
            <w:tcW w:w="1137" w:type="dxa"/>
            <w:noWrap/>
            <w:vAlign w:val="center"/>
          </w:tcPr>
          <w:p w:rsidR="0026614B" w:rsidRPr="0026614B" w:rsidRDefault="0026614B" w:rsidP="0026614B">
            <w:pPr>
              <w:ind w:firstLine="0"/>
              <w:jc w:val="center"/>
              <w:rPr>
                <w:rFonts w:cs="Times New Roman"/>
                <w:szCs w:val="28"/>
              </w:rPr>
            </w:pPr>
            <w:r w:rsidRPr="0026614B">
              <w:rPr>
                <w:rFonts w:cs="Times New Roman"/>
                <w:szCs w:val="28"/>
              </w:rPr>
              <w:t>январь</w:t>
            </w:r>
          </w:p>
        </w:tc>
        <w:tc>
          <w:tcPr>
            <w:tcW w:w="144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декабрь</w:t>
            </w:r>
          </w:p>
        </w:tc>
        <w:tc>
          <w:tcPr>
            <w:tcW w:w="287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92,00</w:t>
            </w:r>
          </w:p>
        </w:tc>
      </w:tr>
      <w:tr w:rsidR="0026614B" w:rsidRPr="0022632D" w:rsidTr="0026614B">
        <w:trPr>
          <w:trHeight w:val="131"/>
        </w:trPr>
        <w:tc>
          <w:tcPr>
            <w:tcW w:w="951" w:type="dxa"/>
            <w:noWrap/>
            <w:vAlign w:val="center"/>
          </w:tcPr>
          <w:p w:rsidR="0026614B" w:rsidRPr="0022632D" w:rsidRDefault="0026614B" w:rsidP="00C7020F">
            <w:pPr>
              <w:ind w:firstLine="0"/>
              <w:jc w:val="center"/>
              <w:rPr>
                <w:rFonts w:cs="Times New Roman"/>
                <w:szCs w:val="28"/>
              </w:rPr>
            </w:pPr>
          </w:p>
        </w:tc>
        <w:tc>
          <w:tcPr>
            <w:tcW w:w="7985" w:type="dxa"/>
            <w:vAlign w:val="bottom"/>
          </w:tcPr>
          <w:p w:rsidR="0026614B" w:rsidRPr="0026614B" w:rsidRDefault="0026614B" w:rsidP="0026614B">
            <w:pPr>
              <w:ind w:firstLine="0"/>
              <w:rPr>
                <w:rFonts w:cs="Times New Roman"/>
                <w:szCs w:val="28"/>
              </w:rPr>
            </w:pPr>
            <w:r w:rsidRPr="0026614B">
              <w:rPr>
                <w:rFonts w:cs="Times New Roman"/>
                <w:szCs w:val="28"/>
              </w:rPr>
              <w:t xml:space="preserve">Капитальный ремонт шиферной </w:t>
            </w:r>
            <w:proofErr w:type="gramStart"/>
            <w:r w:rsidRPr="0026614B">
              <w:rPr>
                <w:rFonts w:cs="Times New Roman"/>
                <w:szCs w:val="28"/>
              </w:rPr>
              <w:t>кровли здания склада отдела снабжения</w:t>
            </w:r>
            <w:proofErr w:type="gramEnd"/>
          </w:p>
        </w:tc>
        <w:tc>
          <w:tcPr>
            <w:tcW w:w="1137" w:type="dxa"/>
            <w:noWrap/>
            <w:vAlign w:val="center"/>
          </w:tcPr>
          <w:p w:rsidR="0026614B" w:rsidRPr="0026614B" w:rsidRDefault="0026614B" w:rsidP="0026614B">
            <w:pPr>
              <w:ind w:firstLine="0"/>
              <w:jc w:val="center"/>
              <w:rPr>
                <w:rFonts w:cs="Times New Roman"/>
                <w:szCs w:val="28"/>
              </w:rPr>
            </w:pPr>
            <w:r w:rsidRPr="0026614B">
              <w:rPr>
                <w:rFonts w:cs="Times New Roman"/>
                <w:szCs w:val="28"/>
              </w:rPr>
              <w:t>июль</w:t>
            </w:r>
          </w:p>
        </w:tc>
        <w:tc>
          <w:tcPr>
            <w:tcW w:w="144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сентябрь</w:t>
            </w:r>
          </w:p>
        </w:tc>
        <w:tc>
          <w:tcPr>
            <w:tcW w:w="287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95,00</w:t>
            </w:r>
          </w:p>
        </w:tc>
      </w:tr>
      <w:tr w:rsidR="0026614B" w:rsidRPr="0022632D" w:rsidTr="00C7020F">
        <w:trPr>
          <w:trHeight w:val="131"/>
        </w:trPr>
        <w:tc>
          <w:tcPr>
            <w:tcW w:w="951" w:type="dxa"/>
            <w:noWrap/>
            <w:vAlign w:val="center"/>
          </w:tcPr>
          <w:p w:rsidR="0026614B" w:rsidRPr="0022632D" w:rsidRDefault="0026614B" w:rsidP="00C7020F">
            <w:pPr>
              <w:ind w:firstLine="0"/>
              <w:jc w:val="center"/>
              <w:rPr>
                <w:rFonts w:cs="Times New Roman"/>
                <w:szCs w:val="28"/>
              </w:rPr>
            </w:pPr>
          </w:p>
        </w:tc>
        <w:tc>
          <w:tcPr>
            <w:tcW w:w="7985" w:type="dxa"/>
            <w:vAlign w:val="bottom"/>
          </w:tcPr>
          <w:p w:rsidR="0026614B" w:rsidRDefault="0026614B">
            <w:pPr>
              <w:rPr>
                <w:sz w:val="20"/>
                <w:szCs w:val="20"/>
              </w:rPr>
            </w:pPr>
          </w:p>
        </w:tc>
        <w:tc>
          <w:tcPr>
            <w:tcW w:w="1137" w:type="dxa"/>
            <w:noWrap/>
            <w:vAlign w:val="center"/>
          </w:tcPr>
          <w:p w:rsidR="0026614B" w:rsidRPr="00594E3B" w:rsidRDefault="0026614B" w:rsidP="00C7020F">
            <w:pPr>
              <w:ind w:firstLine="0"/>
              <w:jc w:val="center"/>
              <w:rPr>
                <w:rFonts w:cs="Times New Roman"/>
                <w:szCs w:val="28"/>
              </w:rPr>
            </w:pPr>
          </w:p>
        </w:tc>
        <w:tc>
          <w:tcPr>
            <w:tcW w:w="1448" w:type="dxa"/>
            <w:noWrap/>
            <w:vAlign w:val="center"/>
          </w:tcPr>
          <w:p w:rsidR="0026614B" w:rsidRPr="00594E3B" w:rsidRDefault="0026614B" w:rsidP="00C7020F">
            <w:pPr>
              <w:ind w:firstLine="0"/>
              <w:jc w:val="center"/>
              <w:rPr>
                <w:rFonts w:cs="Times New Roman"/>
                <w:szCs w:val="28"/>
              </w:rPr>
            </w:pPr>
          </w:p>
        </w:tc>
        <w:tc>
          <w:tcPr>
            <w:tcW w:w="2878" w:type="dxa"/>
            <w:noWrap/>
            <w:vAlign w:val="center"/>
          </w:tcPr>
          <w:p w:rsidR="0026614B" w:rsidRPr="000A1A7A" w:rsidRDefault="0026614B" w:rsidP="00C7020F">
            <w:pPr>
              <w:ind w:firstLine="0"/>
              <w:jc w:val="center"/>
              <w:rPr>
                <w:rFonts w:cs="Times New Roman"/>
                <w:szCs w:val="28"/>
              </w:rPr>
            </w:pPr>
          </w:p>
        </w:tc>
      </w:tr>
      <w:tr w:rsidR="0026614B" w:rsidRPr="0022632D" w:rsidTr="00C7020F">
        <w:trPr>
          <w:trHeight w:val="255"/>
        </w:trPr>
        <w:tc>
          <w:tcPr>
            <w:tcW w:w="951" w:type="dxa"/>
            <w:noWrap/>
            <w:vAlign w:val="center"/>
            <w:hideMark/>
          </w:tcPr>
          <w:p w:rsidR="0026614B" w:rsidRPr="0022632D" w:rsidRDefault="0026614B" w:rsidP="00C7020F">
            <w:pPr>
              <w:ind w:firstLine="0"/>
              <w:jc w:val="center"/>
              <w:rPr>
                <w:rFonts w:cs="Times New Roman"/>
                <w:b/>
                <w:bCs/>
                <w:szCs w:val="28"/>
              </w:rPr>
            </w:pPr>
            <w:r w:rsidRPr="0022632D">
              <w:rPr>
                <w:rFonts w:cs="Times New Roman"/>
                <w:b/>
                <w:bCs/>
                <w:szCs w:val="28"/>
              </w:rPr>
              <w:t>2.</w:t>
            </w:r>
          </w:p>
        </w:tc>
        <w:tc>
          <w:tcPr>
            <w:tcW w:w="7985" w:type="dxa"/>
            <w:hideMark/>
          </w:tcPr>
          <w:p w:rsidR="0026614B" w:rsidRPr="0022632D" w:rsidRDefault="0026614B" w:rsidP="009D5F1E">
            <w:pPr>
              <w:ind w:firstLine="0"/>
              <w:rPr>
                <w:rFonts w:cs="Times New Roman"/>
                <w:b/>
                <w:bCs/>
                <w:szCs w:val="28"/>
              </w:rPr>
            </w:pPr>
            <w:r w:rsidRPr="0022632D">
              <w:rPr>
                <w:rFonts w:cs="Times New Roman"/>
                <w:b/>
                <w:bCs/>
                <w:szCs w:val="28"/>
              </w:rPr>
              <w:t>Мероприятия, направленные на улучшение качества воды</w:t>
            </w:r>
            <w:r w:rsidR="007F2A77">
              <w:rPr>
                <w:rFonts w:cs="Times New Roman"/>
                <w:b/>
                <w:bCs/>
                <w:szCs w:val="28"/>
              </w:rPr>
              <w:t>**</w:t>
            </w:r>
            <w:r w:rsidRPr="0022632D">
              <w:rPr>
                <w:rFonts w:cs="Times New Roman"/>
                <w:b/>
                <w:bCs/>
                <w:szCs w:val="28"/>
              </w:rPr>
              <w:t>:</w:t>
            </w:r>
          </w:p>
        </w:tc>
        <w:tc>
          <w:tcPr>
            <w:tcW w:w="1137" w:type="dxa"/>
            <w:noWrap/>
            <w:vAlign w:val="center"/>
            <w:hideMark/>
          </w:tcPr>
          <w:p w:rsidR="0026614B" w:rsidRPr="0022632D" w:rsidRDefault="0026614B" w:rsidP="00C7020F">
            <w:pPr>
              <w:ind w:firstLine="0"/>
              <w:jc w:val="center"/>
              <w:rPr>
                <w:rFonts w:cs="Times New Roman"/>
                <w:szCs w:val="28"/>
              </w:rPr>
            </w:pPr>
          </w:p>
        </w:tc>
        <w:tc>
          <w:tcPr>
            <w:tcW w:w="1448" w:type="dxa"/>
            <w:noWrap/>
            <w:vAlign w:val="center"/>
            <w:hideMark/>
          </w:tcPr>
          <w:p w:rsidR="0026614B" w:rsidRPr="0022632D" w:rsidRDefault="0026614B" w:rsidP="00C7020F">
            <w:pPr>
              <w:ind w:firstLine="0"/>
              <w:jc w:val="center"/>
              <w:rPr>
                <w:rFonts w:cs="Times New Roman"/>
                <w:szCs w:val="28"/>
              </w:rPr>
            </w:pPr>
          </w:p>
        </w:tc>
        <w:tc>
          <w:tcPr>
            <w:tcW w:w="2878" w:type="dxa"/>
            <w:noWrap/>
            <w:vAlign w:val="center"/>
            <w:hideMark/>
          </w:tcPr>
          <w:p w:rsidR="0026614B" w:rsidRPr="0022632D" w:rsidRDefault="0026614B" w:rsidP="00C7020F">
            <w:pPr>
              <w:ind w:firstLine="0"/>
              <w:jc w:val="center"/>
              <w:rPr>
                <w:rFonts w:cs="Times New Roman"/>
                <w:szCs w:val="28"/>
              </w:rPr>
            </w:pPr>
          </w:p>
        </w:tc>
      </w:tr>
      <w:tr w:rsidR="0026614B" w:rsidRPr="0022632D" w:rsidTr="00C7020F">
        <w:trPr>
          <w:trHeight w:val="255"/>
        </w:trPr>
        <w:tc>
          <w:tcPr>
            <w:tcW w:w="951" w:type="dxa"/>
            <w:noWrap/>
            <w:vAlign w:val="center"/>
          </w:tcPr>
          <w:p w:rsidR="0026614B" w:rsidRPr="0022632D" w:rsidRDefault="0026614B" w:rsidP="00C7020F">
            <w:pPr>
              <w:ind w:firstLine="0"/>
              <w:jc w:val="center"/>
              <w:rPr>
                <w:rFonts w:cs="Times New Roman"/>
                <w:szCs w:val="28"/>
              </w:rPr>
            </w:pPr>
          </w:p>
        </w:tc>
        <w:tc>
          <w:tcPr>
            <w:tcW w:w="7985" w:type="dxa"/>
            <w:vAlign w:val="bottom"/>
          </w:tcPr>
          <w:p w:rsidR="0026614B" w:rsidRPr="00501ACC" w:rsidRDefault="0026614B" w:rsidP="00C7020F">
            <w:pPr>
              <w:ind w:firstLine="0"/>
              <w:rPr>
                <w:rFonts w:cs="Times New Roman"/>
                <w:szCs w:val="28"/>
              </w:rPr>
            </w:pPr>
          </w:p>
        </w:tc>
        <w:tc>
          <w:tcPr>
            <w:tcW w:w="1137" w:type="dxa"/>
            <w:noWrap/>
            <w:vAlign w:val="center"/>
          </w:tcPr>
          <w:p w:rsidR="0026614B" w:rsidRPr="009F4D5E" w:rsidRDefault="0026614B" w:rsidP="00C7020F">
            <w:pPr>
              <w:ind w:firstLine="0"/>
              <w:jc w:val="center"/>
              <w:rPr>
                <w:rFonts w:cs="Times New Roman"/>
                <w:szCs w:val="28"/>
              </w:rPr>
            </w:pPr>
          </w:p>
        </w:tc>
        <w:tc>
          <w:tcPr>
            <w:tcW w:w="1448" w:type="dxa"/>
            <w:noWrap/>
            <w:vAlign w:val="center"/>
          </w:tcPr>
          <w:p w:rsidR="0026614B" w:rsidRPr="009F4D5E" w:rsidRDefault="0026614B" w:rsidP="00C7020F">
            <w:pPr>
              <w:ind w:firstLine="0"/>
              <w:jc w:val="center"/>
              <w:rPr>
                <w:rFonts w:cs="Times New Roman"/>
                <w:szCs w:val="28"/>
              </w:rPr>
            </w:pPr>
          </w:p>
        </w:tc>
        <w:tc>
          <w:tcPr>
            <w:tcW w:w="2878" w:type="dxa"/>
            <w:noWrap/>
            <w:vAlign w:val="center"/>
          </w:tcPr>
          <w:p w:rsidR="0026614B" w:rsidRPr="00501ACC" w:rsidRDefault="0026614B" w:rsidP="00C7020F">
            <w:pPr>
              <w:ind w:firstLine="0"/>
              <w:jc w:val="center"/>
              <w:rPr>
                <w:rFonts w:cs="Times New Roman"/>
                <w:szCs w:val="28"/>
              </w:rPr>
            </w:pPr>
          </w:p>
        </w:tc>
      </w:tr>
      <w:tr w:rsidR="0026614B" w:rsidRPr="0022632D" w:rsidTr="00C7020F">
        <w:trPr>
          <w:trHeight w:val="255"/>
        </w:trPr>
        <w:tc>
          <w:tcPr>
            <w:tcW w:w="951" w:type="dxa"/>
            <w:noWrap/>
            <w:vAlign w:val="center"/>
            <w:hideMark/>
          </w:tcPr>
          <w:p w:rsidR="0026614B" w:rsidRPr="0022632D" w:rsidRDefault="0026614B" w:rsidP="00C7020F">
            <w:pPr>
              <w:ind w:firstLine="0"/>
              <w:jc w:val="center"/>
              <w:rPr>
                <w:rFonts w:cs="Times New Roman"/>
                <w:b/>
                <w:bCs/>
                <w:szCs w:val="28"/>
              </w:rPr>
            </w:pPr>
            <w:r w:rsidRPr="0022632D">
              <w:rPr>
                <w:rFonts w:cs="Times New Roman"/>
                <w:b/>
                <w:bCs/>
                <w:szCs w:val="28"/>
              </w:rPr>
              <w:t>3.</w:t>
            </w:r>
          </w:p>
        </w:tc>
        <w:tc>
          <w:tcPr>
            <w:tcW w:w="7985" w:type="dxa"/>
            <w:hideMark/>
          </w:tcPr>
          <w:p w:rsidR="0026614B" w:rsidRPr="0022632D" w:rsidRDefault="0026614B" w:rsidP="009D5F1E">
            <w:pPr>
              <w:ind w:firstLine="0"/>
              <w:rPr>
                <w:rFonts w:cs="Times New Roman"/>
                <w:b/>
                <w:bCs/>
                <w:szCs w:val="28"/>
              </w:rPr>
            </w:pPr>
            <w:r w:rsidRPr="0022632D">
              <w:rPr>
                <w:rFonts w:cs="Times New Roman"/>
                <w:b/>
                <w:bCs/>
                <w:szCs w:val="28"/>
              </w:rPr>
              <w:t xml:space="preserve">Мероприятия, направленные на повышения качества обслуживания </w:t>
            </w:r>
            <w:r w:rsidRPr="0022632D">
              <w:rPr>
                <w:rFonts w:cs="Times New Roman"/>
                <w:b/>
                <w:bCs/>
                <w:szCs w:val="28"/>
              </w:rPr>
              <w:lastRenderedPageBreak/>
              <w:t>абонентов</w:t>
            </w:r>
            <w:r w:rsidR="007F2A77">
              <w:rPr>
                <w:rFonts w:cs="Times New Roman"/>
                <w:b/>
                <w:bCs/>
                <w:szCs w:val="28"/>
              </w:rPr>
              <w:t>**</w:t>
            </w:r>
            <w:r w:rsidRPr="0022632D">
              <w:rPr>
                <w:rFonts w:cs="Times New Roman"/>
                <w:b/>
                <w:bCs/>
                <w:szCs w:val="28"/>
              </w:rPr>
              <w:t>:</w:t>
            </w:r>
          </w:p>
        </w:tc>
        <w:tc>
          <w:tcPr>
            <w:tcW w:w="1137" w:type="dxa"/>
            <w:noWrap/>
            <w:vAlign w:val="center"/>
            <w:hideMark/>
          </w:tcPr>
          <w:p w:rsidR="0026614B" w:rsidRPr="0022632D" w:rsidRDefault="0026614B" w:rsidP="00C7020F">
            <w:pPr>
              <w:ind w:firstLine="0"/>
              <w:jc w:val="center"/>
              <w:rPr>
                <w:rFonts w:cs="Times New Roman"/>
                <w:szCs w:val="28"/>
              </w:rPr>
            </w:pPr>
          </w:p>
        </w:tc>
        <w:tc>
          <w:tcPr>
            <w:tcW w:w="1448" w:type="dxa"/>
            <w:noWrap/>
            <w:vAlign w:val="center"/>
            <w:hideMark/>
          </w:tcPr>
          <w:p w:rsidR="0026614B" w:rsidRPr="0022632D" w:rsidRDefault="0026614B" w:rsidP="00C7020F">
            <w:pPr>
              <w:ind w:firstLine="0"/>
              <w:jc w:val="center"/>
              <w:rPr>
                <w:rFonts w:cs="Times New Roman"/>
                <w:szCs w:val="28"/>
              </w:rPr>
            </w:pPr>
          </w:p>
        </w:tc>
        <w:tc>
          <w:tcPr>
            <w:tcW w:w="2878" w:type="dxa"/>
            <w:noWrap/>
            <w:vAlign w:val="center"/>
            <w:hideMark/>
          </w:tcPr>
          <w:p w:rsidR="0026614B" w:rsidRPr="0022632D" w:rsidRDefault="0026614B" w:rsidP="00C7020F">
            <w:pPr>
              <w:ind w:firstLine="0"/>
              <w:jc w:val="center"/>
              <w:rPr>
                <w:rFonts w:cs="Times New Roman"/>
                <w:szCs w:val="28"/>
              </w:rPr>
            </w:pPr>
          </w:p>
        </w:tc>
      </w:tr>
      <w:tr w:rsidR="0026614B" w:rsidRPr="0022632D" w:rsidTr="00C7020F">
        <w:trPr>
          <w:trHeight w:val="255"/>
        </w:trPr>
        <w:tc>
          <w:tcPr>
            <w:tcW w:w="951" w:type="dxa"/>
            <w:noWrap/>
            <w:vAlign w:val="center"/>
          </w:tcPr>
          <w:p w:rsidR="0026614B" w:rsidRPr="0022632D" w:rsidRDefault="0026614B" w:rsidP="00C7020F">
            <w:pPr>
              <w:ind w:firstLine="0"/>
              <w:jc w:val="center"/>
              <w:rPr>
                <w:rFonts w:cs="Times New Roman"/>
                <w:szCs w:val="28"/>
              </w:rPr>
            </w:pPr>
          </w:p>
        </w:tc>
        <w:tc>
          <w:tcPr>
            <w:tcW w:w="7985" w:type="dxa"/>
          </w:tcPr>
          <w:p w:rsidR="0026614B" w:rsidRPr="0022632D" w:rsidRDefault="0026614B" w:rsidP="00C7020F">
            <w:pPr>
              <w:ind w:firstLine="0"/>
              <w:rPr>
                <w:rFonts w:cs="Times New Roman"/>
                <w:szCs w:val="28"/>
              </w:rPr>
            </w:pPr>
          </w:p>
        </w:tc>
        <w:tc>
          <w:tcPr>
            <w:tcW w:w="1137" w:type="dxa"/>
            <w:noWrap/>
            <w:vAlign w:val="center"/>
          </w:tcPr>
          <w:p w:rsidR="0026614B" w:rsidRPr="0022632D" w:rsidRDefault="0026614B" w:rsidP="00C7020F">
            <w:pPr>
              <w:ind w:firstLine="0"/>
              <w:jc w:val="center"/>
              <w:rPr>
                <w:rFonts w:cs="Times New Roman"/>
                <w:szCs w:val="28"/>
              </w:rPr>
            </w:pPr>
          </w:p>
        </w:tc>
        <w:tc>
          <w:tcPr>
            <w:tcW w:w="1448" w:type="dxa"/>
            <w:noWrap/>
            <w:vAlign w:val="center"/>
          </w:tcPr>
          <w:p w:rsidR="0026614B" w:rsidRPr="0022632D" w:rsidRDefault="0026614B" w:rsidP="00C7020F">
            <w:pPr>
              <w:ind w:firstLine="0"/>
              <w:jc w:val="center"/>
              <w:rPr>
                <w:rFonts w:cs="Times New Roman"/>
                <w:szCs w:val="28"/>
              </w:rPr>
            </w:pPr>
          </w:p>
        </w:tc>
        <w:tc>
          <w:tcPr>
            <w:tcW w:w="2878" w:type="dxa"/>
            <w:noWrap/>
            <w:vAlign w:val="center"/>
          </w:tcPr>
          <w:p w:rsidR="0026614B" w:rsidRPr="0022632D" w:rsidRDefault="0026614B" w:rsidP="00C7020F">
            <w:pPr>
              <w:ind w:firstLine="0"/>
              <w:jc w:val="center"/>
              <w:rPr>
                <w:rFonts w:cs="Times New Roman"/>
                <w:szCs w:val="28"/>
              </w:rPr>
            </w:pPr>
          </w:p>
        </w:tc>
      </w:tr>
      <w:tr w:rsidR="0026614B" w:rsidRPr="0022632D" w:rsidTr="00C7020F">
        <w:trPr>
          <w:trHeight w:val="83"/>
        </w:trPr>
        <w:tc>
          <w:tcPr>
            <w:tcW w:w="951" w:type="dxa"/>
            <w:noWrap/>
            <w:vAlign w:val="center"/>
            <w:hideMark/>
          </w:tcPr>
          <w:p w:rsidR="0026614B" w:rsidRPr="0022632D" w:rsidRDefault="0026614B" w:rsidP="00C7020F">
            <w:pPr>
              <w:ind w:firstLine="0"/>
              <w:jc w:val="center"/>
              <w:rPr>
                <w:rFonts w:cs="Times New Roman"/>
                <w:b/>
                <w:bCs/>
                <w:szCs w:val="28"/>
              </w:rPr>
            </w:pPr>
            <w:r w:rsidRPr="0022632D">
              <w:rPr>
                <w:rFonts w:cs="Times New Roman"/>
                <w:b/>
                <w:bCs/>
                <w:szCs w:val="28"/>
              </w:rPr>
              <w:t>4.</w:t>
            </w:r>
          </w:p>
        </w:tc>
        <w:tc>
          <w:tcPr>
            <w:tcW w:w="7985" w:type="dxa"/>
            <w:hideMark/>
          </w:tcPr>
          <w:p w:rsidR="0026614B" w:rsidRPr="0022632D" w:rsidRDefault="0026614B" w:rsidP="009D5F1E">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26614B" w:rsidRPr="0022632D" w:rsidRDefault="0026614B" w:rsidP="00C7020F">
            <w:pPr>
              <w:ind w:firstLine="0"/>
              <w:jc w:val="center"/>
              <w:rPr>
                <w:rFonts w:cs="Times New Roman"/>
                <w:szCs w:val="28"/>
              </w:rPr>
            </w:pPr>
          </w:p>
        </w:tc>
        <w:tc>
          <w:tcPr>
            <w:tcW w:w="1448" w:type="dxa"/>
            <w:noWrap/>
            <w:vAlign w:val="center"/>
            <w:hideMark/>
          </w:tcPr>
          <w:p w:rsidR="0026614B" w:rsidRPr="0022632D" w:rsidRDefault="0026614B" w:rsidP="00C7020F">
            <w:pPr>
              <w:ind w:firstLine="0"/>
              <w:jc w:val="center"/>
              <w:rPr>
                <w:rFonts w:cs="Times New Roman"/>
                <w:szCs w:val="28"/>
              </w:rPr>
            </w:pPr>
          </w:p>
        </w:tc>
        <w:tc>
          <w:tcPr>
            <w:tcW w:w="2878" w:type="dxa"/>
            <w:noWrap/>
            <w:vAlign w:val="center"/>
            <w:hideMark/>
          </w:tcPr>
          <w:p w:rsidR="0026614B" w:rsidRPr="0022632D" w:rsidRDefault="0026614B" w:rsidP="00C7020F">
            <w:pPr>
              <w:ind w:firstLine="0"/>
              <w:jc w:val="center"/>
              <w:rPr>
                <w:rFonts w:cs="Times New Roman"/>
                <w:szCs w:val="28"/>
              </w:rPr>
            </w:pPr>
          </w:p>
        </w:tc>
      </w:tr>
      <w:tr w:rsidR="0026614B" w:rsidRPr="0022632D" w:rsidTr="00C7020F">
        <w:trPr>
          <w:trHeight w:val="285"/>
        </w:trPr>
        <w:tc>
          <w:tcPr>
            <w:tcW w:w="951" w:type="dxa"/>
            <w:noWrap/>
            <w:vAlign w:val="center"/>
            <w:hideMark/>
          </w:tcPr>
          <w:p w:rsidR="0026614B" w:rsidRPr="0022632D" w:rsidRDefault="0026614B" w:rsidP="00C7020F">
            <w:pPr>
              <w:ind w:firstLine="0"/>
              <w:jc w:val="center"/>
              <w:rPr>
                <w:rFonts w:cs="Times New Roman"/>
                <w:szCs w:val="28"/>
              </w:rPr>
            </w:pPr>
            <w:r w:rsidRPr="0022632D">
              <w:rPr>
                <w:rFonts w:cs="Times New Roman"/>
                <w:szCs w:val="28"/>
              </w:rPr>
              <w:t>4.1</w:t>
            </w:r>
          </w:p>
        </w:tc>
        <w:tc>
          <w:tcPr>
            <w:tcW w:w="7985" w:type="dxa"/>
            <w:hideMark/>
          </w:tcPr>
          <w:p w:rsidR="0026614B" w:rsidRPr="0022632D" w:rsidRDefault="0026614B" w:rsidP="00C7020F">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26614B" w:rsidRPr="0022632D" w:rsidRDefault="0026614B" w:rsidP="00C7020F">
            <w:pPr>
              <w:ind w:firstLine="0"/>
              <w:jc w:val="center"/>
              <w:rPr>
                <w:rFonts w:cs="Times New Roman"/>
                <w:szCs w:val="28"/>
              </w:rPr>
            </w:pPr>
          </w:p>
        </w:tc>
        <w:tc>
          <w:tcPr>
            <w:tcW w:w="1448" w:type="dxa"/>
            <w:noWrap/>
            <w:vAlign w:val="center"/>
            <w:hideMark/>
          </w:tcPr>
          <w:p w:rsidR="0026614B" w:rsidRPr="0022632D" w:rsidRDefault="0026614B" w:rsidP="00C7020F">
            <w:pPr>
              <w:ind w:firstLine="0"/>
              <w:jc w:val="center"/>
              <w:rPr>
                <w:rFonts w:cs="Times New Roman"/>
                <w:szCs w:val="28"/>
              </w:rPr>
            </w:pPr>
          </w:p>
        </w:tc>
        <w:tc>
          <w:tcPr>
            <w:tcW w:w="2878" w:type="dxa"/>
            <w:noWrap/>
            <w:vAlign w:val="center"/>
            <w:hideMark/>
          </w:tcPr>
          <w:p w:rsidR="0026614B" w:rsidRPr="0022632D" w:rsidRDefault="0026614B" w:rsidP="00C7020F">
            <w:pPr>
              <w:ind w:firstLine="0"/>
              <w:jc w:val="center"/>
              <w:rPr>
                <w:rFonts w:cs="Times New Roman"/>
                <w:szCs w:val="28"/>
              </w:rPr>
            </w:pPr>
          </w:p>
        </w:tc>
      </w:tr>
      <w:tr w:rsidR="0026614B" w:rsidRPr="0022632D" w:rsidTr="0026614B">
        <w:trPr>
          <w:trHeight w:val="255"/>
        </w:trPr>
        <w:tc>
          <w:tcPr>
            <w:tcW w:w="951" w:type="dxa"/>
            <w:noWrap/>
            <w:vAlign w:val="center"/>
          </w:tcPr>
          <w:p w:rsidR="0026614B" w:rsidRPr="0022632D" w:rsidRDefault="0026614B" w:rsidP="00C7020F">
            <w:pPr>
              <w:ind w:firstLine="0"/>
              <w:jc w:val="center"/>
              <w:rPr>
                <w:rFonts w:cs="Times New Roman"/>
                <w:szCs w:val="28"/>
              </w:rPr>
            </w:pPr>
          </w:p>
        </w:tc>
        <w:tc>
          <w:tcPr>
            <w:tcW w:w="7985" w:type="dxa"/>
            <w:vAlign w:val="bottom"/>
          </w:tcPr>
          <w:p w:rsidR="0026614B" w:rsidRPr="00701F26" w:rsidRDefault="0026614B" w:rsidP="0026614B">
            <w:pPr>
              <w:ind w:firstLine="0"/>
              <w:rPr>
                <w:rFonts w:cs="Times New Roman"/>
                <w:szCs w:val="28"/>
              </w:rPr>
            </w:pPr>
            <w:r w:rsidRPr="0026614B">
              <w:rPr>
                <w:rFonts w:cs="Times New Roman"/>
                <w:szCs w:val="28"/>
              </w:rPr>
              <w:t>Установка/замена приборов учета электрической энергии и  трансформаторов тока</w:t>
            </w:r>
          </w:p>
        </w:tc>
        <w:tc>
          <w:tcPr>
            <w:tcW w:w="1137" w:type="dxa"/>
            <w:noWrap/>
            <w:vAlign w:val="center"/>
          </w:tcPr>
          <w:p w:rsidR="0026614B" w:rsidRPr="0026614B" w:rsidRDefault="0026614B" w:rsidP="0026614B">
            <w:pPr>
              <w:ind w:firstLine="0"/>
              <w:jc w:val="center"/>
              <w:rPr>
                <w:rFonts w:cs="Times New Roman"/>
                <w:szCs w:val="28"/>
              </w:rPr>
            </w:pPr>
            <w:r w:rsidRPr="0026614B">
              <w:rPr>
                <w:rFonts w:cs="Times New Roman"/>
                <w:szCs w:val="28"/>
              </w:rPr>
              <w:t>январь</w:t>
            </w:r>
          </w:p>
        </w:tc>
        <w:tc>
          <w:tcPr>
            <w:tcW w:w="1448" w:type="dxa"/>
            <w:noWrap/>
            <w:vAlign w:val="center"/>
          </w:tcPr>
          <w:p w:rsidR="0026614B" w:rsidRPr="0026614B" w:rsidRDefault="0026614B" w:rsidP="0026614B">
            <w:pPr>
              <w:ind w:firstLine="0"/>
              <w:jc w:val="center"/>
              <w:rPr>
                <w:rFonts w:cs="Times New Roman"/>
                <w:szCs w:val="28"/>
              </w:rPr>
            </w:pPr>
            <w:r w:rsidRPr="0026614B">
              <w:rPr>
                <w:rFonts w:cs="Times New Roman"/>
                <w:szCs w:val="28"/>
              </w:rPr>
              <w:t>декабрь</w:t>
            </w:r>
          </w:p>
        </w:tc>
        <w:tc>
          <w:tcPr>
            <w:tcW w:w="2878" w:type="dxa"/>
            <w:noWrap/>
            <w:vAlign w:val="center"/>
          </w:tcPr>
          <w:p w:rsidR="0026614B" w:rsidRPr="00701F26" w:rsidRDefault="0026614B" w:rsidP="0026614B">
            <w:pPr>
              <w:ind w:firstLine="0"/>
              <w:jc w:val="center"/>
              <w:rPr>
                <w:rFonts w:cs="Times New Roman"/>
                <w:szCs w:val="28"/>
              </w:rPr>
            </w:pPr>
            <w:r w:rsidRPr="0026614B">
              <w:rPr>
                <w:rFonts w:cs="Times New Roman"/>
                <w:szCs w:val="28"/>
              </w:rPr>
              <w:t>21,20</w:t>
            </w:r>
          </w:p>
        </w:tc>
      </w:tr>
      <w:tr w:rsidR="0026614B" w:rsidRPr="0022632D" w:rsidTr="00C7020F">
        <w:trPr>
          <w:trHeight w:val="255"/>
        </w:trPr>
        <w:tc>
          <w:tcPr>
            <w:tcW w:w="951" w:type="dxa"/>
            <w:noWrap/>
            <w:vAlign w:val="center"/>
          </w:tcPr>
          <w:p w:rsidR="0026614B" w:rsidRPr="0022632D" w:rsidRDefault="0026614B" w:rsidP="00C7020F">
            <w:pPr>
              <w:ind w:firstLine="0"/>
              <w:jc w:val="center"/>
              <w:rPr>
                <w:rFonts w:cs="Times New Roman"/>
                <w:szCs w:val="28"/>
              </w:rPr>
            </w:pPr>
          </w:p>
        </w:tc>
        <w:tc>
          <w:tcPr>
            <w:tcW w:w="7985" w:type="dxa"/>
            <w:vAlign w:val="bottom"/>
          </w:tcPr>
          <w:p w:rsidR="0026614B" w:rsidRPr="00701F26" w:rsidRDefault="0026614B" w:rsidP="00C7020F">
            <w:pPr>
              <w:ind w:firstLine="0"/>
              <w:rPr>
                <w:rFonts w:cs="Times New Roman"/>
                <w:szCs w:val="28"/>
              </w:rPr>
            </w:pPr>
          </w:p>
        </w:tc>
        <w:tc>
          <w:tcPr>
            <w:tcW w:w="1137" w:type="dxa"/>
            <w:noWrap/>
            <w:vAlign w:val="center"/>
          </w:tcPr>
          <w:p w:rsidR="0026614B" w:rsidRPr="00A31256" w:rsidRDefault="0026614B" w:rsidP="00C7020F">
            <w:pPr>
              <w:ind w:firstLine="0"/>
              <w:jc w:val="center"/>
              <w:rPr>
                <w:rFonts w:cs="Times New Roman"/>
                <w:szCs w:val="28"/>
              </w:rPr>
            </w:pPr>
          </w:p>
        </w:tc>
        <w:tc>
          <w:tcPr>
            <w:tcW w:w="1448" w:type="dxa"/>
            <w:noWrap/>
            <w:vAlign w:val="center"/>
          </w:tcPr>
          <w:p w:rsidR="0026614B" w:rsidRPr="00A31256" w:rsidRDefault="0026614B" w:rsidP="00C7020F">
            <w:pPr>
              <w:ind w:firstLine="0"/>
              <w:jc w:val="center"/>
              <w:rPr>
                <w:rFonts w:cs="Times New Roman"/>
                <w:szCs w:val="28"/>
              </w:rPr>
            </w:pPr>
          </w:p>
        </w:tc>
        <w:tc>
          <w:tcPr>
            <w:tcW w:w="2878" w:type="dxa"/>
            <w:noWrap/>
            <w:vAlign w:val="center"/>
          </w:tcPr>
          <w:p w:rsidR="0026614B" w:rsidRPr="00701F26" w:rsidRDefault="0026614B" w:rsidP="00C7020F">
            <w:pPr>
              <w:ind w:firstLine="0"/>
              <w:jc w:val="center"/>
              <w:rPr>
                <w:rFonts w:cs="Times New Roman"/>
                <w:szCs w:val="28"/>
              </w:rPr>
            </w:pPr>
          </w:p>
        </w:tc>
      </w:tr>
      <w:tr w:rsidR="0026614B" w:rsidRPr="0022632D" w:rsidTr="00C7020F">
        <w:trPr>
          <w:trHeight w:val="255"/>
        </w:trPr>
        <w:tc>
          <w:tcPr>
            <w:tcW w:w="951" w:type="dxa"/>
            <w:noWrap/>
            <w:vAlign w:val="center"/>
            <w:hideMark/>
          </w:tcPr>
          <w:p w:rsidR="0026614B" w:rsidRPr="0022632D" w:rsidRDefault="0026614B" w:rsidP="00C7020F">
            <w:pPr>
              <w:ind w:firstLine="0"/>
              <w:jc w:val="center"/>
              <w:rPr>
                <w:rFonts w:cs="Times New Roman"/>
                <w:szCs w:val="28"/>
              </w:rPr>
            </w:pPr>
            <w:r w:rsidRPr="0022632D">
              <w:rPr>
                <w:rFonts w:cs="Times New Roman"/>
                <w:szCs w:val="28"/>
              </w:rPr>
              <w:t>4.2</w:t>
            </w:r>
          </w:p>
        </w:tc>
        <w:tc>
          <w:tcPr>
            <w:tcW w:w="7985" w:type="dxa"/>
            <w:hideMark/>
          </w:tcPr>
          <w:p w:rsidR="0026614B" w:rsidRPr="0022632D" w:rsidRDefault="0026614B" w:rsidP="00C7020F">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26614B" w:rsidRPr="0022632D" w:rsidRDefault="0026614B" w:rsidP="00C7020F">
            <w:pPr>
              <w:ind w:firstLine="0"/>
              <w:jc w:val="center"/>
              <w:rPr>
                <w:rFonts w:cs="Times New Roman"/>
                <w:szCs w:val="28"/>
              </w:rPr>
            </w:pPr>
          </w:p>
        </w:tc>
        <w:tc>
          <w:tcPr>
            <w:tcW w:w="1448" w:type="dxa"/>
            <w:noWrap/>
            <w:vAlign w:val="center"/>
            <w:hideMark/>
          </w:tcPr>
          <w:p w:rsidR="0026614B" w:rsidRPr="0022632D" w:rsidRDefault="0026614B" w:rsidP="00C7020F">
            <w:pPr>
              <w:ind w:firstLine="0"/>
              <w:jc w:val="center"/>
              <w:rPr>
                <w:rFonts w:cs="Times New Roman"/>
                <w:szCs w:val="28"/>
              </w:rPr>
            </w:pPr>
          </w:p>
        </w:tc>
        <w:tc>
          <w:tcPr>
            <w:tcW w:w="2878" w:type="dxa"/>
            <w:noWrap/>
            <w:vAlign w:val="center"/>
            <w:hideMark/>
          </w:tcPr>
          <w:p w:rsidR="0026614B" w:rsidRPr="0022632D" w:rsidRDefault="0026614B" w:rsidP="00C7020F">
            <w:pPr>
              <w:ind w:firstLine="0"/>
              <w:jc w:val="center"/>
              <w:rPr>
                <w:rFonts w:cs="Times New Roman"/>
                <w:szCs w:val="28"/>
              </w:rPr>
            </w:pPr>
          </w:p>
        </w:tc>
      </w:tr>
      <w:tr w:rsidR="0026614B" w:rsidRPr="0022632D" w:rsidTr="00C7020F">
        <w:trPr>
          <w:trHeight w:val="255"/>
        </w:trPr>
        <w:tc>
          <w:tcPr>
            <w:tcW w:w="951" w:type="dxa"/>
            <w:noWrap/>
            <w:vAlign w:val="center"/>
            <w:hideMark/>
          </w:tcPr>
          <w:p w:rsidR="0026614B" w:rsidRPr="0022632D" w:rsidRDefault="0026614B" w:rsidP="00C7020F">
            <w:pPr>
              <w:ind w:firstLine="0"/>
              <w:jc w:val="center"/>
              <w:rPr>
                <w:rFonts w:cs="Times New Roman"/>
                <w:szCs w:val="28"/>
              </w:rPr>
            </w:pPr>
          </w:p>
        </w:tc>
        <w:tc>
          <w:tcPr>
            <w:tcW w:w="7985" w:type="dxa"/>
          </w:tcPr>
          <w:p w:rsidR="0026614B" w:rsidRPr="0022632D" w:rsidRDefault="0026614B" w:rsidP="00C7020F">
            <w:pPr>
              <w:ind w:firstLine="0"/>
              <w:rPr>
                <w:rFonts w:cs="Times New Roman"/>
                <w:szCs w:val="28"/>
              </w:rPr>
            </w:pPr>
          </w:p>
        </w:tc>
        <w:tc>
          <w:tcPr>
            <w:tcW w:w="1137" w:type="dxa"/>
            <w:noWrap/>
            <w:vAlign w:val="center"/>
          </w:tcPr>
          <w:p w:rsidR="0026614B" w:rsidRPr="00B21A93" w:rsidRDefault="0026614B" w:rsidP="00C7020F">
            <w:pPr>
              <w:ind w:firstLine="0"/>
              <w:jc w:val="center"/>
              <w:rPr>
                <w:rFonts w:cs="Times New Roman"/>
                <w:szCs w:val="28"/>
              </w:rPr>
            </w:pPr>
          </w:p>
        </w:tc>
        <w:tc>
          <w:tcPr>
            <w:tcW w:w="1448" w:type="dxa"/>
            <w:noWrap/>
            <w:vAlign w:val="center"/>
          </w:tcPr>
          <w:p w:rsidR="0026614B" w:rsidRPr="00B21A93" w:rsidRDefault="0026614B" w:rsidP="00C7020F">
            <w:pPr>
              <w:ind w:firstLine="0"/>
              <w:jc w:val="center"/>
              <w:rPr>
                <w:rFonts w:cs="Times New Roman"/>
                <w:szCs w:val="28"/>
              </w:rPr>
            </w:pPr>
          </w:p>
        </w:tc>
        <w:tc>
          <w:tcPr>
            <w:tcW w:w="2878" w:type="dxa"/>
            <w:noWrap/>
            <w:vAlign w:val="center"/>
          </w:tcPr>
          <w:p w:rsidR="0026614B" w:rsidRPr="0022632D" w:rsidRDefault="0026614B" w:rsidP="00C7020F">
            <w:pPr>
              <w:ind w:firstLine="0"/>
              <w:jc w:val="center"/>
              <w:rPr>
                <w:rFonts w:cs="Times New Roman"/>
                <w:szCs w:val="28"/>
              </w:rPr>
            </w:pPr>
          </w:p>
        </w:tc>
      </w:tr>
      <w:tr w:rsidR="0026614B" w:rsidRPr="0022632D" w:rsidTr="00C7020F">
        <w:trPr>
          <w:trHeight w:val="78"/>
        </w:trPr>
        <w:tc>
          <w:tcPr>
            <w:tcW w:w="951" w:type="dxa"/>
            <w:noWrap/>
            <w:vAlign w:val="center"/>
            <w:hideMark/>
          </w:tcPr>
          <w:p w:rsidR="0026614B" w:rsidRPr="0022632D" w:rsidRDefault="0026614B" w:rsidP="00C7020F">
            <w:pPr>
              <w:ind w:firstLine="0"/>
              <w:jc w:val="center"/>
              <w:rPr>
                <w:rFonts w:cs="Times New Roman"/>
                <w:b/>
                <w:bCs/>
                <w:szCs w:val="28"/>
              </w:rPr>
            </w:pPr>
            <w:r w:rsidRPr="0022632D">
              <w:rPr>
                <w:rFonts w:cs="Times New Roman"/>
                <w:b/>
                <w:bCs/>
                <w:szCs w:val="28"/>
              </w:rPr>
              <w:t>Итого:</w:t>
            </w:r>
          </w:p>
        </w:tc>
        <w:tc>
          <w:tcPr>
            <w:tcW w:w="7985" w:type="dxa"/>
            <w:hideMark/>
          </w:tcPr>
          <w:p w:rsidR="0026614B" w:rsidRPr="0022632D" w:rsidRDefault="0026614B" w:rsidP="00C7020F">
            <w:pPr>
              <w:ind w:firstLine="0"/>
              <w:rPr>
                <w:rFonts w:cs="Times New Roman"/>
                <w:szCs w:val="28"/>
              </w:rPr>
            </w:pPr>
            <w:r w:rsidRPr="0022632D">
              <w:rPr>
                <w:rFonts w:cs="Times New Roman"/>
                <w:szCs w:val="28"/>
              </w:rPr>
              <w:t> </w:t>
            </w:r>
          </w:p>
        </w:tc>
        <w:tc>
          <w:tcPr>
            <w:tcW w:w="1137" w:type="dxa"/>
            <w:noWrap/>
            <w:vAlign w:val="center"/>
            <w:hideMark/>
          </w:tcPr>
          <w:p w:rsidR="0026614B" w:rsidRPr="0022632D" w:rsidRDefault="0026614B" w:rsidP="00C7020F">
            <w:pPr>
              <w:ind w:firstLine="0"/>
              <w:jc w:val="center"/>
              <w:rPr>
                <w:rFonts w:cs="Times New Roman"/>
                <w:szCs w:val="28"/>
              </w:rPr>
            </w:pPr>
          </w:p>
        </w:tc>
        <w:tc>
          <w:tcPr>
            <w:tcW w:w="1448" w:type="dxa"/>
            <w:noWrap/>
            <w:vAlign w:val="center"/>
            <w:hideMark/>
          </w:tcPr>
          <w:p w:rsidR="0026614B" w:rsidRPr="0022632D" w:rsidRDefault="0026614B" w:rsidP="00C7020F">
            <w:pPr>
              <w:ind w:firstLine="0"/>
              <w:jc w:val="center"/>
              <w:rPr>
                <w:rFonts w:cs="Times New Roman"/>
                <w:szCs w:val="28"/>
              </w:rPr>
            </w:pPr>
          </w:p>
        </w:tc>
        <w:tc>
          <w:tcPr>
            <w:tcW w:w="2878" w:type="dxa"/>
            <w:noWrap/>
            <w:vAlign w:val="center"/>
            <w:hideMark/>
          </w:tcPr>
          <w:p w:rsidR="0026614B" w:rsidRPr="00633278" w:rsidRDefault="00DE2475" w:rsidP="00C7020F">
            <w:pPr>
              <w:ind w:firstLine="0"/>
              <w:jc w:val="center"/>
              <w:rPr>
                <w:rFonts w:cs="Times New Roman"/>
                <w:b/>
                <w:szCs w:val="28"/>
              </w:rPr>
            </w:pPr>
            <w:r>
              <w:rPr>
                <w:rFonts w:cs="Times New Roman"/>
                <w:b/>
                <w:szCs w:val="28"/>
              </w:rPr>
              <w:t>6 552,00</w:t>
            </w:r>
          </w:p>
        </w:tc>
      </w:tr>
    </w:tbl>
    <w:p w:rsidR="009D5F1E" w:rsidRPr="00A90105" w:rsidRDefault="009D5F1E" w:rsidP="009D5F1E">
      <w:pPr>
        <w:autoSpaceDE w:val="0"/>
        <w:autoSpaceDN w:val="0"/>
        <w:adjustRightInd w:val="0"/>
        <w:ind w:right="-31" w:firstLine="0"/>
        <w:jc w:val="right"/>
        <w:rPr>
          <w:rFonts w:cs="Times New Roman"/>
          <w:szCs w:val="24"/>
        </w:rPr>
      </w:pPr>
      <w:r w:rsidRPr="00A90105">
        <w:rPr>
          <w:rFonts w:cs="Times New Roman"/>
          <w:szCs w:val="24"/>
        </w:rPr>
        <w:t>».</w:t>
      </w:r>
    </w:p>
    <w:p w:rsidR="009D5F1E" w:rsidRDefault="009D5F1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Default="00F7284E" w:rsidP="00915A58">
      <w:pPr>
        <w:autoSpaceDE w:val="0"/>
        <w:autoSpaceDN w:val="0"/>
        <w:adjustRightInd w:val="0"/>
        <w:ind w:right="-31" w:firstLine="0"/>
        <w:jc w:val="right"/>
        <w:rPr>
          <w:rFonts w:cs="Times New Roman"/>
          <w:szCs w:val="24"/>
        </w:rPr>
      </w:pPr>
    </w:p>
    <w:p w:rsidR="00F7284E" w:rsidRPr="00C25678" w:rsidRDefault="00F7284E" w:rsidP="00F7284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78</w:t>
      </w:r>
    </w:p>
    <w:p w:rsidR="00F7284E" w:rsidRPr="00C25678" w:rsidRDefault="00F7284E" w:rsidP="00F7284E">
      <w:pPr>
        <w:ind w:right="-173" w:firstLine="0"/>
        <w:jc w:val="right"/>
        <w:rPr>
          <w:rFonts w:cs="Times New Roman"/>
          <w:b/>
          <w:sz w:val="28"/>
          <w:szCs w:val="28"/>
        </w:rPr>
      </w:pPr>
    </w:p>
    <w:p w:rsidR="00F7284E" w:rsidRPr="00C25678" w:rsidRDefault="00F7284E" w:rsidP="00F7284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F7284E" w:rsidRPr="00C25678" w:rsidRDefault="00F7284E" w:rsidP="00F7284E">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F7284E" w:rsidRDefault="00F7284E" w:rsidP="00F7284E">
      <w:pPr>
        <w:ind w:firstLine="0"/>
        <w:jc w:val="right"/>
        <w:rPr>
          <w:rFonts w:cs="Times New Roman"/>
          <w:b/>
          <w:sz w:val="28"/>
          <w:szCs w:val="28"/>
        </w:rPr>
      </w:pPr>
    </w:p>
    <w:p w:rsidR="00F7284E" w:rsidRDefault="00F7284E" w:rsidP="00F7284E">
      <w:pPr>
        <w:ind w:firstLine="0"/>
        <w:jc w:val="right"/>
        <w:rPr>
          <w:rFonts w:cs="Times New Roman"/>
          <w:b/>
          <w:szCs w:val="24"/>
        </w:rPr>
      </w:pPr>
      <w:r w:rsidRPr="009A5B63">
        <w:rPr>
          <w:rFonts w:cs="Times New Roman"/>
          <w:b/>
          <w:szCs w:val="24"/>
        </w:rPr>
        <w:t xml:space="preserve">«Таблица № </w:t>
      </w:r>
      <w:r>
        <w:rPr>
          <w:rFonts w:cs="Times New Roman"/>
          <w:b/>
          <w:szCs w:val="24"/>
        </w:rPr>
        <w:t>2</w:t>
      </w:r>
    </w:p>
    <w:p w:rsidR="00F7284E" w:rsidRDefault="00F7284E" w:rsidP="00F7284E">
      <w:pPr>
        <w:ind w:right="-173" w:firstLine="0"/>
        <w:jc w:val="right"/>
        <w:rPr>
          <w:rFonts w:cs="Times New Roman"/>
          <w:szCs w:val="24"/>
        </w:rPr>
      </w:pPr>
    </w:p>
    <w:p w:rsidR="00F7284E" w:rsidRPr="00735071" w:rsidRDefault="00F7284E" w:rsidP="00F7284E">
      <w:pPr>
        <w:ind w:firstLine="0"/>
        <w:rPr>
          <w:rFonts w:cs="Times New Roman"/>
          <w:b/>
          <w:bCs/>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F7284E" w:rsidRPr="0022632D" w:rsidTr="00C7020F">
        <w:trPr>
          <w:trHeight w:val="465"/>
          <w:tblHeader/>
        </w:trPr>
        <w:tc>
          <w:tcPr>
            <w:tcW w:w="951" w:type="dxa"/>
            <w:vMerge w:val="restart"/>
            <w:vAlign w:val="center"/>
            <w:hideMark/>
          </w:tcPr>
          <w:p w:rsidR="00F7284E" w:rsidRPr="0022632D" w:rsidRDefault="00F7284E" w:rsidP="00C7020F">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F7284E" w:rsidRPr="0022632D" w:rsidRDefault="00F7284E" w:rsidP="00C7020F">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F7284E" w:rsidRPr="0022632D" w:rsidRDefault="00F7284E" w:rsidP="00C7020F">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F7284E" w:rsidRPr="0022632D" w:rsidRDefault="00F7284E" w:rsidP="00C7020F">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F7284E" w:rsidRPr="0022632D" w:rsidTr="00C7020F">
        <w:trPr>
          <w:trHeight w:val="435"/>
          <w:tblHeader/>
        </w:trPr>
        <w:tc>
          <w:tcPr>
            <w:tcW w:w="951" w:type="dxa"/>
            <w:vMerge/>
            <w:vAlign w:val="center"/>
            <w:hideMark/>
          </w:tcPr>
          <w:p w:rsidR="00F7284E" w:rsidRPr="0022632D" w:rsidRDefault="00F7284E" w:rsidP="00C7020F">
            <w:pPr>
              <w:ind w:firstLine="0"/>
              <w:jc w:val="center"/>
              <w:rPr>
                <w:rFonts w:cs="Times New Roman"/>
                <w:szCs w:val="28"/>
              </w:rPr>
            </w:pPr>
          </w:p>
        </w:tc>
        <w:tc>
          <w:tcPr>
            <w:tcW w:w="7985" w:type="dxa"/>
            <w:vMerge/>
            <w:vAlign w:val="center"/>
            <w:hideMark/>
          </w:tcPr>
          <w:p w:rsidR="00F7284E" w:rsidRPr="0022632D" w:rsidRDefault="00F7284E" w:rsidP="00C7020F">
            <w:pPr>
              <w:ind w:firstLine="0"/>
              <w:jc w:val="center"/>
              <w:rPr>
                <w:rFonts w:cs="Times New Roman"/>
                <w:szCs w:val="28"/>
              </w:rPr>
            </w:pPr>
          </w:p>
        </w:tc>
        <w:tc>
          <w:tcPr>
            <w:tcW w:w="1137" w:type="dxa"/>
            <w:vAlign w:val="center"/>
            <w:hideMark/>
          </w:tcPr>
          <w:p w:rsidR="00F7284E" w:rsidRPr="0022632D" w:rsidRDefault="00F7284E" w:rsidP="00C7020F">
            <w:pPr>
              <w:ind w:firstLine="0"/>
              <w:jc w:val="center"/>
              <w:rPr>
                <w:rFonts w:cs="Times New Roman"/>
                <w:szCs w:val="28"/>
              </w:rPr>
            </w:pPr>
            <w:r w:rsidRPr="0022632D">
              <w:rPr>
                <w:rFonts w:cs="Times New Roman"/>
                <w:szCs w:val="28"/>
              </w:rPr>
              <w:t>начало</w:t>
            </w:r>
          </w:p>
        </w:tc>
        <w:tc>
          <w:tcPr>
            <w:tcW w:w="1448" w:type="dxa"/>
            <w:noWrap/>
            <w:vAlign w:val="center"/>
            <w:hideMark/>
          </w:tcPr>
          <w:p w:rsidR="00F7284E" w:rsidRPr="0022632D" w:rsidRDefault="00F7284E" w:rsidP="00C7020F">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F7284E" w:rsidRPr="0022632D" w:rsidRDefault="00F7284E" w:rsidP="00C7020F">
            <w:pPr>
              <w:ind w:firstLine="0"/>
              <w:jc w:val="center"/>
              <w:rPr>
                <w:rFonts w:cs="Times New Roman"/>
                <w:szCs w:val="28"/>
              </w:rPr>
            </w:pPr>
          </w:p>
        </w:tc>
      </w:tr>
      <w:tr w:rsidR="00F7284E" w:rsidRPr="0022632D" w:rsidTr="00C7020F">
        <w:trPr>
          <w:trHeight w:val="169"/>
          <w:tblHeader/>
        </w:trPr>
        <w:tc>
          <w:tcPr>
            <w:tcW w:w="951" w:type="dxa"/>
            <w:noWrap/>
            <w:vAlign w:val="center"/>
            <w:hideMark/>
          </w:tcPr>
          <w:p w:rsidR="00F7284E" w:rsidRPr="0022632D" w:rsidRDefault="00F7284E" w:rsidP="00C7020F">
            <w:pPr>
              <w:ind w:firstLine="0"/>
              <w:jc w:val="center"/>
              <w:rPr>
                <w:rFonts w:cs="Times New Roman"/>
                <w:szCs w:val="28"/>
              </w:rPr>
            </w:pPr>
            <w:r w:rsidRPr="0022632D">
              <w:rPr>
                <w:rFonts w:cs="Times New Roman"/>
                <w:szCs w:val="28"/>
              </w:rPr>
              <w:t>1</w:t>
            </w:r>
          </w:p>
        </w:tc>
        <w:tc>
          <w:tcPr>
            <w:tcW w:w="7985" w:type="dxa"/>
            <w:noWrap/>
            <w:vAlign w:val="center"/>
            <w:hideMark/>
          </w:tcPr>
          <w:p w:rsidR="00F7284E" w:rsidRPr="0022632D" w:rsidRDefault="00F7284E" w:rsidP="00C7020F">
            <w:pPr>
              <w:ind w:firstLine="0"/>
              <w:jc w:val="center"/>
              <w:rPr>
                <w:rFonts w:cs="Times New Roman"/>
                <w:szCs w:val="28"/>
              </w:rPr>
            </w:pPr>
            <w:r w:rsidRPr="0022632D">
              <w:rPr>
                <w:rFonts w:cs="Times New Roman"/>
                <w:szCs w:val="28"/>
              </w:rPr>
              <w:t>2</w:t>
            </w:r>
          </w:p>
        </w:tc>
        <w:tc>
          <w:tcPr>
            <w:tcW w:w="1137" w:type="dxa"/>
            <w:noWrap/>
            <w:vAlign w:val="center"/>
            <w:hideMark/>
          </w:tcPr>
          <w:p w:rsidR="00F7284E" w:rsidRPr="0022632D" w:rsidRDefault="00F7284E" w:rsidP="00C7020F">
            <w:pPr>
              <w:ind w:firstLine="0"/>
              <w:jc w:val="center"/>
              <w:rPr>
                <w:rFonts w:cs="Times New Roman"/>
                <w:szCs w:val="28"/>
              </w:rPr>
            </w:pPr>
            <w:r w:rsidRPr="0022632D">
              <w:rPr>
                <w:rFonts w:cs="Times New Roman"/>
                <w:szCs w:val="28"/>
              </w:rPr>
              <w:t>3</w:t>
            </w:r>
          </w:p>
        </w:tc>
        <w:tc>
          <w:tcPr>
            <w:tcW w:w="1448" w:type="dxa"/>
            <w:noWrap/>
            <w:vAlign w:val="center"/>
            <w:hideMark/>
          </w:tcPr>
          <w:p w:rsidR="00F7284E" w:rsidRPr="0022632D" w:rsidRDefault="00F7284E" w:rsidP="00C7020F">
            <w:pPr>
              <w:ind w:firstLine="0"/>
              <w:jc w:val="center"/>
              <w:rPr>
                <w:rFonts w:cs="Times New Roman"/>
                <w:szCs w:val="28"/>
              </w:rPr>
            </w:pPr>
            <w:r w:rsidRPr="0022632D">
              <w:rPr>
                <w:rFonts w:cs="Times New Roman"/>
                <w:szCs w:val="28"/>
              </w:rPr>
              <w:t>4</w:t>
            </w:r>
          </w:p>
        </w:tc>
        <w:tc>
          <w:tcPr>
            <w:tcW w:w="2878" w:type="dxa"/>
            <w:noWrap/>
            <w:vAlign w:val="center"/>
            <w:hideMark/>
          </w:tcPr>
          <w:p w:rsidR="00F7284E" w:rsidRPr="0022632D" w:rsidRDefault="00F7284E" w:rsidP="00C7020F">
            <w:pPr>
              <w:ind w:firstLine="0"/>
              <w:jc w:val="center"/>
              <w:rPr>
                <w:rFonts w:cs="Times New Roman"/>
                <w:szCs w:val="28"/>
              </w:rPr>
            </w:pPr>
            <w:r w:rsidRPr="0022632D">
              <w:rPr>
                <w:rFonts w:cs="Times New Roman"/>
                <w:szCs w:val="28"/>
              </w:rPr>
              <w:t>5</w:t>
            </w:r>
          </w:p>
        </w:tc>
      </w:tr>
      <w:tr w:rsidR="00F7284E" w:rsidRPr="0022632D" w:rsidTr="00C7020F">
        <w:trPr>
          <w:trHeight w:val="70"/>
        </w:trPr>
        <w:tc>
          <w:tcPr>
            <w:tcW w:w="951" w:type="dxa"/>
            <w:noWrap/>
            <w:vAlign w:val="center"/>
            <w:hideMark/>
          </w:tcPr>
          <w:p w:rsidR="00F7284E" w:rsidRPr="0022632D" w:rsidRDefault="00F7284E" w:rsidP="00C7020F">
            <w:pPr>
              <w:ind w:firstLine="0"/>
              <w:jc w:val="center"/>
              <w:rPr>
                <w:rFonts w:cs="Times New Roman"/>
                <w:b/>
                <w:bCs/>
                <w:szCs w:val="28"/>
              </w:rPr>
            </w:pPr>
            <w:r w:rsidRPr="0022632D">
              <w:rPr>
                <w:rFonts w:cs="Times New Roman"/>
                <w:b/>
                <w:bCs/>
                <w:szCs w:val="28"/>
              </w:rPr>
              <w:t>1.</w:t>
            </w:r>
          </w:p>
        </w:tc>
        <w:tc>
          <w:tcPr>
            <w:tcW w:w="7985" w:type="dxa"/>
            <w:hideMark/>
          </w:tcPr>
          <w:p w:rsidR="00F7284E" w:rsidRPr="0022632D" w:rsidRDefault="00F7284E" w:rsidP="00C7020F">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F7284E" w:rsidRPr="0022632D" w:rsidRDefault="00F7284E" w:rsidP="00C7020F">
            <w:pPr>
              <w:ind w:firstLine="0"/>
              <w:jc w:val="center"/>
              <w:rPr>
                <w:rFonts w:cs="Times New Roman"/>
                <w:szCs w:val="28"/>
              </w:rPr>
            </w:pPr>
          </w:p>
        </w:tc>
        <w:tc>
          <w:tcPr>
            <w:tcW w:w="1448" w:type="dxa"/>
            <w:noWrap/>
            <w:vAlign w:val="center"/>
            <w:hideMark/>
          </w:tcPr>
          <w:p w:rsidR="00F7284E" w:rsidRPr="0022632D" w:rsidRDefault="00F7284E" w:rsidP="00C7020F">
            <w:pPr>
              <w:ind w:firstLine="0"/>
              <w:jc w:val="center"/>
              <w:rPr>
                <w:rFonts w:cs="Times New Roman"/>
                <w:szCs w:val="28"/>
              </w:rPr>
            </w:pPr>
          </w:p>
        </w:tc>
        <w:tc>
          <w:tcPr>
            <w:tcW w:w="2878" w:type="dxa"/>
            <w:noWrap/>
            <w:vAlign w:val="center"/>
            <w:hideMark/>
          </w:tcPr>
          <w:p w:rsidR="00F7284E" w:rsidRPr="0022632D" w:rsidRDefault="00F7284E" w:rsidP="00C7020F">
            <w:pPr>
              <w:ind w:firstLine="0"/>
              <w:jc w:val="center"/>
              <w:rPr>
                <w:rFonts w:cs="Times New Roman"/>
                <w:szCs w:val="28"/>
              </w:rPr>
            </w:pPr>
          </w:p>
        </w:tc>
      </w:tr>
      <w:tr w:rsidR="00F7284E" w:rsidRPr="0022632D" w:rsidTr="00C7020F">
        <w:trPr>
          <w:trHeight w:val="70"/>
        </w:trPr>
        <w:tc>
          <w:tcPr>
            <w:tcW w:w="951" w:type="dxa"/>
            <w:noWrap/>
            <w:vAlign w:val="center"/>
            <w:hideMark/>
          </w:tcPr>
          <w:p w:rsidR="00F7284E" w:rsidRPr="0022632D" w:rsidRDefault="00F7284E" w:rsidP="00C7020F">
            <w:pPr>
              <w:ind w:firstLine="0"/>
              <w:jc w:val="center"/>
              <w:rPr>
                <w:rFonts w:cs="Times New Roman"/>
                <w:szCs w:val="28"/>
              </w:rPr>
            </w:pPr>
            <w:r w:rsidRPr="0022632D">
              <w:rPr>
                <w:rFonts w:cs="Times New Roman"/>
                <w:szCs w:val="28"/>
              </w:rPr>
              <w:t>1.1</w:t>
            </w:r>
          </w:p>
        </w:tc>
        <w:tc>
          <w:tcPr>
            <w:tcW w:w="7985" w:type="dxa"/>
            <w:hideMark/>
          </w:tcPr>
          <w:p w:rsidR="00F7284E" w:rsidRPr="0022632D" w:rsidRDefault="00F7284E" w:rsidP="00C7020F">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F7284E" w:rsidRPr="0022632D" w:rsidRDefault="00F7284E" w:rsidP="00C7020F">
            <w:pPr>
              <w:ind w:firstLine="0"/>
              <w:jc w:val="center"/>
              <w:rPr>
                <w:rFonts w:cs="Times New Roman"/>
                <w:szCs w:val="28"/>
              </w:rPr>
            </w:pPr>
          </w:p>
        </w:tc>
        <w:tc>
          <w:tcPr>
            <w:tcW w:w="1448" w:type="dxa"/>
            <w:noWrap/>
            <w:vAlign w:val="center"/>
            <w:hideMark/>
          </w:tcPr>
          <w:p w:rsidR="00F7284E" w:rsidRPr="0022632D" w:rsidRDefault="00F7284E" w:rsidP="00C7020F">
            <w:pPr>
              <w:ind w:firstLine="0"/>
              <w:jc w:val="center"/>
              <w:rPr>
                <w:rFonts w:cs="Times New Roman"/>
                <w:szCs w:val="28"/>
              </w:rPr>
            </w:pPr>
          </w:p>
        </w:tc>
        <w:tc>
          <w:tcPr>
            <w:tcW w:w="2878" w:type="dxa"/>
            <w:noWrap/>
            <w:vAlign w:val="center"/>
            <w:hideMark/>
          </w:tcPr>
          <w:p w:rsidR="00F7284E" w:rsidRPr="0022632D" w:rsidRDefault="00F7284E" w:rsidP="00C7020F">
            <w:pPr>
              <w:ind w:firstLine="0"/>
              <w:jc w:val="center"/>
              <w:rPr>
                <w:rFonts w:cs="Times New Roman"/>
                <w:szCs w:val="28"/>
              </w:rPr>
            </w:pP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Ремонтные  работы на вспомогательных объектах ОСК</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160,80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Замена  и ремонт  сантехоборудования в бытовых помещениях</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30,60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Обезвоживание осадка сточных вод</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552,00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 и чистка приемных камер КНС</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апрель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сентябрь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20,00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 фекальных и сетевых насосов</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110,40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Чистка канализационных колодцев</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72,00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tcPr>
          <w:p w:rsidR="00C7020F" w:rsidRPr="005462A6" w:rsidRDefault="00C7020F" w:rsidP="005462A6">
            <w:pPr>
              <w:ind w:firstLine="0"/>
              <w:rPr>
                <w:rFonts w:cs="Times New Roman"/>
                <w:szCs w:val="28"/>
              </w:rPr>
            </w:pPr>
            <w:r w:rsidRPr="005462A6">
              <w:rPr>
                <w:rFonts w:cs="Times New Roman"/>
                <w:szCs w:val="28"/>
              </w:rPr>
              <w:t>Ремонт канализационных колодцев</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апрель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250,00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tcPr>
          <w:p w:rsidR="00C7020F" w:rsidRPr="005462A6" w:rsidRDefault="00C7020F" w:rsidP="005462A6">
            <w:pPr>
              <w:ind w:firstLine="0"/>
              <w:rPr>
                <w:rFonts w:cs="Times New Roman"/>
                <w:szCs w:val="28"/>
              </w:rPr>
            </w:pPr>
            <w:r w:rsidRPr="005462A6">
              <w:rPr>
                <w:rFonts w:cs="Times New Roman"/>
                <w:szCs w:val="28"/>
              </w:rPr>
              <w:t>Чистка технологических емкостей и приямков ОСК.</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май</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сентябрь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19,00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tcPr>
          <w:p w:rsidR="00C7020F" w:rsidRPr="005462A6" w:rsidRDefault="00C7020F" w:rsidP="005462A6">
            <w:pPr>
              <w:ind w:firstLine="0"/>
              <w:rPr>
                <w:rFonts w:cs="Times New Roman"/>
                <w:szCs w:val="28"/>
              </w:rPr>
            </w:pPr>
            <w:r w:rsidRPr="005462A6">
              <w:rPr>
                <w:rFonts w:cs="Times New Roman"/>
                <w:szCs w:val="28"/>
              </w:rPr>
              <w:t>Ремонт  арматуры на сетях и сооружениях</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66,00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Замена арматуры на сооружения</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134,00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 трубопроводов внутри зданий</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18,80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tcPr>
          <w:p w:rsidR="00C7020F" w:rsidRPr="005462A6" w:rsidRDefault="00C7020F" w:rsidP="005462A6">
            <w:pPr>
              <w:ind w:firstLine="0"/>
              <w:rPr>
                <w:rFonts w:cs="Times New Roman"/>
                <w:szCs w:val="28"/>
              </w:rPr>
            </w:pPr>
            <w:r w:rsidRPr="005462A6">
              <w:rPr>
                <w:rFonts w:cs="Times New Roman"/>
                <w:szCs w:val="28"/>
              </w:rPr>
              <w:t xml:space="preserve"> Ремонт технологических трубопро</w:t>
            </w:r>
            <w:r w:rsidR="005462A6">
              <w:rPr>
                <w:rFonts w:cs="Times New Roman"/>
                <w:szCs w:val="28"/>
              </w:rPr>
              <w:t>во</w:t>
            </w:r>
            <w:r w:rsidRPr="005462A6">
              <w:rPr>
                <w:rFonts w:cs="Times New Roman"/>
                <w:szCs w:val="28"/>
              </w:rPr>
              <w:t xml:space="preserve">дов на сооружениях </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51,60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tcPr>
          <w:p w:rsidR="00C7020F" w:rsidRPr="005462A6" w:rsidRDefault="00C7020F" w:rsidP="005462A6">
            <w:pPr>
              <w:ind w:firstLine="0"/>
              <w:rPr>
                <w:rFonts w:cs="Times New Roman"/>
                <w:szCs w:val="28"/>
              </w:rPr>
            </w:pPr>
            <w:r w:rsidRPr="005462A6">
              <w:rPr>
                <w:rFonts w:cs="Times New Roman"/>
                <w:szCs w:val="28"/>
              </w:rPr>
              <w:t xml:space="preserve"> Ремонт/замена нар</w:t>
            </w:r>
            <w:proofErr w:type="gramStart"/>
            <w:r w:rsidRPr="005462A6">
              <w:rPr>
                <w:rFonts w:cs="Times New Roman"/>
                <w:szCs w:val="28"/>
              </w:rPr>
              <w:t>.</w:t>
            </w:r>
            <w:proofErr w:type="gramEnd"/>
            <w:r w:rsidR="005462A6">
              <w:rPr>
                <w:rFonts w:cs="Times New Roman"/>
                <w:szCs w:val="28"/>
              </w:rPr>
              <w:t xml:space="preserve"> </w:t>
            </w:r>
            <w:proofErr w:type="gramStart"/>
            <w:r w:rsidRPr="005462A6">
              <w:rPr>
                <w:rFonts w:cs="Times New Roman"/>
                <w:szCs w:val="28"/>
              </w:rPr>
              <w:t>т</w:t>
            </w:r>
            <w:proofErr w:type="gramEnd"/>
            <w:r w:rsidRPr="005462A6">
              <w:rPr>
                <w:rFonts w:cs="Times New Roman"/>
                <w:szCs w:val="28"/>
              </w:rPr>
              <w:t>рубопро</w:t>
            </w:r>
            <w:r w:rsidR="005462A6">
              <w:rPr>
                <w:rFonts w:cs="Times New Roman"/>
                <w:szCs w:val="28"/>
              </w:rPr>
              <w:t>во</w:t>
            </w:r>
            <w:r w:rsidRPr="005462A6">
              <w:rPr>
                <w:rFonts w:cs="Times New Roman"/>
                <w:szCs w:val="28"/>
              </w:rPr>
              <w:t xml:space="preserve">дов на наружных сетях водоотведения </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114,00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Промывка сетей водоотведения</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832,00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Промывка системы отопления</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июнь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август</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25,00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Замена запорной арматуры на трубопроводах отопления</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16,00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 трубопроводов и регистров и труб системы отопления</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42,60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 xml:space="preserve">Ремонт световой проводки в зданиях и </w:t>
            </w:r>
            <w:r w:rsidR="005462A6" w:rsidRPr="005462A6">
              <w:rPr>
                <w:rFonts w:cs="Times New Roman"/>
                <w:szCs w:val="28"/>
              </w:rPr>
              <w:t>сооружениях</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150,00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Замена  силовой проводки и кабельных  линий</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195,00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 электрощитовых</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65,00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 вводных устройств</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36,00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Замена светильников и ламп</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22,00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tcPr>
          <w:p w:rsidR="00C7020F" w:rsidRPr="005462A6" w:rsidRDefault="00C7020F" w:rsidP="005462A6">
            <w:pPr>
              <w:ind w:firstLine="0"/>
              <w:rPr>
                <w:rFonts w:cs="Times New Roman"/>
                <w:szCs w:val="28"/>
              </w:rPr>
            </w:pPr>
            <w:r w:rsidRPr="005462A6">
              <w:rPr>
                <w:rFonts w:cs="Times New Roman"/>
                <w:szCs w:val="28"/>
              </w:rPr>
              <w:t>Ремонт вент, коробов и воздуховодов</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15,00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tcPr>
          <w:p w:rsidR="00C7020F" w:rsidRPr="005462A6" w:rsidRDefault="00C7020F" w:rsidP="005462A6">
            <w:pPr>
              <w:ind w:firstLine="0"/>
              <w:rPr>
                <w:rFonts w:cs="Times New Roman"/>
                <w:szCs w:val="28"/>
              </w:rPr>
            </w:pPr>
            <w:r w:rsidRPr="005462A6">
              <w:rPr>
                <w:rFonts w:cs="Times New Roman"/>
                <w:szCs w:val="28"/>
              </w:rPr>
              <w:t>Ремонт воздуходувок</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23,60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Косметический ремонт в зданиях и сооружениях</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286,00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 электродвигателей</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10,00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Окраска оборудования на сооружениях</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26,00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 кровли шиферной</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апрель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июнь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80,00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Ремонт кровли рулонной</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июль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сентябрь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96,00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5462A6" w:rsidRDefault="00C7020F" w:rsidP="005462A6">
            <w:pPr>
              <w:ind w:firstLine="0"/>
              <w:rPr>
                <w:rFonts w:cs="Times New Roman"/>
                <w:szCs w:val="28"/>
              </w:rPr>
            </w:pPr>
            <w:r w:rsidRPr="005462A6">
              <w:rPr>
                <w:rFonts w:cs="Times New Roman"/>
                <w:szCs w:val="28"/>
              </w:rPr>
              <w:t>АВР работы на сетях канализации</w:t>
            </w:r>
          </w:p>
        </w:tc>
        <w:tc>
          <w:tcPr>
            <w:tcW w:w="1137" w:type="dxa"/>
            <w:noWrap/>
            <w:vAlign w:val="bottom"/>
          </w:tcPr>
          <w:p w:rsidR="00C7020F" w:rsidRPr="005462A6" w:rsidRDefault="00C7020F" w:rsidP="005462A6">
            <w:pPr>
              <w:ind w:firstLine="0"/>
              <w:jc w:val="center"/>
              <w:rPr>
                <w:rFonts w:cs="Times New Roman"/>
                <w:szCs w:val="28"/>
              </w:rPr>
            </w:pPr>
            <w:r w:rsidRPr="005462A6">
              <w:rPr>
                <w:rFonts w:cs="Times New Roman"/>
                <w:szCs w:val="28"/>
              </w:rPr>
              <w:t>январь</w:t>
            </w:r>
          </w:p>
        </w:tc>
        <w:tc>
          <w:tcPr>
            <w:tcW w:w="144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декабрь</w:t>
            </w:r>
          </w:p>
        </w:tc>
        <w:tc>
          <w:tcPr>
            <w:tcW w:w="2878" w:type="dxa"/>
            <w:noWrap/>
            <w:vAlign w:val="bottom"/>
          </w:tcPr>
          <w:p w:rsidR="00C7020F" w:rsidRPr="005462A6" w:rsidRDefault="00C7020F" w:rsidP="005462A6">
            <w:pPr>
              <w:ind w:firstLine="0"/>
              <w:jc w:val="center"/>
              <w:rPr>
                <w:rFonts w:cs="Times New Roman"/>
                <w:szCs w:val="28"/>
              </w:rPr>
            </w:pPr>
            <w:r w:rsidRPr="005462A6">
              <w:rPr>
                <w:rFonts w:cs="Times New Roman"/>
                <w:szCs w:val="28"/>
              </w:rPr>
              <w:t>80,00</w:t>
            </w:r>
          </w:p>
        </w:tc>
      </w:tr>
      <w:tr w:rsidR="00C7020F" w:rsidRPr="0022632D" w:rsidTr="00C7020F">
        <w:trPr>
          <w:trHeight w:val="255"/>
        </w:trPr>
        <w:tc>
          <w:tcPr>
            <w:tcW w:w="951" w:type="dxa"/>
            <w:noWrap/>
            <w:vAlign w:val="center"/>
          </w:tcPr>
          <w:p w:rsidR="00C7020F" w:rsidRPr="0022632D" w:rsidRDefault="00C7020F" w:rsidP="00C7020F">
            <w:pPr>
              <w:ind w:firstLine="0"/>
              <w:jc w:val="center"/>
              <w:rPr>
                <w:rFonts w:cs="Times New Roman"/>
                <w:szCs w:val="28"/>
              </w:rPr>
            </w:pPr>
          </w:p>
        </w:tc>
        <w:tc>
          <w:tcPr>
            <w:tcW w:w="7985" w:type="dxa"/>
            <w:vAlign w:val="bottom"/>
          </w:tcPr>
          <w:p w:rsidR="00C7020F" w:rsidRPr="00B66149" w:rsidRDefault="00C7020F" w:rsidP="00C7020F">
            <w:pPr>
              <w:ind w:firstLine="0"/>
              <w:rPr>
                <w:rFonts w:cs="Times New Roman"/>
                <w:szCs w:val="28"/>
              </w:rPr>
            </w:pPr>
          </w:p>
        </w:tc>
        <w:tc>
          <w:tcPr>
            <w:tcW w:w="1137" w:type="dxa"/>
            <w:noWrap/>
            <w:vAlign w:val="center"/>
          </w:tcPr>
          <w:p w:rsidR="00C7020F" w:rsidRPr="00B66149" w:rsidRDefault="00C7020F" w:rsidP="00C7020F">
            <w:pPr>
              <w:ind w:firstLine="0"/>
              <w:jc w:val="center"/>
              <w:rPr>
                <w:rFonts w:cs="Times New Roman"/>
                <w:szCs w:val="28"/>
              </w:rPr>
            </w:pPr>
          </w:p>
        </w:tc>
        <w:tc>
          <w:tcPr>
            <w:tcW w:w="1448" w:type="dxa"/>
            <w:noWrap/>
            <w:vAlign w:val="center"/>
          </w:tcPr>
          <w:p w:rsidR="00C7020F" w:rsidRPr="00B66149" w:rsidRDefault="00C7020F" w:rsidP="00C7020F">
            <w:pPr>
              <w:ind w:firstLine="0"/>
              <w:jc w:val="center"/>
              <w:rPr>
                <w:rFonts w:cs="Times New Roman"/>
                <w:szCs w:val="28"/>
              </w:rPr>
            </w:pPr>
          </w:p>
        </w:tc>
        <w:tc>
          <w:tcPr>
            <w:tcW w:w="2878" w:type="dxa"/>
            <w:noWrap/>
            <w:vAlign w:val="center"/>
          </w:tcPr>
          <w:p w:rsidR="00C7020F" w:rsidRPr="00B66149" w:rsidRDefault="00C7020F" w:rsidP="00C7020F">
            <w:pPr>
              <w:ind w:firstLine="0"/>
              <w:jc w:val="center"/>
              <w:rPr>
                <w:rFonts w:cs="Times New Roman"/>
                <w:szCs w:val="28"/>
              </w:rPr>
            </w:pPr>
          </w:p>
        </w:tc>
      </w:tr>
      <w:tr w:rsidR="00C7020F" w:rsidRPr="0022632D" w:rsidTr="00C7020F">
        <w:trPr>
          <w:trHeight w:val="255"/>
        </w:trPr>
        <w:tc>
          <w:tcPr>
            <w:tcW w:w="951" w:type="dxa"/>
            <w:noWrap/>
            <w:vAlign w:val="center"/>
            <w:hideMark/>
          </w:tcPr>
          <w:p w:rsidR="00C7020F" w:rsidRPr="0022632D" w:rsidRDefault="00C7020F" w:rsidP="00C7020F">
            <w:pPr>
              <w:ind w:firstLine="0"/>
              <w:jc w:val="center"/>
              <w:rPr>
                <w:rFonts w:cs="Times New Roman"/>
                <w:szCs w:val="28"/>
              </w:rPr>
            </w:pPr>
            <w:r w:rsidRPr="0022632D">
              <w:rPr>
                <w:rFonts w:cs="Times New Roman"/>
                <w:szCs w:val="28"/>
              </w:rPr>
              <w:t>1.2</w:t>
            </w:r>
          </w:p>
        </w:tc>
        <w:tc>
          <w:tcPr>
            <w:tcW w:w="7985" w:type="dxa"/>
            <w:hideMark/>
          </w:tcPr>
          <w:p w:rsidR="00C7020F" w:rsidRPr="0022632D" w:rsidRDefault="00C7020F" w:rsidP="00C7020F">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C7020F" w:rsidRPr="0022632D" w:rsidRDefault="00C7020F" w:rsidP="00C7020F">
            <w:pPr>
              <w:ind w:firstLine="0"/>
              <w:jc w:val="center"/>
              <w:rPr>
                <w:rFonts w:cs="Times New Roman"/>
                <w:szCs w:val="28"/>
              </w:rPr>
            </w:pPr>
          </w:p>
        </w:tc>
        <w:tc>
          <w:tcPr>
            <w:tcW w:w="1448" w:type="dxa"/>
            <w:noWrap/>
            <w:vAlign w:val="center"/>
            <w:hideMark/>
          </w:tcPr>
          <w:p w:rsidR="00C7020F" w:rsidRPr="0022632D" w:rsidRDefault="00C7020F" w:rsidP="00C7020F">
            <w:pPr>
              <w:ind w:firstLine="0"/>
              <w:jc w:val="center"/>
              <w:rPr>
                <w:rFonts w:cs="Times New Roman"/>
                <w:szCs w:val="28"/>
              </w:rPr>
            </w:pPr>
          </w:p>
        </w:tc>
        <w:tc>
          <w:tcPr>
            <w:tcW w:w="2878" w:type="dxa"/>
            <w:noWrap/>
            <w:vAlign w:val="center"/>
            <w:hideMark/>
          </w:tcPr>
          <w:p w:rsidR="00C7020F" w:rsidRPr="0022632D" w:rsidRDefault="00C7020F" w:rsidP="00C7020F">
            <w:pPr>
              <w:ind w:firstLine="0"/>
              <w:jc w:val="center"/>
              <w:rPr>
                <w:rFonts w:cs="Times New Roman"/>
                <w:szCs w:val="28"/>
              </w:rPr>
            </w:pPr>
          </w:p>
        </w:tc>
      </w:tr>
      <w:tr w:rsidR="00ED26E5" w:rsidRPr="0022632D" w:rsidTr="00ED26E5">
        <w:trPr>
          <w:trHeight w:val="131"/>
        </w:trPr>
        <w:tc>
          <w:tcPr>
            <w:tcW w:w="951" w:type="dxa"/>
            <w:noWrap/>
            <w:vAlign w:val="center"/>
          </w:tcPr>
          <w:p w:rsidR="00ED26E5" w:rsidRPr="0022632D" w:rsidRDefault="00ED26E5" w:rsidP="00C7020F">
            <w:pPr>
              <w:ind w:firstLine="0"/>
              <w:jc w:val="center"/>
              <w:rPr>
                <w:rFonts w:cs="Times New Roman"/>
                <w:szCs w:val="28"/>
              </w:rPr>
            </w:pPr>
          </w:p>
        </w:tc>
        <w:tc>
          <w:tcPr>
            <w:tcW w:w="7985" w:type="dxa"/>
            <w:vAlign w:val="bottom"/>
          </w:tcPr>
          <w:p w:rsidR="00ED26E5" w:rsidRPr="00ED26E5" w:rsidRDefault="00ED26E5" w:rsidP="00ED26E5">
            <w:pPr>
              <w:ind w:firstLine="0"/>
              <w:rPr>
                <w:rFonts w:cs="Times New Roman"/>
                <w:szCs w:val="28"/>
              </w:rPr>
            </w:pPr>
            <w:r w:rsidRPr="00ED26E5">
              <w:rPr>
                <w:rFonts w:cs="Times New Roman"/>
                <w:szCs w:val="28"/>
              </w:rPr>
              <w:t>Восстановление сетей  водоотведения гидромеханической прочисткой</w:t>
            </w:r>
          </w:p>
        </w:tc>
        <w:tc>
          <w:tcPr>
            <w:tcW w:w="1137" w:type="dxa"/>
            <w:noWrap/>
            <w:vAlign w:val="center"/>
          </w:tcPr>
          <w:p w:rsidR="00ED26E5" w:rsidRPr="00ED26E5" w:rsidRDefault="00ED26E5" w:rsidP="00ED26E5">
            <w:pPr>
              <w:ind w:firstLine="0"/>
              <w:jc w:val="center"/>
              <w:rPr>
                <w:rFonts w:cs="Times New Roman"/>
                <w:szCs w:val="28"/>
              </w:rPr>
            </w:pPr>
            <w:r w:rsidRPr="00ED26E5">
              <w:rPr>
                <w:rFonts w:cs="Times New Roman"/>
                <w:szCs w:val="28"/>
              </w:rPr>
              <w:t>январь</w:t>
            </w:r>
          </w:p>
        </w:tc>
        <w:tc>
          <w:tcPr>
            <w:tcW w:w="144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декабрь</w:t>
            </w:r>
          </w:p>
        </w:tc>
        <w:tc>
          <w:tcPr>
            <w:tcW w:w="287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458,00</w:t>
            </w:r>
          </w:p>
        </w:tc>
      </w:tr>
      <w:tr w:rsidR="00ED26E5" w:rsidRPr="0022632D" w:rsidTr="00ED26E5">
        <w:trPr>
          <w:trHeight w:val="131"/>
        </w:trPr>
        <w:tc>
          <w:tcPr>
            <w:tcW w:w="951" w:type="dxa"/>
            <w:noWrap/>
            <w:vAlign w:val="center"/>
          </w:tcPr>
          <w:p w:rsidR="00ED26E5" w:rsidRPr="0022632D" w:rsidRDefault="00ED26E5" w:rsidP="00C7020F">
            <w:pPr>
              <w:ind w:firstLine="0"/>
              <w:jc w:val="center"/>
              <w:rPr>
                <w:rFonts w:cs="Times New Roman"/>
                <w:szCs w:val="28"/>
              </w:rPr>
            </w:pPr>
          </w:p>
        </w:tc>
        <w:tc>
          <w:tcPr>
            <w:tcW w:w="7985" w:type="dxa"/>
          </w:tcPr>
          <w:p w:rsidR="00ED26E5" w:rsidRPr="00ED26E5" w:rsidRDefault="00ED26E5" w:rsidP="00ED26E5">
            <w:pPr>
              <w:ind w:firstLine="0"/>
              <w:rPr>
                <w:rFonts w:cs="Times New Roman"/>
                <w:szCs w:val="28"/>
              </w:rPr>
            </w:pPr>
            <w:r w:rsidRPr="00ED26E5">
              <w:rPr>
                <w:rFonts w:cs="Times New Roman"/>
                <w:szCs w:val="28"/>
              </w:rPr>
              <w:t xml:space="preserve">Замена ветхих наружных сетей водоотведения </w:t>
            </w:r>
          </w:p>
        </w:tc>
        <w:tc>
          <w:tcPr>
            <w:tcW w:w="1137" w:type="dxa"/>
            <w:noWrap/>
            <w:vAlign w:val="center"/>
          </w:tcPr>
          <w:p w:rsidR="00ED26E5" w:rsidRPr="00ED26E5" w:rsidRDefault="00ED26E5" w:rsidP="00ED26E5">
            <w:pPr>
              <w:ind w:firstLine="0"/>
              <w:jc w:val="center"/>
              <w:rPr>
                <w:rFonts w:cs="Times New Roman"/>
                <w:szCs w:val="28"/>
              </w:rPr>
            </w:pPr>
            <w:r w:rsidRPr="00ED26E5">
              <w:rPr>
                <w:rFonts w:cs="Times New Roman"/>
                <w:szCs w:val="28"/>
              </w:rPr>
              <w:t>январь</w:t>
            </w:r>
          </w:p>
        </w:tc>
        <w:tc>
          <w:tcPr>
            <w:tcW w:w="144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декабрь</w:t>
            </w:r>
          </w:p>
        </w:tc>
        <w:tc>
          <w:tcPr>
            <w:tcW w:w="287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280,00</w:t>
            </w:r>
          </w:p>
        </w:tc>
      </w:tr>
      <w:tr w:rsidR="00ED26E5" w:rsidRPr="0022632D" w:rsidTr="00ED26E5">
        <w:trPr>
          <w:trHeight w:val="131"/>
        </w:trPr>
        <w:tc>
          <w:tcPr>
            <w:tcW w:w="951" w:type="dxa"/>
            <w:noWrap/>
            <w:vAlign w:val="center"/>
          </w:tcPr>
          <w:p w:rsidR="00ED26E5" w:rsidRPr="0022632D" w:rsidRDefault="00ED26E5" w:rsidP="00C7020F">
            <w:pPr>
              <w:ind w:firstLine="0"/>
              <w:jc w:val="center"/>
              <w:rPr>
                <w:rFonts w:cs="Times New Roman"/>
                <w:szCs w:val="28"/>
              </w:rPr>
            </w:pPr>
          </w:p>
        </w:tc>
        <w:tc>
          <w:tcPr>
            <w:tcW w:w="7985" w:type="dxa"/>
            <w:vAlign w:val="bottom"/>
          </w:tcPr>
          <w:p w:rsidR="00ED26E5" w:rsidRPr="00ED26E5" w:rsidRDefault="00ED26E5" w:rsidP="00ED26E5">
            <w:pPr>
              <w:ind w:firstLine="0"/>
              <w:rPr>
                <w:rFonts w:cs="Times New Roman"/>
                <w:szCs w:val="28"/>
              </w:rPr>
            </w:pPr>
            <w:r>
              <w:rPr>
                <w:rFonts w:cs="Times New Roman"/>
                <w:szCs w:val="28"/>
              </w:rPr>
              <w:t xml:space="preserve">ОСК </w:t>
            </w:r>
            <w:r w:rsidRPr="00ED26E5">
              <w:rPr>
                <w:rFonts w:cs="Times New Roman"/>
                <w:szCs w:val="28"/>
              </w:rPr>
              <w:t>–</w:t>
            </w:r>
            <w:r>
              <w:rPr>
                <w:rFonts w:cs="Times New Roman"/>
                <w:szCs w:val="28"/>
              </w:rPr>
              <w:t xml:space="preserve"> </w:t>
            </w:r>
            <w:r w:rsidRPr="00ED26E5">
              <w:rPr>
                <w:rFonts w:cs="Times New Roman"/>
                <w:szCs w:val="28"/>
              </w:rPr>
              <w:t>ремонт приемной камеры, лоток «Паршаля»</w:t>
            </w:r>
          </w:p>
        </w:tc>
        <w:tc>
          <w:tcPr>
            <w:tcW w:w="1137" w:type="dxa"/>
            <w:noWrap/>
            <w:vAlign w:val="center"/>
          </w:tcPr>
          <w:p w:rsidR="00ED26E5" w:rsidRPr="00ED26E5" w:rsidRDefault="00ED26E5" w:rsidP="00ED26E5">
            <w:pPr>
              <w:ind w:firstLine="0"/>
              <w:jc w:val="center"/>
              <w:rPr>
                <w:rFonts w:cs="Times New Roman"/>
                <w:szCs w:val="28"/>
              </w:rPr>
            </w:pPr>
            <w:r w:rsidRPr="00ED26E5">
              <w:rPr>
                <w:rFonts w:cs="Times New Roman"/>
                <w:szCs w:val="28"/>
              </w:rPr>
              <w:t>июнь</w:t>
            </w:r>
          </w:p>
        </w:tc>
        <w:tc>
          <w:tcPr>
            <w:tcW w:w="144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август</w:t>
            </w:r>
          </w:p>
        </w:tc>
        <w:tc>
          <w:tcPr>
            <w:tcW w:w="287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350,00</w:t>
            </w:r>
          </w:p>
        </w:tc>
      </w:tr>
      <w:tr w:rsidR="00ED26E5" w:rsidRPr="0022632D" w:rsidTr="00ED26E5">
        <w:trPr>
          <w:trHeight w:val="131"/>
        </w:trPr>
        <w:tc>
          <w:tcPr>
            <w:tcW w:w="951" w:type="dxa"/>
            <w:noWrap/>
            <w:vAlign w:val="center"/>
          </w:tcPr>
          <w:p w:rsidR="00ED26E5" w:rsidRPr="0022632D" w:rsidRDefault="00ED26E5" w:rsidP="00C7020F">
            <w:pPr>
              <w:ind w:firstLine="0"/>
              <w:jc w:val="center"/>
              <w:rPr>
                <w:rFonts w:cs="Times New Roman"/>
                <w:szCs w:val="28"/>
              </w:rPr>
            </w:pPr>
          </w:p>
        </w:tc>
        <w:tc>
          <w:tcPr>
            <w:tcW w:w="7985" w:type="dxa"/>
            <w:vAlign w:val="bottom"/>
          </w:tcPr>
          <w:p w:rsidR="00ED26E5" w:rsidRPr="00ED26E5" w:rsidRDefault="00ED26E5" w:rsidP="00ED26E5">
            <w:pPr>
              <w:ind w:firstLine="0"/>
              <w:rPr>
                <w:rFonts w:cs="Times New Roman"/>
                <w:szCs w:val="28"/>
              </w:rPr>
            </w:pPr>
            <w:r w:rsidRPr="00ED26E5">
              <w:rPr>
                <w:rFonts w:cs="Times New Roman"/>
                <w:szCs w:val="28"/>
              </w:rPr>
              <w:t>ОСК -</w:t>
            </w:r>
            <w:r>
              <w:rPr>
                <w:rFonts w:cs="Times New Roman"/>
                <w:szCs w:val="28"/>
              </w:rPr>
              <w:t xml:space="preserve"> </w:t>
            </w:r>
            <w:r w:rsidRPr="00ED26E5">
              <w:rPr>
                <w:rFonts w:cs="Times New Roman"/>
                <w:szCs w:val="28"/>
              </w:rPr>
              <w:t xml:space="preserve">капитальный ремонт шиферной </w:t>
            </w:r>
            <w:proofErr w:type="gramStart"/>
            <w:r w:rsidRPr="00ED26E5">
              <w:rPr>
                <w:rFonts w:cs="Times New Roman"/>
                <w:szCs w:val="28"/>
              </w:rPr>
              <w:t>кровли здания  цеха обезвоживания осадка</w:t>
            </w:r>
            <w:proofErr w:type="gramEnd"/>
          </w:p>
        </w:tc>
        <w:tc>
          <w:tcPr>
            <w:tcW w:w="1137" w:type="dxa"/>
            <w:noWrap/>
            <w:vAlign w:val="center"/>
          </w:tcPr>
          <w:p w:rsidR="00ED26E5" w:rsidRPr="00ED26E5" w:rsidRDefault="00ED26E5" w:rsidP="00ED26E5">
            <w:pPr>
              <w:ind w:firstLine="0"/>
              <w:jc w:val="center"/>
              <w:rPr>
                <w:rFonts w:cs="Times New Roman"/>
                <w:szCs w:val="28"/>
              </w:rPr>
            </w:pPr>
            <w:r w:rsidRPr="00ED26E5">
              <w:rPr>
                <w:rFonts w:cs="Times New Roman"/>
                <w:szCs w:val="28"/>
              </w:rPr>
              <w:t>июнь</w:t>
            </w:r>
          </w:p>
        </w:tc>
        <w:tc>
          <w:tcPr>
            <w:tcW w:w="144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август</w:t>
            </w:r>
          </w:p>
        </w:tc>
        <w:tc>
          <w:tcPr>
            <w:tcW w:w="287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310,00</w:t>
            </w:r>
          </w:p>
        </w:tc>
      </w:tr>
      <w:tr w:rsidR="00ED26E5" w:rsidRPr="0022632D" w:rsidTr="00ED26E5">
        <w:trPr>
          <w:trHeight w:val="131"/>
        </w:trPr>
        <w:tc>
          <w:tcPr>
            <w:tcW w:w="951" w:type="dxa"/>
            <w:noWrap/>
            <w:vAlign w:val="center"/>
          </w:tcPr>
          <w:p w:rsidR="00ED26E5" w:rsidRPr="0022632D" w:rsidRDefault="00ED26E5" w:rsidP="00C7020F">
            <w:pPr>
              <w:ind w:firstLine="0"/>
              <w:jc w:val="center"/>
              <w:rPr>
                <w:rFonts w:cs="Times New Roman"/>
                <w:szCs w:val="28"/>
              </w:rPr>
            </w:pPr>
          </w:p>
        </w:tc>
        <w:tc>
          <w:tcPr>
            <w:tcW w:w="7985" w:type="dxa"/>
            <w:vAlign w:val="bottom"/>
          </w:tcPr>
          <w:p w:rsidR="00ED26E5" w:rsidRPr="00ED26E5" w:rsidRDefault="00ED26E5" w:rsidP="00ED26E5">
            <w:pPr>
              <w:ind w:firstLine="0"/>
              <w:rPr>
                <w:rFonts w:cs="Times New Roman"/>
                <w:szCs w:val="28"/>
              </w:rPr>
            </w:pPr>
            <w:r w:rsidRPr="00ED26E5">
              <w:rPr>
                <w:rFonts w:cs="Times New Roman"/>
                <w:szCs w:val="28"/>
              </w:rPr>
              <w:t xml:space="preserve">Капитальный ремонт шиферной </w:t>
            </w:r>
            <w:proofErr w:type="gramStart"/>
            <w:r w:rsidRPr="00ED26E5">
              <w:rPr>
                <w:rFonts w:cs="Times New Roman"/>
                <w:szCs w:val="28"/>
              </w:rPr>
              <w:t>кровли здания склада отдела снабжения</w:t>
            </w:r>
            <w:proofErr w:type="gramEnd"/>
          </w:p>
        </w:tc>
        <w:tc>
          <w:tcPr>
            <w:tcW w:w="1137" w:type="dxa"/>
            <w:noWrap/>
            <w:vAlign w:val="center"/>
          </w:tcPr>
          <w:p w:rsidR="00ED26E5" w:rsidRPr="00ED26E5" w:rsidRDefault="00ED26E5" w:rsidP="00ED26E5">
            <w:pPr>
              <w:ind w:firstLine="0"/>
              <w:jc w:val="center"/>
              <w:rPr>
                <w:rFonts w:cs="Times New Roman"/>
                <w:szCs w:val="28"/>
              </w:rPr>
            </w:pPr>
            <w:r w:rsidRPr="00ED26E5">
              <w:rPr>
                <w:rFonts w:cs="Times New Roman"/>
                <w:szCs w:val="28"/>
              </w:rPr>
              <w:t>июль</w:t>
            </w:r>
          </w:p>
        </w:tc>
        <w:tc>
          <w:tcPr>
            <w:tcW w:w="144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сентябрь</w:t>
            </w:r>
          </w:p>
        </w:tc>
        <w:tc>
          <w:tcPr>
            <w:tcW w:w="2878" w:type="dxa"/>
            <w:noWrap/>
            <w:vAlign w:val="center"/>
          </w:tcPr>
          <w:p w:rsidR="00ED26E5" w:rsidRPr="00ED26E5" w:rsidRDefault="00ED26E5" w:rsidP="00ED26E5">
            <w:pPr>
              <w:ind w:firstLine="0"/>
              <w:jc w:val="center"/>
              <w:rPr>
                <w:rFonts w:cs="Times New Roman"/>
                <w:szCs w:val="28"/>
              </w:rPr>
            </w:pPr>
            <w:r w:rsidRPr="00ED26E5">
              <w:rPr>
                <w:rFonts w:cs="Times New Roman"/>
                <w:szCs w:val="28"/>
              </w:rPr>
              <w:t>95,00</w:t>
            </w:r>
          </w:p>
        </w:tc>
      </w:tr>
      <w:tr w:rsidR="00ED26E5" w:rsidRPr="0022632D" w:rsidTr="00C7020F">
        <w:trPr>
          <w:trHeight w:val="131"/>
        </w:trPr>
        <w:tc>
          <w:tcPr>
            <w:tcW w:w="951" w:type="dxa"/>
            <w:noWrap/>
            <w:vAlign w:val="center"/>
          </w:tcPr>
          <w:p w:rsidR="00ED26E5" w:rsidRPr="0022632D" w:rsidRDefault="00ED26E5" w:rsidP="00C7020F">
            <w:pPr>
              <w:ind w:firstLine="0"/>
              <w:jc w:val="center"/>
              <w:rPr>
                <w:rFonts w:cs="Times New Roman"/>
                <w:szCs w:val="28"/>
              </w:rPr>
            </w:pPr>
          </w:p>
        </w:tc>
        <w:tc>
          <w:tcPr>
            <w:tcW w:w="7985" w:type="dxa"/>
            <w:vAlign w:val="bottom"/>
          </w:tcPr>
          <w:p w:rsidR="00ED26E5" w:rsidRPr="00730157" w:rsidRDefault="00ED26E5" w:rsidP="00C7020F">
            <w:pPr>
              <w:ind w:firstLine="0"/>
              <w:rPr>
                <w:rFonts w:cs="Times New Roman"/>
                <w:szCs w:val="28"/>
              </w:rPr>
            </w:pPr>
          </w:p>
        </w:tc>
        <w:tc>
          <w:tcPr>
            <w:tcW w:w="1137" w:type="dxa"/>
            <w:noWrap/>
            <w:vAlign w:val="center"/>
          </w:tcPr>
          <w:p w:rsidR="00ED26E5" w:rsidRPr="00730157" w:rsidRDefault="00ED26E5" w:rsidP="00C7020F">
            <w:pPr>
              <w:ind w:firstLine="0"/>
              <w:jc w:val="center"/>
              <w:rPr>
                <w:rFonts w:cs="Times New Roman"/>
                <w:szCs w:val="28"/>
              </w:rPr>
            </w:pPr>
          </w:p>
        </w:tc>
        <w:tc>
          <w:tcPr>
            <w:tcW w:w="1448" w:type="dxa"/>
            <w:noWrap/>
            <w:vAlign w:val="center"/>
          </w:tcPr>
          <w:p w:rsidR="00ED26E5" w:rsidRPr="00730157" w:rsidRDefault="00ED26E5" w:rsidP="00C7020F">
            <w:pPr>
              <w:ind w:firstLine="0"/>
              <w:jc w:val="center"/>
              <w:rPr>
                <w:rFonts w:cs="Times New Roman"/>
                <w:szCs w:val="28"/>
              </w:rPr>
            </w:pPr>
          </w:p>
        </w:tc>
        <w:tc>
          <w:tcPr>
            <w:tcW w:w="2878" w:type="dxa"/>
            <w:noWrap/>
            <w:vAlign w:val="center"/>
          </w:tcPr>
          <w:p w:rsidR="00ED26E5" w:rsidRPr="00730157" w:rsidRDefault="00ED26E5" w:rsidP="00C7020F">
            <w:pPr>
              <w:ind w:firstLine="0"/>
              <w:jc w:val="center"/>
              <w:rPr>
                <w:rFonts w:cs="Times New Roman"/>
                <w:szCs w:val="28"/>
              </w:rPr>
            </w:pPr>
          </w:p>
        </w:tc>
      </w:tr>
      <w:tr w:rsidR="00ED26E5" w:rsidRPr="0022632D" w:rsidTr="00C7020F">
        <w:trPr>
          <w:trHeight w:val="255"/>
        </w:trPr>
        <w:tc>
          <w:tcPr>
            <w:tcW w:w="951" w:type="dxa"/>
            <w:noWrap/>
            <w:vAlign w:val="center"/>
            <w:hideMark/>
          </w:tcPr>
          <w:p w:rsidR="00ED26E5" w:rsidRPr="0022632D" w:rsidRDefault="00ED26E5" w:rsidP="00C7020F">
            <w:pPr>
              <w:ind w:firstLine="0"/>
              <w:jc w:val="center"/>
              <w:rPr>
                <w:rFonts w:cs="Times New Roman"/>
                <w:b/>
                <w:bCs/>
                <w:szCs w:val="28"/>
              </w:rPr>
            </w:pPr>
            <w:r w:rsidRPr="0022632D">
              <w:rPr>
                <w:rFonts w:cs="Times New Roman"/>
                <w:b/>
                <w:bCs/>
                <w:szCs w:val="28"/>
              </w:rPr>
              <w:t>2.</w:t>
            </w:r>
          </w:p>
        </w:tc>
        <w:tc>
          <w:tcPr>
            <w:tcW w:w="7985" w:type="dxa"/>
            <w:hideMark/>
          </w:tcPr>
          <w:p w:rsidR="00ED26E5" w:rsidRPr="0022632D" w:rsidRDefault="00ED26E5" w:rsidP="00B37311">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w:t>
            </w:r>
            <w:r>
              <w:rPr>
                <w:rFonts w:cs="Times New Roman"/>
                <w:b/>
                <w:bCs/>
                <w:szCs w:val="28"/>
              </w:rPr>
              <w:lastRenderedPageBreak/>
              <w:t xml:space="preserve">сточных </w:t>
            </w:r>
            <w:r w:rsidRPr="0022632D">
              <w:rPr>
                <w:rFonts w:cs="Times New Roman"/>
                <w:b/>
                <w:bCs/>
                <w:szCs w:val="28"/>
              </w:rPr>
              <w:t>вод</w:t>
            </w:r>
            <w:r w:rsidR="002E44AF">
              <w:rPr>
                <w:rFonts w:cs="Times New Roman"/>
                <w:b/>
                <w:bCs/>
                <w:szCs w:val="28"/>
              </w:rPr>
              <w:t>**</w:t>
            </w:r>
            <w:r w:rsidRPr="0022632D">
              <w:rPr>
                <w:rFonts w:cs="Times New Roman"/>
                <w:b/>
                <w:bCs/>
                <w:szCs w:val="28"/>
              </w:rPr>
              <w:t>:</w:t>
            </w:r>
          </w:p>
        </w:tc>
        <w:tc>
          <w:tcPr>
            <w:tcW w:w="1137" w:type="dxa"/>
            <w:noWrap/>
            <w:vAlign w:val="center"/>
            <w:hideMark/>
          </w:tcPr>
          <w:p w:rsidR="00ED26E5" w:rsidRPr="0022632D" w:rsidRDefault="00ED26E5" w:rsidP="00C7020F">
            <w:pPr>
              <w:ind w:firstLine="0"/>
              <w:jc w:val="center"/>
              <w:rPr>
                <w:rFonts w:cs="Times New Roman"/>
                <w:szCs w:val="28"/>
              </w:rPr>
            </w:pPr>
          </w:p>
        </w:tc>
        <w:tc>
          <w:tcPr>
            <w:tcW w:w="1448" w:type="dxa"/>
            <w:noWrap/>
            <w:vAlign w:val="center"/>
            <w:hideMark/>
          </w:tcPr>
          <w:p w:rsidR="00ED26E5" w:rsidRPr="0022632D" w:rsidRDefault="00ED26E5" w:rsidP="00C7020F">
            <w:pPr>
              <w:ind w:firstLine="0"/>
              <w:jc w:val="center"/>
              <w:rPr>
                <w:rFonts w:cs="Times New Roman"/>
                <w:szCs w:val="28"/>
              </w:rPr>
            </w:pPr>
          </w:p>
        </w:tc>
        <w:tc>
          <w:tcPr>
            <w:tcW w:w="2878" w:type="dxa"/>
            <w:noWrap/>
            <w:vAlign w:val="center"/>
            <w:hideMark/>
          </w:tcPr>
          <w:p w:rsidR="00ED26E5" w:rsidRPr="0022632D" w:rsidRDefault="00ED26E5" w:rsidP="00C7020F">
            <w:pPr>
              <w:ind w:firstLine="0"/>
              <w:jc w:val="center"/>
              <w:rPr>
                <w:rFonts w:cs="Times New Roman"/>
                <w:szCs w:val="28"/>
              </w:rPr>
            </w:pPr>
          </w:p>
        </w:tc>
      </w:tr>
      <w:tr w:rsidR="00ED26E5" w:rsidRPr="0022632D" w:rsidTr="00C7020F">
        <w:trPr>
          <w:trHeight w:val="255"/>
        </w:trPr>
        <w:tc>
          <w:tcPr>
            <w:tcW w:w="951" w:type="dxa"/>
            <w:noWrap/>
            <w:vAlign w:val="center"/>
          </w:tcPr>
          <w:p w:rsidR="00ED26E5" w:rsidRPr="0022632D" w:rsidRDefault="00ED26E5" w:rsidP="00C7020F">
            <w:pPr>
              <w:ind w:firstLine="0"/>
              <w:jc w:val="center"/>
              <w:rPr>
                <w:rFonts w:cs="Times New Roman"/>
                <w:szCs w:val="28"/>
              </w:rPr>
            </w:pPr>
          </w:p>
        </w:tc>
        <w:tc>
          <w:tcPr>
            <w:tcW w:w="7985" w:type="dxa"/>
            <w:vAlign w:val="bottom"/>
          </w:tcPr>
          <w:p w:rsidR="00ED26E5" w:rsidRPr="00225118" w:rsidRDefault="00ED26E5" w:rsidP="00C7020F">
            <w:pPr>
              <w:ind w:firstLine="0"/>
              <w:rPr>
                <w:rFonts w:cs="Times New Roman"/>
                <w:szCs w:val="28"/>
              </w:rPr>
            </w:pPr>
          </w:p>
        </w:tc>
        <w:tc>
          <w:tcPr>
            <w:tcW w:w="1137" w:type="dxa"/>
            <w:noWrap/>
            <w:vAlign w:val="bottom"/>
          </w:tcPr>
          <w:p w:rsidR="00ED26E5" w:rsidRPr="00225118" w:rsidRDefault="00ED26E5" w:rsidP="00C7020F">
            <w:pPr>
              <w:ind w:firstLine="0"/>
              <w:jc w:val="center"/>
              <w:rPr>
                <w:rFonts w:cs="Times New Roman"/>
                <w:szCs w:val="28"/>
              </w:rPr>
            </w:pPr>
          </w:p>
        </w:tc>
        <w:tc>
          <w:tcPr>
            <w:tcW w:w="1448" w:type="dxa"/>
            <w:noWrap/>
            <w:vAlign w:val="bottom"/>
          </w:tcPr>
          <w:p w:rsidR="00ED26E5" w:rsidRPr="00225118" w:rsidRDefault="00ED26E5" w:rsidP="00C7020F">
            <w:pPr>
              <w:ind w:firstLine="0"/>
              <w:jc w:val="center"/>
              <w:rPr>
                <w:rFonts w:cs="Times New Roman"/>
                <w:szCs w:val="28"/>
              </w:rPr>
            </w:pPr>
          </w:p>
        </w:tc>
        <w:tc>
          <w:tcPr>
            <w:tcW w:w="2878" w:type="dxa"/>
            <w:noWrap/>
            <w:vAlign w:val="bottom"/>
          </w:tcPr>
          <w:p w:rsidR="00ED26E5" w:rsidRPr="00225118" w:rsidRDefault="00ED26E5" w:rsidP="00C7020F">
            <w:pPr>
              <w:ind w:firstLine="0"/>
              <w:jc w:val="center"/>
              <w:rPr>
                <w:rFonts w:cs="Times New Roman"/>
                <w:szCs w:val="28"/>
              </w:rPr>
            </w:pPr>
          </w:p>
        </w:tc>
      </w:tr>
      <w:tr w:rsidR="00ED26E5" w:rsidRPr="0022632D" w:rsidTr="00C7020F">
        <w:trPr>
          <w:trHeight w:val="255"/>
        </w:trPr>
        <w:tc>
          <w:tcPr>
            <w:tcW w:w="951" w:type="dxa"/>
            <w:noWrap/>
            <w:vAlign w:val="center"/>
            <w:hideMark/>
          </w:tcPr>
          <w:p w:rsidR="00ED26E5" w:rsidRPr="0022632D" w:rsidRDefault="00ED26E5" w:rsidP="00C7020F">
            <w:pPr>
              <w:ind w:firstLine="0"/>
              <w:jc w:val="center"/>
              <w:rPr>
                <w:rFonts w:cs="Times New Roman"/>
                <w:b/>
                <w:bCs/>
                <w:szCs w:val="28"/>
              </w:rPr>
            </w:pPr>
            <w:r w:rsidRPr="0022632D">
              <w:rPr>
                <w:rFonts w:cs="Times New Roman"/>
                <w:b/>
                <w:bCs/>
                <w:szCs w:val="28"/>
              </w:rPr>
              <w:t>3.</w:t>
            </w:r>
          </w:p>
        </w:tc>
        <w:tc>
          <w:tcPr>
            <w:tcW w:w="7985" w:type="dxa"/>
            <w:hideMark/>
          </w:tcPr>
          <w:p w:rsidR="00ED26E5" w:rsidRPr="0022632D" w:rsidRDefault="00ED26E5" w:rsidP="00B37311">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2E44AF">
              <w:rPr>
                <w:rFonts w:cs="Times New Roman"/>
                <w:b/>
                <w:bCs/>
                <w:szCs w:val="28"/>
              </w:rPr>
              <w:t>**</w:t>
            </w:r>
            <w:r w:rsidRPr="0022632D">
              <w:rPr>
                <w:rFonts w:cs="Times New Roman"/>
                <w:b/>
                <w:bCs/>
                <w:szCs w:val="28"/>
              </w:rPr>
              <w:t>:</w:t>
            </w:r>
          </w:p>
        </w:tc>
        <w:tc>
          <w:tcPr>
            <w:tcW w:w="1137" w:type="dxa"/>
            <w:noWrap/>
            <w:vAlign w:val="center"/>
            <w:hideMark/>
          </w:tcPr>
          <w:p w:rsidR="00ED26E5" w:rsidRPr="0022632D" w:rsidRDefault="00ED26E5" w:rsidP="00C7020F">
            <w:pPr>
              <w:ind w:firstLine="0"/>
              <w:jc w:val="center"/>
              <w:rPr>
                <w:rFonts w:cs="Times New Roman"/>
                <w:szCs w:val="28"/>
              </w:rPr>
            </w:pPr>
          </w:p>
        </w:tc>
        <w:tc>
          <w:tcPr>
            <w:tcW w:w="1448" w:type="dxa"/>
            <w:noWrap/>
            <w:vAlign w:val="center"/>
            <w:hideMark/>
          </w:tcPr>
          <w:p w:rsidR="00ED26E5" w:rsidRPr="0022632D" w:rsidRDefault="00ED26E5" w:rsidP="00C7020F">
            <w:pPr>
              <w:ind w:firstLine="0"/>
              <w:jc w:val="center"/>
              <w:rPr>
                <w:rFonts w:cs="Times New Roman"/>
                <w:szCs w:val="28"/>
              </w:rPr>
            </w:pPr>
          </w:p>
        </w:tc>
        <w:tc>
          <w:tcPr>
            <w:tcW w:w="2878" w:type="dxa"/>
            <w:noWrap/>
            <w:vAlign w:val="center"/>
            <w:hideMark/>
          </w:tcPr>
          <w:p w:rsidR="00ED26E5" w:rsidRPr="0022632D" w:rsidRDefault="00ED26E5" w:rsidP="00C7020F">
            <w:pPr>
              <w:ind w:firstLine="0"/>
              <w:jc w:val="center"/>
              <w:rPr>
                <w:rFonts w:cs="Times New Roman"/>
                <w:szCs w:val="28"/>
              </w:rPr>
            </w:pPr>
          </w:p>
        </w:tc>
      </w:tr>
      <w:tr w:rsidR="00ED26E5" w:rsidRPr="0022632D" w:rsidTr="00C7020F">
        <w:trPr>
          <w:trHeight w:val="255"/>
        </w:trPr>
        <w:tc>
          <w:tcPr>
            <w:tcW w:w="951" w:type="dxa"/>
            <w:noWrap/>
            <w:vAlign w:val="center"/>
            <w:hideMark/>
          </w:tcPr>
          <w:p w:rsidR="00ED26E5" w:rsidRPr="0022632D" w:rsidRDefault="00ED26E5" w:rsidP="00C7020F">
            <w:pPr>
              <w:ind w:firstLine="0"/>
              <w:jc w:val="center"/>
              <w:rPr>
                <w:rFonts w:cs="Times New Roman"/>
                <w:szCs w:val="28"/>
              </w:rPr>
            </w:pPr>
          </w:p>
        </w:tc>
        <w:tc>
          <w:tcPr>
            <w:tcW w:w="7985" w:type="dxa"/>
            <w:hideMark/>
          </w:tcPr>
          <w:p w:rsidR="00ED26E5" w:rsidRPr="0022632D" w:rsidRDefault="00ED26E5" w:rsidP="00C7020F">
            <w:pPr>
              <w:ind w:firstLine="0"/>
              <w:rPr>
                <w:rFonts w:cs="Times New Roman"/>
                <w:szCs w:val="28"/>
              </w:rPr>
            </w:pPr>
            <w:r w:rsidRPr="0022632D">
              <w:rPr>
                <w:rFonts w:cs="Times New Roman"/>
                <w:szCs w:val="28"/>
              </w:rPr>
              <w:t> </w:t>
            </w:r>
          </w:p>
        </w:tc>
        <w:tc>
          <w:tcPr>
            <w:tcW w:w="1137" w:type="dxa"/>
            <w:noWrap/>
            <w:vAlign w:val="center"/>
            <w:hideMark/>
          </w:tcPr>
          <w:p w:rsidR="00ED26E5" w:rsidRPr="0022632D" w:rsidRDefault="00ED26E5" w:rsidP="00C7020F">
            <w:pPr>
              <w:ind w:firstLine="0"/>
              <w:jc w:val="center"/>
              <w:rPr>
                <w:rFonts w:cs="Times New Roman"/>
                <w:szCs w:val="28"/>
              </w:rPr>
            </w:pPr>
          </w:p>
        </w:tc>
        <w:tc>
          <w:tcPr>
            <w:tcW w:w="1448" w:type="dxa"/>
            <w:noWrap/>
            <w:vAlign w:val="center"/>
            <w:hideMark/>
          </w:tcPr>
          <w:p w:rsidR="00ED26E5" w:rsidRPr="0022632D" w:rsidRDefault="00ED26E5" w:rsidP="00C7020F">
            <w:pPr>
              <w:ind w:firstLine="0"/>
              <w:jc w:val="center"/>
              <w:rPr>
                <w:rFonts w:cs="Times New Roman"/>
                <w:szCs w:val="28"/>
              </w:rPr>
            </w:pPr>
          </w:p>
        </w:tc>
        <w:tc>
          <w:tcPr>
            <w:tcW w:w="2878" w:type="dxa"/>
            <w:noWrap/>
            <w:vAlign w:val="center"/>
            <w:hideMark/>
          </w:tcPr>
          <w:p w:rsidR="00ED26E5" w:rsidRPr="0022632D" w:rsidRDefault="00ED26E5" w:rsidP="00C7020F">
            <w:pPr>
              <w:ind w:firstLine="0"/>
              <w:jc w:val="center"/>
              <w:rPr>
                <w:rFonts w:cs="Times New Roman"/>
                <w:szCs w:val="28"/>
              </w:rPr>
            </w:pPr>
          </w:p>
        </w:tc>
      </w:tr>
      <w:tr w:rsidR="00ED26E5" w:rsidRPr="0022632D" w:rsidTr="00C7020F">
        <w:trPr>
          <w:trHeight w:val="70"/>
        </w:trPr>
        <w:tc>
          <w:tcPr>
            <w:tcW w:w="951" w:type="dxa"/>
            <w:noWrap/>
            <w:vAlign w:val="center"/>
            <w:hideMark/>
          </w:tcPr>
          <w:p w:rsidR="00ED26E5" w:rsidRPr="0022632D" w:rsidRDefault="00ED26E5" w:rsidP="00C7020F">
            <w:pPr>
              <w:ind w:firstLine="0"/>
              <w:jc w:val="center"/>
              <w:rPr>
                <w:rFonts w:cs="Times New Roman"/>
                <w:b/>
                <w:bCs/>
                <w:szCs w:val="28"/>
              </w:rPr>
            </w:pPr>
            <w:r w:rsidRPr="0022632D">
              <w:rPr>
                <w:rFonts w:cs="Times New Roman"/>
                <w:b/>
                <w:bCs/>
                <w:szCs w:val="28"/>
              </w:rPr>
              <w:t>4.</w:t>
            </w:r>
          </w:p>
        </w:tc>
        <w:tc>
          <w:tcPr>
            <w:tcW w:w="7985" w:type="dxa"/>
            <w:hideMark/>
          </w:tcPr>
          <w:p w:rsidR="00ED26E5" w:rsidRPr="0022632D" w:rsidRDefault="00ED26E5" w:rsidP="00B37311">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p>
        </w:tc>
        <w:tc>
          <w:tcPr>
            <w:tcW w:w="1137" w:type="dxa"/>
            <w:noWrap/>
            <w:vAlign w:val="center"/>
            <w:hideMark/>
          </w:tcPr>
          <w:p w:rsidR="00ED26E5" w:rsidRPr="0022632D" w:rsidRDefault="00ED26E5" w:rsidP="00C7020F">
            <w:pPr>
              <w:ind w:firstLine="0"/>
              <w:jc w:val="center"/>
              <w:rPr>
                <w:rFonts w:cs="Times New Roman"/>
                <w:szCs w:val="28"/>
              </w:rPr>
            </w:pPr>
          </w:p>
        </w:tc>
        <w:tc>
          <w:tcPr>
            <w:tcW w:w="1448" w:type="dxa"/>
            <w:noWrap/>
            <w:vAlign w:val="center"/>
            <w:hideMark/>
          </w:tcPr>
          <w:p w:rsidR="00ED26E5" w:rsidRPr="0022632D" w:rsidRDefault="00ED26E5" w:rsidP="00C7020F">
            <w:pPr>
              <w:ind w:firstLine="0"/>
              <w:jc w:val="center"/>
              <w:rPr>
                <w:rFonts w:cs="Times New Roman"/>
                <w:szCs w:val="28"/>
              </w:rPr>
            </w:pPr>
          </w:p>
        </w:tc>
        <w:tc>
          <w:tcPr>
            <w:tcW w:w="2878" w:type="dxa"/>
            <w:noWrap/>
            <w:vAlign w:val="center"/>
            <w:hideMark/>
          </w:tcPr>
          <w:p w:rsidR="00ED26E5" w:rsidRPr="0022632D" w:rsidRDefault="00ED26E5" w:rsidP="00C7020F">
            <w:pPr>
              <w:ind w:firstLine="0"/>
              <w:jc w:val="center"/>
              <w:rPr>
                <w:rFonts w:cs="Times New Roman"/>
                <w:szCs w:val="28"/>
              </w:rPr>
            </w:pPr>
          </w:p>
        </w:tc>
      </w:tr>
      <w:tr w:rsidR="00FC7005" w:rsidRPr="0022632D" w:rsidTr="00FC7005">
        <w:trPr>
          <w:trHeight w:val="255"/>
        </w:trPr>
        <w:tc>
          <w:tcPr>
            <w:tcW w:w="951" w:type="dxa"/>
            <w:noWrap/>
            <w:vAlign w:val="center"/>
          </w:tcPr>
          <w:p w:rsidR="00FC7005" w:rsidRPr="0022632D" w:rsidRDefault="00FC7005" w:rsidP="00C7020F">
            <w:pPr>
              <w:ind w:firstLine="0"/>
              <w:jc w:val="center"/>
              <w:rPr>
                <w:rFonts w:cs="Times New Roman"/>
                <w:szCs w:val="28"/>
              </w:rPr>
            </w:pPr>
          </w:p>
        </w:tc>
        <w:tc>
          <w:tcPr>
            <w:tcW w:w="7985" w:type="dxa"/>
            <w:vAlign w:val="bottom"/>
          </w:tcPr>
          <w:p w:rsidR="00FC7005" w:rsidRPr="00FC7005" w:rsidRDefault="00FC7005" w:rsidP="00FC7005">
            <w:pPr>
              <w:ind w:firstLine="0"/>
              <w:rPr>
                <w:rFonts w:cs="Times New Roman"/>
                <w:szCs w:val="28"/>
              </w:rPr>
            </w:pPr>
            <w:r w:rsidRPr="00FC7005">
              <w:rPr>
                <w:rFonts w:cs="Times New Roman"/>
                <w:szCs w:val="28"/>
              </w:rPr>
              <w:t>Установка/замена приборов учета электрической энергии и  трансформаторов тока</w:t>
            </w:r>
          </w:p>
        </w:tc>
        <w:tc>
          <w:tcPr>
            <w:tcW w:w="1137" w:type="dxa"/>
            <w:noWrap/>
            <w:vAlign w:val="center"/>
          </w:tcPr>
          <w:p w:rsidR="00FC7005" w:rsidRPr="00FC7005" w:rsidRDefault="00FC7005" w:rsidP="00FC7005">
            <w:pPr>
              <w:ind w:firstLine="0"/>
              <w:jc w:val="center"/>
              <w:rPr>
                <w:rFonts w:cs="Times New Roman"/>
                <w:szCs w:val="28"/>
              </w:rPr>
            </w:pPr>
            <w:r w:rsidRPr="00FC7005">
              <w:rPr>
                <w:rFonts w:cs="Times New Roman"/>
                <w:szCs w:val="28"/>
              </w:rPr>
              <w:t>январь</w:t>
            </w:r>
          </w:p>
        </w:tc>
        <w:tc>
          <w:tcPr>
            <w:tcW w:w="1448" w:type="dxa"/>
            <w:noWrap/>
            <w:vAlign w:val="center"/>
          </w:tcPr>
          <w:p w:rsidR="00FC7005" w:rsidRPr="00FC7005" w:rsidRDefault="00FC7005" w:rsidP="00FC7005">
            <w:pPr>
              <w:ind w:firstLine="0"/>
              <w:jc w:val="center"/>
              <w:rPr>
                <w:rFonts w:cs="Times New Roman"/>
                <w:szCs w:val="28"/>
              </w:rPr>
            </w:pPr>
            <w:r w:rsidRPr="00FC7005">
              <w:rPr>
                <w:rFonts w:cs="Times New Roman"/>
                <w:szCs w:val="28"/>
              </w:rPr>
              <w:t>декабрь</w:t>
            </w:r>
          </w:p>
        </w:tc>
        <w:tc>
          <w:tcPr>
            <w:tcW w:w="2878" w:type="dxa"/>
            <w:noWrap/>
            <w:vAlign w:val="center"/>
          </w:tcPr>
          <w:p w:rsidR="00FC7005" w:rsidRPr="00FC7005" w:rsidRDefault="00FC7005" w:rsidP="00FC7005">
            <w:pPr>
              <w:ind w:firstLine="0"/>
              <w:jc w:val="center"/>
              <w:rPr>
                <w:rFonts w:cs="Times New Roman"/>
                <w:szCs w:val="28"/>
              </w:rPr>
            </w:pPr>
            <w:r w:rsidRPr="00FC7005">
              <w:rPr>
                <w:rFonts w:cs="Times New Roman"/>
                <w:szCs w:val="28"/>
              </w:rPr>
              <w:t>25,10</w:t>
            </w:r>
          </w:p>
        </w:tc>
      </w:tr>
      <w:tr w:rsidR="00FC7005" w:rsidRPr="0022632D" w:rsidTr="00FC7005">
        <w:trPr>
          <w:trHeight w:val="255"/>
        </w:trPr>
        <w:tc>
          <w:tcPr>
            <w:tcW w:w="951" w:type="dxa"/>
            <w:noWrap/>
            <w:vAlign w:val="center"/>
          </w:tcPr>
          <w:p w:rsidR="00FC7005" w:rsidRPr="0022632D" w:rsidRDefault="00FC7005" w:rsidP="00C7020F">
            <w:pPr>
              <w:ind w:firstLine="0"/>
              <w:jc w:val="center"/>
              <w:rPr>
                <w:rFonts w:cs="Times New Roman"/>
                <w:szCs w:val="28"/>
              </w:rPr>
            </w:pPr>
          </w:p>
        </w:tc>
        <w:tc>
          <w:tcPr>
            <w:tcW w:w="7985" w:type="dxa"/>
            <w:vAlign w:val="bottom"/>
          </w:tcPr>
          <w:p w:rsidR="00FC7005" w:rsidRPr="00FC7005" w:rsidRDefault="00FC7005" w:rsidP="00FC7005">
            <w:pPr>
              <w:ind w:firstLine="0"/>
              <w:rPr>
                <w:rFonts w:cs="Times New Roman"/>
                <w:szCs w:val="28"/>
              </w:rPr>
            </w:pPr>
            <w:r w:rsidRPr="00FC7005">
              <w:rPr>
                <w:rFonts w:cs="Times New Roman"/>
                <w:szCs w:val="28"/>
              </w:rPr>
              <w:t>Утепление контура зданий, в том числе замена окон</w:t>
            </w:r>
          </w:p>
        </w:tc>
        <w:tc>
          <w:tcPr>
            <w:tcW w:w="1137" w:type="dxa"/>
            <w:noWrap/>
            <w:vAlign w:val="center"/>
          </w:tcPr>
          <w:p w:rsidR="00FC7005" w:rsidRPr="00FC7005" w:rsidRDefault="00FC7005" w:rsidP="00FC7005">
            <w:pPr>
              <w:ind w:firstLine="0"/>
              <w:jc w:val="center"/>
              <w:rPr>
                <w:rFonts w:cs="Times New Roman"/>
                <w:szCs w:val="28"/>
              </w:rPr>
            </w:pPr>
            <w:r w:rsidRPr="00FC7005">
              <w:rPr>
                <w:rFonts w:cs="Times New Roman"/>
                <w:szCs w:val="28"/>
              </w:rPr>
              <w:t>январь</w:t>
            </w:r>
          </w:p>
        </w:tc>
        <w:tc>
          <w:tcPr>
            <w:tcW w:w="1448" w:type="dxa"/>
            <w:noWrap/>
            <w:vAlign w:val="center"/>
          </w:tcPr>
          <w:p w:rsidR="00FC7005" w:rsidRPr="00FC7005" w:rsidRDefault="00FC7005" w:rsidP="00FC7005">
            <w:pPr>
              <w:ind w:firstLine="0"/>
              <w:jc w:val="center"/>
              <w:rPr>
                <w:rFonts w:cs="Times New Roman"/>
                <w:szCs w:val="28"/>
              </w:rPr>
            </w:pPr>
            <w:r w:rsidRPr="00FC7005">
              <w:rPr>
                <w:rFonts w:cs="Times New Roman"/>
                <w:szCs w:val="28"/>
              </w:rPr>
              <w:t>декабрь</w:t>
            </w:r>
          </w:p>
        </w:tc>
        <w:tc>
          <w:tcPr>
            <w:tcW w:w="2878" w:type="dxa"/>
            <w:noWrap/>
            <w:vAlign w:val="center"/>
          </w:tcPr>
          <w:p w:rsidR="00FC7005" w:rsidRPr="00FC7005" w:rsidRDefault="00FC7005" w:rsidP="00FC7005">
            <w:pPr>
              <w:ind w:firstLine="0"/>
              <w:jc w:val="center"/>
              <w:rPr>
                <w:rFonts w:cs="Times New Roman"/>
                <w:szCs w:val="28"/>
              </w:rPr>
            </w:pPr>
            <w:r w:rsidRPr="00FC7005">
              <w:rPr>
                <w:rFonts w:cs="Times New Roman"/>
                <w:szCs w:val="28"/>
              </w:rPr>
              <w:t>18,00</w:t>
            </w:r>
          </w:p>
        </w:tc>
      </w:tr>
      <w:tr w:rsidR="00FC7005" w:rsidRPr="0022632D" w:rsidTr="00FC7005">
        <w:trPr>
          <w:trHeight w:val="255"/>
        </w:trPr>
        <w:tc>
          <w:tcPr>
            <w:tcW w:w="951" w:type="dxa"/>
            <w:noWrap/>
            <w:vAlign w:val="center"/>
          </w:tcPr>
          <w:p w:rsidR="00FC7005" w:rsidRPr="0022632D" w:rsidRDefault="00FC7005" w:rsidP="00C7020F">
            <w:pPr>
              <w:ind w:firstLine="0"/>
              <w:jc w:val="center"/>
              <w:rPr>
                <w:rFonts w:cs="Times New Roman"/>
                <w:szCs w:val="28"/>
              </w:rPr>
            </w:pPr>
          </w:p>
        </w:tc>
        <w:tc>
          <w:tcPr>
            <w:tcW w:w="7985" w:type="dxa"/>
            <w:vAlign w:val="center"/>
          </w:tcPr>
          <w:p w:rsidR="00FC7005" w:rsidRPr="00720315" w:rsidRDefault="00FC7005" w:rsidP="00C7020F">
            <w:pPr>
              <w:ind w:firstLine="0"/>
              <w:rPr>
                <w:rFonts w:cs="Times New Roman"/>
                <w:szCs w:val="28"/>
              </w:rPr>
            </w:pPr>
            <w:proofErr w:type="gramStart"/>
            <w:r w:rsidRPr="00FC7005">
              <w:rPr>
                <w:rFonts w:cs="Times New Roman"/>
                <w:szCs w:val="28"/>
              </w:rPr>
              <w:t>Замена и установка антен</w:t>
            </w:r>
            <w:r>
              <w:rPr>
                <w:rFonts w:cs="Times New Roman"/>
                <w:szCs w:val="28"/>
              </w:rPr>
              <w:t>н</w:t>
            </w:r>
            <w:r w:rsidRPr="00FC7005">
              <w:rPr>
                <w:rFonts w:cs="Times New Roman"/>
                <w:szCs w:val="28"/>
              </w:rPr>
              <w:t>, модемов, контроллеров, автоматов, контакторов, вводов, эл. щитовых и т.д.</w:t>
            </w:r>
            <w:proofErr w:type="gramEnd"/>
          </w:p>
        </w:tc>
        <w:tc>
          <w:tcPr>
            <w:tcW w:w="1137" w:type="dxa"/>
            <w:noWrap/>
            <w:vAlign w:val="center"/>
          </w:tcPr>
          <w:p w:rsidR="00FC7005" w:rsidRPr="00FC7005" w:rsidRDefault="00FC7005" w:rsidP="00FC7005">
            <w:pPr>
              <w:ind w:firstLine="0"/>
              <w:jc w:val="center"/>
              <w:rPr>
                <w:rFonts w:cs="Times New Roman"/>
                <w:szCs w:val="28"/>
              </w:rPr>
            </w:pPr>
            <w:r w:rsidRPr="00FC7005">
              <w:rPr>
                <w:rFonts w:cs="Times New Roman"/>
                <w:szCs w:val="28"/>
              </w:rPr>
              <w:t>январь</w:t>
            </w:r>
          </w:p>
        </w:tc>
        <w:tc>
          <w:tcPr>
            <w:tcW w:w="1448" w:type="dxa"/>
            <w:noWrap/>
            <w:vAlign w:val="center"/>
          </w:tcPr>
          <w:p w:rsidR="00FC7005" w:rsidRPr="00FC7005" w:rsidRDefault="00FC7005" w:rsidP="00FC7005">
            <w:pPr>
              <w:ind w:firstLine="0"/>
              <w:jc w:val="center"/>
              <w:rPr>
                <w:rFonts w:cs="Times New Roman"/>
                <w:szCs w:val="28"/>
              </w:rPr>
            </w:pPr>
            <w:r w:rsidRPr="00FC7005">
              <w:rPr>
                <w:rFonts w:cs="Times New Roman"/>
                <w:szCs w:val="28"/>
              </w:rPr>
              <w:t>декабрь</w:t>
            </w:r>
          </w:p>
        </w:tc>
        <w:tc>
          <w:tcPr>
            <w:tcW w:w="2878" w:type="dxa"/>
            <w:noWrap/>
            <w:vAlign w:val="center"/>
          </w:tcPr>
          <w:p w:rsidR="00FC7005" w:rsidRPr="00720315" w:rsidRDefault="00FC7005" w:rsidP="00FC7005">
            <w:pPr>
              <w:ind w:firstLine="0"/>
              <w:jc w:val="center"/>
              <w:rPr>
                <w:rFonts w:cs="Times New Roman"/>
                <w:szCs w:val="28"/>
              </w:rPr>
            </w:pPr>
            <w:r w:rsidRPr="00FC7005">
              <w:rPr>
                <w:rFonts w:cs="Times New Roman"/>
                <w:szCs w:val="28"/>
              </w:rPr>
              <w:t>348,00</w:t>
            </w:r>
          </w:p>
        </w:tc>
      </w:tr>
      <w:tr w:rsidR="00FC7005" w:rsidRPr="0022632D" w:rsidTr="00C7020F">
        <w:trPr>
          <w:trHeight w:val="255"/>
        </w:trPr>
        <w:tc>
          <w:tcPr>
            <w:tcW w:w="951" w:type="dxa"/>
            <w:noWrap/>
            <w:vAlign w:val="center"/>
          </w:tcPr>
          <w:p w:rsidR="00FC7005" w:rsidRPr="0022632D" w:rsidRDefault="00FC7005" w:rsidP="00C7020F">
            <w:pPr>
              <w:ind w:firstLine="0"/>
              <w:jc w:val="center"/>
              <w:rPr>
                <w:rFonts w:cs="Times New Roman"/>
                <w:szCs w:val="28"/>
              </w:rPr>
            </w:pPr>
          </w:p>
        </w:tc>
        <w:tc>
          <w:tcPr>
            <w:tcW w:w="7985" w:type="dxa"/>
            <w:vAlign w:val="center"/>
          </w:tcPr>
          <w:p w:rsidR="00FC7005" w:rsidRPr="00720315" w:rsidRDefault="00FC7005" w:rsidP="00C7020F">
            <w:pPr>
              <w:ind w:firstLine="0"/>
              <w:rPr>
                <w:rFonts w:cs="Times New Roman"/>
                <w:szCs w:val="28"/>
              </w:rPr>
            </w:pPr>
          </w:p>
        </w:tc>
        <w:tc>
          <w:tcPr>
            <w:tcW w:w="1137" w:type="dxa"/>
            <w:noWrap/>
            <w:vAlign w:val="center"/>
          </w:tcPr>
          <w:p w:rsidR="00FC7005" w:rsidRPr="00720315" w:rsidRDefault="00FC7005" w:rsidP="00C7020F">
            <w:pPr>
              <w:ind w:firstLine="0"/>
              <w:jc w:val="center"/>
              <w:rPr>
                <w:rFonts w:cs="Times New Roman"/>
                <w:szCs w:val="28"/>
              </w:rPr>
            </w:pPr>
          </w:p>
        </w:tc>
        <w:tc>
          <w:tcPr>
            <w:tcW w:w="1448" w:type="dxa"/>
            <w:noWrap/>
            <w:vAlign w:val="center"/>
          </w:tcPr>
          <w:p w:rsidR="00FC7005" w:rsidRPr="00720315" w:rsidRDefault="00FC7005" w:rsidP="00C7020F">
            <w:pPr>
              <w:ind w:firstLine="0"/>
              <w:jc w:val="center"/>
              <w:rPr>
                <w:rFonts w:cs="Times New Roman"/>
                <w:szCs w:val="28"/>
              </w:rPr>
            </w:pPr>
          </w:p>
        </w:tc>
        <w:tc>
          <w:tcPr>
            <w:tcW w:w="2878" w:type="dxa"/>
            <w:noWrap/>
            <w:vAlign w:val="center"/>
          </w:tcPr>
          <w:p w:rsidR="00FC7005" w:rsidRPr="00720315" w:rsidRDefault="00FC7005" w:rsidP="00C7020F">
            <w:pPr>
              <w:ind w:firstLine="0"/>
              <w:jc w:val="center"/>
              <w:rPr>
                <w:rFonts w:cs="Times New Roman"/>
                <w:szCs w:val="28"/>
              </w:rPr>
            </w:pPr>
          </w:p>
        </w:tc>
      </w:tr>
      <w:tr w:rsidR="00FC7005" w:rsidRPr="0022632D" w:rsidTr="00C7020F">
        <w:trPr>
          <w:trHeight w:val="255"/>
        </w:trPr>
        <w:tc>
          <w:tcPr>
            <w:tcW w:w="951" w:type="dxa"/>
            <w:noWrap/>
            <w:vAlign w:val="center"/>
            <w:hideMark/>
          </w:tcPr>
          <w:p w:rsidR="00FC7005" w:rsidRPr="0022632D" w:rsidRDefault="00FC7005" w:rsidP="00C7020F">
            <w:pPr>
              <w:ind w:firstLine="0"/>
              <w:jc w:val="center"/>
              <w:rPr>
                <w:rFonts w:cs="Times New Roman"/>
                <w:b/>
                <w:bCs/>
                <w:szCs w:val="28"/>
              </w:rPr>
            </w:pPr>
            <w:r w:rsidRPr="0022632D">
              <w:rPr>
                <w:rFonts w:cs="Times New Roman"/>
                <w:b/>
                <w:bCs/>
                <w:szCs w:val="28"/>
              </w:rPr>
              <w:t>Итого:</w:t>
            </w:r>
          </w:p>
        </w:tc>
        <w:tc>
          <w:tcPr>
            <w:tcW w:w="7985" w:type="dxa"/>
            <w:hideMark/>
          </w:tcPr>
          <w:p w:rsidR="00FC7005" w:rsidRPr="0022632D" w:rsidRDefault="00FC7005" w:rsidP="00C7020F">
            <w:pPr>
              <w:ind w:firstLine="0"/>
              <w:rPr>
                <w:rFonts w:cs="Times New Roman"/>
                <w:szCs w:val="28"/>
              </w:rPr>
            </w:pPr>
            <w:r w:rsidRPr="0022632D">
              <w:rPr>
                <w:rFonts w:cs="Times New Roman"/>
                <w:szCs w:val="28"/>
              </w:rPr>
              <w:t> </w:t>
            </w:r>
          </w:p>
        </w:tc>
        <w:tc>
          <w:tcPr>
            <w:tcW w:w="1137" w:type="dxa"/>
            <w:noWrap/>
            <w:vAlign w:val="center"/>
            <w:hideMark/>
          </w:tcPr>
          <w:p w:rsidR="00FC7005" w:rsidRPr="0022632D" w:rsidRDefault="00FC7005" w:rsidP="00C7020F">
            <w:pPr>
              <w:ind w:firstLine="0"/>
              <w:jc w:val="center"/>
              <w:rPr>
                <w:rFonts w:cs="Times New Roman"/>
                <w:szCs w:val="28"/>
              </w:rPr>
            </w:pPr>
          </w:p>
        </w:tc>
        <w:tc>
          <w:tcPr>
            <w:tcW w:w="1448" w:type="dxa"/>
            <w:noWrap/>
            <w:vAlign w:val="center"/>
            <w:hideMark/>
          </w:tcPr>
          <w:p w:rsidR="00FC7005" w:rsidRPr="0022632D" w:rsidRDefault="00FC7005" w:rsidP="00C7020F">
            <w:pPr>
              <w:ind w:firstLine="0"/>
              <w:jc w:val="center"/>
              <w:rPr>
                <w:rFonts w:cs="Times New Roman"/>
                <w:szCs w:val="28"/>
              </w:rPr>
            </w:pPr>
          </w:p>
        </w:tc>
        <w:tc>
          <w:tcPr>
            <w:tcW w:w="2878" w:type="dxa"/>
            <w:noWrap/>
            <w:vAlign w:val="center"/>
            <w:hideMark/>
          </w:tcPr>
          <w:p w:rsidR="00FC7005" w:rsidRPr="00633278" w:rsidRDefault="00FC7005" w:rsidP="00C7020F">
            <w:pPr>
              <w:ind w:firstLine="0"/>
              <w:jc w:val="center"/>
              <w:rPr>
                <w:rFonts w:cs="Times New Roman"/>
                <w:b/>
                <w:szCs w:val="28"/>
              </w:rPr>
            </w:pPr>
            <w:r>
              <w:rPr>
                <w:rFonts w:cs="Times New Roman"/>
                <w:b/>
                <w:szCs w:val="28"/>
              </w:rPr>
              <w:t>5 843,50</w:t>
            </w:r>
          </w:p>
        </w:tc>
      </w:tr>
    </w:tbl>
    <w:p w:rsidR="00F7284E" w:rsidRDefault="00F7284E" w:rsidP="00F7284E">
      <w:pPr>
        <w:ind w:firstLine="0"/>
        <w:jc w:val="right"/>
        <w:rPr>
          <w:rFonts w:cs="Times New Roman"/>
          <w:szCs w:val="24"/>
        </w:rPr>
      </w:pPr>
      <w:r w:rsidRPr="00A90105">
        <w:rPr>
          <w:rFonts w:cs="Times New Roman"/>
          <w:szCs w:val="24"/>
        </w:rPr>
        <w:t>».</w:t>
      </w:r>
    </w:p>
    <w:p w:rsidR="00F7284E" w:rsidRDefault="00F7284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Default="008D5FCE" w:rsidP="00915A58">
      <w:pPr>
        <w:autoSpaceDE w:val="0"/>
        <w:autoSpaceDN w:val="0"/>
        <w:adjustRightInd w:val="0"/>
        <w:ind w:right="-31" w:firstLine="0"/>
        <w:jc w:val="right"/>
        <w:rPr>
          <w:rFonts w:cs="Times New Roman"/>
          <w:szCs w:val="24"/>
        </w:rPr>
      </w:pPr>
    </w:p>
    <w:p w:rsidR="008D5FCE" w:rsidRPr="00C25678" w:rsidRDefault="008D5FCE" w:rsidP="008D5FCE">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79</w:t>
      </w:r>
    </w:p>
    <w:p w:rsidR="008D5FCE" w:rsidRPr="00C25678" w:rsidRDefault="008D5FCE" w:rsidP="008D5FCE">
      <w:pPr>
        <w:ind w:right="-173" w:firstLine="0"/>
        <w:jc w:val="right"/>
        <w:rPr>
          <w:rFonts w:cs="Times New Roman"/>
          <w:b/>
          <w:sz w:val="28"/>
          <w:szCs w:val="28"/>
        </w:rPr>
      </w:pPr>
    </w:p>
    <w:p w:rsidR="008D5FCE" w:rsidRPr="00C25678" w:rsidRDefault="008D5FCE" w:rsidP="008D5FCE">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8D5FCE" w:rsidRDefault="008D5FCE" w:rsidP="008D5FCE">
      <w:pPr>
        <w:autoSpaceDE w:val="0"/>
        <w:autoSpaceDN w:val="0"/>
        <w:adjustRightInd w:val="0"/>
        <w:ind w:right="-31"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p>
    <w:p w:rsidR="00A61E24" w:rsidRDefault="00A61E24" w:rsidP="008D5FCE">
      <w:pPr>
        <w:autoSpaceDE w:val="0"/>
        <w:autoSpaceDN w:val="0"/>
        <w:adjustRightInd w:val="0"/>
        <w:ind w:right="-31" w:firstLine="0"/>
        <w:jc w:val="right"/>
        <w:rPr>
          <w:rFonts w:cs="Times New Roman"/>
          <w:b/>
          <w:bCs/>
          <w:sz w:val="28"/>
          <w:szCs w:val="28"/>
        </w:rPr>
      </w:pPr>
    </w:p>
    <w:p w:rsidR="00A61E24" w:rsidRPr="00607E2F" w:rsidRDefault="00A61E24" w:rsidP="00A61E24">
      <w:pPr>
        <w:ind w:firstLine="0"/>
        <w:jc w:val="right"/>
        <w:rPr>
          <w:rFonts w:cs="Times New Roman"/>
          <w:b/>
          <w:sz w:val="28"/>
          <w:szCs w:val="28"/>
        </w:rPr>
      </w:pPr>
      <w:r w:rsidRPr="00607E2F">
        <w:rPr>
          <w:rFonts w:cs="Times New Roman"/>
          <w:b/>
          <w:sz w:val="28"/>
          <w:szCs w:val="28"/>
        </w:rPr>
        <w:t>«ПРИЛОЖЕНИЕ № 4</w:t>
      </w:r>
    </w:p>
    <w:p w:rsidR="00A61E24" w:rsidRPr="00607E2F" w:rsidRDefault="00A61E24" w:rsidP="00A61E24">
      <w:pPr>
        <w:ind w:firstLine="0"/>
        <w:jc w:val="right"/>
        <w:rPr>
          <w:rFonts w:cs="Times New Roman"/>
          <w:b/>
          <w:sz w:val="28"/>
          <w:szCs w:val="28"/>
        </w:rPr>
      </w:pPr>
      <w:r w:rsidRPr="00607E2F">
        <w:rPr>
          <w:rFonts w:cs="Times New Roman"/>
          <w:b/>
          <w:sz w:val="28"/>
          <w:szCs w:val="28"/>
        </w:rPr>
        <w:t>к приказу Службы Республики Коми по тарифам</w:t>
      </w:r>
    </w:p>
    <w:p w:rsidR="00A61E24" w:rsidRPr="005D6A30" w:rsidRDefault="00A61E24" w:rsidP="00A61E24">
      <w:pPr>
        <w:autoSpaceDE w:val="0"/>
        <w:autoSpaceDN w:val="0"/>
        <w:adjustRightInd w:val="0"/>
        <w:ind w:firstLine="0"/>
        <w:jc w:val="right"/>
        <w:rPr>
          <w:rFonts w:cs="Times New Roman"/>
          <w:color w:val="0070C0"/>
          <w:szCs w:val="24"/>
        </w:rPr>
      </w:pPr>
      <w:r w:rsidRPr="00DE25FE">
        <w:rPr>
          <w:rFonts w:cs="Times New Roman"/>
          <w:b/>
          <w:sz w:val="28"/>
          <w:szCs w:val="28"/>
        </w:rPr>
        <w:t>от «</w:t>
      </w:r>
      <w:r>
        <w:rPr>
          <w:rFonts w:cs="Times New Roman"/>
          <w:b/>
          <w:sz w:val="28"/>
          <w:szCs w:val="28"/>
        </w:rPr>
        <w:t>19</w:t>
      </w:r>
      <w:r w:rsidRPr="00DE25FE">
        <w:rPr>
          <w:rFonts w:cs="Times New Roman"/>
          <w:b/>
          <w:sz w:val="28"/>
          <w:szCs w:val="28"/>
        </w:rPr>
        <w:t xml:space="preserve">» </w:t>
      </w:r>
      <w:r>
        <w:rPr>
          <w:rFonts w:cs="Times New Roman"/>
          <w:b/>
          <w:sz w:val="28"/>
          <w:szCs w:val="28"/>
        </w:rPr>
        <w:t>ноября</w:t>
      </w:r>
      <w:r w:rsidRPr="00DE25FE">
        <w:rPr>
          <w:rFonts w:cs="Times New Roman"/>
          <w:b/>
          <w:sz w:val="28"/>
          <w:szCs w:val="28"/>
        </w:rPr>
        <w:t xml:space="preserve"> 2015 г</w:t>
      </w:r>
      <w:r>
        <w:rPr>
          <w:rFonts w:cs="Times New Roman"/>
          <w:b/>
          <w:sz w:val="28"/>
          <w:szCs w:val="28"/>
        </w:rPr>
        <w:t xml:space="preserve">ода </w:t>
      </w:r>
      <w:r w:rsidRPr="00DE25FE">
        <w:rPr>
          <w:rFonts w:cs="Times New Roman"/>
          <w:b/>
          <w:sz w:val="28"/>
          <w:szCs w:val="28"/>
        </w:rPr>
        <w:t xml:space="preserve"> №</w:t>
      </w:r>
      <w:r>
        <w:rPr>
          <w:rFonts w:cs="Times New Roman"/>
          <w:b/>
          <w:sz w:val="28"/>
          <w:szCs w:val="28"/>
        </w:rPr>
        <w:t xml:space="preserve"> 70/18</w:t>
      </w:r>
    </w:p>
    <w:p w:rsidR="00A61E24" w:rsidRPr="00607E2F" w:rsidRDefault="00A61E24" w:rsidP="00A61E24">
      <w:pPr>
        <w:autoSpaceDE w:val="0"/>
        <w:autoSpaceDN w:val="0"/>
        <w:adjustRightInd w:val="0"/>
        <w:ind w:firstLine="0"/>
        <w:jc w:val="left"/>
        <w:rPr>
          <w:rFonts w:cs="Times New Roman"/>
          <w:szCs w:val="24"/>
        </w:rPr>
      </w:pPr>
    </w:p>
    <w:p w:rsidR="00A61E24" w:rsidRPr="002E2840" w:rsidRDefault="00A61E24" w:rsidP="00A61E24">
      <w:pPr>
        <w:autoSpaceDE w:val="0"/>
        <w:autoSpaceDN w:val="0"/>
        <w:adjustRightInd w:val="0"/>
        <w:ind w:firstLine="0"/>
        <w:jc w:val="center"/>
        <w:rPr>
          <w:rFonts w:cs="Times New Roman"/>
          <w:b/>
          <w:szCs w:val="24"/>
        </w:rPr>
      </w:pPr>
      <w:r w:rsidRPr="002E2840">
        <w:rPr>
          <w:rFonts w:cs="Times New Roman"/>
          <w:b/>
          <w:szCs w:val="24"/>
        </w:rPr>
        <w:t xml:space="preserve">Тарифы </w:t>
      </w:r>
    </w:p>
    <w:p w:rsidR="00A61E24" w:rsidRPr="002E2840" w:rsidRDefault="00A61E24" w:rsidP="00A61E24">
      <w:pPr>
        <w:autoSpaceDE w:val="0"/>
        <w:autoSpaceDN w:val="0"/>
        <w:adjustRightInd w:val="0"/>
        <w:ind w:firstLine="0"/>
        <w:jc w:val="center"/>
        <w:rPr>
          <w:rFonts w:cs="Times New Roman"/>
          <w:b/>
          <w:szCs w:val="24"/>
        </w:rPr>
      </w:pPr>
      <w:r w:rsidRPr="002E2840">
        <w:rPr>
          <w:rFonts w:cs="Times New Roman"/>
          <w:b/>
          <w:szCs w:val="24"/>
        </w:rPr>
        <w:t xml:space="preserve">в сфере холодного водоснабжения </w:t>
      </w:r>
      <w:r>
        <w:rPr>
          <w:rFonts w:cs="Times New Roman"/>
          <w:b/>
          <w:szCs w:val="24"/>
        </w:rPr>
        <w:t>МУП «Горводоканал»</w:t>
      </w:r>
      <w:r w:rsidRPr="002E2840">
        <w:rPr>
          <w:rFonts w:cs="Times New Roman"/>
          <w:b/>
          <w:szCs w:val="24"/>
        </w:rPr>
        <w:t xml:space="preserve"> </w:t>
      </w:r>
    </w:p>
    <w:p w:rsidR="00A61E24" w:rsidRPr="000E1DBE" w:rsidRDefault="00A61E24" w:rsidP="00A61E24">
      <w:pPr>
        <w:autoSpaceDE w:val="0"/>
        <w:autoSpaceDN w:val="0"/>
        <w:adjustRightInd w:val="0"/>
        <w:ind w:firstLine="0"/>
        <w:jc w:val="center"/>
        <w:rPr>
          <w:rFonts w:cs="Times New Roman"/>
          <w:szCs w:val="24"/>
        </w:rPr>
      </w:pPr>
      <w:r w:rsidRPr="002E2840">
        <w:rPr>
          <w:rFonts w:cs="Times New Roman"/>
          <w:b/>
          <w:szCs w:val="24"/>
        </w:rPr>
        <w:t>на период регулирования с 1 января 2016 года по 31 декабря 2018 года</w:t>
      </w:r>
    </w:p>
    <w:tbl>
      <w:tblPr>
        <w:tblW w:w="5000" w:type="pct"/>
        <w:jc w:val="center"/>
        <w:tblCellMar>
          <w:top w:w="102" w:type="dxa"/>
          <w:left w:w="62" w:type="dxa"/>
          <w:bottom w:w="102" w:type="dxa"/>
          <w:right w:w="62" w:type="dxa"/>
        </w:tblCellMar>
        <w:tblLook w:val="0000" w:firstRow="0" w:lastRow="0" w:firstColumn="0" w:lastColumn="0" w:noHBand="0" w:noVBand="0"/>
      </w:tblPr>
      <w:tblGrid>
        <w:gridCol w:w="1980"/>
        <w:gridCol w:w="1859"/>
        <w:gridCol w:w="1706"/>
        <w:gridCol w:w="1605"/>
        <w:gridCol w:w="1559"/>
        <w:gridCol w:w="1562"/>
        <w:gridCol w:w="1418"/>
        <w:gridCol w:w="1205"/>
        <w:gridCol w:w="69"/>
        <w:gridCol w:w="1447"/>
      </w:tblGrid>
      <w:tr w:rsidR="00A61E24" w:rsidRPr="000E1DBE" w:rsidTr="00A0475F">
        <w:trPr>
          <w:trHeight w:val="20"/>
          <w:jc w:val="center"/>
        </w:trPr>
        <w:tc>
          <w:tcPr>
            <w:tcW w:w="687" w:type="pct"/>
            <w:vMerge w:val="restar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Территории муниципальных образований</w:t>
            </w:r>
          </w:p>
        </w:tc>
        <w:tc>
          <w:tcPr>
            <w:tcW w:w="645" w:type="pct"/>
            <w:vMerge w:val="restar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Вид услуги</w:t>
            </w:r>
          </w:p>
        </w:tc>
        <w:tc>
          <w:tcPr>
            <w:tcW w:w="592" w:type="pct"/>
            <w:vMerge w:val="restar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Вид тарифов</w:t>
            </w:r>
          </w:p>
        </w:tc>
        <w:tc>
          <w:tcPr>
            <w:tcW w:w="3076" w:type="pct"/>
            <w:gridSpan w:val="7"/>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Размеры тарифов, руб./куб</w:t>
            </w:r>
            <w:proofErr w:type="gramStart"/>
            <w:r w:rsidRPr="000E1DBE">
              <w:rPr>
                <w:rFonts w:cs="Times New Roman"/>
                <w:szCs w:val="24"/>
              </w:rPr>
              <w:t>.м</w:t>
            </w:r>
            <w:proofErr w:type="gramEnd"/>
          </w:p>
        </w:tc>
      </w:tr>
      <w:tr w:rsidR="00A61E24" w:rsidRPr="000E1DBE" w:rsidTr="00A0475F">
        <w:trPr>
          <w:trHeight w:val="319"/>
          <w:jc w:val="center"/>
        </w:trPr>
        <w:tc>
          <w:tcPr>
            <w:tcW w:w="687" w:type="pct"/>
            <w:vMerge/>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left"/>
              <w:rPr>
                <w:rFonts w:cs="Times New Roman"/>
                <w:szCs w:val="24"/>
              </w:rPr>
            </w:pPr>
          </w:p>
        </w:tc>
        <w:tc>
          <w:tcPr>
            <w:tcW w:w="645" w:type="pct"/>
            <w:vMerge/>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left"/>
              <w:rPr>
                <w:rFonts w:cs="Times New Roman"/>
                <w:szCs w:val="24"/>
              </w:rPr>
            </w:pPr>
          </w:p>
        </w:tc>
        <w:tc>
          <w:tcPr>
            <w:tcW w:w="592" w:type="pct"/>
            <w:vMerge/>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left"/>
              <w:rPr>
                <w:rFonts w:cs="Times New Roman"/>
                <w:szCs w:val="24"/>
              </w:rPr>
            </w:pPr>
          </w:p>
        </w:tc>
        <w:tc>
          <w:tcPr>
            <w:tcW w:w="557"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с 01.01.2016 по 30.06.2016</w:t>
            </w:r>
          </w:p>
        </w:tc>
        <w:tc>
          <w:tcPr>
            <w:tcW w:w="541"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с 01.07.2016 по 31.12.2016</w:t>
            </w:r>
          </w:p>
        </w:tc>
        <w:tc>
          <w:tcPr>
            <w:tcW w:w="542"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с 01.01.201</w:t>
            </w:r>
            <w:r>
              <w:rPr>
                <w:rFonts w:cs="Times New Roman"/>
                <w:szCs w:val="24"/>
              </w:rPr>
              <w:t>7</w:t>
            </w:r>
            <w:r w:rsidRPr="000E1DBE">
              <w:rPr>
                <w:rFonts w:cs="Times New Roman"/>
                <w:szCs w:val="24"/>
              </w:rPr>
              <w:t xml:space="preserve"> по 30.06.201</w:t>
            </w:r>
            <w:r>
              <w:rPr>
                <w:rFonts w:cs="Times New Roman"/>
                <w:szCs w:val="24"/>
              </w:rPr>
              <w:t>7</w:t>
            </w:r>
          </w:p>
        </w:tc>
        <w:tc>
          <w:tcPr>
            <w:tcW w:w="492"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с 01.07.201</w:t>
            </w:r>
            <w:r>
              <w:rPr>
                <w:rFonts w:cs="Times New Roman"/>
                <w:szCs w:val="24"/>
              </w:rPr>
              <w:t>7</w:t>
            </w:r>
            <w:r w:rsidRPr="000E1DBE">
              <w:rPr>
                <w:rFonts w:cs="Times New Roman"/>
                <w:szCs w:val="24"/>
              </w:rPr>
              <w:t xml:space="preserve"> по 31.12.201</w:t>
            </w:r>
            <w:r>
              <w:rPr>
                <w:rFonts w:cs="Times New Roman"/>
                <w:szCs w:val="24"/>
              </w:rPr>
              <w:t>7</w:t>
            </w:r>
          </w:p>
        </w:tc>
        <w:tc>
          <w:tcPr>
            <w:tcW w:w="418"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с 01.01.201</w:t>
            </w:r>
            <w:r>
              <w:rPr>
                <w:rFonts w:cs="Times New Roman"/>
                <w:szCs w:val="24"/>
              </w:rPr>
              <w:t>8</w:t>
            </w:r>
            <w:r w:rsidRPr="000E1DBE">
              <w:rPr>
                <w:rFonts w:cs="Times New Roman"/>
                <w:szCs w:val="24"/>
              </w:rPr>
              <w:t xml:space="preserve"> по 30.06.201</w:t>
            </w:r>
            <w:r>
              <w:rPr>
                <w:rFonts w:cs="Times New Roman"/>
                <w:szCs w:val="24"/>
              </w:rPr>
              <w:t>8</w:t>
            </w:r>
          </w:p>
        </w:tc>
        <w:tc>
          <w:tcPr>
            <w:tcW w:w="526" w:type="pct"/>
            <w:gridSpan w:val="2"/>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с 01.07.201</w:t>
            </w:r>
            <w:r>
              <w:rPr>
                <w:rFonts w:cs="Times New Roman"/>
                <w:szCs w:val="24"/>
              </w:rPr>
              <w:t>8</w:t>
            </w:r>
            <w:r w:rsidRPr="000E1DBE">
              <w:rPr>
                <w:rFonts w:cs="Times New Roman"/>
                <w:szCs w:val="24"/>
              </w:rPr>
              <w:t xml:space="preserve"> по 31.12.201</w:t>
            </w:r>
            <w:r>
              <w:rPr>
                <w:rFonts w:cs="Times New Roman"/>
                <w:szCs w:val="24"/>
              </w:rPr>
              <w:t>8</w:t>
            </w:r>
          </w:p>
        </w:tc>
      </w:tr>
      <w:tr w:rsidR="00A61E24" w:rsidRPr="000E1DBE" w:rsidTr="00A0475F">
        <w:trPr>
          <w:jc w:val="center"/>
        </w:trPr>
        <w:tc>
          <w:tcPr>
            <w:tcW w:w="5000" w:type="pct"/>
            <w:gridSpan w:val="10"/>
            <w:tcBorders>
              <w:top w:val="single" w:sz="4" w:space="0" w:color="auto"/>
              <w:left w:val="single" w:sz="4" w:space="0" w:color="auto"/>
              <w:bottom w:val="single" w:sz="4" w:space="0" w:color="auto"/>
              <w:right w:val="single" w:sz="4" w:space="0" w:color="auto"/>
            </w:tcBorders>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 xml:space="preserve">Потребители за исключением категории </w:t>
            </w:r>
            <w:r>
              <w:rPr>
                <w:rFonts w:cs="Times New Roman"/>
                <w:szCs w:val="24"/>
              </w:rPr>
              <w:t>«</w:t>
            </w:r>
            <w:r w:rsidRPr="000E1DBE">
              <w:rPr>
                <w:rFonts w:cs="Times New Roman"/>
                <w:szCs w:val="24"/>
              </w:rPr>
              <w:t>население</w:t>
            </w:r>
            <w:r>
              <w:rPr>
                <w:rFonts w:cs="Times New Roman"/>
                <w:szCs w:val="24"/>
              </w:rPr>
              <w:t>» *</w:t>
            </w:r>
            <w:r w:rsidRPr="000E1DBE">
              <w:rPr>
                <w:rFonts w:cs="Times New Roman"/>
                <w:szCs w:val="24"/>
              </w:rPr>
              <w:t xml:space="preserve"> (тарифы указываются без учета НДС)</w:t>
            </w:r>
          </w:p>
        </w:tc>
      </w:tr>
      <w:tr w:rsidR="00A61E24" w:rsidRPr="000E1DBE" w:rsidTr="00A0475F">
        <w:trPr>
          <w:trHeight w:val="76"/>
          <w:jc w:val="center"/>
        </w:trPr>
        <w:tc>
          <w:tcPr>
            <w:tcW w:w="687" w:type="pct"/>
            <w:tcBorders>
              <w:top w:val="single" w:sz="4" w:space="0" w:color="auto"/>
              <w:left w:val="single" w:sz="4" w:space="0" w:color="auto"/>
              <w:bottom w:val="single" w:sz="4" w:space="0" w:color="auto"/>
              <w:right w:val="single" w:sz="4" w:space="0" w:color="auto"/>
            </w:tcBorders>
          </w:tcPr>
          <w:p w:rsidR="00A61E24" w:rsidRDefault="00A61E24" w:rsidP="00A0475F">
            <w:pPr>
              <w:autoSpaceDE w:val="0"/>
              <w:autoSpaceDN w:val="0"/>
              <w:adjustRightInd w:val="0"/>
              <w:ind w:firstLine="0"/>
              <w:jc w:val="center"/>
              <w:rPr>
                <w:rFonts w:cs="Times New Roman"/>
                <w:szCs w:val="24"/>
              </w:rPr>
            </w:pPr>
            <w:r w:rsidRPr="007C20C9">
              <w:rPr>
                <w:rFonts w:cs="Times New Roman"/>
                <w:szCs w:val="24"/>
              </w:rPr>
              <w:t>МО МР</w:t>
            </w:r>
          </w:p>
          <w:p w:rsidR="00A61E24" w:rsidRPr="007C20C9" w:rsidRDefault="00A61E24" w:rsidP="00A0475F">
            <w:pPr>
              <w:autoSpaceDE w:val="0"/>
              <w:autoSpaceDN w:val="0"/>
              <w:adjustRightInd w:val="0"/>
              <w:ind w:firstLine="0"/>
              <w:jc w:val="center"/>
              <w:rPr>
                <w:rFonts w:cs="Times New Roman"/>
                <w:szCs w:val="24"/>
              </w:rPr>
            </w:pPr>
            <w:r w:rsidRPr="007C20C9">
              <w:rPr>
                <w:rFonts w:cs="Times New Roman"/>
                <w:szCs w:val="24"/>
              </w:rPr>
              <w:t xml:space="preserve"> </w:t>
            </w:r>
            <w:r>
              <w:rPr>
                <w:rFonts w:cs="Times New Roman"/>
                <w:szCs w:val="24"/>
              </w:rPr>
              <w:t>«Печора»</w:t>
            </w:r>
          </w:p>
        </w:tc>
        <w:tc>
          <w:tcPr>
            <w:tcW w:w="645" w:type="pct"/>
            <w:tcBorders>
              <w:top w:val="single" w:sz="4" w:space="0" w:color="auto"/>
              <w:left w:val="single" w:sz="4" w:space="0" w:color="auto"/>
              <w:bottom w:val="single" w:sz="4" w:space="0" w:color="auto"/>
              <w:right w:val="single" w:sz="4" w:space="0" w:color="auto"/>
            </w:tcBorders>
          </w:tcPr>
          <w:p w:rsidR="00A61E24" w:rsidRPr="007C20C9" w:rsidRDefault="00A61E24" w:rsidP="00A0475F">
            <w:pPr>
              <w:autoSpaceDE w:val="0"/>
              <w:autoSpaceDN w:val="0"/>
              <w:adjustRightInd w:val="0"/>
              <w:ind w:firstLine="0"/>
              <w:jc w:val="center"/>
              <w:rPr>
                <w:rFonts w:cs="Times New Roman"/>
                <w:szCs w:val="24"/>
              </w:rPr>
            </w:pPr>
            <w:r w:rsidRPr="007C20C9">
              <w:rPr>
                <w:rFonts w:cs="Times New Roman"/>
                <w:szCs w:val="24"/>
              </w:rPr>
              <w:t>питьевое водоснабжение</w:t>
            </w:r>
          </w:p>
        </w:tc>
        <w:tc>
          <w:tcPr>
            <w:tcW w:w="592"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одноставочный</w:t>
            </w:r>
          </w:p>
        </w:tc>
        <w:tc>
          <w:tcPr>
            <w:tcW w:w="557"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Pr>
                <w:rFonts w:cs="Times New Roman"/>
                <w:szCs w:val="24"/>
              </w:rPr>
              <w:t>36,97</w:t>
            </w:r>
          </w:p>
        </w:tc>
        <w:tc>
          <w:tcPr>
            <w:tcW w:w="541"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Pr>
                <w:rFonts w:cs="Times New Roman"/>
                <w:szCs w:val="24"/>
              </w:rPr>
              <w:t>38,44</w:t>
            </w:r>
          </w:p>
        </w:tc>
        <w:tc>
          <w:tcPr>
            <w:tcW w:w="542" w:type="pct"/>
            <w:tcBorders>
              <w:top w:val="single" w:sz="4" w:space="0" w:color="auto"/>
              <w:left w:val="single" w:sz="4" w:space="0" w:color="auto"/>
              <w:bottom w:val="single" w:sz="4" w:space="0" w:color="auto"/>
              <w:right w:val="single" w:sz="4" w:space="0" w:color="auto"/>
            </w:tcBorders>
            <w:vAlign w:val="center"/>
          </w:tcPr>
          <w:p w:rsidR="00A61E24" w:rsidRPr="00B67710" w:rsidRDefault="00A61E24" w:rsidP="00A0475F">
            <w:pPr>
              <w:ind w:firstLine="461"/>
            </w:pPr>
            <w:r>
              <w:t>38,44</w:t>
            </w:r>
          </w:p>
        </w:tc>
        <w:tc>
          <w:tcPr>
            <w:tcW w:w="492" w:type="pct"/>
            <w:tcBorders>
              <w:top w:val="single" w:sz="4" w:space="0" w:color="auto"/>
              <w:left w:val="single" w:sz="4" w:space="0" w:color="auto"/>
              <w:bottom w:val="single" w:sz="4" w:space="0" w:color="auto"/>
              <w:right w:val="single" w:sz="4" w:space="0" w:color="auto"/>
            </w:tcBorders>
            <w:vAlign w:val="center"/>
          </w:tcPr>
          <w:p w:rsidR="00A61E24" w:rsidRPr="00B67710" w:rsidRDefault="00A61E24" w:rsidP="00A0475F">
            <w:pPr>
              <w:ind w:firstLine="461"/>
            </w:pPr>
            <w:r>
              <w:t>39,94</w:t>
            </w:r>
          </w:p>
        </w:tc>
        <w:tc>
          <w:tcPr>
            <w:tcW w:w="442" w:type="pct"/>
            <w:gridSpan w:val="2"/>
            <w:tcBorders>
              <w:top w:val="single" w:sz="4" w:space="0" w:color="auto"/>
              <w:left w:val="single" w:sz="4" w:space="0" w:color="auto"/>
              <w:bottom w:val="single" w:sz="4" w:space="0" w:color="auto"/>
              <w:right w:val="single" w:sz="4" w:space="0" w:color="auto"/>
            </w:tcBorders>
            <w:vAlign w:val="center"/>
          </w:tcPr>
          <w:p w:rsidR="00A61E24" w:rsidRDefault="00A61E24" w:rsidP="00A0475F">
            <w:pPr>
              <w:ind w:firstLine="0"/>
              <w:jc w:val="center"/>
            </w:pPr>
            <w:r>
              <w:t>39,94</w:t>
            </w:r>
          </w:p>
        </w:tc>
        <w:tc>
          <w:tcPr>
            <w:tcW w:w="502" w:type="pct"/>
            <w:tcBorders>
              <w:top w:val="single" w:sz="4" w:space="0" w:color="auto"/>
              <w:left w:val="single" w:sz="4" w:space="0" w:color="auto"/>
              <w:bottom w:val="single" w:sz="4" w:space="0" w:color="auto"/>
              <w:right w:val="single" w:sz="4" w:space="0" w:color="auto"/>
            </w:tcBorders>
            <w:vAlign w:val="center"/>
          </w:tcPr>
          <w:p w:rsidR="00A61E24" w:rsidRDefault="00A61E24" w:rsidP="00A0475F">
            <w:pPr>
              <w:ind w:firstLine="0"/>
              <w:jc w:val="center"/>
            </w:pPr>
            <w:r>
              <w:t>41,40</w:t>
            </w:r>
          </w:p>
        </w:tc>
      </w:tr>
      <w:tr w:rsidR="00A61E24" w:rsidRPr="000E1DBE" w:rsidTr="00A0475F">
        <w:trPr>
          <w:trHeight w:val="28"/>
          <w:jc w:val="center"/>
        </w:trPr>
        <w:tc>
          <w:tcPr>
            <w:tcW w:w="5000" w:type="pct"/>
            <w:gridSpan w:val="10"/>
            <w:tcBorders>
              <w:top w:val="single" w:sz="4" w:space="0" w:color="auto"/>
              <w:left w:val="single" w:sz="4" w:space="0" w:color="auto"/>
              <w:bottom w:val="single" w:sz="4" w:space="0" w:color="auto"/>
              <w:right w:val="single" w:sz="4" w:space="0" w:color="auto"/>
            </w:tcBorders>
          </w:tcPr>
          <w:p w:rsidR="00A61E24" w:rsidRDefault="00A61E24" w:rsidP="00A0475F">
            <w:pPr>
              <w:ind w:firstLine="0"/>
              <w:jc w:val="center"/>
            </w:pPr>
            <w:r w:rsidRPr="00FF618F">
              <w:rPr>
                <w:rFonts w:cs="Times New Roman"/>
                <w:szCs w:val="24"/>
              </w:rPr>
              <w:t xml:space="preserve">Население </w:t>
            </w:r>
            <w:r>
              <w:rPr>
                <w:rFonts w:cs="Times New Roman"/>
                <w:szCs w:val="24"/>
              </w:rPr>
              <w:t>*</w:t>
            </w:r>
            <w:r w:rsidRPr="00FF618F">
              <w:rPr>
                <w:rFonts w:cs="Times New Roman"/>
                <w:szCs w:val="24"/>
              </w:rPr>
              <w:t xml:space="preserve"> (тарифы указываются с учетом НДС)</w:t>
            </w:r>
            <w:r>
              <w:rPr>
                <w:rFonts w:cs="Times New Roman"/>
                <w:szCs w:val="24"/>
              </w:rPr>
              <w:t xml:space="preserve"> **</w:t>
            </w:r>
          </w:p>
        </w:tc>
      </w:tr>
      <w:tr w:rsidR="00A61E24" w:rsidRPr="000E1DBE" w:rsidTr="00A0475F">
        <w:trPr>
          <w:trHeight w:val="28"/>
          <w:jc w:val="center"/>
        </w:trPr>
        <w:tc>
          <w:tcPr>
            <w:tcW w:w="687" w:type="pct"/>
            <w:tcBorders>
              <w:top w:val="single" w:sz="4" w:space="0" w:color="auto"/>
              <w:left w:val="single" w:sz="4" w:space="0" w:color="auto"/>
              <w:bottom w:val="single" w:sz="4" w:space="0" w:color="auto"/>
              <w:right w:val="single" w:sz="4" w:space="0" w:color="auto"/>
            </w:tcBorders>
          </w:tcPr>
          <w:p w:rsidR="00A61E24" w:rsidRDefault="00A61E24" w:rsidP="00A0475F">
            <w:pPr>
              <w:autoSpaceDE w:val="0"/>
              <w:autoSpaceDN w:val="0"/>
              <w:adjustRightInd w:val="0"/>
              <w:ind w:firstLine="0"/>
              <w:jc w:val="center"/>
              <w:rPr>
                <w:rFonts w:cs="Times New Roman"/>
                <w:szCs w:val="24"/>
              </w:rPr>
            </w:pPr>
            <w:r w:rsidRPr="007C20C9">
              <w:rPr>
                <w:rFonts w:cs="Times New Roman"/>
                <w:szCs w:val="24"/>
              </w:rPr>
              <w:t>МО МР</w:t>
            </w:r>
          </w:p>
          <w:p w:rsidR="00A61E24" w:rsidRPr="007C20C9" w:rsidRDefault="00A61E24" w:rsidP="00A0475F">
            <w:pPr>
              <w:autoSpaceDE w:val="0"/>
              <w:autoSpaceDN w:val="0"/>
              <w:adjustRightInd w:val="0"/>
              <w:ind w:firstLine="0"/>
              <w:jc w:val="center"/>
              <w:rPr>
                <w:rFonts w:cs="Times New Roman"/>
                <w:szCs w:val="24"/>
              </w:rPr>
            </w:pPr>
            <w:r w:rsidRPr="007C20C9">
              <w:rPr>
                <w:rFonts w:cs="Times New Roman"/>
                <w:szCs w:val="24"/>
              </w:rPr>
              <w:t xml:space="preserve"> </w:t>
            </w:r>
            <w:r>
              <w:rPr>
                <w:rFonts w:cs="Times New Roman"/>
                <w:szCs w:val="24"/>
              </w:rPr>
              <w:t>«Печора»</w:t>
            </w:r>
          </w:p>
        </w:tc>
        <w:tc>
          <w:tcPr>
            <w:tcW w:w="645" w:type="pct"/>
            <w:tcBorders>
              <w:top w:val="single" w:sz="4" w:space="0" w:color="auto"/>
              <w:left w:val="single" w:sz="4" w:space="0" w:color="auto"/>
              <w:bottom w:val="single" w:sz="4" w:space="0" w:color="auto"/>
              <w:right w:val="single" w:sz="4" w:space="0" w:color="auto"/>
            </w:tcBorders>
          </w:tcPr>
          <w:p w:rsidR="00A61E24" w:rsidRPr="007C20C9" w:rsidRDefault="00A61E24" w:rsidP="00A0475F">
            <w:pPr>
              <w:autoSpaceDE w:val="0"/>
              <w:autoSpaceDN w:val="0"/>
              <w:adjustRightInd w:val="0"/>
              <w:ind w:firstLine="0"/>
              <w:jc w:val="center"/>
              <w:rPr>
                <w:rFonts w:cs="Times New Roman"/>
                <w:szCs w:val="24"/>
              </w:rPr>
            </w:pPr>
            <w:r w:rsidRPr="007C20C9">
              <w:rPr>
                <w:rFonts w:cs="Times New Roman"/>
                <w:szCs w:val="24"/>
              </w:rPr>
              <w:t>питьевое водоснабжение</w:t>
            </w:r>
          </w:p>
        </w:tc>
        <w:tc>
          <w:tcPr>
            <w:tcW w:w="592"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sidRPr="000E1DBE">
              <w:rPr>
                <w:rFonts w:cs="Times New Roman"/>
                <w:szCs w:val="24"/>
              </w:rPr>
              <w:t>одноставочный</w:t>
            </w:r>
          </w:p>
        </w:tc>
        <w:tc>
          <w:tcPr>
            <w:tcW w:w="557"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Pr>
                <w:rFonts w:cs="Times New Roman"/>
                <w:szCs w:val="24"/>
              </w:rPr>
              <w:t>43,62</w:t>
            </w:r>
          </w:p>
        </w:tc>
        <w:tc>
          <w:tcPr>
            <w:tcW w:w="541" w:type="pct"/>
            <w:tcBorders>
              <w:top w:val="single" w:sz="4" w:space="0" w:color="auto"/>
              <w:left w:val="single" w:sz="4" w:space="0" w:color="auto"/>
              <w:bottom w:val="single" w:sz="4" w:space="0" w:color="auto"/>
              <w:right w:val="single" w:sz="4" w:space="0" w:color="auto"/>
            </w:tcBorders>
            <w:vAlign w:val="center"/>
          </w:tcPr>
          <w:p w:rsidR="00A61E24" w:rsidRPr="000E1DBE" w:rsidRDefault="00A61E24" w:rsidP="00A0475F">
            <w:pPr>
              <w:autoSpaceDE w:val="0"/>
              <w:autoSpaceDN w:val="0"/>
              <w:adjustRightInd w:val="0"/>
              <w:ind w:firstLine="0"/>
              <w:jc w:val="center"/>
              <w:rPr>
                <w:rFonts w:cs="Times New Roman"/>
                <w:szCs w:val="24"/>
              </w:rPr>
            </w:pPr>
            <w:r>
              <w:rPr>
                <w:rFonts w:cs="Times New Roman"/>
                <w:szCs w:val="24"/>
              </w:rPr>
              <w:t>45,36</w:t>
            </w:r>
          </w:p>
        </w:tc>
        <w:tc>
          <w:tcPr>
            <w:tcW w:w="542" w:type="pct"/>
            <w:tcBorders>
              <w:top w:val="single" w:sz="4" w:space="0" w:color="auto"/>
              <w:left w:val="single" w:sz="4" w:space="0" w:color="auto"/>
              <w:bottom w:val="single" w:sz="4" w:space="0" w:color="auto"/>
              <w:right w:val="single" w:sz="4" w:space="0" w:color="auto"/>
            </w:tcBorders>
            <w:vAlign w:val="center"/>
          </w:tcPr>
          <w:p w:rsidR="00A61E24" w:rsidRPr="00B67710" w:rsidRDefault="00A61E24" w:rsidP="00A0475F">
            <w:pPr>
              <w:ind w:firstLine="461"/>
            </w:pPr>
            <w:r>
              <w:t>45,36</w:t>
            </w:r>
          </w:p>
        </w:tc>
        <w:tc>
          <w:tcPr>
            <w:tcW w:w="492" w:type="pct"/>
            <w:tcBorders>
              <w:top w:val="single" w:sz="4" w:space="0" w:color="auto"/>
              <w:left w:val="single" w:sz="4" w:space="0" w:color="auto"/>
              <w:bottom w:val="single" w:sz="4" w:space="0" w:color="auto"/>
              <w:right w:val="single" w:sz="4" w:space="0" w:color="auto"/>
            </w:tcBorders>
            <w:vAlign w:val="center"/>
          </w:tcPr>
          <w:p w:rsidR="00A61E24" w:rsidRPr="00B67710" w:rsidRDefault="00A61E24" w:rsidP="00A0475F">
            <w:pPr>
              <w:ind w:firstLine="461"/>
            </w:pPr>
            <w:r>
              <w:t>47,12</w:t>
            </w:r>
          </w:p>
        </w:tc>
        <w:tc>
          <w:tcPr>
            <w:tcW w:w="442" w:type="pct"/>
            <w:gridSpan w:val="2"/>
            <w:tcBorders>
              <w:top w:val="single" w:sz="4" w:space="0" w:color="auto"/>
              <w:left w:val="single" w:sz="4" w:space="0" w:color="auto"/>
              <w:bottom w:val="single" w:sz="4" w:space="0" w:color="auto"/>
              <w:right w:val="single" w:sz="4" w:space="0" w:color="auto"/>
            </w:tcBorders>
            <w:vAlign w:val="center"/>
          </w:tcPr>
          <w:p w:rsidR="00A61E24" w:rsidRDefault="00A61E24" w:rsidP="00A0475F">
            <w:pPr>
              <w:ind w:firstLine="461"/>
            </w:pPr>
            <w:r>
              <w:t>47,12</w:t>
            </w:r>
          </w:p>
        </w:tc>
        <w:tc>
          <w:tcPr>
            <w:tcW w:w="502" w:type="pct"/>
            <w:tcBorders>
              <w:top w:val="single" w:sz="4" w:space="0" w:color="auto"/>
              <w:left w:val="single" w:sz="4" w:space="0" w:color="auto"/>
              <w:bottom w:val="single" w:sz="4" w:space="0" w:color="auto"/>
              <w:right w:val="single" w:sz="4" w:space="0" w:color="auto"/>
            </w:tcBorders>
            <w:vAlign w:val="center"/>
          </w:tcPr>
          <w:p w:rsidR="00A61E24" w:rsidRDefault="00A61E24" w:rsidP="00A0475F">
            <w:pPr>
              <w:ind w:firstLine="0"/>
              <w:jc w:val="center"/>
            </w:pPr>
            <w:r>
              <w:t>48,85</w:t>
            </w:r>
          </w:p>
        </w:tc>
      </w:tr>
    </w:tbl>
    <w:p w:rsidR="00610051" w:rsidRPr="00610051" w:rsidRDefault="00A61E24" w:rsidP="00610051">
      <w:pPr>
        <w:autoSpaceDE w:val="0"/>
        <w:autoSpaceDN w:val="0"/>
        <w:adjustRightInd w:val="0"/>
        <w:ind w:firstLine="0"/>
        <w:rPr>
          <w:rFonts w:cs="Times New Roman"/>
          <w:sz w:val="20"/>
          <w:szCs w:val="20"/>
        </w:rPr>
      </w:pPr>
      <w:r>
        <w:rPr>
          <w:rFonts w:cs="Times New Roman"/>
          <w:sz w:val="20"/>
          <w:szCs w:val="20"/>
        </w:rPr>
        <w:t xml:space="preserve">* - </w:t>
      </w:r>
      <w:r w:rsidR="00610051" w:rsidRPr="00610051">
        <w:rPr>
          <w:rFonts w:cs="Times New Roman"/>
          <w:sz w:val="20"/>
          <w:szCs w:val="20"/>
        </w:rPr>
        <w:t>в тарифах учтены затраты на услуги по трансп</w:t>
      </w:r>
      <w:r w:rsidR="00610051">
        <w:rPr>
          <w:rFonts w:cs="Times New Roman"/>
          <w:sz w:val="20"/>
          <w:szCs w:val="20"/>
        </w:rPr>
        <w:t>ортировке воды, оказываемые АО «</w:t>
      </w:r>
      <w:r w:rsidR="00610051" w:rsidRPr="00610051">
        <w:rPr>
          <w:rFonts w:cs="Times New Roman"/>
          <w:sz w:val="20"/>
          <w:szCs w:val="20"/>
        </w:rPr>
        <w:t xml:space="preserve">Интер РАО </w:t>
      </w:r>
      <w:r w:rsidR="00610051">
        <w:rPr>
          <w:rFonts w:cs="Times New Roman"/>
          <w:sz w:val="20"/>
          <w:szCs w:val="20"/>
        </w:rPr>
        <w:t>–</w:t>
      </w:r>
      <w:r w:rsidR="00610051" w:rsidRPr="00610051">
        <w:rPr>
          <w:rFonts w:cs="Times New Roman"/>
          <w:sz w:val="20"/>
          <w:szCs w:val="20"/>
        </w:rPr>
        <w:t xml:space="preserve"> Электрогенерация</w:t>
      </w:r>
      <w:r w:rsidR="00610051">
        <w:rPr>
          <w:rFonts w:cs="Times New Roman"/>
          <w:sz w:val="20"/>
          <w:szCs w:val="20"/>
        </w:rPr>
        <w:t>», АО «</w:t>
      </w:r>
      <w:r w:rsidR="00610051" w:rsidRPr="00610051">
        <w:rPr>
          <w:rFonts w:cs="Times New Roman"/>
          <w:sz w:val="20"/>
          <w:szCs w:val="20"/>
        </w:rPr>
        <w:t>Комиавиатранс</w:t>
      </w:r>
      <w:r w:rsidR="00610051">
        <w:rPr>
          <w:rFonts w:cs="Times New Roman"/>
          <w:sz w:val="20"/>
          <w:szCs w:val="20"/>
        </w:rPr>
        <w:t>»;</w:t>
      </w:r>
    </w:p>
    <w:p w:rsidR="00A61E24" w:rsidRPr="0046091B" w:rsidRDefault="00A61E24" w:rsidP="00A61E24">
      <w:pPr>
        <w:autoSpaceDE w:val="0"/>
        <w:autoSpaceDN w:val="0"/>
        <w:adjustRightInd w:val="0"/>
        <w:ind w:firstLine="0"/>
        <w:rPr>
          <w:rFonts w:cs="Times New Roman"/>
          <w:sz w:val="20"/>
          <w:szCs w:val="20"/>
        </w:rPr>
      </w:pPr>
      <w:r w:rsidRPr="0046091B">
        <w:rPr>
          <w:rFonts w:cs="Times New Roman"/>
          <w:sz w:val="20"/>
          <w:szCs w:val="20"/>
        </w:rPr>
        <w:t>*</w:t>
      </w:r>
      <w:r>
        <w:rPr>
          <w:rFonts w:cs="Times New Roman"/>
          <w:sz w:val="20"/>
          <w:szCs w:val="20"/>
        </w:rPr>
        <w:t>*</w:t>
      </w:r>
      <w:r w:rsidRPr="0046091B">
        <w:rPr>
          <w:rFonts w:cs="Times New Roman"/>
          <w:sz w:val="20"/>
          <w:szCs w:val="20"/>
        </w:rPr>
        <w:t xml:space="preserve"> - выделяются в целях реализации </w:t>
      </w:r>
      <w:hyperlink r:id="rId26" w:history="1">
        <w:r w:rsidRPr="0046091B">
          <w:rPr>
            <w:rFonts w:cs="Times New Roman"/>
            <w:sz w:val="20"/>
            <w:szCs w:val="20"/>
          </w:rPr>
          <w:t>пункта 6 статьи 168 главы 21</w:t>
        </w:r>
      </w:hyperlink>
      <w:r w:rsidRPr="0046091B">
        <w:rPr>
          <w:rFonts w:cs="Times New Roman"/>
          <w:sz w:val="20"/>
          <w:szCs w:val="20"/>
        </w:rPr>
        <w:t xml:space="preserve"> Налогового кодекса Российской Федерации</w:t>
      </w:r>
      <w:r w:rsidR="00011487">
        <w:rPr>
          <w:rFonts w:cs="Times New Roman"/>
          <w:sz w:val="20"/>
          <w:szCs w:val="20"/>
        </w:rPr>
        <w:t>.</w:t>
      </w:r>
    </w:p>
    <w:p w:rsidR="00A61E24" w:rsidRDefault="00A61E24" w:rsidP="00A61E24">
      <w:pPr>
        <w:autoSpaceDE w:val="0"/>
        <w:autoSpaceDN w:val="0"/>
        <w:adjustRightInd w:val="0"/>
        <w:ind w:firstLine="0"/>
        <w:jc w:val="right"/>
        <w:outlineLvl w:val="0"/>
        <w:rPr>
          <w:rFonts w:cs="Times New Roman"/>
          <w:sz w:val="28"/>
          <w:szCs w:val="28"/>
        </w:rPr>
      </w:pPr>
      <w:r w:rsidRPr="00805705">
        <w:rPr>
          <w:rFonts w:cs="Times New Roman"/>
          <w:sz w:val="28"/>
          <w:szCs w:val="28"/>
        </w:rPr>
        <w:t>».</w:t>
      </w:r>
    </w:p>
    <w:p w:rsidR="00A0475F" w:rsidRPr="00C25678" w:rsidRDefault="00A0475F" w:rsidP="00A0475F">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80</w:t>
      </w:r>
    </w:p>
    <w:p w:rsidR="00A0475F" w:rsidRPr="00C25678" w:rsidRDefault="00A0475F" w:rsidP="00A0475F">
      <w:pPr>
        <w:ind w:right="-173" w:firstLine="0"/>
        <w:jc w:val="right"/>
        <w:rPr>
          <w:rFonts w:cs="Times New Roman"/>
          <w:b/>
          <w:sz w:val="28"/>
          <w:szCs w:val="28"/>
        </w:rPr>
      </w:pPr>
    </w:p>
    <w:p w:rsidR="00A0475F" w:rsidRPr="00C25678" w:rsidRDefault="00A0475F" w:rsidP="00A0475F">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A0475F" w:rsidRDefault="00A0475F" w:rsidP="00A0475F">
      <w:pPr>
        <w:autoSpaceDE w:val="0"/>
        <w:autoSpaceDN w:val="0"/>
        <w:adjustRightInd w:val="0"/>
        <w:ind w:right="-31"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sidR="00781461">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p>
    <w:p w:rsidR="00A0475F" w:rsidRDefault="00A0475F" w:rsidP="00A61E24">
      <w:pPr>
        <w:autoSpaceDE w:val="0"/>
        <w:autoSpaceDN w:val="0"/>
        <w:adjustRightInd w:val="0"/>
        <w:ind w:firstLine="0"/>
        <w:jc w:val="right"/>
        <w:outlineLvl w:val="0"/>
        <w:rPr>
          <w:rFonts w:cs="Times New Roman"/>
          <w:sz w:val="28"/>
          <w:szCs w:val="28"/>
        </w:rPr>
      </w:pPr>
    </w:p>
    <w:p w:rsidR="005D7BA4" w:rsidRPr="00DE25FE" w:rsidRDefault="005D7BA4" w:rsidP="005D7BA4">
      <w:pPr>
        <w:ind w:firstLine="0"/>
        <w:jc w:val="right"/>
        <w:rPr>
          <w:rFonts w:cs="Times New Roman"/>
          <w:b/>
          <w:sz w:val="28"/>
          <w:szCs w:val="28"/>
        </w:rPr>
      </w:pPr>
      <w:r>
        <w:rPr>
          <w:rFonts w:cs="Times New Roman"/>
          <w:b/>
          <w:sz w:val="28"/>
          <w:szCs w:val="28"/>
        </w:rPr>
        <w:t>«</w:t>
      </w:r>
      <w:r w:rsidRPr="00DE25FE">
        <w:rPr>
          <w:rFonts w:cs="Times New Roman"/>
          <w:b/>
          <w:sz w:val="28"/>
          <w:szCs w:val="28"/>
        </w:rPr>
        <w:t>ПРИЛОЖЕНИЕ № 5</w:t>
      </w:r>
    </w:p>
    <w:p w:rsidR="005D7BA4" w:rsidRPr="00DE25FE" w:rsidRDefault="005D7BA4" w:rsidP="005D7BA4">
      <w:pPr>
        <w:ind w:firstLine="0"/>
        <w:jc w:val="right"/>
        <w:rPr>
          <w:rFonts w:cs="Times New Roman"/>
          <w:b/>
          <w:sz w:val="28"/>
          <w:szCs w:val="28"/>
        </w:rPr>
      </w:pPr>
      <w:r w:rsidRPr="00DE25FE">
        <w:rPr>
          <w:rFonts w:cs="Times New Roman"/>
          <w:b/>
          <w:sz w:val="28"/>
          <w:szCs w:val="28"/>
        </w:rPr>
        <w:t>к приказу Службы Республики Коми по тарифам</w:t>
      </w:r>
    </w:p>
    <w:p w:rsidR="005D7BA4" w:rsidRPr="005D6A30" w:rsidRDefault="005D7BA4" w:rsidP="005D7BA4">
      <w:pPr>
        <w:autoSpaceDE w:val="0"/>
        <w:autoSpaceDN w:val="0"/>
        <w:adjustRightInd w:val="0"/>
        <w:ind w:firstLine="0"/>
        <w:jc w:val="right"/>
        <w:rPr>
          <w:rFonts w:cs="Times New Roman"/>
          <w:color w:val="0070C0"/>
          <w:szCs w:val="24"/>
        </w:rPr>
      </w:pPr>
      <w:r w:rsidRPr="00DE25FE">
        <w:rPr>
          <w:rFonts w:cs="Times New Roman"/>
          <w:b/>
          <w:sz w:val="28"/>
          <w:szCs w:val="28"/>
        </w:rPr>
        <w:t>от «</w:t>
      </w:r>
      <w:r>
        <w:rPr>
          <w:rFonts w:cs="Times New Roman"/>
          <w:b/>
          <w:sz w:val="28"/>
          <w:szCs w:val="28"/>
        </w:rPr>
        <w:t>19</w:t>
      </w:r>
      <w:r w:rsidRPr="00DE25FE">
        <w:rPr>
          <w:rFonts w:cs="Times New Roman"/>
          <w:b/>
          <w:sz w:val="28"/>
          <w:szCs w:val="28"/>
        </w:rPr>
        <w:t xml:space="preserve">» </w:t>
      </w:r>
      <w:r>
        <w:rPr>
          <w:rFonts w:cs="Times New Roman"/>
          <w:b/>
          <w:sz w:val="28"/>
          <w:szCs w:val="28"/>
        </w:rPr>
        <w:t>ноября</w:t>
      </w:r>
      <w:r w:rsidRPr="00DE25FE">
        <w:rPr>
          <w:rFonts w:cs="Times New Roman"/>
          <w:b/>
          <w:sz w:val="28"/>
          <w:szCs w:val="28"/>
        </w:rPr>
        <w:t xml:space="preserve"> 2015 г</w:t>
      </w:r>
      <w:r>
        <w:rPr>
          <w:rFonts w:cs="Times New Roman"/>
          <w:b/>
          <w:sz w:val="28"/>
          <w:szCs w:val="28"/>
        </w:rPr>
        <w:t xml:space="preserve">ода </w:t>
      </w:r>
      <w:r w:rsidRPr="00DE25FE">
        <w:rPr>
          <w:rFonts w:cs="Times New Roman"/>
          <w:b/>
          <w:sz w:val="28"/>
          <w:szCs w:val="28"/>
        </w:rPr>
        <w:t xml:space="preserve"> №</w:t>
      </w:r>
      <w:r>
        <w:rPr>
          <w:rFonts w:cs="Times New Roman"/>
          <w:b/>
          <w:sz w:val="28"/>
          <w:szCs w:val="28"/>
        </w:rPr>
        <w:t xml:space="preserve"> 70/18</w:t>
      </w:r>
    </w:p>
    <w:p w:rsidR="005D7BA4" w:rsidRDefault="005D7BA4" w:rsidP="005D7BA4">
      <w:pPr>
        <w:autoSpaceDE w:val="0"/>
        <w:autoSpaceDN w:val="0"/>
        <w:adjustRightInd w:val="0"/>
        <w:ind w:firstLine="0"/>
        <w:jc w:val="center"/>
        <w:rPr>
          <w:rFonts w:cs="Times New Roman"/>
          <w:b/>
          <w:szCs w:val="24"/>
        </w:rPr>
      </w:pPr>
    </w:p>
    <w:p w:rsidR="005D7BA4" w:rsidRPr="002E2840" w:rsidRDefault="005D7BA4" w:rsidP="005D7BA4">
      <w:pPr>
        <w:autoSpaceDE w:val="0"/>
        <w:autoSpaceDN w:val="0"/>
        <w:adjustRightInd w:val="0"/>
        <w:ind w:firstLine="0"/>
        <w:jc w:val="center"/>
        <w:rPr>
          <w:rFonts w:cs="Times New Roman"/>
          <w:b/>
          <w:szCs w:val="24"/>
        </w:rPr>
      </w:pPr>
      <w:r w:rsidRPr="002E2840">
        <w:rPr>
          <w:rFonts w:cs="Times New Roman"/>
          <w:b/>
          <w:szCs w:val="24"/>
        </w:rPr>
        <w:t xml:space="preserve">Тарифы </w:t>
      </w:r>
    </w:p>
    <w:p w:rsidR="005D7BA4" w:rsidRPr="002E2840" w:rsidRDefault="005D7BA4" w:rsidP="005D7BA4">
      <w:pPr>
        <w:autoSpaceDE w:val="0"/>
        <w:autoSpaceDN w:val="0"/>
        <w:adjustRightInd w:val="0"/>
        <w:ind w:firstLine="0"/>
        <w:jc w:val="center"/>
        <w:rPr>
          <w:rFonts w:cs="Times New Roman"/>
          <w:b/>
          <w:szCs w:val="24"/>
        </w:rPr>
      </w:pPr>
      <w:r w:rsidRPr="002E2840">
        <w:rPr>
          <w:rFonts w:cs="Times New Roman"/>
          <w:b/>
          <w:szCs w:val="24"/>
        </w:rPr>
        <w:t xml:space="preserve">в сфере </w:t>
      </w:r>
      <w:r>
        <w:rPr>
          <w:rFonts w:cs="Times New Roman"/>
          <w:b/>
          <w:szCs w:val="24"/>
        </w:rPr>
        <w:t>водоотведения</w:t>
      </w:r>
      <w:r w:rsidRPr="002E2840">
        <w:rPr>
          <w:rFonts w:cs="Times New Roman"/>
          <w:b/>
          <w:szCs w:val="24"/>
        </w:rPr>
        <w:t xml:space="preserve"> </w:t>
      </w:r>
      <w:r w:rsidRPr="00402551">
        <w:rPr>
          <w:rFonts w:cs="Times New Roman"/>
          <w:b/>
          <w:szCs w:val="24"/>
        </w:rPr>
        <w:t>МУП «Горводоканал»</w:t>
      </w:r>
    </w:p>
    <w:p w:rsidR="005D7BA4" w:rsidRDefault="005D7BA4" w:rsidP="005D7BA4">
      <w:pPr>
        <w:autoSpaceDE w:val="0"/>
        <w:autoSpaceDN w:val="0"/>
        <w:adjustRightInd w:val="0"/>
        <w:ind w:firstLine="0"/>
        <w:jc w:val="center"/>
        <w:rPr>
          <w:rFonts w:cs="Times New Roman"/>
          <w:b/>
          <w:szCs w:val="24"/>
        </w:rPr>
      </w:pPr>
      <w:r w:rsidRPr="002E2840">
        <w:rPr>
          <w:rFonts w:cs="Times New Roman"/>
          <w:b/>
          <w:szCs w:val="24"/>
        </w:rPr>
        <w:t>на период регулирования с 1 января 2016 года по 31 декабря 2018 года</w:t>
      </w:r>
    </w:p>
    <w:tbl>
      <w:tblPr>
        <w:tblW w:w="5000" w:type="pct"/>
        <w:tblCellMar>
          <w:top w:w="102" w:type="dxa"/>
          <w:left w:w="62" w:type="dxa"/>
          <w:bottom w:w="102" w:type="dxa"/>
          <w:right w:w="62" w:type="dxa"/>
        </w:tblCellMar>
        <w:tblLook w:val="0000" w:firstRow="0" w:lastRow="0" w:firstColumn="0" w:lastColumn="0" w:noHBand="0" w:noVBand="0"/>
      </w:tblPr>
      <w:tblGrid>
        <w:gridCol w:w="1980"/>
        <w:gridCol w:w="1859"/>
        <w:gridCol w:w="1706"/>
        <w:gridCol w:w="1605"/>
        <w:gridCol w:w="1559"/>
        <w:gridCol w:w="1562"/>
        <w:gridCol w:w="1418"/>
        <w:gridCol w:w="1274"/>
        <w:gridCol w:w="1447"/>
      </w:tblGrid>
      <w:tr w:rsidR="005D7BA4" w:rsidRPr="000E1DBE" w:rsidTr="00FF0691">
        <w:tc>
          <w:tcPr>
            <w:tcW w:w="687" w:type="pct"/>
            <w:vMerge w:val="restar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Территории муниципальных образований</w:t>
            </w:r>
          </w:p>
        </w:tc>
        <w:tc>
          <w:tcPr>
            <w:tcW w:w="645" w:type="pct"/>
            <w:vMerge w:val="restar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Вид услуги</w:t>
            </w:r>
          </w:p>
        </w:tc>
        <w:tc>
          <w:tcPr>
            <w:tcW w:w="592" w:type="pct"/>
            <w:vMerge w:val="restar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Вид тарифов</w:t>
            </w:r>
          </w:p>
        </w:tc>
        <w:tc>
          <w:tcPr>
            <w:tcW w:w="3076" w:type="pct"/>
            <w:gridSpan w:val="6"/>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Размеры тарифов, руб./куб</w:t>
            </w:r>
            <w:proofErr w:type="gramStart"/>
            <w:r w:rsidRPr="000E1DBE">
              <w:rPr>
                <w:rFonts w:cs="Times New Roman"/>
                <w:szCs w:val="24"/>
              </w:rPr>
              <w:t>.м</w:t>
            </w:r>
            <w:proofErr w:type="gramEnd"/>
          </w:p>
        </w:tc>
      </w:tr>
      <w:tr w:rsidR="005D7BA4" w:rsidRPr="000E1DBE" w:rsidTr="00011487">
        <w:trPr>
          <w:trHeight w:val="188"/>
        </w:trPr>
        <w:tc>
          <w:tcPr>
            <w:tcW w:w="687" w:type="pct"/>
            <w:vMerge/>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left"/>
              <w:rPr>
                <w:rFonts w:cs="Times New Roman"/>
                <w:szCs w:val="24"/>
              </w:rPr>
            </w:pPr>
          </w:p>
        </w:tc>
        <w:tc>
          <w:tcPr>
            <w:tcW w:w="645" w:type="pct"/>
            <w:vMerge/>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left"/>
              <w:rPr>
                <w:rFonts w:cs="Times New Roman"/>
                <w:szCs w:val="24"/>
              </w:rPr>
            </w:pPr>
          </w:p>
        </w:tc>
        <w:tc>
          <w:tcPr>
            <w:tcW w:w="592" w:type="pct"/>
            <w:vMerge/>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left"/>
              <w:rPr>
                <w:rFonts w:cs="Times New Roman"/>
                <w:szCs w:val="24"/>
              </w:rPr>
            </w:pPr>
          </w:p>
        </w:tc>
        <w:tc>
          <w:tcPr>
            <w:tcW w:w="557"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с 01.01.2016 по 30.06.2016</w:t>
            </w:r>
          </w:p>
        </w:tc>
        <w:tc>
          <w:tcPr>
            <w:tcW w:w="541"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с 01.07.2016 по 31.12.2016</w:t>
            </w:r>
          </w:p>
        </w:tc>
        <w:tc>
          <w:tcPr>
            <w:tcW w:w="542"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с 01.01.201</w:t>
            </w:r>
            <w:r>
              <w:rPr>
                <w:rFonts w:cs="Times New Roman"/>
                <w:szCs w:val="24"/>
              </w:rPr>
              <w:t>7</w:t>
            </w:r>
            <w:r w:rsidRPr="000E1DBE">
              <w:rPr>
                <w:rFonts w:cs="Times New Roman"/>
                <w:szCs w:val="24"/>
              </w:rPr>
              <w:t xml:space="preserve"> по 30.06.201</w:t>
            </w:r>
            <w:r>
              <w:rPr>
                <w:rFonts w:cs="Times New Roman"/>
                <w:szCs w:val="24"/>
              </w:rPr>
              <w:t>7</w:t>
            </w:r>
          </w:p>
        </w:tc>
        <w:tc>
          <w:tcPr>
            <w:tcW w:w="492"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с 01.07.201</w:t>
            </w:r>
            <w:r>
              <w:rPr>
                <w:rFonts w:cs="Times New Roman"/>
                <w:szCs w:val="24"/>
              </w:rPr>
              <w:t>7</w:t>
            </w:r>
            <w:r w:rsidRPr="000E1DBE">
              <w:rPr>
                <w:rFonts w:cs="Times New Roman"/>
                <w:szCs w:val="24"/>
              </w:rPr>
              <w:t xml:space="preserve"> по 31.12.201</w:t>
            </w:r>
            <w:r>
              <w:rPr>
                <w:rFonts w:cs="Times New Roman"/>
                <w:szCs w:val="24"/>
              </w:rPr>
              <w:t>7</w:t>
            </w:r>
          </w:p>
        </w:tc>
        <w:tc>
          <w:tcPr>
            <w:tcW w:w="442"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с 01.01.201</w:t>
            </w:r>
            <w:r>
              <w:rPr>
                <w:rFonts w:cs="Times New Roman"/>
                <w:szCs w:val="24"/>
              </w:rPr>
              <w:t>8</w:t>
            </w:r>
            <w:r w:rsidRPr="000E1DBE">
              <w:rPr>
                <w:rFonts w:cs="Times New Roman"/>
                <w:szCs w:val="24"/>
              </w:rPr>
              <w:t xml:space="preserve"> по 30.06.201</w:t>
            </w:r>
            <w:r>
              <w:rPr>
                <w:rFonts w:cs="Times New Roman"/>
                <w:szCs w:val="24"/>
              </w:rPr>
              <w:t>8</w:t>
            </w:r>
          </w:p>
        </w:tc>
        <w:tc>
          <w:tcPr>
            <w:tcW w:w="502"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с 01.07.201</w:t>
            </w:r>
            <w:r>
              <w:rPr>
                <w:rFonts w:cs="Times New Roman"/>
                <w:szCs w:val="24"/>
              </w:rPr>
              <w:t>8</w:t>
            </w:r>
            <w:r w:rsidRPr="000E1DBE">
              <w:rPr>
                <w:rFonts w:cs="Times New Roman"/>
                <w:szCs w:val="24"/>
              </w:rPr>
              <w:t xml:space="preserve"> по 31.12.201</w:t>
            </w:r>
            <w:r>
              <w:rPr>
                <w:rFonts w:cs="Times New Roman"/>
                <w:szCs w:val="24"/>
              </w:rPr>
              <w:t>8</w:t>
            </w:r>
          </w:p>
        </w:tc>
      </w:tr>
      <w:tr w:rsidR="005D7BA4" w:rsidRPr="000E1DBE" w:rsidTr="006B279E">
        <w:trPr>
          <w:trHeight w:val="28"/>
        </w:trPr>
        <w:tc>
          <w:tcPr>
            <w:tcW w:w="5000" w:type="pct"/>
            <w:gridSpan w:val="9"/>
            <w:tcBorders>
              <w:top w:val="single" w:sz="4" w:space="0" w:color="auto"/>
              <w:left w:val="single" w:sz="4" w:space="0" w:color="auto"/>
              <w:bottom w:val="single" w:sz="4" w:space="0" w:color="auto"/>
              <w:right w:val="single" w:sz="4" w:space="0" w:color="auto"/>
            </w:tcBorders>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 xml:space="preserve">Потребители за исключением категории </w:t>
            </w:r>
            <w:r>
              <w:rPr>
                <w:rFonts w:cs="Times New Roman"/>
                <w:szCs w:val="24"/>
              </w:rPr>
              <w:t>«</w:t>
            </w:r>
            <w:r w:rsidRPr="000E1DBE">
              <w:rPr>
                <w:rFonts w:cs="Times New Roman"/>
                <w:szCs w:val="24"/>
              </w:rPr>
              <w:t>население</w:t>
            </w:r>
            <w:r>
              <w:rPr>
                <w:rFonts w:cs="Times New Roman"/>
                <w:szCs w:val="24"/>
              </w:rPr>
              <w:t>»</w:t>
            </w:r>
            <w:r w:rsidR="00011487">
              <w:rPr>
                <w:rFonts w:cs="Times New Roman"/>
                <w:szCs w:val="24"/>
              </w:rPr>
              <w:t xml:space="preserve"> *</w:t>
            </w:r>
            <w:r w:rsidRPr="000E1DBE">
              <w:rPr>
                <w:rFonts w:cs="Times New Roman"/>
                <w:szCs w:val="24"/>
              </w:rPr>
              <w:t xml:space="preserve"> (тарифы указываются без учета НДС)</w:t>
            </w:r>
          </w:p>
        </w:tc>
      </w:tr>
      <w:tr w:rsidR="005D7BA4" w:rsidRPr="000E1DBE" w:rsidTr="006B279E">
        <w:trPr>
          <w:trHeight w:val="28"/>
        </w:trPr>
        <w:tc>
          <w:tcPr>
            <w:tcW w:w="687" w:type="pct"/>
            <w:tcBorders>
              <w:top w:val="single" w:sz="4" w:space="0" w:color="auto"/>
              <w:left w:val="single" w:sz="4" w:space="0" w:color="auto"/>
              <w:bottom w:val="single" w:sz="4" w:space="0" w:color="auto"/>
              <w:right w:val="single" w:sz="4" w:space="0" w:color="auto"/>
            </w:tcBorders>
          </w:tcPr>
          <w:p w:rsidR="005D7BA4" w:rsidRDefault="005D7BA4" w:rsidP="00011487">
            <w:pPr>
              <w:autoSpaceDE w:val="0"/>
              <w:autoSpaceDN w:val="0"/>
              <w:adjustRightInd w:val="0"/>
              <w:ind w:firstLine="0"/>
              <w:jc w:val="center"/>
              <w:rPr>
                <w:rFonts w:cs="Times New Roman"/>
                <w:szCs w:val="24"/>
              </w:rPr>
            </w:pPr>
            <w:r w:rsidRPr="007C20C9">
              <w:rPr>
                <w:rFonts w:cs="Times New Roman"/>
                <w:szCs w:val="24"/>
              </w:rPr>
              <w:t>МО МР</w:t>
            </w:r>
          </w:p>
          <w:p w:rsidR="005D7BA4" w:rsidRPr="007C20C9" w:rsidRDefault="005D7BA4" w:rsidP="00011487">
            <w:pPr>
              <w:autoSpaceDE w:val="0"/>
              <w:autoSpaceDN w:val="0"/>
              <w:adjustRightInd w:val="0"/>
              <w:ind w:firstLine="0"/>
              <w:jc w:val="center"/>
              <w:rPr>
                <w:rFonts w:cs="Times New Roman"/>
                <w:szCs w:val="24"/>
              </w:rPr>
            </w:pPr>
            <w:r w:rsidRPr="007C20C9">
              <w:rPr>
                <w:rFonts w:cs="Times New Roman"/>
                <w:szCs w:val="24"/>
              </w:rPr>
              <w:t xml:space="preserve"> </w:t>
            </w:r>
            <w:r>
              <w:rPr>
                <w:rFonts w:cs="Times New Roman"/>
                <w:szCs w:val="24"/>
              </w:rPr>
              <w:t>«Печора»</w:t>
            </w:r>
          </w:p>
        </w:tc>
        <w:tc>
          <w:tcPr>
            <w:tcW w:w="645" w:type="pct"/>
            <w:tcBorders>
              <w:top w:val="single" w:sz="4" w:space="0" w:color="auto"/>
              <w:left w:val="single" w:sz="4" w:space="0" w:color="auto"/>
              <w:bottom w:val="single" w:sz="4" w:space="0" w:color="auto"/>
              <w:right w:val="single" w:sz="4" w:space="0" w:color="auto"/>
            </w:tcBorders>
            <w:vAlign w:val="center"/>
          </w:tcPr>
          <w:p w:rsidR="005D7BA4" w:rsidRPr="007C20C9" w:rsidRDefault="005D7BA4" w:rsidP="00011487">
            <w:pPr>
              <w:autoSpaceDE w:val="0"/>
              <w:autoSpaceDN w:val="0"/>
              <w:adjustRightInd w:val="0"/>
              <w:ind w:firstLine="0"/>
              <w:jc w:val="center"/>
              <w:rPr>
                <w:rFonts w:cs="Times New Roman"/>
                <w:szCs w:val="24"/>
              </w:rPr>
            </w:pPr>
            <w:r>
              <w:rPr>
                <w:rFonts w:cs="Times New Roman"/>
                <w:szCs w:val="24"/>
              </w:rPr>
              <w:t>водоотведение</w:t>
            </w:r>
          </w:p>
        </w:tc>
        <w:tc>
          <w:tcPr>
            <w:tcW w:w="592"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одноставочный</w:t>
            </w:r>
          </w:p>
        </w:tc>
        <w:tc>
          <w:tcPr>
            <w:tcW w:w="557"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Pr>
                <w:rFonts w:cs="Times New Roman"/>
                <w:szCs w:val="24"/>
              </w:rPr>
              <w:t>33,60</w:t>
            </w:r>
          </w:p>
        </w:tc>
        <w:tc>
          <w:tcPr>
            <w:tcW w:w="541"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Pr>
                <w:rFonts w:cs="Times New Roman"/>
                <w:szCs w:val="24"/>
              </w:rPr>
              <w:t>34,94</w:t>
            </w:r>
          </w:p>
        </w:tc>
        <w:tc>
          <w:tcPr>
            <w:tcW w:w="542" w:type="pct"/>
            <w:tcBorders>
              <w:top w:val="single" w:sz="4" w:space="0" w:color="auto"/>
              <w:left w:val="single" w:sz="4" w:space="0" w:color="auto"/>
              <w:bottom w:val="single" w:sz="4" w:space="0" w:color="auto"/>
              <w:right w:val="single" w:sz="4" w:space="0" w:color="auto"/>
            </w:tcBorders>
            <w:vAlign w:val="center"/>
          </w:tcPr>
          <w:p w:rsidR="005D7BA4" w:rsidRPr="00B67710" w:rsidRDefault="005D7BA4" w:rsidP="00011487">
            <w:pPr>
              <w:ind w:firstLine="461"/>
            </w:pPr>
            <w:r>
              <w:t>34,94</w:t>
            </w:r>
          </w:p>
        </w:tc>
        <w:tc>
          <w:tcPr>
            <w:tcW w:w="492" w:type="pct"/>
            <w:tcBorders>
              <w:top w:val="single" w:sz="4" w:space="0" w:color="auto"/>
              <w:left w:val="single" w:sz="4" w:space="0" w:color="auto"/>
              <w:bottom w:val="single" w:sz="4" w:space="0" w:color="auto"/>
              <w:right w:val="single" w:sz="4" w:space="0" w:color="auto"/>
            </w:tcBorders>
            <w:vAlign w:val="center"/>
          </w:tcPr>
          <w:p w:rsidR="005D7BA4" w:rsidRPr="00B67710" w:rsidRDefault="005D7BA4" w:rsidP="00011487">
            <w:pPr>
              <w:ind w:firstLine="461"/>
            </w:pPr>
            <w:r>
              <w:t>35,34</w:t>
            </w:r>
          </w:p>
        </w:tc>
        <w:tc>
          <w:tcPr>
            <w:tcW w:w="442" w:type="pct"/>
            <w:tcBorders>
              <w:top w:val="single" w:sz="4" w:space="0" w:color="auto"/>
              <w:left w:val="single" w:sz="4" w:space="0" w:color="auto"/>
              <w:bottom w:val="single" w:sz="4" w:space="0" w:color="auto"/>
              <w:right w:val="single" w:sz="4" w:space="0" w:color="auto"/>
            </w:tcBorders>
            <w:vAlign w:val="center"/>
          </w:tcPr>
          <w:p w:rsidR="005D7BA4" w:rsidRDefault="005D7BA4" w:rsidP="00011487">
            <w:pPr>
              <w:ind w:firstLine="0"/>
              <w:jc w:val="center"/>
            </w:pPr>
            <w:r>
              <w:t>35,34</w:t>
            </w:r>
          </w:p>
        </w:tc>
        <w:tc>
          <w:tcPr>
            <w:tcW w:w="502" w:type="pct"/>
            <w:tcBorders>
              <w:top w:val="single" w:sz="4" w:space="0" w:color="auto"/>
              <w:left w:val="single" w:sz="4" w:space="0" w:color="auto"/>
              <w:bottom w:val="single" w:sz="4" w:space="0" w:color="auto"/>
              <w:right w:val="single" w:sz="4" w:space="0" w:color="auto"/>
            </w:tcBorders>
            <w:vAlign w:val="center"/>
          </w:tcPr>
          <w:p w:rsidR="005D7BA4" w:rsidRDefault="005D7BA4" w:rsidP="00011487">
            <w:pPr>
              <w:ind w:firstLine="0"/>
              <w:jc w:val="center"/>
            </w:pPr>
            <w:r>
              <w:t>36,68</w:t>
            </w:r>
          </w:p>
        </w:tc>
      </w:tr>
      <w:tr w:rsidR="005D7BA4" w:rsidRPr="000E1DBE" w:rsidTr="006B279E">
        <w:trPr>
          <w:trHeight w:val="28"/>
        </w:trPr>
        <w:tc>
          <w:tcPr>
            <w:tcW w:w="5000" w:type="pct"/>
            <w:gridSpan w:val="9"/>
            <w:tcBorders>
              <w:top w:val="single" w:sz="4" w:space="0" w:color="auto"/>
              <w:left w:val="single" w:sz="4" w:space="0" w:color="auto"/>
              <w:bottom w:val="single" w:sz="4" w:space="0" w:color="auto"/>
              <w:right w:val="single" w:sz="4" w:space="0" w:color="auto"/>
            </w:tcBorders>
          </w:tcPr>
          <w:p w:rsidR="005D7BA4" w:rsidRDefault="005D7BA4" w:rsidP="00011487">
            <w:pPr>
              <w:ind w:firstLine="0"/>
              <w:jc w:val="center"/>
            </w:pPr>
            <w:r w:rsidRPr="00FF618F">
              <w:rPr>
                <w:rFonts w:cs="Times New Roman"/>
                <w:szCs w:val="24"/>
              </w:rPr>
              <w:t xml:space="preserve">Население </w:t>
            </w:r>
            <w:r>
              <w:rPr>
                <w:rFonts w:cs="Times New Roman"/>
                <w:szCs w:val="24"/>
              </w:rPr>
              <w:t>*</w:t>
            </w:r>
            <w:r w:rsidRPr="00FF618F">
              <w:rPr>
                <w:rFonts w:cs="Times New Roman"/>
                <w:szCs w:val="24"/>
              </w:rPr>
              <w:t xml:space="preserve"> (тарифы указываются с учетом НДС)</w:t>
            </w:r>
            <w:r>
              <w:rPr>
                <w:rFonts w:cs="Times New Roman"/>
                <w:szCs w:val="24"/>
              </w:rPr>
              <w:t>**</w:t>
            </w:r>
          </w:p>
        </w:tc>
      </w:tr>
      <w:tr w:rsidR="005D7BA4" w:rsidRPr="000E1DBE" w:rsidTr="006B279E">
        <w:trPr>
          <w:trHeight w:val="28"/>
        </w:trPr>
        <w:tc>
          <w:tcPr>
            <w:tcW w:w="687" w:type="pct"/>
            <w:tcBorders>
              <w:top w:val="single" w:sz="4" w:space="0" w:color="auto"/>
              <w:left w:val="single" w:sz="4" w:space="0" w:color="auto"/>
              <w:bottom w:val="single" w:sz="4" w:space="0" w:color="auto"/>
              <w:right w:val="single" w:sz="4" w:space="0" w:color="auto"/>
            </w:tcBorders>
          </w:tcPr>
          <w:p w:rsidR="005D7BA4" w:rsidRDefault="005D7BA4" w:rsidP="00011487">
            <w:pPr>
              <w:autoSpaceDE w:val="0"/>
              <w:autoSpaceDN w:val="0"/>
              <w:adjustRightInd w:val="0"/>
              <w:ind w:firstLine="0"/>
              <w:jc w:val="center"/>
              <w:rPr>
                <w:rFonts w:cs="Times New Roman"/>
                <w:szCs w:val="24"/>
              </w:rPr>
            </w:pPr>
            <w:r w:rsidRPr="007C20C9">
              <w:rPr>
                <w:rFonts w:cs="Times New Roman"/>
                <w:szCs w:val="24"/>
              </w:rPr>
              <w:t>МО МР</w:t>
            </w:r>
          </w:p>
          <w:p w:rsidR="005D7BA4" w:rsidRPr="007C20C9" w:rsidRDefault="005D7BA4" w:rsidP="00011487">
            <w:pPr>
              <w:autoSpaceDE w:val="0"/>
              <w:autoSpaceDN w:val="0"/>
              <w:adjustRightInd w:val="0"/>
              <w:ind w:firstLine="0"/>
              <w:jc w:val="center"/>
              <w:rPr>
                <w:rFonts w:cs="Times New Roman"/>
                <w:szCs w:val="24"/>
              </w:rPr>
            </w:pPr>
            <w:r w:rsidRPr="007C20C9">
              <w:rPr>
                <w:rFonts w:cs="Times New Roman"/>
                <w:szCs w:val="24"/>
              </w:rPr>
              <w:t xml:space="preserve"> </w:t>
            </w:r>
            <w:r>
              <w:rPr>
                <w:rFonts w:cs="Times New Roman"/>
                <w:szCs w:val="24"/>
              </w:rPr>
              <w:t>«Печора»</w:t>
            </w:r>
          </w:p>
        </w:tc>
        <w:tc>
          <w:tcPr>
            <w:tcW w:w="645" w:type="pct"/>
            <w:tcBorders>
              <w:top w:val="single" w:sz="4" w:space="0" w:color="auto"/>
              <w:left w:val="single" w:sz="4" w:space="0" w:color="auto"/>
              <w:bottom w:val="single" w:sz="4" w:space="0" w:color="auto"/>
              <w:right w:val="single" w:sz="4" w:space="0" w:color="auto"/>
            </w:tcBorders>
            <w:vAlign w:val="center"/>
          </w:tcPr>
          <w:p w:rsidR="005D7BA4" w:rsidRPr="007C20C9" w:rsidRDefault="005D7BA4" w:rsidP="00011487">
            <w:pPr>
              <w:autoSpaceDE w:val="0"/>
              <w:autoSpaceDN w:val="0"/>
              <w:adjustRightInd w:val="0"/>
              <w:ind w:firstLine="0"/>
              <w:jc w:val="center"/>
              <w:rPr>
                <w:rFonts w:cs="Times New Roman"/>
                <w:szCs w:val="24"/>
              </w:rPr>
            </w:pPr>
            <w:r>
              <w:rPr>
                <w:rFonts w:cs="Times New Roman"/>
                <w:szCs w:val="24"/>
              </w:rPr>
              <w:t>водоотведение</w:t>
            </w:r>
          </w:p>
        </w:tc>
        <w:tc>
          <w:tcPr>
            <w:tcW w:w="592"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sidRPr="000E1DBE">
              <w:rPr>
                <w:rFonts w:cs="Times New Roman"/>
                <w:szCs w:val="24"/>
              </w:rPr>
              <w:t>одноставочный</w:t>
            </w:r>
          </w:p>
        </w:tc>
        <w:tc>
          <w:tcPr>
            <w:tcW w:w="557"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Pr>
                <w:rFonts w:cs="Times New Roman"/>
                <w:szCs w:val="24"/>
              </w:rPr>
              <w:t>39,65</w:t>
            </w:r>
          </w:p>
        </w:tc>
        <w:tc>
          <w:tcPr>
            <w:tcW w:w="541" w:type="pct"/>
            <w:tcBorders>
              <w:top w:val="single" w:sz="4" w:space="0" w:color="auto"/>
              <w:left w:val="single" w:sz="4" w:space="0" w:color="auto"/>
              <w:bottom w:val="single" w:sz="4" w:space="0" w:color="auto"/>
              <w:right w:val="single" w:sz="4" w:space="0" w:color="auto"/>
            </w:tcBorders>
            <w:vAlign w:val="center"/>
          </w:tcPr>
          <w:p w:rsidR="005D7BA4" w:rsidRPr="000E1DBE" w:rsidRDefault="005D7BA4" w:rsidP="00011487">
            <w:pPr>
              <w:autoSpaceDE w:val="0"/>
              <w:autoSpaceDN w:val="0"/>
              <w:adjustRightInd w:val="0"/>
              <w:ind w:firstLine="0"/>
              <w:jc w:val="center"/>
              <w:rPr>
                <w:rFonts w:cs="Times New Roman"/>
                <w:szCs w:val="24"/>
              </w:rPr>
            </w:pPr>
            <w:r>
              <w:rPr>
                <w:rFonts w:cs="Times New Roman"/>
                <w:szCs w:val="24"/>
              </w:rPr>
              <w:t>41,23</w:t>
            </w:r>
          </w:p>
        </w:tc>
        <w:tc>
          <w:tcPr>
            <w:tcW w:w="542" w:type="pct"/>
            <w:tcBorders>
              <w:top w:val="single" w:sz="4" w:space="0" w:color="auto"/>
              <w:left w:val="single" w:sz="4" w:space="0" w:color="auto"/>
              <w:bottom w:val="single" w:sz="4" w:space="0" w:color="auto"/>
              <w:right w:val="single" w:sz="4" w:space="0" w:color="auto"/>
            </w:tcBorders>
            <w:vAlign w:val="center"/>
          </w:tcPr>
          <w:p w:rsidR="005D7BA4" w:rsidRPr="00B67710" w:rsidRDefault="005D7BA4" w:rsidP="00011487">
            <w:pPr>
              <w:ind w:firstLine="461"/>
            </w:pPr>
            <w:r>
              <w:t>41,23</w:t>
            </w:r>
          </w:p>
        </w:tc>
        <w:tc>
          <w:tcPr>
            <w:tcW w:w="492" w:type="pct"/>
            <w:tcBorders>
              <w:top w:val="single" w:sz="4" w:space="0" w:color="auto"/>
              <w:left w:val="single" w:sz="4" w:space="0" w:color="auto"/>
              <w:bottom w:val="single" w:sz="4" w:space="0" w:color="auto"/>
              <w:right w:val="single" w:sz="4" w:space="0" w:color="auto"/>
            </w:tcBorders>
            <w:vAlign w:val="center"/>
          </w:tcPr>
          <w:p w:rsidR="005D7BA4" w:rsidRPr="00B67710" w:rsidRDefault="005D7BA4" w:rsidP="00011487">
            <w:pPr>
              <w:ind w:firstLine="461"/>
            </w:pPr>
            <w:r>
              <w:t>41,70</w:t>
            </w:r>
          </w:p>
        </w:tc>
        <w:tc>
          <w:tcPr>
            <w:tcW w:w="442" w:type="pct"/>
            <w:tcBorders>
              <w:top w:val="single" w:sz="4" w:space="0" w:color="auto"/>
              <w:left w:val="single" w:sz="4" w:space="0" w:color="auto"/>
              <w:bottom w:val="single" w:sz="4" w:space="0" w:color="auto"/>
              <w:right w:val="single" w:sz="4" w:space="0" w:color="auto"/>
            </w:tcBorders>
            <w:vAlign w:val="center"/>
          </w:tcPr>
          <w:p w:rsidR="005D7BA4" w:rsidRDefault="005D7BA4" w:rsidP="00011487">
            <w:pPr>
              <w:ind w:firstLine="0"/>
            </w:pPr>
            <w:r>
              <w:t xml:space="preserve">     41,70</w:t>
            </w:r>
          </w:p>
        </w:tc>
        <w:tc>
          <w:tcPr>
            <w:tcW w:w="502" w:type="pct"/>
            <w:tcBorders>
              <w:top w:val="single" w:sz="4" w:space="0" w:color="auto"/>
              <w:left w:val="single" w:sz="4" w:space="0" w:color="auto"/>
              <w:bottom w:val="single" w:sz="4" w:space="0" w:color="auto"/>
              <w:right w:val="single" w:sz="4" w:space="0" w:color="auto"/>
            </w:tcBorders>
            <w:vAlign w:val="center"/>
          </w:tcPr>
          <w:p w:rsidR="005D7BA4" w:rsidRDefault="005D7BA4" w:rsidP="00011487">
            <w:pPr>
              <w:ind w:firstLine="0"/>
              <w:jc w:val="center"/>
            </w:pPr>
            <w:r>
              <w:t>43,28</w:t>
            </w:r>
          </w:p>
        </w:tc>
      </w:tr>
    </w:tbl>
    <w:p w:rsidR="00011487" w:rsidRPr="00011487" w:rsidRDefault="00011487" w:rsidP="00011487">
      <w:pPr>
        <w:autoSpaceDE w:val="0"/>
        <w:autoSpaceDN w:val="0"/>
        <w:adjustRightInd w:val="0"/>
        <w:ind w:firstLine="0"/>
        <w:jc w:val="left"/>
        <w:rPr>
          <w:rFonts w:cs="Times New Roman"/>
          <w:sz w:val="20"/>
          <w:szCs w:val="20"/>
        </w:rPr>
      </w:pPr>
      <w:r w:rsidRPr="00011487">
        <w:rPr>
          <w:rFonts w:cs="Times New Roman"/>
          <w:sz w:val="20"/>
          <w:szCs w:val="20"/>
        </w:rPr>
        <w:t xml:space="preserve">* - в тарифах учтены затраты на услуги по транспортировке </w:t>
      </w:r>
      <w:r>
        <w:rPr>
          <w:rFonts w:cs="Times New Roman"/>
          <w:sz w:val="20"/>
          <w:szCs w:val="20"/>
        </w:rPr>
        <w:t xml:space="preserve">сточных </w:t>
      </w:r>
      <w:r w:rsidRPr="00011487">
        <w:rPr>
          <w:rFonts w:cs="Times New Roman"/>
          <w:sz w:val="20"/>
          <w:szCs w:val="20"/>
        </w:rPr>
        <w:t>вод, оказываемые АО «Интер РАО – Электрогенерация», АО «Комиавиатранс»;</w:t>
      </w:r>
    </w:p>
    <w:p w:rsidR="00011487" w:rsidRDefault="005D7BA4" w:rsidP="005D7BA4">
      <w:pPr>
        <w:autoSpaceDE w:val="0"/>
        <w:autoSpaceDN w:val="0"/>
        <w:adjustRightInd w:val="0"/>
        <w:ind w:firstLine="0"/>
        <w:rPr>
          <w:rFonts w:cs="Times New Roman"/>
          <w:sz w:val="20"/>
          <w:szCs w:val="20"/>
        </w:rPr>
      </w:pPr>
      <w:r w:rsidRPr="0046091B">
        <w:rPr>
          <w:rFonts w:cs="Times New Roman"/>
          <w:sz w:val="20"/>
          <w:szCs w:val="20"/>
        </w:rPr>
        <w:t>*</w:t>
      </w:r>
      <w:r>
        <w:rPr>
          <w:rFonts w:cs="Times New Roman"/>
          <w:sz w:val="20"/>
          <w:szCs w:val="20"/>
        </w:rPr>
        <w:t>*</w:t>
      </w:r>
      <w:r w:rsidRPr="0046091B">
        <w:rPr>
          <w:rFonts w:cs="Times New Roman"/>
          <w:sz w:val="20"/>
          <w:szCs w:val="20"/>
        </w:rPr>
        <w:t xml:space="preserve"> - выделяются в целях реализации </w:t>
      </w:r>
      <w:hyperlink r:id="rId27" w:history="1">
        <w:r w:rsidRPr="0046091B">
          <w:rPr>
            <w:rFonts w:cs="Times New Roman"/>
            <w:sz w:val="20"/>
            <w:szCs w:val="20"/>
          </w:rPr>
          <w:t>пункта 6 статьи 168 главы 21</w:t>
        </w:r>
      </w:hyperlink>
      <w:r w:rsidRPr="0046091B">
        <w:rPr>
          <w:rFonts w:cs="Times New Roman"/>
          <w:sz w:val="20"/>
          <w:szCs w:val="20"/>
        </w:rPr>
        <w:t xml:space="preserve"> Налогового кодекса Российской Федерации</w:t>
      </w:r>
      <w:r w:rsidR="00011487">
        <w:rPr>
          <w:rFonts w:cs="Times New Roman"/>
          <w:sz w:val="20"/>
          <w:szCs w:val="20"/>
        </w:rPr>
        <w:t>.</w:t>
      </w:r>
    </w:p>
    <w:p w:rsidR="00A61E24" w:rsidRDefault="005D7BA4" w:rsidP="006B279E">
      <w:pPr>
        <w:autoSpaceDE w:val="0"/>
        <w:autoSpaceDN w:val="0"/>
        <w:adjustRightInd w:val="0"/>
        <w:ind w:firstLine="0"/>
        <w:jc w:val="right"/>
        <w:rPr>
          <w:rFonts w:cs="Times New Roman"/>
          <w:sz w:val="28"/>
          <w:szCs w:val="28"/>
        </w:rPr>
      </w:pPr>
      <w:r>
        <w:rPr>
          <w:rFonts w:cs="Times New Roman"/>
          <w:sz w:val="20"/>
          <w:szCs w:val="20"/>
        </w:rPr>
        <w:t xml:space="preserve">                                                                                              </w:t>
      </w:r>
      <w:r w:rsidRPr="00805705">
        <w:rPr>
          <w:rFonts w:cs="Times New Roman"/>
          <w:sz w:val="28"/>
          <w:szCs w:val="28"/>
        </w:rPr>
        <w:t>».</w:t>
      </w:r>
    </w:p>
    <w:p w:rsidR="002A6EE4" w:rsidRPr="00C25678" w:rsidRDefault="002A6EE4" w:rsidP="002A6EE4">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81</w:t>
      </w:r>
    </w:p>
    <w:p w:rsidR="002A6EE4" w:rsidRPr="00C25678" w:rsidRDefault="002A6EE4" w:rsidP="002A6EE4">
      <w:pPr>
        <w:ind w:right="-173" w:firstLine="0"/>
        <w:jc w:val="right"/>
        <w:rPr>
          <w:rFonts w:cs="Times New Roman"/>
          <w:b/>
          <w:sz w:val="28"/>
          <w:szCs w:val="28"/>
        </w:rPr>
      </w:pPr>
    </w:p>
    <w:p w:rsidR="002A6EE4" w:rsidRPr="00C25678" w:rsidRDefault="002A6EE4" w:rsidP="002A6EE4">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2A6EE4" w:rsidRPr="00C25678" w:rsidRDefault="002A6EE4" w:rsidP="002A6EE4">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2A6EE4" w:rsidRDefault="002A6EE4" w:rsidP="002A6EE4">
      <w:pPr>
        <w:ind w:firstLine="0"/>
        <w:jc w:val="right"/>
        <w:rPr>
          <w:rFonts w:cs="Times New Roman"/>
          <w:b/>
          <w:sz w:val="28"/>
          <w:szCs w:val="28"/>
        </w:rPr>
      </w:pPr>
    </w:p>
    <w:p w:rsidR="002A6EE4" w:rsidRDefault="002A6EE4" w:rsidP="002A6EE4">
      <w:pPr>
        <w:ind w:firstLine="0"/>
        <w:jc w:val="right"/>
        <w:rPr>
          <w:rFonts w:cs="Times New Roman"/>
          <w:b/>
          <w:szCs w:val="24"/>
        </w:rPr>
      </w:pPr>
      <w:r w:rsidRPr="009A5B63">
        <w:rPr>
          <w:rFonts w:cs="Times New Roman"/>
          <w:b/>
          <w:szCs w:val="24"/>
        </w:rPr>
        <w:t xml:space="preserve">«Таблица № </w:t>
      </w:r>
      <w:r>
        <w:rPr>
          <w:rFonts w:cs="Times New Roman"/>
          <w:b/>
          <w:szCs w:val="24"/>
        </w:rPr>
        <w:t>2</w:t>
      </w:r>
    </w:p>
    <w:p w:rsidR="002A6EE4" w:rsidRDefault="002A6EE4" w:rsidP="002A6EE4">
      <w:pPr>
        <w:ind w:right="-173" w:firstLine="0"/>
        <w:jc w:val="right"/>
        <w:rPr>
          <w:rFonts w:cs="Times New Roman"/>
          <w:szCs w:val="24"/>
        </w:rPr>
      </w:pPr>
    </w:p>
    <w:p w:rsidR="002A6EE4" w:rsidRPr="0022632D" w:rsidRDefault="002A6EE4" w:rsidP="002A6EE4">
      <w:pPr>
        <w:ind w:firstLine="0"/>
        <w:rPr>
          <w:rFonts w:cs="Times New Roman"/>
          <w:b/>
          <w:szCs w:val="28"/>
        </w:rPr>
      </w:pPr>
      <w:r w:rsidRPr="0022632D">
        <w:rPr>
          <w:rFonts w:cs="Times New Roman"/>
          <w:b/>
          <w:szCs w:val="28"/>
        </w:rPr>
        <w:t>Перечень плановых мероприятий по ремонту объектов централизованной системы холодного водоснабжения, график реализации мероприятий производственных программ, мероприятий направленных на повышение качества обслуживания абонентов, на улучшение качества питьевой воды, мероприятий по энергосбережению и повышению энергетической эффективности, в том числе по снижению потерь воды при транспортировке</w:t>
      </w:r>
      <w:r>
        <w:rPr>
          <w:rFonts w:cs="Times New Roman"/>
          <w:b/>
          <w:szCs w:val="28"/>
        </w:rPr>
        <w:t>,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2A6EE4" w:rsidRPr="0022632D" w:rsidTr="00C42952">
        <w:trPr>
          <w:trHeight w:val="465"/>
          <w:tblHeader/>
        </w:trPr>
        <w:tc>
          <w:tcPr>
            <w:tcW w:w="951" w:type="dxa"/>
            <w:vMerge w:val="restart"/>
            <w:vAlign w:val="center"/>
            <w:hideMark/>
          </w:tcPr>
          <w:p w:rsidR="002A6EE4" w:rsidRPr="0022632D" w:rsidRDefault="002A6EE4" w:rsidP="00FF0691">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2A6EE4" w:rsidRPr="0022632D" w:rsidRDefault="002A6EE4" w:rsidP="00FF0691">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2A6EE4" w:rsidRPr="0022632D" w:rsidRDefault="002A6EE4" w:rsidP="00C42952">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2A6EE4" w:rsidRPr="0022632D" w:rsidRDefault="002A6EE4" w:rsidP="00C42952">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2A6EE4" w:rsidRPr="0022632D" w:rsidTr="00C42952">
        <w:trPr>
          <w:trHeight w:val="327"/>
          <w:tblHeader/>
        </w:trPr>
        <w:tc>
          <w:tcPr>
            <w:tcW w:w="951" w:type="dxa"/>
            <w:vMerge/>
            <w:vAlign w:val="center"/>
            <w:hideMark/>
          </w:tcPr>
          <w:p w:rsidR="002A6EE4" w:rsidRPr="0022632D" w:rsidRDefault="002A6EE4" w:rsidP="00FF0691">
            <w:pPr>
              <w:ind w:firstLine="0"/>
              <w:jc w:val="center"/>
              <w:rPr>
                <w:rFonts w:cs="Times New Roman"/>
                <w:szCs w:val="28"/>
              </w:rPr>
            </w:pPr>
          </w:p>
        </w:tc>
        <w:tc>
          <w:tcPr>
            <w:tcW w:w="7985" w:type="dxa"/>
            <w:vMerge/>
            <w:vAlign w:val="center"/>
            <w:hideMark/>
          </w:tcPr>
          <w:p w:rsidR="002A6EE4" w:rsidRPr="0022632D" w:rsidRDefault="002A6EE4" w:rsidP="00FF0691">
            <w:pPr>
              <w:ind w:firstLine="0"/>
              <w:jc w:val="center"/>
              <w:rPr>
                <w:rFonts w:cs="Times New Roman"/>
                <w:szCs w:val="28"/>
              </w:rPr>
            </w:pPr>
          </w:p>
        </w:tc>
        <w:tc>
          <w:tcPr>
            <w:tcW w:w="1137" w:type="dxa"/>
            <w:vAlign w:val="center"/>
            <w:hideMark/>
          </w:tcPr>
          <w:p w:rsidR="002A6EE4" w:rsidRPr="0022632D" w:rsidRDefault="002A6EE4" w:rsidP="00C42952">
            <w:pPr>
              <w:ind w:firstLine="0"/>
              <w:jc w:val="center"/>
              <w:rPr>
                <w:rFonts w:cs="Times New Roman"/>
                <w:szCs w:val="28"/>
              </w:rPr>
            </w:pPr>
            <w:r w:rsidRPr="0022632D">
              <w:rPr>
                <w:rFonts w:cs="Times New Roman"/>
                <w:szCs w:val="28"/>
              </w:rPr>
              <w:t>начало</w:t>
            </w:r>
          </w:p>
        </w:tc>
        <w:tc>
          <w:tcPr>
            <w:tcW w:w="1448" w:type="dxa"/>
            <w:noWrap/>
            <w:vAlign w:val="center"/>
            <w:hideMark/>
          </w:tcPr>
          <w:p w:rsidR="002A6EE4" w:rsidRPr="0022632D" w:rsidRDefault="002A6EE4" w:rsidP="00C42952">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2A6EE4" w:rsidRPr="0022632D" w:rsidRDefault="002A6EE4" w:rsidP="00C42952">
            <w:pPr>
              <w:ind w:firstLine="0"/>
              <w:jc w:val="center"/>
              <w:rPr>
                <w:rFonts w:cs="Times New Roman"/>
                <w:szCs w:val="28"/>
              </w:rPr>
            </w:pPr>
          </w:p>
        </w:tc>
      </w:tr>
      <w:tr w:rsidR="002A6EE4" w:rsidRPr="0022632D" w:rsidTr="00C42952">
        <w:trPr>
          <w:trHeight w:val="169"/>
          <w:tblHeader/>
        </w:trPr>
        <w:tc>
          <w:tcPr>
            <w:tcW w:w="951" w:type="dxa"/>
            <w:noWrap/>
            <w:vAlign w:val="center"/>
            <w:hideMark/>
          </w:tcPr>
          <w:p w:rsidR="002A6EE4" w:rsidRPr="0022632D" w:rsidRDefault="002A6EE4" w:rsidP="00FF0691">
            <w:pPr>
              <w:ind w:firstLine="0"/>
              <w:jc w:val="center"/>
              <w:rPr>
                <w:rFonts w:cs="Times New Roman"/>
                <w:szCs w:val="28"/>
              </w:rPr>
            </w:pPr>
            <w:r w:rsidRPr="0022632D">
              <w:rPr>
                <w:rFonts w:cs="Times New Roman"/>
                <w:szCs w:val="28"/>
              </w:rPr>
              <w:t>1</w:t>
            </w:r>
          </w:p>
        </w:tc>
        <w:tc>
          <w:tcPr>
            <w:tcW w:w="7985" w:type="dxa"/>
            <w:noWrap/>
            <w:vAlign w:val="center"/>
            <w:hideMark/>
          </w:tcPr>
          <w:p w:rsidR="002A6EE4" w:rsidRPr="0022632D" w:rsidRDefault="002A6EE4" w:rsidP="00FF0691">
            <w:pPr>
              <w:ind w:firstLine="0"/>
              <w:jc w:val="center"/>
              <w:rPr>
                <w:rFonts w:cs="Times New Roman"/>
                <w:szCs w:val="28"/>
              </w:rPr>
            </w:pPr>
            <w:r w:rsidRPr="0022632D">
              <w:rPr>
                <w:rFonts w:cs="Times New Roman"/>
                <w:szCs w:val="28"/>
              </w:rPr>
              <w:t>2</w:t>
            </w:r>
          </w:p>
        </w:tc>
        <w:tc>
          <w:tcPr>
            <w:tcW w:w="1137" w:type="dxa"/>
            <w:noWrap/>
            <w:vAlign w:val="center"/>
            <w:hideMark/>
          </w:tcPr>
          <w:p w:rsidR="002A6EE4" w:rsidRPr="0022632D" w:rsidRDefault="002A6EE4" w:rsidP="00C42952">
            <w:pPr>
              <w:ind w:firstLine="0"/>
              <w:jc w:val="center"/>
              <w:rPr>
                <w:rFonts w:cs="Times New Roman"/>
                <w:szCs w:val="28"/>
              </w:rPr>
            </w:pPr>
            <w:r w:rsidRPr="0022632D">
              <w:rPr>
                <w:rFonts w:cs="Times New Roman"/>
                <w:szCs w:val="28"/>
              </w:rPr>
              <w:t>3</w:t>
            </w:r>
          </w:p>
        </w:tc>
        <w:tc>
          <w:tcPr>
            <w:tcW w:w="1448" w:type="dxa"/>
            <w:noWrap/>
            <w:vAlign w:val="center"/>
            <w:hideMark/>
          </w:tcPr>
          <w:p w:rsidR="002A6EE4" w:rsidRPr="0022632D" w:rsidRDefault="002A6EE4" w:rsidP="00C42952">
            <w:pPr>
              <w:ind w:firstLine="0"/>
              <w:jc w:val="center"/>
              <w:rPr>
                <w:rFonts w:cs="Times New Roman"/>
                <w:szCs w:val="28"/>
              </w:rPr>
            </w:pPr>
            <w:r w:rsidRPr="0022632D">
              <w:rPr>
                <w:rFonts w:cs="Times New Roman"/>
                <w:szCs w:val="28"/>
              </w:rPr>
              <w:t>4</w:t>
            </w:r>
          </w:p>
        </w:tc>
        <w:tc>
          <w:tcPr>
            <w:tcW w:w="2878" w:type="dxa"/>
            <w:noWrap/>
            <w:vAlign w:val="center"/>
            <w:hideMark/>
          </w:tcPr>
          <w:p w:rsidR="002A6EE4" w:rsidRPr="0022632D" w:rsidRDefault="002A6EE4" w:rsidP="00C42952">
            <w:pPr>
              <w:ind w:firstLine="0"/>
              <w:jc w:val="center"/>
              <w:rPr>
                <w:rFonts w:cs="Times New Roman"/>
                <w:szCs w:val="28"/>
              </w:rPr>
            </w:pPr>
            <w:r w:rsidRPr="0022632D">
              <w:rPr>
                <w:rFonts w:cs="Times New Roman"/>
                <w:szCs w:val="28"/>
              </w:rPr>
              <w:t>5</w:t>
            </w:r>
          </w:p>
        </w:tc>
      </w:tr>
      <w:tr w:rsidR="002A6EE4" w:rsidRPr="0022632D" w:rsidTr="00C42952">
        <w:trPr>
          <w:trHeight w:val="137"/>
        </w:trPr>
        <w:tc>
          <w:tcPr>
            <w:tcW w:w="951" w:type="dxa"/>
            <w:noWrap/>
            <w:vAlign w:val="center"/>
            <w:hideMark/>
          </w:tcPr>
          <w:p w:rsidR="002A6EE4" w:rsidRPr="0022632D" w:rsidRDefault="002A6EE4" w:rsidP="00FF0691">
            <w:pPr>
              <w:ind w:firstLine="0"/>
              <w:jc w:val="center"/>
              <w:rPr>
                <w:rFonts w:cs="Times New Roman"/>
                <w:b/>
                <w:bCs/>
                <w:szCs w:val="28"/>
              </w:rPr>
            </w:pPr>
            <w:r w:rsidRPr="0022632D">
              <w:rPr>
                <w:rFonts w:cs="Times New Roman"/>
                <w:b/>
                <w:bCs/>
                <w:szCs w:val="28"/>
              </w:rPr>
              <w:t>1.</w:t>
            </w:r>
          </w:p>
        </w:tc>
        <w:tc>
          <w:tcPr>
            <w:tcW w:w="7985" w:type="dxa"/>
            <w:hideMark/>
          </w:tcPr>
          <w:p w:rsidR="002A6EE4" w:rsidRPr="0022632D" w:rsidRDefault="002A6EE4" w:rsidP="00FF0691">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2A6EE4" w:rsidRPr="0022632D" w:rsidRDefault="002A6EE4" w:rsidP="00C42952">
            <w:pPr>
              <w:ind w:firstLine="0"/>
              <w:jc w:val="center"/>
              <w:rPr>
                <w:rFonts w:cs="Times New Roman"/>
                <w:szCs w:val="28"/>
              </w:rPr>
            </w:pPr>
          </w:p>
        </w:tc>
        <w:tc>
          <w:tcPr>
            <w:tcW w:w="1448" w:type="dxa"/>
            <w:noWrap/>
            <w:vAlign w:val="center"/>
            <w:hideMark/>
          </w:tcPr>
          <w:p w:rsidR="002A6EE4" w:rsidRPr="0022632D" w:rsidRDefault="002A6EE4" w:rsidP="00C42952">
            <w:pPr>
              <w:ind w:firstLine="0"/>
              <w:jc w:val="center"/>
              <w:rPr>
                <w:rFonts w:cs="Times New Roman"/>
                <w:szCs w:val="28"/>
              </w:rPr>
            </w:pPr>
          </w:p>
        </w:tc>
        <w:tc>
          <w:tcPr>
            <w:tcW w:w="2878" w:type="dxa"/>
            <w:noWrap/>
            <w:vAlign w:val="center"/>
            <w:hideMark/>
          </w:tcPr>
          <w:p w:rsidR="002A6EE4" w:rsidRPr="0022632D" w:rsidRDefault="002A6EE4" w:rsidP="00C42952">
            <w:pPr>
              <w:ind w:firstLine="0"/>
              <w:jc w:val="center"/>
              <w:rPr>
                <w:rFonts w:cs="Times New Roman"/>
                <w:szCs w:val="28"/>
              </w:rPr>
            </w:pPr>
          </w:p>
        </w:tc>
      </w:tr>
      <w:tr w:rsidR="002A6EE4" w:rsidRPr="0022632D" w:rsidTr="00C42952">
        <w:trPr>
          <w:trHeight w:val="70"/>
        </w:trPr>
        <w:tc>
          <w:tcPr>
            <w:tcW w:w="951" w:type="dxa"/>
            <w:noWrap/>
            <w:vAlign w:val="center"/>
            <w:hideMark/>
          </w:tcPr>
          <w:p w:rsidR="002A6EE4" w:rsidRPr="0022632D" w:rsidRDefault="002A6EE4" w:rsidP="00FF0691">
            <w:pPr>
              <w:ind w:firstLine="0"/>
              <w:jc w:val="center"/>
              <w:rPr>
                <w:rFonts w:cs="Times New Roman"/>
                <w:szCs w:val="28"/>
              </w:rPr>
            </w:pPr>
            <w:r w:rsidRPr="0022632D">
              <w:rPr>
                <w:rFonts w:cs="Times New Roman"/>
                <w:szCs w:val="28"/>
              </w:rPr>
              <w:t>1.1</w:t>
            </w:r>
          </w:p>
        </w:tc>
        <w:tc>
          <w:tcPr>
            <w:tcW w:w="7985" w:type="dxa"/>
            <w:hideMark/>
          </w:tcPr>
          <w:p w:rsidR="002A6EE4" w:rsidRPr="0022632D" w:rsidRDefault="002A6EE4" w:rsidP="00FF0691">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2A6EE4" w:rsidRPr="0022632D" w:rsidRDefault="002A6EE4" w:rsidP="00C42952">
            <w:pPr>
              <w:ind w:firstLine="0"/>
              <w:jc w:val="center"/>
              <w:rPr>
                <w:rFonts w:cs="Times New Roman"/>
                <w:szCs w:val="28"/>
              </w:rPr>
            </w:pPr>
          </w:p>
        </w:tc>
        <w:tc>
          <w:tcPr>
            <w:tcW w:w="1448" w:type="dxa"/>
            <w:noWrap/>
            <w:vAlign w:val="center"/>
            <w:hideMark/>
          </w:tcPr>
          <w:p w:rsidR="002A6EE4" w:rsidRPr="0022632D" w:rsidRDefault="002A6EE4" w:rsidP="00C42952">
            <w:pPr>
              <w:ind w:firstLine="0"/>
              <w:jc w:val="center"/>
              <w:rPr>
                <w:rFonts w:cs="Times New Roman"/>
                <w:szCs w:val="28"/>
              </w:rPr>
            </w:pPr>
          </w:p>
        </w:tc>
        <w:tc>
          <w:tcPr>
            <w:tcW w:w="2878" w:type="dxa"/>
            <w:noWrap/>
            <w:vAlign w:val="center"/>
            <w:hideMark/>
          </w:tcPr>
          <w:p w:rsidR="002A6EE4" w:rsidRPr="0022632D" w:rsidRDefault="002A6EE4" w:rsidP="00C42952">
            <w:pPr>
              <w:ind w:firstLine="0"/>
              <w:jc w:val="center"/>
              <w:rPr>
                <w:rFonts w:cs="Times New Roman"/>
                <w:szCs w:val="28"/>
              </w:rPr>
            </w:pP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сетевого насоса  типа</w:t>
            </w:r>
            <w:proofErr w:type="gramStart"/>
            <w:r w:rsidRPr="00C42952">
              <w:rPr>
                <w:rFonts w:cs="Times New Roman"/>
                <w:szCs w:val="28"/>
              </w:rPr>
              <w:t xml:space="preserve"> Д</w:t>
            </w:r>
            <w:proofErr w:type="gramEnd"/>
            <w:r w:rsidRPr="00C42952">
              <w:rPr>
                <w:rFonts w:cs="Times New Roman"/>
                <w:szCs w:val="28"/>
              </w:rPr>
              <w:t xml:space="preserve"> 1250/125 (2 шт.)</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D303C4" w:rsidP="00C42952">
            <w:pPr>
              <w:ind w:firstLine="0"/>
              <w:jc w:val="center"/>
              <w:rPr>
                <w:rFonts w:cs="Times New Roman"/>
                <w:szCs w:val="28"/>
              </w:rPr>
            </w:pPr>
            <w:r>
              <w:rPr>
                <w:rFonts w:cs="Times New Roman"/>
                <w:szCs w:val="28"/>
              </w:rPr>
              <w:t>32,32</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сетевых насосов верти</w:t>
            </w:r>
            <w:r>
              <w:rPr>
                <w:rFonts w:cs="Times New Roman"/>
                <w:szCs w:val="28"/>
              </w:rPr>
              <w:t>кальных типа 20А-18х3-1 и S302 «</w:t>
            </w:r>
            <w:r w:rsidRPr="00C42952">
              <w:rPr>
                <w:rFonts w:cs="Times New Roman"/>
                <w:szCs w:val="28"/>
              </w:rPr>
              <w:t>SAER</w:t>
            </w:r>
            <w:r>
              <w:rPr>
                <w:rFonts w:cs="Times New Roman"/>
                <w:szCs w:val="28"/>
              </w:rPr>
              <w:t>»</w:t>
            </w:r>
            <w:r w:rsidRPr="00C42952">
              <w:rPr>
                <w:rFonts w:cs="Times New Roman"/>
                <w:szCs w:val="28"/>
              </w:rPr>
              <w:t xml:space="preserve"> (6 шт.)</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31,80</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Профилактические работы, при необходимости ремонт, аварийных источников электроснабжения (ДЭС) Замена масла в ДЭС № 1-5</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сентябрь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4,50</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Промывка систем отопления в  зданиях водозабора (5 сист.)</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сентябрь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22,28</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Ревизия, ремонт и замена  (при необходимости) запорно-регулирующей арматуры систем водоснабжения, отопления зданий водозабора (18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сентябрь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октябрь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20,63</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Промывка систем отопления здания ВОС и станции обеззараживания (2 сист</w:t>
            </w:r>
            <w:r>
              <w:rPr>
                <w:rFonts w:cs="Times New Roman"/>
                <w:szCs w:val="28"/>
              </w:rPr>
              <w:t>.</w:t>
            </w:r>
            <w:r w:rsidRPr="00C42952">
              <w:rPr>
                <w:rFonts w:cs="Times New Roman"/>
                <w:szCs w:val="28"/>
              </w:rPr>
              <w:t>), ревизия и замена запорно-регулирующей арматуры систем отопления (50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21,74</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Опорожнение, чистка, промывка от осадка емкостных сооружений (растворные и расходные баки) (8 ед.); ревизия и замена запорно-</w:t>
            </w:r>
            <w:r w:rsidRPr="00C42952">
              <w:rPr>
                <w:rFonts w:cs="Times New Roman"/>
                <w:szCs w:val="28"/>
              </w:rPr>
              <w:lastRenderedPageBreak/>
              <w:t>регулирующей арматуры на технологических трубопроводах (60 шт</w:t>
            </w:r>
            <w:r>
              <w:rPr>
                <w:rFonts w:cs="Times New Roman"/>
                <w:szCs w:val="28"/>
              </w:rPr>
              <w:t>.</w:t>
            </w:r>
            <w:r w:rsidRPr="00C42952">
              <w:rPr>
                <w:rFonts w:cs="Times New Roman"/>
                <w:szCs w:val="28"/>
              </w:rPr>
              <w:t>); текущий ремонт насосного оборудования коагуляционного хозяйства водоочистной станции (11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lastRenderedPageBreak/>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D303C4" w:rsidP="00C42952">
            <w:pPr>
              <w:ind w:firstLine="0"/>
              <w:jc w:val="center"/>
              <w:rPr>
                <w:rFonts w:cs="Times New Roman"/>
                <w:szCs w:val="28"/>
              </w:rPr>
            </w:pPr>
            <w:r>
              <w:rPr>
                <w:rFonts w:cs="Times New Roman"/>
                <w:szCs w:val="28"/>
              </w:rPr>
              <w:t>14,72</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Опорожнение, чистка, промывка от осадка, при необходимости ремонт металлических и бетонных конструкций резервуаров чистой воды с последующей дезинфекцией раствором хлорной извести (2 ед</w:t>
            </w:r>
            <w:r>
              <w:rPr>
                <w:rFonts w:cs="Times New Roman"/>
                <w:szCs w:val="28"/>
              </w:rPr>
              <w:t>.</w:t>
            </w:r>
            <w:r w:rsidRPr="00C42952">
              <w:rPr>
                <w:rFonts w:cs="Times New Roman"/>
                <w:szCs w:val="28"/>
              </w:rPr>
              <w:t>);</w:t>
            </w:r>
            <w:r>
              <w:rPr>
                <w:rFonts w:cs="Times New Roman"/>
                <w:szCs w:val="28"/>
              </w:rPr>
              <w:t xml:space="preserve"> </w:t>
            </w:r>
            <w:r w:rsidRPr="00C42952">
              <w:rPr>
                <w:rFonts w:cs="Times New Roman"/>
                <w:szCs w:val="28"/>
              </w:rPr>
              <w:t>ревизия (замена) приборов КИПиА. (2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D303C4" w:rsidP="00C42952">
            <w:pPr>
              <w:ind w:firstLine="0"/>
              <w:jc w:val="center"/>
              <w:rPr>
                <w:rFonts w:cs="Times New Roman"/>
                <w:szCs w:val="28"/>
              </w:rPr>
            </w:pPr>
            <w:r>
              <w:rPr>
                <w:rFonts w:cs="Times New Roman"/>
                <w:szCs w:val="28"/>
              </w:rPr>
              <w:t>14,72</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насосного оборудования насосной станции 2 подъема водоочистной станции; ревизия и замена запорно-регулирующей армотуры; ревизия (замена) приборов КИПиА.</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сентябрь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13,54</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Опорожнение, чистка, промывка от осадка емкостных сооружений (смесители, осветлители, фильтры) с последующей дезинфекцией (11 ед</w:t>
            </w:r>
            <w:r>
              <w:rPr>
                <w:rFonts w:cs="Times New Roman"/>
                <w:szCs w:val="28"/>
              </w:rPr>
              <w:t>.</w:t>
            </w:r>
            <w:r w:rsidRPr="00C42952">
              <w:rPr>
                <w:rFonts w:cs="Times New Roman"/>
                <w:szCs w:val="28"/>
              </w:rPr>
              <w:t>);</w:t>
            </w:r>
            <w:r>
              <w:rPr>
                <w:rFonts w:cs="Times New Roman"/>
                <w:szCs w:val="28"/>
              </w:rPr>
              <w:t xml:space="preserve"> </w:t>
            </w:r>
            <w:r w:rsidRPr="00C42952">
              <w:rPr>
                <w:rFonts w:cs="Times New Roman"/>
                <w:szCs w:val="28"/>
              </w:rPr>
              <w:t>ревизия и замена запорно-регулирующей арматуры на технологических трубопроводах(125 шт</w:t>
            </w:r>
            <w:r>
              <w:rPr>
                <w:rFonts w:cs="Times New Roman"/>
                <w:szCs w:val="28"/>
              </w:rPr>
              <w:t>.</w:t>
            </w:r>
            <w:r w:rsidRPr="00C42952">
              <w:rPr>
                <w:rFonts w:cs="Times New Roman"/>
                <w:szCs w:val="28"/>
              </w:rPr>
              <w:t>);</w:t>
            </w:r>
            <w:r>
              <w:rPr>
                <w:rFonts w:cs="Times New Roman"/>
                <w:szCs w:val="28"/>
              </w:rPr>
              <w:t xml:space="preserve"> </w:t>
            </w:r>
            <w:r w:rsidRPr="00C42952">
              <w:rPr>
                <w:rFonts w:cs="Times New Roman"/>
                <w:szCs w:val="28"/>
              </w:rPr>
              <w:t>текущий ремонт насосного оборудования зала фильтров и осветлителей водоочистной станции</w:t>
            </w:r>
            <w:r>
              <w:rPr>
                <w:rFonts w:cs="Times New Roman"/>
                <w:szCs w:val="28"/>
              </w:rPr>
              <w:t xml:space="preserve"> </w:t>
            </w:r>
            <w:r w:rsidRPr="00C42952">
              <w:rPr>
                <w:rFonts w:cs="Times New Roman"/>
                <w:szCs w:val="28"/>
              </w:rPr>
              <w:t>(4 ед</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сентябрь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октябрь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14,71</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Текущий ремонт электролизеров (4 ед</w:t>
            </w:r>
            <w:r>
              <w:rPr>
                <w:rFonts w:cs="Times New Roman"/>
                <w:szCs w:val="28"/>
              </w:rPr>
              <w:t>.</w:t>
            </w:r>
            <w:r w:rsidRPr="00C42952">
              <w:rPr>
                <w:rFonts w:cs="Times New Roman"/>
                <w:szCs w:val="28"/>
              </w:rPr>
              <w:t>); Чистка и промывка баков умягченной воды, щелочи, рассола (6 шт</w:t>
            </w:r>
            <w:r>
              <w:rPr>
                <w:rFonts w:cs="Times New Roman"/>
                <w:szCs w:val="28"/>
              </w:rPr>
              <w:t>.</w:t>
            </w:r>
            <w:r w:rsidRPr="00C42952">
              <w:rPr>
                <w:rFonts w:cs="Times New Roman"/>
                <w:szCs w:val="28"/>
              </w:rPr>
              <w:t>);</w:t>
            </w:r>
            <w:r>
              <w:rPr>
                <w:rFonts w:cs="Times New Roman"/>
                <w:szCs w:val="28"/>
              </w:rPr>
              <w:t xml:space="preserve"> </w:t>
            </w:r>
            <w:r w:rsidRPr="00C42952">
              <w:rPr>
                <w:rFonts w:cs="Times New Roman"/>
                <w:szCs w:val="28"/>
              </w:rPr>
              <w:t>текущий ремонт насосного оборудования(14 шт</w:t>
            </w:r>
            <w:r>
              <w:rPr>
                <w:rFonts w:cs="Times New Roman"/>
                <w:szCs w:val="28"/>
              </w:rPr>
              <w:t>.</w:t>
            </w:r>
            <w:r w:rsidRPr="00C42952">
              <w:rPr>
                <w:rFonts w:cs="Times New Roman"/>
                <w:szCs w:val="28"/>
              </w:rPr>
              <w:t>);</w:t>
            </w:r>
            <w:r>
              <w:rPr>
                <w:rFonts w:cs="Times New Roman"/>
                <w:szCs w:val="28"/>
              </w:rPr>
              <w:t xml:space="preserve"> </w:t>
            </w:r>
            <w:r w:rsidRPr="00C42952">
              <w:rPr>
                <w:rFonts w:cs="Times New Roman"/>
                <w:szCs w:val="28"/>
              </w:rPr>
              <w:t>ревизия и замена запорно-регулирующей арматуры на технологических трубопроводах станции обеззараживания</w:t>
            </w:r>
            <w:r>
              <w:rPr>
                <w:rFonts w:cs="Times New Roman"/>
                <w:szCs w:val="28"/>
              </w:rPr>
              <w:t xml:space="preserve"> </w:t>
            </w:r>
            <w:r w:rsidRPr="00C42952">
              <w:rPr>
                <w:rFonts w:cs="Times New Roman"/>
                <w:szCs w:val="28"/>
              </w:rPr>
              <w:t>(105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сентябрь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октябрь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14,71</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Профилактические работы, при необходимости ремонт, аварийных источников электроснабжения (ДЭС). (2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сентябрь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октябрь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5,99</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 xml:space="preserve">Ремонт, при необходимости замена, участков трубопроводов, запорной арматуры, пожарных гидрантов, люков. Ремонт частей колодцев. Восстановление теплоизоляции оголённых участков </w:t>
            </w:r>
            <w:proofErr w:type="gramStart"/>
            <w:r w:rsidRPr="00C42952">
              <w:rPr>
                <w:rFonts w:cs="Times New Roman"/>
                <w:szCs w:val="28"/>
              </w:rPr>
              <w:t>в</w:t>
            </w:r>
            <w:proofErr w:type="gramEnd"/>
            <w:r w:rsidRPr="00C42952">
              <w:rPr>
                <w:rFonts w:cs="Times New Roman"/>
                <w:szCs w:val="28"/>
              </w:rPr>
              <w:t>/сетей пгт</w:t>
            </w:r>
            <w:r>
              <w:rPr>
                <w:rFonts w:cs="Times New Roman"/>
                <w:szCs w:val="28"/>
              </w:rPr>
              <w:t>.</w:t>
            </w:r>
            <w:r w:rsidRPr="00C42952">
              <w:rPr>
                <w:rFonts w:cs="Times New Roman"/>
                <w:szCs w:val="28"/>
              </w:rPr>
              <w:t xml:space="preserve"> Парма, мкр. </w:t>
            </w:r>
            <w:proofErr w:type="gramStart"/>
            <w:r w:rsidRPr="00C42952">
              <w:rPr>
                <w:rFonts w:cs="Times New Roman"/>
                <w:szCs w:val="28"/>
              </w:rPr>
              <w:t>Пионерный</w:t>
            </w:r>
            <w:proofErr w:type="gramEnd"/>
            <w:r w:rsidRPr="00C42952">
              <w:rPr>
                <w:rFonts w:cs="Times New Roman"/>
                <w:szCs w:val="28"/>
              </w:rPr>
              <w:t xml:space="preserve"> и промышленной зоны.</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май</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октябрь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1134,86</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(бетонирование) оголовков коло</w:t>
            </w:r>
            <w:r>
              <w:rPr>
                <w:rFonts w:cs="Times New Roman"/>
                <w:szCs w:val="28"/>
              </w:rPr>
              <w:t>дцев согласно акту осмотра МКУ «</w:t>
            </w:r>
            <w:r w:rsidRPr="00C42952">
              <w:rPr>
                <w:rFonts w:cs="Times New Roman"/>
                <w:szCs w:val="28"/>
              </w:rPr>
              <w:t>УЖКХ</w:t>
            </w:r>
            <w:proofErr w:type="gramStart"/>
            <w:r>
              <w:rPr>
                <w:rFonts w:cs="Times New Roman"/>
                <w:szCs w:val="28"/>
              </w:rPr>
              <w:t>2</w:t>
            </w:r>
            <w:proofErr w:type="gramEnd"/>
            <w:r w:rsidRPr="00C42952">
              <w:rPr>
                <w:rFonts w:cs="Times New Roman"/>
                <w:szCs w:val="28"/>
              </w:rPr>
              <w:t xml:space="preserve"> от 11.10.16г:  ПГ-120, ул. Приполярная, ПГ-119, ул. Приполярная ПГ-113, ул. Возейская, 3;     ВК (ввод ул. Мира, 17) и ПГ-112, ул. Мира, 15;    ВК (ввод гостиницы "Полярная Звезда" по ул. Нефтяников, 39);      ПГ-98, </w:t>
            </w:r>
            <w:r w:rsidRPr="00C42952">
              <w:rPr>
                <w:rFonts w:cs="Times New Roman"/>
                <w:szCs w:val="28"/>
              </w:rPr>
              <w:lastRenderedPageBreak/>
              <w:t>ул. Нефтяников.</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lastRenderedPageBreak/>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366,12</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Инж</w:t>
            </w:r>
            <w:r>
              <w:rPr>
                <w:rFonts w:cs="Times New Roman"/>
                <w:szCs w:val="28"/>
              </w:rPr>
              <w:t>енерно-геодезические изыскания «</w:t>
            </w:r>
            <w:r w:rsidRPr="00C42952">
              <w:rPr>
                <w:rFonts w:cs="Times New Roman"/>
                <w:szCs w:val="28"/>
              </w:rPr>
              <w:t>Реконструкщия водовода сырой воды от станции 1- го подъема на р. Уса до камеры К-8</w:t>
            </w:r>
            <w:r>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май</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1027,23</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Ревизия датчиков УРЖ:  ВОС (4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3,42</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Ревизия датчиков УРЖ:  Водозабор (4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3,42</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систем обогрева и вентиляции преобразователей частоты насосов и ВОС (1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1,61</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систем обогрева и вентиляции преобразователей частоты насосов Водозабора  (1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1,61</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электродвигателей и масляных выключателей сетевых насосов №1 и №2 Водозабора (2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3,05</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системы электроотопления на Водозаборе. (3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4,08</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оборудования ТП-6/0,4 – 1 шт. (водозабор)</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0,57</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оборудования  ТП-10/0,4  с доливкой ма</w:t>
            </w:r>
            <w:r>
              <w:rPr>
                <w:rFonts w:cs="Times New Roman"/>
                <w:szCs w:val="28"/>
              </w:rPr>
              <w:t>сла в трансформатор (ВОС– 1 шт.</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июнь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0,57</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наружного освещения и видеонаблюдения ВОС (4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6,86</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наружного освещения и видеонаблюдения водозабор (3 шт</w:t>
            </w:r>
            <w:r>
              <w:rPr>
                <w:rFonts w:cs="Times New Roman"/>
                <w:szCs w:val="28"/>
              </w:rPr>
              <w:t>.</w:t>
            </w:r>
            <w:r w:rsidRPr="00C42952">
              <w:rPr>
                <w:rFonts w:cs="Times New Roman"/>
                <w:szCs w:val="28"/>
              </w:rPr>
              <w:t>)</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5,15</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ЩСУ-0,4 кВ на Водозабор</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2,07</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C42952" w:rsidRDefault="00C42952" w:rsidP="00C42952">
            <w:pPr>
              <w:ind w:firstLine="0"/>
              <w:rPr>
                <w:rFonts w:cs="Times New Roman"/>
                <w:szCs w:val="28"/>
              </w:rPr>
            </w:pPr>
            <w:r w:rsidRPr="00C42952">
              <w:rPr>
                <w:rFonts w:cs="Times New Roman"/>
                <w:szCs w:val="28"/>
              </w:rPr>
              <w:t>Ремонт ЩСУ - 0,4 кВ на ВОС</w:t>
            </w:r>
          </w:p>
        </w:tc>
        <w:tc>
          <w:tcPr>
            <w:tcW w:w="1137"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июль</w:t>
            </w:r>
          </w:p>
        </w:tc>
        <w:tc>
          <w:tcPr>
            <w:tcW w:w="144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август</w:t>
            </w:r>
          </w:p>
        </w:tc>
        <w:tc>
          <w:tcPr>
            <w:tcW w:w="2878" w:type="dxa"/>
            <w:noWrap/>
            <w:vAlign w:val="center"/>
          </w:tcPr>
          <w:p w:rsidR="00C42952" w:rsidRPr="00C42952" w:rsidRDefault="00C42952" w:rsidP="00C42952">
            <w:pPr>
              <w:ind w:firstLine="0"/>
              <w:jc w:val="center"/>
              <w:rPr>
                <w:rFonts w:cs="Times New Roman"/>
                <w:szCs w:val="28"/>
              </w:rPr>
            </w:pPr>
            <w:r w:rsidRPr="00C42952">
              <w:rPr>
                <w:rFonts w:cs="Times New Roman"/>
                <w:szCs w:val="28"/>
              </w:rPr>
              <w:t>2,07</w:t>
            </w:r>
          </w:p>
        </w:tc>
      </w:tr>
      <w:tr w:rsidR="00C42952" w:rsidRPr="0022632D" w:rsidTr="00C42952">
        <w:trPr>
          <w:trHeight w:val="255"/>
        </w:trPr>
        <w:tc>
          <w:tcPr>
            <w:tcW w:w="951" w:type="dxa"/>
            <w:noWrap/>
            <w:vAlign w:val="center"/>
          </w:tcPr>
          <w:p w:rsidR="00C42952" w:rsidRPr="0022632D" w:rsidRDefault="00C42952" w:rsidP="00FF0691">
            <w:pPr>
              <w:ind w:firstLine="0"/>
              <w:jc w:val="center"/>
              <w:rPr>
                <w:rFonts w:cs="Times New Roman"/>
                <w:szCs w:val="28"/>
              </w:rPr>
            </w:pPr>
          </w:p>
        </w:tc>
        <w:tc>
          <w:tcPr>
            <w:tcW w:w="7985" w:type="dxa"/>
            <w:vAlign w:val="bottom"/>
          </w:tcPr>
          <w:p w:rsidR="00C42952" w:rsidRPr="00514E01" w:rsidRDefault="00C42952" w:rsidP="00FF0691">
            <w:pPr>
              <w:ind w:firstLine="0"/>
              <w:rPr>
                <w:rFonts w:cs="Times New Roman"/>
                <w:szCs w:val="28"/>
              </w:rPr>
            </w:pPr>
          </w:p>
        </w:tc>
        <w:tc>
          <w:tcPr>
            <w:tcW w:w="1137" w:type="dxa"/>
            <w:noWrap/>
            <w:vAlign w:val="center"/>
          </w:tcPr>
          <w:p w:rsidR="00C42952" w:rsidRPr="00514E01" w:rsidRDefault="00C42952" w:rsidP="00C42952">
            <w:pPr>
              <w:ind w:firstLine="0"/>
              <w:jc w:val="center"/>
              <w:rPr>
                <w:rFonts w:cs="Times New Roman"/>
                <w:szCs w:val="28"/>
              </w:rPr>
            </w:pPr>
          </w:p>
        </w:tc>
        <w:tc>
          <w:tcPr>
            <w:tcW w:w="1448" w:type="dxa"/>
            <w:noWrap/>
            <w:vAlign w:val="center"/>
          </w:tcPr>
          <w:p w:rsidR="00C42952" w:rsidRPr="00514E01" w:rsidRDefault="00C42952" w:rsidP="00C42952">
            <w:pPr>
              <w:ind w:firstLine="0"/>
              <w:jc w:val="center"/>
              <w:rPr>
                <w:rFonts w:cs="Times New Roman"/>
                <w:szCs w:val="28"/>
              </w:rPr>
            </w:pPr>
          </w:p>
        </w:tc>
        <w:tc>
          <w:tcPr>
            <w:tcW w:w="2878" w:type="dxa"/>
            <w:noWrap/>
            <w:vAlign w:val="center"/>
          </w:tcPr>
          <w:p w:rsidR="00C42952" w:rsidRPr="00514E01" w:rsidRDefault="00C42952" w:rsidP="00C42952">
            <w:pPr>
              <w:ind w:firstLine="0"/>
              <w:jc w:val="center"/>
              <w:rPr>
                <w:rFonts w:cs="Times New Roman"/>
                <w:szCs w:val="28"/>
              </w:rPr>
            </w:pPr>
          </w:p>
        </w:tc>
      </w:tr>
      <w:tr w:rsidR="00C42952" w:rsidRPr="0022632D" w:rsidTr="00C42952">
        <w:trPr>
          <w:trHeight w:val="255"/>
        </w:trPr>
        <w:tc>
          <w:tcPr>
            <w:tcW w:w="951" w:type="dxa"/>
            <w:noWrap/>
            <w:vAlign w:val="center"/>
            <w:hideMark/>
          </w:tcPr>
          <w:p w:rsidR="00C42952" w:rsidRPr="0022632D" w:rsidRDefault="00C42952" w:rsidP="00FF0691">
            <w:pPr>
              <w:ind w:firstLine="0"/>
              <w:jc w:val="center"/>
              <w:rPr>
                <w:rFonts w:cs="Times New Roman"/>
                <w:szCs w:val="28"/>
              </w:rPr>
            </w:pPr>
            <w:r w:rsidRPr="0022632D">
              <w:rPr>
                <w:rFonts w:cs="Times New Roman"/>
                <w:szCs w:val="28"/>
              </w:rPr>
              <w:t>1.2</w:t>
            </w:r>
          </w:p>
        </w:tc>
        <w:tc>
          <w:tcPr>
            <w:tcW w:w="7985" w:type="dxa"/>
            <w:hideMark/>
          </w:tcPr>
          <w:p w:rsidR="00C42952" w:rsidRPr="0022632D" w:rsidRDefault="00C42952" w:rsidP="00FF0691">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C42952" w:rsidRPr="0022632D" w:rsidRDefault="00C42952" w:rsidP="00C42952">
            <w:pPr>
              <w:ind w:firstLine="0"/>
              <w:jc w:val="center"/>
              <w:rPr>
                <w:rFonts w:cs="Times New Roman"/>
                <w:szCs w:val="28"/>
              </w:rPr>
            </w:pPr>
          </w:p>
        </w:tc>
        <w:tc>
          <w:tcPr>
            <w:tcW w:w="1448" w:type="dxa"/>
            <w:noWrap/>
            <w:vAlign w:val="center"/>
            <w:hideMark/>
          </w:tcPr>
          <w:p w:rsidR="00C42952" w:rsidRPr="0022632D" w:rsidRDefault="00C42952" w:rsidP="00C42952">
            <w:pPr>
              <w:ind w:firstLine="0"/>
              <w:jc w:val="center"/>
              <w:rPr>
                <w:rFonts w:cs="Times New Roman"/>
                <w:szCs w:val="28"/>
              </w:rPr>
            </w:pPr>
          </w:p>
        </w:tc>
        <w:tc>
          <w:tcPr>
            <w:tcW w:w="2878" w:type="dxa"/>
            <w:noWrap/>
            <w:vAlign w:val="center"/>
            <w:hideMark/>
          </w:tcPr>
          <w:p w:rsidR="00C42952" w:rsidRPr="0022632D" w:rsidRDefault="00C42952" w:rsidP="00C42952">
            <w:pPr>
              <w:ind w:firstLine="0"/>
              <w:jc w:val="center"/>
              <w:rPr>
                <w:rFonts w:cs="Times New Roman"/>
                <w:szCs w:val="28"/>
              </w:rPr>
            </w:pP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Замена скважинного насос SAER S 302B/3A с эл</w:t>
            </w:r>
            <w:proofErr w:type="gramStart"/>
            <w:r w:rsidRPr="003C3E01">
              <w:rPr>
                <w:rFonts w:cs="Times New Roman"/>
                <w:szCs w:val="28"/>
              </w:rPr>
              <w:t>.д</w:t>
            </w:r>
            <w:proofErr w:type="gramEnd"/>
            <w:r w:rsidRPr="003C3E01">
              <w:rPr>
                <w:rFonts w:cs="Times New Roman"/>
                <w:szCs w:val="28"/>
              </w:rPr>
              <w:t>вигателем в насосной станции 1-го  подъема (Смета № 2-16)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апрель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июнь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927,53</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Замена насосного оборудования и запорной арматуры  коагулянтного хозяйства ВОС  (Смета № 2-16)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январь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март</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243,02</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Замена трубопроводов подачи коагулянта от насосо</w:t>
            </w:r>
            <w:proofErr w:type="gramStart"/>
            <w:r w:rsidRPr="003C3E01">
              <w:rPr>
                <w:rFonts w:cs="Times New Roman"/>
                <w:szCs w:val="28"/>
              </w:rPr>
              <w:t>в-</w:t>
            </w:r>
            <w:proofErr w:type="gramEnd"/>
            <w:r w:rsidRPr="003C3E01">
              <w:rPr>
                <w:rFonts w:cs="Times New Roman"/>
                <w:szCs w:val="28"/>
              </w:rPr>
              <w:t xml:space="preserve"> дозаторов до точки ввода в смесители ВОС ( Смета № 6-16)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январь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март</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76,77</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Замена измерителя КСД на измеритель цифровой ИДЦ1-Щ8</w:t>
            </w:r>
            <w:r>
              <w:rPr>
                <w:rFonts w:cs="Times New Roman"/>
                <w:szCs w:val="28"/>
              </w:rPr>
              <w:t xml:space="preserve"> </w:t>
            </w:r>
            <w:r w:rsidRPr="003C3E01">
              <w:rPr>
                <w:rFonts w:cs="Times New Roman"/>
                <w:szCs w:val="28"/>
              </w:rPr>
              <w:t>(Смета № 7-16)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апрель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июнь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57,24</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Капитальный ремонт водопроводного ввода по адресу: ул. Парковая , 13 (Смета № 3-16)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апрель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июнь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213,47</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proofErr w:type="gramStart"/>
            <w:r w:rsidRPr="003C3E01">
              <w:rPr>
                <w:rFonts w:cs="Times New Roman"/>
                <w:szCs w:val="28"/>
              </w:rPr>
              <w:t>Ремонт участка водопроводной сети по адресу: от ул. Промышленной ул. Заводская, до ул. Транспортной           (Смета №19-16)</w:t>
            </w:r>
            <w:proofErr w:type="gramEnd"/>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апрель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июнь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1737,57</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Ремонт участка водопроводной сети пгт</w:t>
            </w:r>
            <w:r>
              <w:rPr>
                <w:rFonts w:cs="Times New Roman"/>
                <w:szCs w:val="28"/>
              </w:rPr>
              <w:t>.</w:t>
            </w:r>
            <w:r w:rsidRPr="003C3E01">
              <w:rPr>
                <w:rFonts w:cs="Times New Roman"/>
                <w:szCs w:val="28"/>
              </w:rPr>
              <w:t xml:space="preserve"> Парма по адресу: От ВК</w:t>
            </w:r>
            <w:r>
              <w:rPr>
                <w:rFonts w:cs="Times New Roman"/>
                <w:szCs w:val="28"/>
              </w:rPr>
              <w:t xml:space="preserve"> </w:t>
            </w:r>
            <w:r w:rsidRPr="003C3E01">
              <w:rPr>
                <w:rFonts w:cs="Times New Roman"/>
                <w:szCs w:val="28"/>
              </w:rPr>
              <w:t>(Белые Ночи) до котельной №7  по ул. Аэродромной. (Смета № 29-16)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сентябрь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425,18</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Ремонт участка водопроводной сети пгт</w:t>
            </w:r>
            <w:r>
              <w:rPr>
                <w:rFonts w:cs="Times New Roman"/>
                <w:szCs w:val="28"/>
              </w:rPr>
              <w:t>.</w:t>
            </w:r>
            <w:r w:rsidRPr="003C3E01">
              <w:rPr>
                <w:rFonts w:cs="Times New Roman"/>
                <w:szCs w:val="28"/>
              </w:rPr>
              <w:t xml:space="preserve"> Парма по адресу:  ул. Аэродромная, от котельной №7 до ул. Пролетарская  (Смета № 30-16)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сентябрь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306,30</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Ремонт участка водопроводной сети пгт. Парма по адресу: ул.</w:t>
            </w:r>
            <w:r>
              <w:rPr>
                <w:rFonts w:cs="Times New Roman"/>
                <w:szCs w:val="28"/>
              </w:rPr>
              <w:t xml:space="preserve"> </w:t>
            </w:r>
            <w:r w:rsidRPr="003C3E01">
              <w:rPr>
                <w:rFonts w:cs="Times New Roman"/>
                <w:szCs w:val="28"/>
              </w:rPr>
              <w:t>Аэродромная, от Т3-1 до водопровода по адресу:          ул. Мира (Смета № 31-16)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сентябрь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440,06</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Ремонт участка водопроводной сети пгт. Парма по адресу: ул.</w:t>
            </w:r>
            <w:r>
              <w:rPr>
                <w:rFonts w:cs="Times New Roman"/>
                <w:szCs w:val="28"/>
              </w:rPr>
              <w:t xml:space="preserve"> </w:t>
            </w:r>
            <w:r w:rsidRPr="003C3E01">
              <w:rPr>
                <w:rFonts w:cs="Times New Roman"/>
                <w:szCs w:val="28"/>
              </w:rPr>
              <w:t>Аэродромная, от Т111 до жилого дома №2 по ул. 1 Мая. (Смета № 32-16)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сентябрь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785,89</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 xml:space="preserve">Ремонт полиэтиленовых втулок и замена запорной арматуры по адресу: ул. Молодежная, 17- </w:t>
            </w:r>
            <w:proofErr w:type="gramStart"/>
            <w:r w:rsidRPr="003C3E01">
              <w:rPr>
                <w:rFonts w:cs="Times New Roman"/>
                <w:szCs w:val="28"/>
              </w:rPr>
              <w:t>ул</w:t>
            </w:r>
            <w:proofErr w:type="gramEnd"/>
            <w:r w:rsidRPr="003C3E01">
              <w:rPr>
                <w:rFonts w:cs="Times New Roman"/>
                <w:szCs w:val="28"/>
              </w:rPr>
              <w:t xml:space="preserve"> Строителей14/1  (Смета № 39-16)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апрель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июнь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133,76</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Ремонт полиэтиленовых втулок и замена запорной арматуры по адресу: ул. Молодежная, 11-13 (Смета № 40-16)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апрель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июнь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76,97</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Ремонт водопроводного ввода  котельная №7 пгт Парма по адресу: ул. Аэродромная</w:t>
            </w:r>
            <w:proofErr w:type="gramStart"/>
            <w:r w:rsidRPr="003C3E01">
              <w:rPr>
                <w:rFonts w:cs="Times New Roman"/>
                <w:szCs w:val="28"/>
              </w:rPr>
              <w:t xml:space="preserve"> ,</w:t>
            </w:r>
            <w:proofErr w:type="gramEnd"/>
            <w:r w:rsidRPr="003C3E01">
              <w:rPr>
                <w:rFonts w:cs="Times New Roman"/>
                <w:szCs w:val="28"/>
              </w:rPr>
              <w:t xml:space="preserve"> от  ВК (Белые ночи) до котельной №7 (Смета № 41-16)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июль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сентябрь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648,25</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Ремонт участка водопроводной сети п.г.т. Парма по адресу: ул. Школьная, отТ63-3 до автодорог</w:t>
            </w:r>
            <w:proofErr w:type="gramStart"/>
            <w:r w:rsidRPr="003C3E01">
              <w:rPr>
                <w:rFonts w:cs="Times New Roman"/>
                <w:szCs w:val="28"/>
              </w:rPr>
              <w:t>и-</w:t>
            </w:r>
            <w:proofErr w:type="gramEnd"/>
            <w:r w:rsidRPr="003C3E01">
              <w:rPr>
                <w:rFonts w:cs="Times New Roman"/>
                <w:szCs w:val="28"/>
              </w:rPr>
              <w:t xml:space="preserve"> заезд на причал. (Смета № 42-16)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октябрь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декабрь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234,22</w:t>
            </w:r>
          </w:p>
        </w:tc>
      </w:tr>
      <w:tr w:rsidR="003C3E01" w:rsidRPr="0022632D" w:rsidTr="003C3E01">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3C3E01" w:rsidRDefault="003C3E01" w:rsidP="003C3E01">
            <w:pPr>
              <w:ind w:firstLine="0"/>
              <w:rPr>
                <w:rFonts w:cs="Times New Roman"/>
                <w:szCs w:val="28"/>
              </w:rPr>
            </w:pPr>
            <w:r w:rsidRPr="003C3E01">
              <w:rPr>
                <w:rFonts w:cs="Times New Roman"/>
                <w:szCs w:val="28"/>
              </w:rPr>
              <w:t>Ремонт участка водопроводной сети пгт Парма по адресу: от Т5 до Т5а по ул. 40 лет Побед</w:t>
            </w:r>
            <w:proofErr w:type="gramStart"/>
            <w:r w:rsidRPr="003C3E01">
              <w:rPr>
                <w:rFonts w:cs="Times New Roman"/>
                <w:szCs w:val="28"/>
              </w:rPr>
              <w:t>ы(</w:t>
            </w:r>
            <w:proofErr w:type="gramEnd"/>
            <w:r w:rsidRPr="003C3E01">
              <w:rPr>
                <w:rFonts w:cs="Times New Roman"/>
                <w:szCs w:val="28"/>
              </w:rPr>
              <w:t>Смета № 43-16)</w:t>
            </w:r>
          </w:p>
        </w:tc>
        <w:tc>
          <w:tcPr>
            <w:tcW w:w="1137"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октябрь</w:t>
            </w:r>
          </w:p>
        </w:tc>
        <w:tc>
          <w:tcPr>
            <w:tcW w:w="144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декабрь</w:t>
            </w:r>
          </w:p>
        </w:tc>
        <w:tc>
          <w:tcPr>
            <w:tcW w:w="2878" w:type="dxa"/>
            <w:noWrap/>
            <w:vAlign w:val="center"/>
          </w:tcPr>
          <w:p w:rsidR="003C3E01" w:rsidRPr="003C3E01" w:rsidRDefault="003C3E01" w:rsidP="003C3E01">
            <w:pPr>
              <w:ind w:firstLine="0"/>
              <w:jc w:val="center"/>
              <w:rPr>
                <w:rFonts w:cs="Times New Roman"/>
                <w:szCs w:val="28"/>
              </w:rPr>
            </w:pPr>
            <w:r w:rsidRPr="003C3E01">
              <w:rPr>
                <w:rFonts w:cs="Times New Roman"/>
                <w:szCs w:val="28"/>
              </w:rPr>
              <w:t>63,67</w:t>
            </w:r>
          </w:p>
        </w:tc>
      </w:tr>
      <w:tr w:rsidR="003C3E01" w:rsidRPr="0022632D" w:rsidTr="00C42952">
        <w:trPr>
          <w:trHeight w:val="131"/>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Default="003C3E01" w:rsidP="00FF0691">
            <w:pPr>
              <w:rPr>
                <w:sz w:val="20"/>
                <w:szCs w:val="20"/>
              </w:rPr>
            </w:pPr>
          </w:p>
        </w:tc>
        <w:tc>
          <w:tcPr>
            <w:tcW w:w="1137" w:type="dxa"/>
            <w:noWrap/>
            <w:vAlign w:val="center"/>
          </w:tcPr>
          <w:p w:rsidR="003C3E01" w:rsidRPr="00594E3B" w:rsidRDefault="003C3E01" w:rsidP="00C42952">
            <w:pPr>
              <w:ind w:firstLine="0"/>
              <w:jc w:val="center"/>
              <w:rPr>
                <w:rFonts w:cs="Times New Roman"/>
                <w:szCs w:val="28"/>
              </w:rPr>
            </w:pPr>
          </w:p>
        </w:tc>
        <w:tc>
          <w:tcPr>
            <w:tcW w:w="1448" w:type="dxa"/>
            <w:noWrap/>
            <w:vAlign w:val="center"/>
          </w:tcPr>
          <w:p w:rsidR="003C3E01" w:rsidRPr="00594E3B" w:rsidRDefault="003C3E01" w:rsidP="00C42952">
            <w:pPr>
              <w:ind w:firstLine="0"/>
              <w:jc w:val="center"/>
              <w:rPr>
                <w:rFonts w:cs="Times New Roman"/>
                <w:szCs w:val="28"/>
              </w:rPr>
            </w:pPr>
          </w:p>
        </w:tc>
        <w:tc>
          <w:tcPr>
            <w:tcW w:w="2878" w:type="dxa"/>
            <w:noWrap/>
            <w:vAlign w:val="center"/>
          </w:tcPr>
          <w:p w:rsidR="003C3E01" w:rsidRPr="000A1A7A" w:rsidRDefault="003C3E01" w:rsidP="00C42952">
            <w:pPr>
              <w:ind w:firstLine="0"/>
              <w:jc w:val="center"/>
              <w:rPr>
                <w:rFonts w:cs="Times New Roman"/>
                <w:szCs w:val="28"/>
              </w:rPr>
            </w:pPr>
          </w:p>
        </w:tc>
      </w:tr>
      <w:tr w:rsidR="003C3E01" w:rsidRPr="0022632D" w:rsidTr="00C42952">
        <w:trPr>
          <w:trHeight w:val="255"/>
        </w:trPr>
        <w:tc>
          <w:tcPr>
            <w:tcW w:w="951" w:type="dxa"/>
            <w:noWrap/>
            <w:vAlign w:val="center"/>
            <w:hideMark/>
          </w:tcPr>
          <w:p w:rsidR="003C3E01" w:rsidRPr="0022632D" w:rsidRDefault="003C3E01" w:rsidP="00FF0691">
            <w:pPr>
              <w:ind w:firstLine="0"/>
              <w:jc w:val="center"/>
              <w:rPr>
                <w:rFonts w:cs="Times New Roman"/>
                <w:b/>
                <w:bCs/>
                <w:szCs w:val="28"/>
              </w:rPr>
            </w:pPr>
            <w:r w:rsidRPr="0022632D">
              <w:rPr>
                <w:rFonts w:cs="Times New Roman"/>
                <w:b/>
                <w:bCs/>
                <w:szCs w:val="28"/>
              </w:rPr>
              <w:t>2.</w:t>
            </w:r>
          </w:p>
        </w:tc>
        <w:tc>
          <w:tcPr>
            <w:tcW w:w="7985" w:type="dxa"/>
            <w:hideMark/>
          </w:tcPr>
          <w:p w:rsidR="003C3E01" w:rsidRPr="0022632D" w:rsidRDefault="003C3E01" w:rsidP="00FF0691">
            <w:pPr>
              <w:ind w:firstLine="0"/>
              <w:rPr>
                <w:rFonts w:cs="Times New Roman"/>
                <w:b/>
                <w:bCs/>
                <w:szCs w:val="28"/>
              </w:rPr>
            </w:pPr>
            <w:r w:rsidRPr="0022632D">
              <w:rPr>
                <w:rFonts w:cs="Times New Roman"/>
                <w:b/>
                <w:bCs/>
                <w:szCs w:val="28"/>
              </w:rPr>
              <w:t>Мероприятия, направленные на улучшение качества воды</w:t>
            </w:r>
            <w:r>
              <w:rPr>
                <w:rFonts w:cs="Times New Roman"/>
                <w:b/>
                <w:bCs/>
                <w:szCs w:val="28"/>
              </w:rPr>
              <w:t>**</w:t>
            </w:r>
            <w:r w:rsidRPr="0022632D">
              <w:rPr>
                <w:rFonts w:cs="Times New Roman"/>
                <w:b/>
                <w:bCs/>
                <w:szCs w:val="28"/>
              </w:rPr>
              <w:t>:</w:t>
            </w:r>
          </w:p>
        </w:tc>
        <w:tc>
          <w:tcPr>
            <w:tcW w:w="1137" w:type="dxa"/>
            <w:noWrap/>
            <w:vAlign w:val="center"/>
            <w:hideMark/>
          </w:tcPr>
          <w:p w:rsidR="003C3E01" w:rsidRPr="0022632D" w:rsidRDefault="003C3E01" w:rsidP="00C42952">
            <w:pPr>
              <w:ind w:firstLine="0"/>
              <w:jc w:val="center"/>
              <w:rPr>
                <w:rFonts w:cs="Times New Roman"/>
                <w:szCs w:val="28"/>
              </w:rPr>
            </w:pPr>
          </w:p>
        </w:tc>
        <w:tc>
          <w:tcPr>
            <w:tcW w:w="1448" w:type="dxa"/>
            <w:noWrap/>
            <w:vAlign w:val="center"/>
            <w:hideMark/>
          </w:tcPr>
          <w:p w:rsidR="003C3E01" w:rsidRPr="0022632D" w:rsidRDefault="003C3E01" w:rsidP="00C42952">
            <w:pPr>
              <w:ind w:firstLine="0"/>
              <w:jc w:val="center"/>
              <w:rPr>
                <w:rFonts w:cs="Times New Roman"/>
                <w:szCs w:val="28"/>
              </w:rPr>
            </w:pPr>
          </w:p>
        </w:tc>
        <w:tc>
          <w:tcPr>
            <w:tcW w:w="2878" w:type="dxa"/>
            <w:noWrap/>
            <w:vAlign w:val="center"/>
            <w:hideMark/>
          </w:tcPr>
          <w:p w:rsidR="003C3E01" w:rsidRPr="0022632D" w:rsidRDefault="003C3E01" w:rsidP="00C42952">
            <w:pPr>
              <w:ind w:firstLine="0"/>
              <w:jc w:val="center"/>
              <w:rPr>
                <w:rFonts w:cs="Times New Roman"/>
                <w:szCs w:val="28"/>
              </w:rPr>
            </w:pPr>
          </w:p>
        </w:tc>
      </w:tr>
      <w:tr w:rsidR="003C3E01" w:rsidRPr="0022632D" w:rsidTr="00C42952">
        <w:trPr>
          <w:trHeight w:val="255"/>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501ACC" w:rsidRDefault="003C3E01" w:rsidP="00FF0691">
            <w:pPr>
              <w:ind w:firstLine="0"/>
              <w:rPr>
                <w:rFonts w:cs="Times New Roman"/>
                <w:szCs w:val="28"/>
              </w:rPr>
            </w:pPr>
          </w:p>
        </w:tc>
        <w:tc>
          <w:tcPr>
            <w:tcW w:w="1137" w:type="dxa"/>
            <w:noWrap/>
            <w:vAlign w:val="center"/>
          </w:tcPr>
          <w:p w:rsidR="003C3E01" w:rsidRPr="009F4D5E" w:rsidRDefault="003C3E01" w:rsidP="00C42952">
            <w:pPr>
              <w:ind w:firstLine="0"/>
              <w:jc w:val="center"/>
              <w:rPr>
                <w:rFonts w:cs="Times New Roman"/>
                <w:szCs w:val="28"/>
              </w:rPr>
            </w:pPr>
          </w:p>
        </w:tc>
        <w:tc>
          <w:tcPr>
            <w:tcW w:w="1448" w:type="dxa"/>
            <w:noWrap/>
            <w:vAlign w:val="center"/>
          </w:tcPr>
          <w:p w:rsidR="003C3E01" w:rsidRPr="009F4D5E" w:rsidRDefault="003C3E01" w:rsidP="00C42952">
            <w:pPr>
              <w:ind w:firstLine="0"/>
              <w:jc w:val="center"/>
              <w:rPr>
                <w:rFonts w:cs="Times New Roman"/>
                <w:szCs w:val="28"/>
              </w:rPr>
            </w:pPr>
          </w:p>
        </w:tc>
        <w:tc>
          <w:tcPr>
            <w:tcW w:w="2878" w:type="dxa"/>
            <w:noWrap/>
            <w:vAlign w:val="center"/>
          </w:tcPr>
          <w:p w:rsidR="003C3E01" w:rsidRPr="00501ACC" w:rsidRDefault="003C3E01" w:rsidP="00C42952">
            <w:pPr>
              <w:ind w:firstLine="0"/>
              <w:jc w:val="center"/>
              <w:rPr>
                <w:rFonts w:cs="Times New Roman"/>
                <w:szCs w:val="28"/>
              </w:rPr>
            </w:pPr>
          </w:p>
        </w:tc>
      </w:tr>
      <w:tr w:rsidR="003C3E01" w:rsidRPr="0022632D" w:rsidTr="00C42952">
        <w:trPr>
          <w:trHeight w:val="255"/>
        </w:trPr>
        <w:tc>
          <w:tcPr>
            <w:tcW w:w="951" w:type="dxa"/>
            <w:noWrap/>
            <w:vAlign w:val="center"/>
            <w:hideMark/>
          </w:tcPr>
          <w:p w:rsidR="003C3E01" w:rsidRPr="0022632D" w:rsidRDefault="003C3E01" w:rsidP="00FF0691">
            <w:pPr>
              <w:ind w:firstLine="0"/>
              <w:jc w:val="center"/>
              <w:rPr>
                <w:rFonts w:cs="Times New Roman"/>
                <w:b/>
                <w:bCs/>
                <w:szCs w:val="28"/>
              </w:rPr>
            </w:pPr>
            <w:r w:rsidRPr="0022632D">
              <w:rPr>
                <w:rFonts w:cs="Times New Roman"/>
                <w:b/>
                <w:bCs/>
                <w:szCs w:val="28"/>
              </w:rPr>
              <w:t>3.</w:t>
            </w:r>
          </w:p>
        </w:tc>
        <w:tc>
          <w:tcPr>
            <w:tcW w:w="7985" w:type="dxa"/>
            <w:hideMark/>
          </w:tcPr>
          <w:p w:rsidR="003C3E01" w:rsidRPr="0022632D" w:rsidRDefault="003C3E01" w:rsidP="00FF0691">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Pr>
                <w:rFonts w:cs="Times New Roman"/>
                <w:b/>
                <w:bCs/>
                <w:szCs w:val="28"/>
              </w:rPr>
              <w:t>**</w:t>
            </w:r>
            <w:r w:rsidRPr="0022632D">
              <w:rPr>
                <w:rFonts w:cs="Times New Roman"/>
                <w:b/>
                <w:bCs/>
                <w:szCs w:val="28"/>
              </w:rPr>
              <w:t>:</w:t>
            </w:r>
          </w:p>
        </w:tc>
        <w:tc>
          <w:tcPr>
            <w:tcW w:w="1137" w:type="dxa"/>
            <w:noWrap/>
            <w:vAlign w:val="center"/>
            <w:hideMark/>
          </w:tcPr>
          <w:p w:rsidR="003C3E01" w:rsidRPr="0022632D" w:rsidRDefault="003C3E01" w:rsidP="00C42952">
            <w:pPr>
              <w:ind w:firstLine="0"/>
              <w:jc w:val="center"/>
              <w:rPr>
                <w:rFonts w:cs="Times New Roman"/>
                <w:szCs w:val="28"/>
              </w:rPr>
            </w:pPr>
          </w:p>
        </w:tc>
        <w:tc>
          <w:tcPr>
            <w:tcW w:w="1448" w:type="dxa"/>
            <w:noWrap/>
            <w:vAlign w:val="center"/>
            <w:hideMark/>
          </w:tcPr>
          <w:p w:rsidR="003C3E01" w:rsidRPr="0022632D" w:rsidRDefault="003C3E01" w:rsidP="00C42952">
            <w:pPr>
              <w:ind w:firstLine="0"/>
              <w:jc w:val="center"/>
              <w:rPr>
                <w:rFonts w:cs="Times New Roman"/>
                <w:szCs w:val="28"/>
              </w:rPr>
            </w:pPr>
          </w:p>
        </w:tc>
        <w:tc>
          <w:tcPr>
            <w:tcW w:w="2878" w:type="dxa"/>
            <w:noWrap/>
            <w:vAlign w:val="center"/>
            <w:hideMark/>
          </w:tcPr>
          <w:p w:rsidR="003C3E01" w:rsidRPr="0022632D" w:rsidRDefault="003C3E01" w:rsidP="00C42952">
            <w:pPr>
              <w:ind w:firstLine="0"/>
              <w:jc w:val="center"/>
              <w:rPr>
                <w:rFonts w:cs="Times New Roman"/>
                <w:szCs w:val="28"/>
              </w:rPr>
            </w:pPr>
          </w:p>
        </w:tc>
      </w:tr>
      <w:tr w:rsidR="003C3E01" w:rsidRPr="0022632D" w:rsidTr="00C42952">
        <w:trPr>
          <w:trHeight w:val="255"/>
        </w:trPr>
        <w:tc>
          <w:tcPr>
            <w:tcW w:w="951" w:type="dxa"/>
            <w:noWrap/>
            <w:vAlign w:val="center"/>
          </w:tcPr>
          <w:p w:rsidR="003C3E01" w:rsidRPr="0022632D" w:rsidRDefault="003C3E01" w:rsidP="00FF0691">
            <w:pPr>
              <w:ind w:firstLine="0"/>
              <w:jc w:val="center"/>
              <w:rPr>
                <w:rFonts w:cs="Times New Roman"/>
                <w:szCs w:val="28"/>
              </w:rPr>
            </w:pPr>
          </w:p>
        </w:tc>
        <w:tc>
          <w:tcPr>
            <w:tcW w:w="7985" w:type="dxa"/>
          </w:tcPr>
          <w:p w:rsidR="003C3E01" w:rsidRPr="0022632D" w:rsidRDefault="003C3E01" w:rsidP="00FF0691">
            <w:pPr>
              <w:ind w:firstLine="0"/>
              <w:rPr>
                <w:rFonts w:cs="Times New Roman"/>
                <w:szCs w:val="28"/>
              </w:rPr>
            </w:pPr>
          </w:p>
        </w:tc>
        <w:tc>
          <w:tcPr>
            <w:tcW w:w="1137" w:type="dxa"/>
            <w:noWrap/>
            <w:vAlign w:val="center"/>
          </w:tcPr>
          <w:p w:rsidR="003C3E01" w:rsidRPr="0022632D" w:rsidRDefault="003C3E01" w:rsidP="00C42952">
            <w:pPr>
              <w:ind w:firstLine="0"/>
              <w:jc w:val="center"/>
              <w:rPr>
                <w:rFonts w:cs="Times New Roman"/>
                <w:szCs w:val="28"/>
              </w:rPr>
            </w:pPr>
          </w:p>
        </w:tc>
        <w:tc>
          <w:tcPr>
            <w:tcW w:w="1448" w:type="dxa"/>
            <w:noWrap/>
            <w:vAlign w:val="center"/>
          </w:tcPr>
          <w:p w:rsidR="003C3E01" w:rsidRPr="0022632D" w:rsidRDefault="003C3E01" w:rsidP="00C42952">
            <w:pPr>
              <w:ind w:firstLine="0"/>
              <w:jc w:val="center"/>
              <w:rPr>
                <w:rFonts w:cs="Times New Roman"/>
                <w:szCs w:val="28"/>
              </w:rPr>
            </w:pPr>
          </w:p>
        </w:tc>
        <w:tc>
          <w:tcPr>
            <w:tcW w:w="2878" w:type="dxa"/>
            <w:noWrap/>
            <w:vAlign w:val="center"/>
          </w:tcPr>
          <w:p w:rsidR="003C3E01" w:rsidRPr="0022632D" w:rsidRDefault="003C3E01" w:rsidP="00C42952">
            <w:pPr>
              <w:ind w:firstLine="0"/>
              <w:jc w:val="center"/>
              <w:rPr>
                <w:rFonts w:cs="Times New Roman"/>
                <w:szCs w:val="28"/>
              </w:rPr>
            </w:pPr>
          </w:p>
        </w:tc>
      </w:tr>
      <w:tr w:rsidR="003C3E01" w:rsidRPr="0022632D" w:rsidTr="00C42952">
        <w:trPr>
          <w:trHeight w:val="83"/>
        </w:trPr>
        <w:tc>
          <w:tcPr>
            <w:tcW w:w="951" w:type="dxa"/>
            <w:noWrap/>
            <w:vAlign w:val="center"/>
            <w:hideMark/>
          </w:tcPr>
          <w:p w:rsidR="003C3E01" w:rsidRPr="0022632D" w:rsidRDefault="003C3E01" w:rsidP="00FF0691">
            <w:pPr>
              <w:ind w:firstLine="0"/>
              <w:jc w:val="center"/>
              <w:rPr>
                <w:rFonts w:cs="Times New Roman"/>
                <w:b/>
                <w:bCs/>
                <w:szCs w:val="28"/>
              </w:rPr>
            </w:pPr>
            <w:r w:rsidRPr="0022632D">
              <w:rPr>
                <w:rFonts w:cs="Times New Roman"/>
                <w:b/>
                <w:bCs/>
                <w:szCs w:val="28"/>
              </w:rPr>
              <w:lastRenderedPageBreak/>
              <w:t>4.</w:t>
            </w:r>
          </w:p>
        </w:tc>
        <w:tc>
          <w:tcPr>
            <w:tcW w:w="7985" w:type="dxa"/>
            <w:hideMark/>
          </w:tcPr>
          <w:p w:rsidR="003C3E01" w:rsidRPr="0022632D" w:rsidRDefault="003C3E01" w:rsidP="00FF0691">
            <w:pPr>
              <w:ind w:firstLine="0"/>
              <w:rPr>
                <w:rFonts w:cs="Times New Roman"/>
                <w:b/>
                <w:bCs/>
                <w:szCs w:val="28"/>
              </w:rPr>
            </w:pPr>
            <w:r w:rsidRPr="0022632D">
              <w:rPr>
                <w:rFonts w:cs="Times New Roman"/>
                <w:b/>
                <w:bCs/>
                <w:szCs w:val="28"/>
              </w:rPr>
              <w:t>Мероприятия по энергосбережению и повышению энергетической эффективности, в том числе по снижению</w:t>
            </w:r>
            <w:r>
              <w:rPr>
                <w:rFonts w:cs="Times New Roman"/>
                <w:b/>
                <w:bCs/>
                <w:szCs w:val="28"/>
              </w:rPr>
              <w:t xml:space="preserve"> потерь воды при транспортировке**</w:t>
            </w:r>
          </w:p>
        </w:tc>
        <w:tc>
          <w:tcPr>
            <w:tcW w:w="1137" w:type="dxa"/>
            <w:noWrap/>
            <w:vAlign w:val="center"/>
            <w:hideMark/>
          </w:tcPr>
          <w:p w:rsidR="003C3E01" w:rsidRPr="0022632D" w:rsidRDefault="003C3E01" w:rsidP="00C42952">
            <w:pPr>
              <w:ind w:firstLine="0"/>
              <w:jc w:val="center"/>
              <w:rPr>
                <w:rFonts w:cs="Times New Roman"/>
                <w:szCs w:val="28"/>
              </w:rPr>
            </w:pPr>
          </w:p>
        </w:tc>
        <w:tc>
          <w:tcPr>
            <w:tcW w:w="1448" w:type="dxa"/>
            <w:noWrap/>
            <w:vAlign w:val="center"/>
            <w:hideMark/>
          </w:tcPr>
          <w:p w:rsidR="003C3E01" w:rsidRPr="0022632D" w:rsidRDefault="003C3E01" w:rsidP="00C42952">
            <w:pPr>
              <w:ind w:firstLine="0"/>
              <w:jc w:val="center"/>
              <w:rPr>
                <w:rFonts w:cs="Times New Roman"/>
                <w:szCs w:val="28"/>
              </w:rPr>
            </w:pPr>
          </w:p>
        </w:tc>
        <w:tc>
          <w:tcPr>
            <w:tcW w:w="2878" w:type="dxa"/>
            <w:noWrap/>
            <w:vAlign w:val="center"/>
            <w:hideMark/>
          </w:tcPr>
          <w:p w:rsidR="003C3E01" w:rsidRPr="0022632D" w:rsidRDefault="003C3E01" w:rsidP="00C42952">
            <w:pPr>
              <w:ind w:firstLine="0"/>
              <w:jc w:val="center"/>
              <w:rPr>
                <w:rFonts w:cs="Times New Roman"/>
                <w:szCs w:val="28"/>
              </w:rPr>
            </w:pPr>
          </w:p>
        </w:tc>
      </w:tr>
      <w:tr w:rsidR="003C3E01" w:rsidRPr="0022632D" w:rsidTr="00C42952">
        <w:trPr>
          <w:trHeight w:val="285"/>
        </w:trPr>
        <w:tc>
          <w:tcPr>
            <w:tcW w:w="951" w:type="dxa"/>
            <w:noWrap/>
            <w:vAlign w:val="center"/>
            <w:hideMark/>
          </w:tcPr>
          <w:p w:rsidR="003C3E01" w:rsidRPr="0022632D" w:rsidRDefault="003C3E01" w:rsidP="00FF0691">
            <w:pPr>
              <w:ind w:firstLine="0"/>
              <w:jc w:val="center"/>
              <w:rPr>
                <w:rFonts w:cs="Times New Roman"/>
                <w:szCs w:val="28"/>
              </w:rPr>
            </w:pPr>
            <w:r w:rsidRPr="0022632D">
              <w:rPr>
                <w:rFonts w:cs="Times New Roman"/>
                <w:szCs w:val="28"/>
              </w:rPr>
              <w:t>4.1</w:t>
            </w:r>
          </w:p>
        </w:tc>
        <w:tc>
          <w:tcPr>
            <w:tcW w:w="7985" w:type="dxa"/>
            <w:hideMark/>
          </w:tcPr>
          <w:p w:rsidR="003C3E01" w:rsidRPr="0022632D" w:rsidRDefault="003C3E01" w:rsidP="00FF0691">
            <w:pPr>
              <w:ind w:firstLine="0"/>
              <w:rPr>
                <w:rFonts w:cs="Times New Roman"/>
                <w:szCs w:val="28"/>
              </w:rPr>
            </w:pPr>
            <w:r w:rsidRPr="0022632D">
              <w:rPr>
                <w:rFonts w:cs="Times New Roman"/>
                <w:szCs w:val="28"/>
              </w:rPr>
              <w:t>Мероприятия по энергосбережению и повышению энергетической эффективности:</w:t>
            </w:r>
          </w:p>
        </w:tc>
        <w:tc>
          <w:tcPr>
            <w:tcW w:w="1137" w:type="dxa"/>
            <w:noWrap/>
            <w:vAlign w:val="center"/>
            <w:hideMark/>
          </w:tcPr>
          <w:p w:rsidR="003C3E01" w:rsidRPr="0022632D" w:rsidRDefault="003C3E01" w:rsidP="00C42952">
            <w:pPr>
              <w:ind w:firstLine="0"/>
              <w:jc w:val="center"/>
              <w:rPr>
                <w:rFonts w:cs="Times New Roman"/>
                <w:szCs w:val="28"/>
              </w:rPr>
            </w:pPr>
          </w:p>
        </w:tc>
        <w:tc>
          <w:tcPr>
            <w:tcW w:w="1448" w:type="dxa"/>
            <w:noWrap/>
            <w:vAlign w:val="center"/>
            <w:hideMark/>
          </w:tcPr>
          <w:p w:rsidR="003C3E01" w:rsidRPr="0022632D" w:rsidRDefault="003C3E01" w:rsidP="00C42952">
            <w:pPr>
              <w:ind w:firstLine="0"/>
              <w:jc w:val="center"/>
              <w:rPr>
                <w:rFonts w:cs="Times New Roman"/>
                <w:szCs w:val="28"/>
              </w:rPr>
            </w:pPr>
          </w:p>
        </w:tc>
        <w:tc>
          <w:tcPr>
            <w:tcW w:w="2878" w:type="dxa"/>
            <w:noWrap/>
            <w:vAlign w:val="center"/>
            <w:hideMark/>
          </w:tcPr>
          <w:p w:rsidR="003C3E01" w:rsidRPr="0022632D" w:rsidRDefault="003C3E01" w:rsidP="00C42952">
            <w:pPr>
              <w:ind w:firstLine="0"/>
              <w:jc w:val="center"/>
              <w:rPr>
                <w:rFonts w:cs="Times New Roman"/>
                <w:szCs w:val="28"/>
              </w:rPr>
            </w:pPr>
          </w:p>
        </w:tc>
      </w:tr>
      <w:tr w:rsidR="003C3E01" w:rsidRPr="0022632D" w:rsidTr="00C42952">
        <w:trPr>
          <w:trHeight w:val="255"/>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701F26" w:rsidRDefault="003C3E01" w:rsidP="00FF0691">
            <w:pPr>
              <w:ind w:firstLine="0"/>
              <w:rPr>
                <w:rFonts w:cs="Times New Roman"/>
                <w:szCs w:val="28"/>
              </w:rPr>
            </w:pPr>
          </w:p>
        </w:tc>
        <w:tc>
          <w:tcPr>
            <w:tcW w:w="1137" w:type="dxa"/>
            <w:noWrap/>
            <w:vAlign w:val="center"/>
          </w:tcPr>
          <w:p w:rsidR="003C3E01" w:rsidRPr="0026614B" w:rsidRDefault="003C3E01" w:rsidP="00C42952">
            <w:pPr>
              <w:ind w:firstLine="0"/>
              <w:jc w:val="center"/>
              <w:rPr>
                <w:rFonts w:cs="Times New Roman"/>
                <w:szCs w:val="28"/>
              </w:rPr>
            </w:pPr>
          </w:p>
        </w:tc>
        <w:tc>
          <w:tcPr>
            <w:tcW w:w="1448" w:type="dxa"/>
            <w:noWrap/>
            <w:vAlign w:val="center"/>
          </w:tcPr>
          <w:p w:rsidR="003C3E01" w:rsidRPr="0026614B" w:rsidRDefault="003C3E01" w:rsidP="00C42952">
            <w:pPr>
              <w:ind w:firstLine="0"/>
              <w:jc w:val="center"/>
              <w:rPr>
                <w:rFonts w:cs="Times New Roman"/>
                <w:szCs w:val="28"/>
              </w:rPr>
            </w:pPr>
          </w:p>
        </w:tc>
        <w:tc>
          <w:tcPr>
            <w:tcW w:w="2878" w:type="dxa"/>
            <w:noWrap/>
            <w:vAlign w:val="center"/>
          </w:tcPr>
          <w:p w:rsidR="003C3E01" w:rsidRPr="00701F26" w:rsidRDefault="003C3E01" w:rsidP="00C42952">
            <w:pPr>
              <w:ind w:firstLine="0"/>
              <w:jc w:val="center"/>
              <w:rPr>
                <w:rFonts w:cs="Times New Roman"/>
                <w:szCs w:val="28"/>
              </w:rPr>
            </w:pPr>
          </w:p>
        </w:tc>
      </w:tr>
      <w:tr w:rsidR="003C3E01" w:rsidRPr="0022632D" w:rsidTr="00C42952">
        <w:trPr>
          <w:trHeight w:val="255"/>
        </w:trPr>
        <w:tc>
          <w:tcPr>
            <w:tcW w:w="951" w:type="dxa"/>
            <w:noWrap/>
            <w:vAlign w:val="center"/>
          </w:tcPr>
          <w:p w:rsidR="003C3E01" w:rsidRPr="0022632D" w:rsidRDefault="003C3E01" w:rsidP="00FF0691">
            <w:pPr>
              <w:ind w:firstLine="0"/>
              <w:jc w:val="center"/>
              <w:rPr>
                <w:rFonts w:cs="Times New Roman"/>
                <w:szCs w:val="28"/>
              </w:rPr>
            </w:pPr>
          </w:p>
        </w:tc>
        <w:tc>
          <w:tcPr>
            <w:tcW w:w="7985" w:type="dxa"/>
            <w:vAlign w:val="bottom"/>
          </w:tcPr>
          <w:p w:rsidR="003C3E01" w:rsidRPr="00701F26" w:rsidRDefault="003C3E01" w:rsidP="00FF0691">
            <w:pPr>
              <w:ind w:firstLine="0"/>
              <w:rPr>
                <w:rFonts w:cs="Times New Roman"/>
                <w:szCs w:val="28"/>
              </w:rPr>
            </w:pPr>
          </w:p>
        </w:tc>
        <w:tc>
          <w:tcPr>
            <w:tcW w:w="1137" w:type="dxa"/>
            <w:noWrap/>
            <w:vAlign w:val="center"/>
          </w:tcPr>
          <w:p w:rsidR="003C3E01" w:rsidRPr="00A31256" w:rsidRDefault="003C3E01" w:rsidP="00C42952">
            <w:pPr>
              <w:ind w:firstLine="0"/>
              <w:jc w:val="center"/>
              <w:rPr>
                <w:rFonts w:cs="Times New Roman"/>
                <w:szCs w:val="28"/>
              </w:rPr>
            </w:pPr>
          </w:p>
        </w:tc>
        <w:tc>
          <w:tcPr>
            <w:tcW w:w="1448" w:type="dxa"/>
            <w:noWrap/>
            <w:vAlign w:val="center"/>
          </w:tcPr>
          <w:p w:rsidR="003C3E01" w:rsidRPr="00A31256" w:rsidRDefault="003C3E01" w:rsidP="00C42952">
            <w:pPr>
              <w:ind w:firstLine="0"/>
              <w:jc w:val="center"/>
              <w:rPr>
                <w:rFonts w:cs="Times New Roman"/>
                <w:szCs w:val="28"/>
              </w:rPr>
            </w:pPr>
          </w:p>
        </w:tc>
        <w:tc>
          <w:tcPr>
            <w:tcW w:w="2878" w:type="dxa"/>
            <w:noWrap/>
            <w:vAlign w:val="center"/>
          </w:tcPr>
          <w:p w:rsidR="003C3E01" w:rsidRPr="00701F26" w:rsidRDefault="003C3E01" w:rsidP="00C42952">
            <w:pPr>
              <w:ind w:firstLine="0"/>
              <w:jc w:val="center"/>
              <w:rPr>
                <w:rFonts w:cs="Times New Roman"/>
                <w:szCs w:val="28"/>
              </w:rPr>
            </w:pPr>
          </w:p>
        </w:tc>
      </w:tr>
      <w:tr w:rsidR="003C3E01" w:rsidRPr="0022632D" w:rsidTr="00C42952">
        <w:trPr>
          <w:trHeight w:val="255"/>
        </w:trPr>
        <w:tc>
          <w:tcPr>
            <w:tcW w:w="951" w:type="dxa"/>
            <w:noWrap/>
            <w:vAlign w:val="center"/>
            <w:hideMark/>
          </w:tcPr>
          <w:p w:rsidR="003C3E01" w:rsidRPr="0022632D" w:rsidRDefault="003C3E01" w:rsidP="00FF0691">
            <w:pPr>
              <w:ind w:firstLine="0"/>
              <w:jc w:val="center"/>
              <w:rPr>
                <w:rFonts w:cs="Times New Roman"/>
                <w:szCs w:val="28"/>
              </w:rPr>
            </w:pPr>
            <w:r w:rsidRPr="0022632D">
              <w:rPr>
                <w:rFonts w:cs="Times New Roman"/>
                <w:szCs w:val="28"/>
              </w:rPr>
              <w:t>4.2</w:t>
            </w:r>
          </w:p>
        </w:tc>
        <w:tc>
          <w:tcPr>
            <w:tcW w:w="7985" w:type="dxa"/>
            <w:hideMark/>
          </w:tcPr>
          <w:p w:rsidR="003C3E01" w:rsidRPr="0022632D" w:rsidRDefault="003C3E01" w:rsidP="00FF0691">
            <w:pPr>
              <w:ind w:firstLine="0"/>
              <w:rPr>
                <w:rFonts w:cs="Times New Roman"/>
                <w:szCs w:val="28"/>
              </w:rPr>
            </w:pPr>
            <w:r w:rsidRPr="0022632D">
              <w:rPr>
                <w:rFonts w:cs="Times New Roman"/>
                <w:szCs w:val="28"/>
              </w:rPr>
              <w:t>Мероприятия по снижению потерь воды при транспортировке:</w:t>
            </w:r>
          </w:p>
        </w:tc>
        <w:tc>
          <w:tcPr>
            <w:tcW w:w="1137" w:type="dxa"/>
            <w:noWrap/>
            <w:vAlign w:val="center"/>
            <w:hideMark/>
          </w:tcPr>
          <w:p w:rsidR="003C3E01" w:rsidRPr="0022632D" w:rsidRDefault="003C3E01" w:rsidP="00C42952">
            <w:pPr>
              <w:ind w:firstLine="0"/>
              <w:jc w:val="center"/>
              <w:rPr>
                <w:rFonts w:cs="Times New Roman"/>
                <w:szCs w:val="28"/>
              </w:rPr>
            </w:pPr>
          </w:p>
        </w:tc>
        <w:tc>
          <w:tcPr>
            <w:tcW w:w="1448" w:type="dxa"/>
            <w:noWrap/>
            <w:vAlign w:val="center"/>
            <w:hideMark/>
          </w:tcPr>
          <w:p w:rsidR="003C3E01" w:rsidRPr="0022632D" w:rsidRDefault="003C3E01" w:rsidP="00C42952">
            <w:pPr>
              <w:ind w:firstLine="0"/>
              <w:jc w:val="center"/>
              <w:rPr>
                <w:rFonts w:cs="Times New Roman"/>
                <w:szCs w:val="28"/>
              </w:rPr>
            </w:pPr>
          </w:p>
        </w:tc>
        <w:tc>
          <w:tcPr>
            <w:tcW w:w="2878" w:type="dxa"/>
            <w:noWrap/>
            <w:vAlign w:val="center"/>
            <w:hideMark/>
          </w:tcPr>
          <w:p w:rsidR="003C3E01" w:rsidRPr="0022632D" w:rsidRDefault="003C3E01" w:rsidP="00C42952">
            <w:pPr>
              <w:ind w:firstLine="0"/>
              <w:jc w:val="center"/>
              <w:rPr>
                <w:rFonts w:cs="Times New Roman"/>
                <w:szCs w:val="28"/>
              </w:rPr>
            </w:pPr>
          </w:p>
        </w:tc>
      </w:tr>
      <w:tr w:rsidR="003C3E01" w:rsidRPr="0022632D" w:rsidTr="00C42952">
        <w:trPr>
          <w:trHeight w:val="255"/>
        </w:trPr>
        <w:tc>
          <w:tcPr>
            <w:tcW w:w="951" w:type="dxa"/>
            <w:noWrap/>
            <w:vAlign w:val="center"/>
            <w:hideMark/>
          </w:tcPr>
          <w:p w:rsidR="003C3E01" w:rsidRPr="0022632D" w:rsidRDefault="003C3E01" w:rsidP="00FF0691">
            <w:pPr>
              <w:ind w:firstLine="0"/>
              <w:jc w:val="center"/>
              <w:rPr>
                <w:rFonts w:cs="Times New Roman"/>
                <w:szCs w:val="28"/>
              </w:rPr>
            </w:pPr>
          </w:p>
        </w:tc>
        <w:tc>
          <w:tcPr>
            <w:tcW w:w="7985" w:type="dxa"/>
          </w:tcPr>
          <w:p w:rsidR="003C3E01" w:rsidRPr="0022632D" w:rsidRDefault="003C3E01" w:rsidP="00FF0691">
            <w:pPr>
              <w:ind w:firstLine="0"/>
              <w:rPr>
                <w:rFonts w:cs="Times New Roman"/>
                <w:szCs w:val="28"/>
              </w:rPr>
            </w:pPr>
          </w:p>
        </w:tc>
        <w:tc>
          <w:tcPr>
            <w:tcW w:w="1137" w:type="dxa"/>
            <w:noWrap/>
            <w:vAlign w:val="center"/>
          </w:tcPr>
          <w:p w:rsidR="003C3E01" w:rsidRPr="00B21A93" w:rsidRDefault="003C3E01" w:rsidP="00C42952">
            <w:pPr>
              <w:ind w:firstLine="0"/>
              <w:jc w:val="center"/>
              <w:rPr>
                <w:rFonts w:cs="Times New Roman"/>
                <w:szCs w:val="28"/>
              </w:rPr>
            </w:pPr>
          </w:p>
        </w:tc>
        <w:tc>
          <w:tcPr>
            <w:tcW w:w="1448" w:type="dxa"/>
            <w:noWrap/>
            <w:vAlign w:val="center"/>
          </w:tcPr>
          <w:p w:rsidR="003C3E01" w:rsidRPr="00B21A93" w:rsidRDefault="003C3E01" w:rsidP="00C42952">
            <w:pPr>
              <w:ind w:firstLine="0"/>
              <w:jc w:val="center"/>
              <w:rPr>
                <w:rFonts w:cs="Times New Roman"/>
                <w:szCs w:val="28"/>
              </w:rPr>
            </w:pPr>
          </w:p>
        </w:tc>
        <w:tc>
          <w:tcPr>
            <w:tcW w:w="2878" w:type="dxa"/>
            <w:noWrap/>
            <w:vAlign w:val="center"/>
          </w:tcPr>
          <w:p w:rsidR="003C3E01" w:rsidRPr="0022632D" w:rsidRDefault="003C3E01" w:rsidP="00C42952">
            <w:pPr>
              <w:ind w:firstLine="0"/>
              <w:jc w:val="center"/>
              <w:rPr>
                <w:rFonts w:cs="Times New Roman"/>
                <w:szCs w:val="28"/>
              </w:rPr>
            </w:pPr>
          </w:p>
        </w:tc>
      </w:tr>
      <w:tr w:rsidR="003C3E01" w:rsidRPr="0022632D" w:rsidTr="00C42952">
        <w:trPr>
          <w:trHeight w:val="78"/>
        </w:trPr>
        <w:tc>
          <w:tcPr>
            <w:tcW w:w="951" w:type="dxa"/>
            <w:noWrap/>
            <w:vAlign w:val="center"/>
            <w:hideMark/>
          </w:tcPr>
          <w:p w:rsidR="003C3E01" w:rsidRPr="0022632D" w:rsidRDefault="003C3E01" w:rsidP="00FF0691">
            <w:pPr>
              <w:ind w:firstLine="0"/>
              <w:jc w:val="center"/>
              <w:rPr>
                <w:rFonts w:cs="Times New Roman"/>
                <w:b/>
                <w:bCs/>
                <w:szCs w:val="28"/>
              </w:rPr>
            </w:pPr>
            <w:r w:rsidRPr="0022632D">
              <w:rPr>
                <w:rFonts w:cs="Times New Roman"/>
                <w:b/>
                <w:bCs/>
                <w:szCs w:val="28"/>
              </w:rPr>
              <w:t>Итого:</w:t>
            </w:r>
          </w:p>
        </w:tc>
        <w:tc>
          <w:tcPr>
            <w:tcW w:w="7985" w:type="dxa"/>
            <w:hideMark/>
          </w:tcPr>
          <w:p w:rsidR="003C3E01" w:rsidRPr="0022632D" w:rsidRDefault="003C3E01" w:rsidP="00FF0691">
            <w:pPr>
              <w:ind w:firstLine="0"/>
              <w:rPr>
                <w:rFonts w:cs="Times New Roman"/>
                <w:szCs w:val="28"/>
              </w:rPr>
            </w:pPr>
            <w:r w:rsidRPr="0022632D">
              <w:rPr>
                <w:rFonts w:cs="Times New Roman"/>
                <w:szCs w:val="28"/>
              </w:rPr>
              <w:t> </w:t>
            </w:r>
          </w:p>
        </w:tc>
        <w:tc>
          <w:tcPr>
            <w:tcW w:w="1137" w:type="dxa"/>
            <w:noWrap/>
            <w:vAlign w:val="center"/>
            <w:hideMark/>
          </w:tcPr>
          <w:p w:rsidR="003C3E01" w:rsidRPr="0022632D" w:rsidRDefault="003C3E01" w:rsidP="00C42952">
            <w:pPr>
              <w:ind w:firstLine="0"/>
              <w:jc w:val="center"/>
              <w:rPr>
                <w:rFonts w:cs="Times New Roman"/>
                <w:szCs w:val="28"/>
              </w:rPr>
            </w:pPr>
          </w:p>
        </w:tc>
        <w:tc>
          <w:tcPr>
            <w:tcW w:w="1448" w:type="dxa"/>
            <w:noWrap/>
            <w:vAlign w:val="center"/>
            <w:hideMark/>
          </w:tcPr>
          <w:p w:rsidR="003C3E01" w:rsidRPr="0022632D" w:rsidRDefault="003C3E01" w:rsidP="00C42952">
            <w:pPr>
              <w:ind w:firstLine="0"/>
              <w:jc w:val="center"/>
              <w:rPr>
                <w:rFonts w:cs="Times New Roman"/>
                <w:szCs w:val="28"/>
              </w:rPr>
            </w:pPr>
          </w:p>
        </w:tc>
        <w:tc>
          <w:tcPr>
            <w:tcW w:w="2878" w:type="dxa"/>
            <w:noWrap/>
            <w:vAlign w:val="center"/>
            <w:hideMark/>
          </w:tcPr>
          <w:p w:rsidR="003C3E01" w:rsidRPr="00633278" w:rsidRDefault="00D303C4" w:rsidP="00C42952">
            <w:pPr>
              <w:ind w:firstLine="0"/>
              <w:jc w:val="center"/>
              <w:rPr>
                <w:rFonts w:cs="Times New Roman"/>
                <w:b/>
                <w:szCs w:val="28"/>
              </w:rPr>
            </w:pPr>
            <w:r>
              <w:rPr>
                <w:rFonts w:cs="Times New Roman"/>
                <w:b/>
                <w:szCs w:val="28"/>
              </w:rPr>
              <w:t>9 144,25</w:t>
            </w:r>
          </w:p>
        </w:tc>
      </w:tr>
    </w:tbl>
    <w:p w:rsidR="002A6EE4" w:rsidRPr="00A90105" w:rsidRDefault="002A6EE4" w:rsidP="002A6EE4">
      <w:pPr>
        <w:autoSpaceDE w:val="0"/>
        <w:autoSpaceDN w:val="0"/>
        <w:adjustRightInd w:val="0"/>
        <w:ind w:right="-31" w:firstLine="0"/>
        <w:jc w:val="right"/>
        <w:rPr>
          <w:rFonts w:cs="Times New Roman"/>
          <w:szCs w:val="24"/>
        </w:rPr>
      </w:pPr>
      <w:r w:rsidRPr="00A90105">
        <w:rPr>
          <w:rFonts w:cs="Times New Roman"/>
          <w:szCs w:val="24"/>
        </w:rPr>
        <w:t>».</w:t>
      </w:r>
    </w:p>
    <w:p w:rsidR="002A6EE4" w:rsidRDefault="002A6EE4"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Default="00486736" w:rsidP="006B279E">
      <w:pPr>
        <w:autoSpaceDE w:val="0"/>
        <w:autoSpaceDN w:val="0"/>
        <w:adjustRightInd w:val="0"/>
        <w:ind w:firstLine="0"/>
        <w:jc w:val="right"/>
        <w:rPr>
          <w:rFonts w:cs="Times New Roman"/>
          <w:szCs w:val="24"/>
        </w:rPr>
      </w:pPr>
    </w:p>
    <w:p w:rsidR="00486736" w:rsidRPr="00C25678" w:rsidRDefault="00486736" w:rsidP="00486736">
      <w:pPr>
        <w:ind w:right="-173" w:firstLine="0"/>
        <w:jc w:val="right"/>
        <w:rPr>
          <w:rFonts w:cs="Times New Roman"/>
          <w:b/>
          <w:bCs/>
          <w:sz w:val="28"/>
          <w:szCs w:val="28"/>
        </w:rPr>
      </w:pPr>
      <w:r w:rsidRPr="00C25678">
        <w:rPr>
          <w:rFonts w:cs="Times New Roman"/>
          <w:b/>
          <w:bCs/>
          <w:sz w:val="28"/>
          <w:szCs w:val="28"/>
        </w:rPr>
        <w:lastRenderedPageBreak/>
        <w:t xml:space="preserve">Приложение № </w:t>
      </w:r>
      <w:r>
        <w:rPr>
          <w:rFonts w:cs="Times New Roman"/>
          <w:b/>
          <w:bCs/>
          <w:sz w:val="28"/>
          <w:szCs w:val="28"/>
        </w:rPr>
        <w:t>82</w:t>
      </w:r>
    </w:p>
    <w:p w:rsidR="00486736" w:rsidRPr="00C25678" w:rsidRDefault="00486736" w:rsidP="00486736">
      <w:pPr>
        <w:ind w:right="-173" w:firstLine="0"/>
        <w:jc w:val="right"/>
        <w:rPr>
          <w:rFonts w:cs="Times New Roman"/>
          <w:b/>
          <w:sz w:val="28"/>
          <w:szCs w:val="28"/>
        </w:rPr>
      </w:pPr>
    </w:p>
    <w:p w:rsidR="00486736" w:rsidRPr="00C25678" w:rsidRDefault="00486736" w:rsidP="00486736">
      <w:pPr>
        <w:ind w:right="-173" w:firstLine="0"/>
        <w:jc w:val="right"/>
        <w:rPr>
          <w:rFonts w:cs="Times New Roman"/>
          <w:b/>
          <w:bCs/>
          <w:sz w:val="28"/>
          <w:szCs w:val="28"/>
        </w:rPr>
      </w:pPr>
      <w:r w:rsidRPr="00C25678">
        <w:rPr>
          <w:rFonts w:cs="Times New Roman"/>
          <w:b/>
          <w:bCs/>
          <w:sz w:val="28"/>
          <w:szCs w:val="28"/>
        </w:rPr>
        <w:t xml:space="preserve">к приказу Министерства строительства, </w:t>
      </w:r>
      <w:r w:rsidRPr="00C25678">
        <w:rPr>
          <w:rFonts w:cs="Times New Roman"/>
          <w:b/>
          <w:bCs/>
          <w:sz w:val="28"/>
          <w:szCs w:val="28"/>
        </w:rPr>
        <w:br/>
        <w:t xml:space="preserve">тарифов, жилищно-коммунального и </w:t>
      </w:r>
      <w:r w:rsidRPr="00C25678">
        <w:rPr>
          <w:rFonts w:cs="Times New Roman"/>
          <w:b/>
          <w:bCs/>
          <w:sz w:val="28"/>
          <w:szCs w:val="28"/>
        </w:rPr>
        <w:br/>
        <w:t>дорожного хозяйства Республики Коми</w:t>
      </w:r>
    </w:p>
    <w:p w:rsidR="00486736" w:rsidRPr="00C25678" w:rsidRDefault="00486736" w:rsidP="00486736">
      <w:pPr>
        <w:ind w:right="-173" w:firstLine="0"/>
        <w:jc w:val="right"/>
        <w:rPr>
          <w:rFonts w:cs="Times New Roman"/>
          <w:b/>
          <w:bCs/>
          <w:sz w:val="28"/>
          <w:szCs w:val="28"/>
        </w:rPr>
      </w:pPr>
      <w:r w:rsidRPr="00C25678">
        <w:rPr>
          <w:rFonts w:cs="Times New Roman"/>
          <w:b/>
          <w:bCs/>
          <w:sz w:val="28"/>
          <w:szCs w:val="28"/>
        </w:rPr>
        <w:t>от «</w:t>
      </w:r>
      <w:r>
        <w:rPr>
          <w:rFonts w:cs="Times New Roman"/>
          <w:b/>
          <w:bCs/>
          <w:sz w:val="28"/>
          <w:szCs w:val="28"/>
        </w:rPr>
        <w:t>___</w:t>
      </w:r>
      <w:r w:rsidRPr="00C25678">
        <w:rPr>
          <w:rFonts w:cs="Times New Roman"/>
          <w:b/>
          <w:bCs/>
          <w:sz w:val="28"/>
          <w:szCs w:val="28"/>
        </w:rPr>
        <w:t>»</w:t>
      </w:r>
      <w:r>
        <w:rPr>
          <w:rFonts w:cs="Times New Roman"/>
          <w:b/>
          <w:bCs/>
          <w:sz w:val="28"/>
          <w:szCs w:val="28"/>
        </w:rPr>
        <w:t xml:space="preserve"> июня</w:t>
      </w:r>
      <w:r w:rsidRPr="00C25678">
        <w:rPr>
          <w:rFonts w:cs="Times New Roman"/>
          <w:b/>
          <w:bCs/>
          <w:sz w:val="28"/>
          <w:szCs w:val="28"/>
        </w:rPr>
        <w:t xml:space="preserve"> 201</w:t>
      </w:r>
      <w:r>
        <w:rPr>
          <w:rFonts w:cs="Times New Roman"/>
          <w:b/>
          <w:bCs/>
          <w:sz w:val="28"/>
          <w:szCs w:val="28"/>
        </w:rPr>
        <w:t>7</w:t>
      </w:r>
      <w:r w:rsidRPr="00C25678">
        <w:rPr>
          <w:rFonts w:cs="Times New Roman"/>
          <w:b/>
          <w:bCs/>
          <w:sz w:val="28"/>
          <w:szCs w:val="28"/>
        </w:rPr>
        <w:t xml:space="preserve"> года №</w:t>
      </w:r>
      <w:r>
        <w:rPr>
          <w:rFonts w:cs="Times New Roman"/>
          <w:b/>
          <w:bCs/>
          <w:sz w:val="28"/>
          <w:szCs w:val="28"/>
        </w:rPr>
        <w:t xml:space="preserve"> _______</w:t>
      </w:r>
      <w:r w:rsidRPr="00C25678">
        <w:rPr>
          <w:rFonts w:cs="Times New Roman"/>
          <w:b/>
          <w:bCs/>
          <w:sz w:val="28"/>
          <w:szCs w:val="28"/>
        </w:rPr>
        <w:t xml:space="preserve"> </w:t>
      </w:r>
    </w:p>
    <w:p w:rsidR="00486736" w:rsidRDefault="00486736" w:rsidP="00486736">
      <w:pPr>
        <w:ind w:firstLine="0"/>
        <w:jc w:val="right"/>
        <w:rPr>
          <w:rFonts w:cs="Times New Roman"/>
          <w:b/>
          <w:sz w:val="28"/>
          <w:szCs w:val="28"/>
        </w:rPr>
      </w:pPr>
    </w:p>
    <w:p w:rsidR="00486736" w:rsidRDefault="00486736" w:rsidP="00486736">
      <w:pPr>
        <w:ind w:firstLine="0"/>
        <w:jc w:val="right"/>
        <w:rPr>
          <w:rFonts w:cs="Times New Roman"/>
          <w:b/>
          <w:szCs w:val="24"/>
        </w:rPr>
      </w:pPr>
      <w:r w:rsidRPr="009A5B63">
        <w:rPr>
          <w:rFonts w:cs="Times New Roman"/>
          <w:b/>
          <w:szCs w:val="24"/>
        </w:rPr>
        <w:t xml:space="preserve">«Таблица № </w:t>
      </w:r>
      <w:r>
        <w:rPr>
          <w:rFonts w:cs="Times New Roman"/>
          <w:b/>
          <w:szCs w:val="24"/>
        </w:rPr>
        <w:t>2</w:t>
      </w:r>
    </w:p>
    <w:p w:rsidR="00486736" w:rsidRDefault="00486736" w:rsidP="00486736">
      <w:pPr>
        <w:ind w:right="-173" w:firstLine="0"/>
        <w:jc w:val="right"/>
        <w:rPr>
          <w:rFonts w:cs="Times New Roman"/>
          <w:szCs w:val="24"/>
        </w:rPr>
      </w:pPr>
    </w:p>
    <w:p w:rsidR="00486736" w:rsidRPr="00735071" w:rsidRDefault="00486736" w:rsidP="00486736">
      <w:pPr>
        <w:ind w:firstLine="0"/>
        <w:rPr>
          <w:rFonts w:cs="Times New Roman"/>
          <w:b/>
          <w:bCs/>
          <w:szCs w:val="28"/>
        </w:rPr>
      </w:pPr>
      <w:r w:rsidRPr="000D415E">
        <w:rPr>
          <w:rFonts w:cs="Times New Roman"/>
          <w:b/>
          <w:szCs w:val="28"/>
        </w:rPr>
        <w:t>Перечень плановых мероприятий по ремонту объектов централизованной системы водоотведения, график реализации мероприятий производственных программ, мероприятий</w:t>
      </w:r>
      <w:r>
        <w:rPr>
          <w:rFonts w:cs="Times New Roman"/>
          <w:b/>
          <w:szCs w:val="28"/>
        </w:rPr>
        <w:t>,</w:t>
      </w:r>
      <w:r w:rsidRPr="000D415E">
        <w:rPr>
          <w:rFonts w:cs="Times New Roman"/>
          <w:b/>
          <w:szCs w:val="28"/>
        </w:rPr>
        <w:t xml:space="preserve"> направленных на повышение качества обслуживания абонентов, на улучшение качества очистки сточных вод, мероприятий по энергосбережению и повышению энергетической эффективности</w:t>
      </w:r>
      <w:r>
        <w:rPr>
          <w:rFonts w:cs="Times New Roman"/>
          <w:b/>
          <w:szCs w:val="28"/>
        </w:rPr>
        <w:t xml:space="preserve"> на 2017 год</w:t>
      </w:r>
    </w:p>
    <w:tbl>
      <w:tblPr>
        <w:tblStyle w:val="a5"/>
        <w:tblW w:w="0" w:type="auto"/>
        <w:tblInd w:w="103" w:type="dxa"/>
        <w:tblLook w:val="04A0" w:firstRow="1" w:lastRow="0" w:firstColumn="1" w:lastColumn="0" w:noHBand="0" w:noVBand="1"/>
      </w:tblPr>
      <w:tblGrid>
        <w:gridCol w:w="951"/>
        <w:gridCol w:w="7985"/>
        <w:gridCol w:w="1137"/>
        <w:gridCol w:w="1448"/>
        <w:gridCol w:w="2878"/>
      </w:tblGrid>
      <w:tr w:rsidR="00486736" w:rsidRPr="0022632D" w:rsidTr="00FF0691">
        <w:trPr>
          <w:trHeight w:val="465"/>
          <w:tblHeader/>
        </w:trPr>
        <w:tc>
          <w:tcPr>
            <w:tcW w:w="951" w:type="dxa"/>
            <w:vMerge w:val="restart"/>
            <w:vAlign w:val="center"/>
            <w:hideMark/>
          </w:tcPr>
          <w:p w:rsidR="00486736" w:rsidRPr="0022632D" w:rsidRDefault="00486736" w:rsidP="00FF0691">
            <w:pPr>
              <w:ind w:firstLine="0"/>
              <w:jc w:val="center"/>
              <w:rPr>
                <w:rFonts w:cs="Times New Roman"/>
                <w:szCs w:val="28"/>
              </w:rPr>
            </w:pPr>
            <w:r w:rsidRPr="0022632D">
              <w:rPr>
                <w:rFonts w:cs="Times New Roman"/>
                <w:szCs w:val="28"/>
              </w:rPr>
              <w:t xml:space="preserve">№ </w:t>
            </w:r>
            <w:proofErr w:type="gramStart"/>
            <w:r w:rsidRPr="0022632D">
              <w:rPr>
                <w:rFonts w:cs="Times New Roman"/>
                <w:szCs w:val="28"/>
              </w:rPr>
              <w:t>п</w:t>
            </w:r>
            <w:proofErr w:type="gramEnd"/>
            <w:r w:rsidRPr="0022632D">
              <w:rPr>
                <w:rFonts w:cs="Times New Roman"/>
                <w:szCs w:val="28"/>
              </w:rPr>
              <w:t>/п</w:t>
            </w:r>
          </w:p>
        </w:tc>
        <w:tc>
          <w:tcPr>
            <w:tcW w:w="7985" w:type="dxa"/>
            <w:vMerge w:val="restart"/>
            <w:vAlign w:val="center"/>
            <w:hideMark/>
          </w:tcPr>
          <w:p w:rsidR="00486736" w:rsidRPr="0022632D" w:rsidRDefault="00486736" w:rsidP="00FF0691">
            <w:pPr>
              <w:ind w:firstLine="0"/>
              <w:jc w:val="center"/>
              <w:rPr>
                <w:rFonts w:cs="Times New Roman"/>
                <w:szCs w:val="28"/>
              </w:rPr>
            </w:pPr>
            <w:r w:rsidRPr="0022632D">
              <w:rPr>
                <w:rFonts w:cs="Times New Roman"/>
                <w:szCs w:val="28"/>
              </w:rPr>
              <w:t>Наименование мероприятий</w:t>
            </w:r>
          </w:p>
        </w:tc>
        <w:tc>
          <w:tcPr>
            <w:tcW w:w="2585" w:type="dxa"/>
            <w:gridSpan w:val="2"/>
            <w:vAlign w:val="center"/>
            <w:hideMark/>
          </w:tcPr>
          <w:p w:rsidR="00486736" w:rsidRPr="0022632D" w:rsidRDefault="00486736" w:rsidP="00FF0691">
            <w:pPr>
              <w:ind w:firstLine="0"/>
              <w:jc w:val="center"/>
              <w:rPr>
                <w:rFonts w:cs="Times New Roman"/>
                <w:szCs w:val="28"/>
              </w:rPr>
            </w:pPr>
            <w:r w:rsidRPr="0022632D">
              <w:rPr>
                <w:rFonts w:cs="Times New Roman"/>
                <w:szCs w:val="28"/>
              </w:rPr>
              <w:t>Срок реализации мероприятия</w:t>
            </w:r>
          </w:p>
        </w:tc>
        <w:tc>
          <w:tcPr>
            <w:tcW w:w="2878" w:type="dxa"/>
            <w:vMerge w:val="restart"/>
            <w:vAlign w:val="center"/>
            <w:hideMark/>
          </w:tcPr>
          <w:p w:rsidR="00486736" w:rsidRPr="0022632D" w:rsidRDefault="00486736" w:rsidP="00FF0691">
            <w:pPr>
              <w:ind w:firstLine="0"/>
              <w:jc w:val="center"/>
              <w:rPr>
                <w:rFonts w:cs="Times New Roman"/>
                <w:szCs w:val="28"/>
              </w:rPr>
            </w:pPr>
            <w:r w:rsidRPr="0022632D">
              <w:rPr>
                <w:rFonts w:cs="Times New Roman"/>
                <w:szCs w:val="28"/>
              </w:rPr>
              <w:t>Финансовые потребности на реализацию мероприятия, тыс</w:t>
            </w:r>
            <w:proofErr w:type="gramStart"/>
            <w:r w:rsidRPr="0022632D">
              <w:rPr>
                <w:rFonts w:cs="Times New Roman"/>
                <w:szCs w:val="28"/>
              </w:rPr>
              <w:t>.р</w:t>
            </w:r>
            <w:proofErr w:type="gramEnd"/>
            <w:r w:rsidRPr="0022632D">
              <w:rPr>
                <w:rFonts w:cs="Times New Roman"/>
                <w:szCs w:val="28"/>
              </w:rPr>
              <w:t>уб.</w:t>
            </w:r>
          </w:p>
        </w:tc>
      </w:tr>
      <w:tr w:rsidR="00486736" w:rsidRPr="0022632D" w:rsidTr="00FF0691">
        <w:trPr>
          <w:trHeight w:val="435"/>
          <w:tblHeader/>
        </w:trPr>
        <w:tc>
          <w:tcPr>
            <w:tcW w:w="951" w:type="dxa"/>
            <w:vMerge/>
            <w:vAlign w:val="center"/>
            <w:hideMark/>
          </w:tcPr>
          <w:p w:rsidR="00486736" w:rsidRPr="0022632D" w:rsidRDefault="00486736" w:rsidP="00FF0691">
            <w:pPr>
              <w:ind w:firstLine="0"/>
              <w:jc w:val="center"/>
              <w:rPr>
                <w:rFonts w:cs="Times New Roman"/>
                <w:szCs w:val="28"/>
              </w:rPr>
            </w:pPr>
          </w:p>
        </w:tc>
        <w:tc>
          <w:tcPr>
            <w:tcW w:w="7985" w:type="dxa"/>
            <w:vMerge/>
            <w:vAlign w:val="center"/>
            <w:hideMark/>
          </w:tcPr>
          <w:p w:rsidR="00486736" w:rsidRPr="0022632D" w:rsidRDefault="00486736" w:rsidP="00FF0691">
            <w:pPr>
              <w:ind w:firstLine="0"/>
              <w:jc w:val="center"/>
              <w:rPr>
                <w:rFonts w:cs="Times New Roman"/>
                <w:szCs w:val="28"/>
              </w:rPr>
            </w:pPr>
          </w:p>
        </w:tc>
        <w:tc>
          <w:tcPr>
            <w:tcW w:w="1137" w:type="dxa"/>
            <w:vAlign w:val="center"/>
            <w:hideMark/>
          </w:tcPr>
          <w:p w:rsidR="00486736" w:rsidRPr="0022632D" w:rsidRDefault="00486736" w:rsidP="00FF0691">
            <w:pPr>
              <w:ind w:firstLine="0"/>
              <w:jc w:val="center"/>
              <w:rPr>
                <w:rFonts w:cs="Times New Roman"/>
                <w:szCs w:val="28"/>
              </w:rPr>
            </w:pPr>
            <w:r w:rsidRPr="0022632D">
              <w:rPr>
                <w:rFonts w:cs="Times New Roman"/>
                <w:szCs w:val="28"/>
              </w:rPr>
              <w:t>начало</w:t>
            </w:r>
          </w:p>
        </w:tc>
        <w:tc>
          <w:tcPr>
            <w:tcW w:w="1448" w:type="dxa"/>
            <w:noWrap/>
            <w:vAlign w:val="center"/>
            <w:hideMark/>
          </w:tcPr>
          <w:p w:rsidR="00486736" w:rsidRPr="0022632D" w:rsidRDefault="00486736" w:rsidP="00FF0691">
            <w:pPr>
              <w:ind w:firstLine="0"/>
              <w:jc w:val="center"/>
              <w:rPr>
                <w:rFonts w:cs="Times New Roman"/>
                <w:szCs w:val="28"/>
              </w:rPr>
            </w:pPr>
            <w:r w:rsidRPr="0022632D">
              <w:rPr>
                <w:rFonts w:cs="Times New Roman"/>
                <w:szCs w:val="28"/>
              </w:rPr>
              <w:t>окончание</w:t>
            </w:r>
          </w:p>
        </w:tc>
        <w:tc>
          <w:tcPr>
            <w:tcW w:w="2878" w:type="dxa"/>
            <w:vMerge/>
            <w:vAlign w:val="center"/>
            <w:hideMark/>
          </w:tcPr>
          <w:p w:rsidR="00486736" w:rsidRPr="0022632D" w:rsidRDefault="00486736" w:rsidP="00FF0691">
            <w:pPr>
              <w:ind w:firstLine="0"/>
              <w:jc w:val="center"/>
              <w:rPr>
                <w:rFonts w:cs="Times New Roman"/>
                <w:szCs w:val="28"/>
              </w:rPr>
            </w:pPr>
          </w:p>
        </w:tc>
      </w:tr>
      <w:tr w:rsidR="00486736" w:rsidRPr="0022632D" w:rsidTr="00FF0691">
        <w:trPr>
          <w:trHeight w:val="169"/>
          <w:tblHeader/>
        </w:trPr>
        <w:tc>
          <w:tcPr>
            <w:tcW w:w="951" w:type="dxa"/>
            <w:noWrap/>
            <w:vAlign w:val="center"/>
            <w:hideMark/>
          </w:tcPr>
          <w:p w:rsidR="00486736" w:rsidRPr="0022632D" w:rsidRDefault="00486736" w:rsidP="00FF0691">
            <w:pPr>
              <w:ind w:firstLine="0"/>
              <w:jc w:val="center"/>
              <w:rPr>
                <w:rFonts w:cs="Times New Roman"/>
                <w:szCs w:val="28"/>
              </w:rPr>
            </w:pPr>
            <w:r w:rsidRPr="0022632D">
              <w:rPr>
                <w:rFonts w:cs="Times New Roman"/>
                <w:szCs w:val="28"/>
              </w:rPr>
              <w:t>1</w:t>
            </w:r>
          </w:p>
        </w:tc>
        <w:tc>
          <w:tcPr>
            <w:tcW w:w="7985" w:type="dxa"/>
            <w:noWrap/>
            <w:vAlign w:val="center"/>
            <w:hideMark/>
          </w:tcPr>
          <w:p w:rsidR="00486736" w:rsidRPr="0022632D" w:rsidRDefault="00486736" w:rsidP="00FF0691">
            <w:pPr>
              <w:ind w:firstLine="0"/>
              <w:jc w:val="center"/>
              <w:rPr>
                <w:rFonts w:cs="Times New Roman"/>
                <w:szCs w:val="28"/>
              </w:rPr>
            </w:pPr>
            <w:r w:rsidRPr="0022632D">
              <w:rPr>
                <w:rFonts w:cs="Times New Roman"/>
                <w:szCs w:val="28"/>
              </w:rPr>
              <w:t>2</w:t>
            </w:r>
          </w:p>
        </w:tc>
        <w:tc>
          <w:tcPr>
            <w:tcW w:w="1137" w:type="dxa"/>
            <w:noWrap/>
            <w:vAlign w:val="center"/>
            <w:hideMark/>
          </w:tcPr>
          <w:p w:rsidR="00486736" w:rsidRPr="0022632D" w:rsidRDefault="00486736" w:rsidP="00FF0691">
            <w:pPr>
              <w:ind w:firstLine="0"/>
              <w:jc w:val="center"/>
              <w:rPr>
                <w:rFonts w:cs="Times New Roman"/>
                <w:szCs w:val="28"/>
              </w:rPr>
            </w:pPr>
            <w:r w:rsidRPr="0022632D">
              <w:rPr>
                <w:rFonts w:cs="Times New Roman"/>
                <w:szCs w:val="28"/>
              </w:rPr>
              <w:t>3</w:t>
            </w:r>
          </w:p>
        </w:tc>
        <w:tc>
          <w:tcPr>
            <w:tcW w:w="1448" w:type="dxa"/>
            <w:noWrap/>
            <w:vAlign w:val="center"/>
            <w:hideMark/>
          </w:tcPr>
          <w:p w:rsidR="00486736" w:rsidRPr="0022632D" w:rsidRDefault="00486736" w:rsidP="00FF0691">
            <w:pPr>
              <w:ind w:firstLine="0"/>
              <w:jc w:val="center"/>
              <w:rPr>
                <w:rFonts w:cs="Times New Roman"/>
                <w:szCs w:val="28"/>
              </w:rPr>
            </w:pPr>
            <w:r w:rsidRPr="0022632D">
              <w:rPr>
                <w:rFonts w:cs="Times New Roman"/>
                <w:szCs w:val="28"/>
              </w:rPr>
              <w:t>4</w:t>
            </w:r>
          </w:p>
        </w:tc>
        <w:tc>
          <w:tcPr>
            <w:tcW w:w="2878" w:type="dxa"/>
            <w:noWrap/>
            <w:vAlign w:val="center"/>
            <w:hideMark/>
          </w:tcPr>
          <w:p w:rsidR="00486736" w:rsidRPr="0022632D" w:rsidRDefault="00486736" w:rsidP="00FF0691">
            <w:pPr>
              <w:ind w:firstLine="0"/>
              <w:jc w:val="center"/>
              <w:rPr>
                <w:rFonts w:cs="Times New Roman"/>
                <w:szCs w:val="28"/>
              </w:rPr>
            </w:pPr>
            <w:r w:rsidRPr="0022632D">
              <w:rPr>
                <w:rFonts w:cs="Times New Roman"/>
                <w:szCs w:val="28"/>
              </w:rPr>
              <w:t>5</w:t>
            </w:r>
          </w:p>
        </w:tc>
      </w:tr>
      <w:tr w:rsidR="00486736" w:rsidRPr="0022632D" w:rsidTr="00FF0691">
        <w:trPr>
          <w:trHeight w:val="70"/>
        </w:trPr>
        <w:tc>
          <w:tcPr>
            <w:tcW w:w="951" w:type="dxa"/>
            <w:noWrap/>
            <w:vAlign w:val="center"/>
            <w:hideMark/>
          </w:tcPr>
          <w:p w:rsidR="00486736" w:rsidRPr="0022632D" w:rsidRDefault="00486736" w:rsidP="00FF0691">
            <w:pPr>
              <w:ind w:firstLine="0"/>
              <w:jc w:val="center"/>
              <w:rPr>
                <w:rFonts w:cs="Times New Roman"/>
                <w:b/>
                <w:bCs/>
                <w:szCs w:val="28"/>
              </w:rPr>
            </w:pPr>
            <w:r w:rsidRPr="0022632D">
              <w:rPr>
                <w:rFonts w:cs="Times New Roman"/>
                <w:b/>
                <w:bCs/>
                <w:szCs w:val="28"/>
              </w:rPr>
              <w:t>1.</w:t>
            </w:r>
          </w:p>
        </w:tc>
        <w:tc>
          <w:tcPr>
            <w:tcW w:w="7985" w:type="dxa"/>
            <w:hideMark/>
          </w:tcPr>
          <w:p w:rsidR="00486736" w:rsidRPr="0022632D" w:rsidRDefault="00486736" w:rsidP="00FF0691">
            <w:pPr>
              <w:ind w:firstLine="0"/>
              <w:rPr>
                <w:rFonts w:cs="Times New Roman"/>
                <w:b/>
                <w:bCs/>
                <w:szCs w:val="28"/>
              </w:rPr>
            </w:pPr>
            <w:r w:rsidRPr="0022632D">
              <w:rPr>
                <w:rFonts w:cs="Times New Roman"/>
                <w:b/>
                <w:bCs/>
                <w:szCs w:val="28"/>
              </w:rPr>
              <w:t>Мероприятия по ремонтным работам:</w:t>
            </w:r>
          </w:p>
        </w:tc>
        <w:tc>
          <w:tcPr>
            <w:tcW w:w="1137" w:type="dxa"/>
            <w:noWrap/>
            <w:vAlign w:val="center"/>
            <w:hideMark/>
          </w:tcPr>
          <w:p w:rsidR="00486736" w:rsidRPr="0022632D" w:rsidRDefault="00486736" w:rsidP="00FF0691">
            <w:pPr>
              <w:ind w:firstLine="0"/>
              <w:jc w:val="center"/>
              <w:rPr>
                <w:rFonts w:cs="Times New Roman"/>
                <w:szCs w:val="28"/>
              </w:rPr>
            </w:pPr>
          </w:p>
        </w:tc>
        <w:tc>
          <w:tcPr>
            <w:tcW w:w="1448" w:type="dxa"/>
            <w:noWrap/>
            <w:vAlign w:val="center"/>
            <w:hideMark/>
          </w:tcPr>
          <w:p w:rsidR="00486736" w:rsidRPr="0022632D" w:rsidRDefault="00486736" w:rsidP="00FF0691">
            <w:pPr>
              <w:ind w:firstLine="0"/>
              <w:jc w:val="center"/>
              <w:rPr>
                <w:rFonts w:cs="Times New Roman"/>
                <w:szCs w:val="28"/>
              </w:rPr>
            </w:pPr>
          </w:p>
        </w:tc>
        <w:tc>
          <w:tcPr>
            <w:tcW w:w="2878" w:type="dxa"/>
            <w:noWrap/>
            <w:vAlign w:val="center"/>
            <w:hideMark/>
          </w:tcPr>
          <w:p w:rsidR="00486736" w:rsidRPr="0022632D" w:rsidRDefault="00486736" w:rsidP="00FF0691">
            <w:pPr>
              <w:ind w:firstLine="0"/>
              <w:jc w:val="center"/>
              <w:rPr>
                <w:rFonts w:cs="Times New Roman"/>
                <w:szCs w:val="28"/>
              </w:rPr>
            </w:pPr>
          </w:p>
        </w:tc>
      </w:tr>
      <w:tr w:rsidR="00486736" w:rsidRPr="0022632D" w:rsidTr="00FF0691">
        <w:trPr>
          <w:trHeight w:val="70"/>
        </w:trPr>
        <w:tc>
          <w:tcPr>
            <w:tcW w:w="951" w:type="dxa"/>
            <w:noWrap/>
            <w:vAlign w:val="center"/>
            <w:hideMark/>
          </w:tcPr>
          <w:p w:rsidR="00486736" w:rsidRPr="0022632D" w:rsidRDefault="00486736" w:rsidP="00FF0691">
            <w:pPr>
              <w:ind w:firstLine="0"/>
              <w:jc w:val="center"/>
              <w:rPr>
                <w:rFonts w:cs="Times New Roman"/>
                <w:szCs w:val="28"/>
              </w:rPr>
            </w:pPr>
            <w:r w:rsidRPr="0022632D">
              <w:rPr>
                <w:rFonts w:cs="Times New Roman"/>
                <w:szCs w:val="28"/>
              </w:rPr>
              <w:t>1.1</w:t>
            </w:r>
          </w:p>
        </w:tc>
        <w:tc>
          <w:tcPr>
            <w:tcW w:w="7985" w:type="dxa"/>
            <w:hideMark/>
          </w:tcPr>
          <w:p w:rsidR="00486736" w:rsidRPr="0022632D" w:rsidRDefault="00486736" w:rsidP="00FF0691">
            <w:pPr>
              <w:ind w:firstLine="0"/>
              <w:rPr>
                <w:rFonts w:cs="Times New Roman"/>
                <w:szCs w:val="28"/>
              </w:rPr>
            </w:pPr>
            <w:r w:rsidRPr="0022632D">
              <w:rPr>
                <w:rFonts w:cs="Times New Roman"/>
                <w:szCs w:val="28"/>
              </w:rPr>
              <w:t>Мероприятия по текущему ремонту:</w:t>
            </w:r>
          </w:p>
        </w:tc>
        <w:tc>
          <w:tcPr>
            <w:tcW w:w="1137" w:type="dxa"/>
            <w:noWrap/>
            <w:vAlign w:val="center"/>
            <w:hideMark/>
          </w:tcPr>
          <w:p w:rsidR="00486736" w:rsidRPr="0022632D" w:rsidRDefault="00486736" w:rsidP="00FF0691">
            <w:pPr>
              <w:ind w:firstLine="0"/>
              <w:jc w:val="center"/>
              <w:rPr>
                <w:rFonts w:cs="Times New Roman"/>
                <w:szCs w:val="28"/>
              </w:rPr>
            </w:pPr>
          </w:p>
        </w:tc>
        <w:tc>
          <w:tcPr>
            <w:tcW w:w="1448" w:type="dxa"/>
            <w:noWrap/>
            <w:vAlign w:val="center"/>
            <w:hideMark/>
          </w:tcPr>
          <w:p w:rsidR="00486736" w:rsidRPr="0022632D" w:rsidRDefault="00486736" w:rsidP="00FF0691">
            <w:pPr>
              <w:ind w:firstLine="0"/>
              <w:jc w:val="center"/>
              <w:rPr>
                <w:rFonts w:cs="Times New Roman"/>
                <w:szCs w:val="28"/>
              </w:rPr>
            </w:pPr>
          </w:p>
        </w:tc>
        <w:tc>
          <w:tcPr>
            <w:tcW w:w="2878" w:type="dxa"/>
            <w:noWrap/>
            <w:vAlign w:val="center"/>
            <w:hideMark/>
          </w:tcPr>
          <w:p w:rsidR="00486736" w:rsidRPr="0022632D" w:rsidRDefault="00486736" w:rsidP="00FF0691">
            <w:pPr>
              <w:ind w:firstLine="0"/>
              <w:jc w:val="center"/>
              <w:rPr>
                <w:rFonts w:cs="Times New Roman"/>
                <w:szCs w:val="28"/>
              </w:rPr>
            </w:pP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Профилактическая прочистка линий, очистка колодцев от загрязнений, отложений. Замена люков. Ремонт частей колодцев.</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май</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октябрь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358,82</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Ремонт (бетонирование) оголовков к/колодцев</w:t>
            </w:r>
            <w:proofErr w:type="gramStart"/>
            <w:r w:rsidRPr="00FF0691">
              <w:rPr>
                <w:rFonts w:cs="Times New Roman"/>
                <w:szCs w:val="28"/>
              </w:rPr>
              <w:t xml:space="preserve"> :</w:t>
            </w:r>
            <w:proofErr w:type="gramEnd"/>
            <w:r w:rsidRPr="00FF0691">
              <w:rPr>
                <w:rFonts w:cs="Times New Roman"/>
                <w:szCs w:val="28"/>
              </w:rPr>
              <w:t xml:space="preserve"> ул. Парковая (коллектор). (10 шт</w:t>
            </w:r>
            <w:r>
              <w:rPr>
                <w:rFonts w:cs="Times New Roman"/>
                <w:szCs w:val="28"/>
              </w:rPr>
              <w:t>.</w:t>
            </w:r>
            <w:r w:rsidRPr="00FF0691">
              <w:rPr>
                <w:rFonts w:cs="Times New Roman"/>
                <w:szCs w:val="28"/>
              </w:rPr>
              <w:t>)</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июнь</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70,86</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Ремонт основного насосного оборудования в канализационных насосных станциях №1, №2, №7, №10, №11 (15 шт</w:t>
            </w:r>
            <w:r>
              <w:rPr>
                <w:rFonts w:cs="Times New Roman"/>
                <w:szCs w:val="28"/>
              </w:rPr>
              <w:t>.</w:t>
            </w:r>
            <w:r w:rsidRPr="00FF0691">
              <w:rPr>
                <w:rFonts w:cs="Times New Roman"/>
                <w:szCs w:val="28"/>
              </w:rPr>
              <w:t>)</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май</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324,35</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Ремонт дренажных насосов канализационных насосных станций №1, №2, №7, №10, №11 (5 шт</w:t>
            </w:r>
            <w:r>
              <w:rPr>
                <w:rFonts w:cs="Times New Roman"/>
                <w:szCs w:val="28"/>
              </w:rPr>
              <w:t>.</w:t>
            </w:r>
            <w:r w:rsidRPr="00FF0691">
              <w:rPr>
                <w:rFonts w:cs="Times New Roman"/>
                <w:szCs w:val="28"/>
              </w:rPr>
              <w:t>)</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май</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18,55</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Ремонт, при необходимости замена, участков трубопроводов, запорной арматуры, люков. Ремонт частей колодцев, камер. Ремонт помещений в КНС</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май</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октябрь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80,94</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КНС-7: изготовление и монтаж новых ворот.</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май</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84,13</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proofErr w:type="gramStart"/>
            <w:r w:rsidRPr="00FF0691">
              <w:rPr>
                <w:rFonts w:cs="Times New Roman"/>
                <w:szCs w:val="28"/>
              </w:rPr>
              <w:t xml:space="preserve">Ремонт емкостных сооружений: резервуары - усреднители, песколовки, </w:t>
            </w:r>
            <w:r w:rsidRPr="00FF0691">
              <w:rPr>
                <w:rFonts w:cs="Times New Roman"/>
                <w:szCs w:val="28"/>
              </w:rPr>
              <w:lastRenderedPageBreak/>
              <w:t>первичные отстойники, аэротенки-4-х коридорные, вторичные отстойники, флотатор: опорожнение, промывка, очистка от выпавшего осадка; осмотр состояния бетонных, металлических, пластиковых конструкций сооружений; ремонт изношенных частей (при необходимости) (22 ед.)</w:t>
            </w:r>
            <w:proofErr w:type="gramEnd"/>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lastRenderedPageBreak/>
              <w:t>май</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октябрь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450,66</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Ревизия, текущий ремонт, с заменой при необходимости, запорно-регулирующей арматуры систем водоснабжения, технологических коммуникаций насосных станций №3, №5, НСО, ВНС, электролизная, бункер песка (6 ед.)</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июнь</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август</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176,05</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Ревизия запорно-регулирующей арматуры (ЗРА) внутренних (в зданиях) и наружных (на площадке очистных сооружений)  систем отопления с ремонтом ЗРА и участков трубопроводов  при необходимости</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август</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сентябрь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171,17</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Профилактические работы, при необходимости ремонт, аварийного источника электроснабжения (ДЭС)</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сентябрь</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октябрь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33,36</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 xml:space="preserve"> Ревизия датчиков УРЖ:  КОС (2 шт</w:t>
            </w:r>
            <w:r>
              <w:rPr>
                <w:rFonts w:cs="Times New Roman"/>
                <w:szCs w:val="28"/>
              </w:rPr>
              <w:t>.</w:t>
            </w:r>
            <w:r w:rsidRPr="00FF0691">
              <w:rPr>
                <w:rFonts w:cs="Times New Roman"/>
                <w:szCs w:val="28"/>
              </w:rPr>
              <w:t>)</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июнь</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2,54</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Ремонт оборудования  ТП-10/0,4  с доливкой масла в трансформатор (КОС– 2 шт.)</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июнь</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1,70</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Ремонт оборудования  ТП-10/0,4  с доливкой масла в трансформатор (КНС 1,2,10,11– 4 шт.)</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июнь</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3,39</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Ремонт наружного освещения и видеонаблюдения КОС (4 шт</w:t>
            </w:r>
            <w:r>
              <w:rPr>
                <w:rFonts w:cs="Times New Roman"/>
                <w:szCs w:val="28"/>
              </w:rPr>
              <w:t>.</w:t>
            </w:r>
            <w:r w:rsidRPr="00FF0691">
              <w:rPr>
                <w:rFonts w:cs="Times New Roman"/>
                <w:szCs w:val="28"/>
              </w:rPr>
              <w:t>)</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август</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10,18</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Ремонт ЩСУ- 0,4 кВ на объектах: канализационные насосные станции (КНС) №</w:t>
            </w:r>
            <w:r>
              <w:rPr>
                <w:rFonts w:cs="Times New Roman"/>
                <w:szCs w:val="28"/>
              </w:rPr>
              <w:t xml:space="preserve"> </w:t>
            </w:r>
            <w:r w:rsidRPr="00FF0691">
              <w:rPr>
                <w:rFonts w:cs="Times New Roman"/>
                <w:szCs w:val="28"/>
              </w:rPr>
              <w:t>1, №</w:t>
            </w:r>
            <w:r>
              <w:rPr>
                <w:rFonts w:cs="Times New Roman"/>
                <w:szCs w:val="28"/>
              </w:rPr>
              <w:t xml:space="preserve"> </w:t>
            </w:r>
            <w:r w:rsidRPr="00FF0691">
              <w:rPr>
                <w:rFonts w:cs="Times New Roman"/>
                <w:szCs w:val="28"/>
              </w:rPr>
              <w:t>2, №</w:t>
            </w:r>
            <w:r>
              <w:rPr>
                <w:rFonts w:cs="Times New Roman"/>
                <w:szCs w:val="28"/>
              </w:rPr>
              <w:t xml:space="preserve"> </w:t>
            </w:r>
            <w:r w:rsidRPr="00FF0691">
              <w:rPr>
                <w:rFonts w:cs="Times New Roman"/>
                <w:szCs w:val="28"/>
              </w:rPr>
              <w:t>7, №</w:t>
            </w:r>
            <w:r>
              <w:rPr>
                <w:rFonts w:cs="Times New Roman"/>
                <w:szCs w:val="28"/>
              </w:rPr>
              <w:t xml:space="preserve"> </w:t>
            </w:r>
            <w:r w:rsidRPr="00FF0691">
              <w:rPr>
                <w:rFonts w:cs="Times New Roman"/>
                <w:szCs w:val="28"/>
              </w:rPr>
              <w:t>10, №</w:t>
            </w:r>
            <w:r>
              <w:rPr>
                <w:rFonts w:cs="Times New Roman"/>
                <w:szCs w:val="28"/>
              </w:rPr>
              <w:t xml:space="preserve"> </w:t>
            </w:r>
            <w:r w:rsidRPr="00FF0691">
              <w:rPr>
                <w:rFonts w:cs="Times New Roman"/>
                <w:szCs w:val="28"/>
              </w:rPr>
              <w:t>11</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август</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12,31</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Ремонт ЩСУ- 0,4 кВ на объектах: канализационные насосные станции (КОС- 2 шт</w:t>
            </w:r>
            <w:r>
              <w:rPr>
                <w:rFonts w:cs="Times New Roman"/>
                <w:szCs w:val="28"/>
              </w:rPr>
              <w:t>.</w:t>
            </w:r>
            <w:r w:rsidRPr="00FF0691">
              <w:rPr>
                <w:rFonts w:cs="Times New Roman"/>
                <w:szCs w:val="28"/>
              </w:rPr>
              <w:t>)</w:t>
            </w:r>
          </w:p>
        </w:tc>
        <w:tc>
          <w:tcPr>
            <w:tcW w:w="1137"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июль</w:t>
            </w:r>
          </w:p>
        </w:tc>
        <w:tc>
          <w:tcPr>
            <w:tcW w:w="144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август</w:t>
            </w:r>
          </w:p>
        </w:tc>
        <w:tc>
          <w:tcPr>
            <w:tcW w:w="2878" w:type="dxa"/>
            <w:noWrap/>
            <w:vAlign w:val="center"/>
          </w:tcPr>
          <w:p w:rsidR="00FF0691" w:rsidRPr="00FF0691" w:rsidRDefault="00FF0691" w:rsidP="00FF0691">
            <w:pPr>
              <w:ind w:firstLine="0"/>
              <w:jc w:val="center"/>
              <w:rPr>
                <w:rFonts w:cs="Times New Roman"/>
                <w:szCs w:val="28"/>
              </w:rPr>
            </w:pPr>
            <w:r w:rsidRPr="00FF0691">
              <w:rPr>
                <w:rFonts w:cs="Times New Roman"/>
                <w:szCs w:val="28"/>
              </w:rPr>
              <w:t>4,10</w:t>
            </w: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B66149" w:rsidRDefault="00FF0691" w:rsidP="00FF0691">
            <w:pPr>
              <w:ind w:firstLine="0"/>
              <w:rPr>
                <w:rFonts w:cs="Times New Roman"/>
                <w:szCs w:val="28"/>
              </w:rPr>
            </w:pPr>
          </w:p>
        </w:tc>
        <w:tc>
          <w:tcPr>
            <w:tcW w:w="1137" w:type="dxa"/>
            <w:noWrap/>
            <w:vAlign w:val="center"/>
          </w:tcPr>
          <w:p w:rsidR="00FF0691" w:rsidRPr="00B66149" w:rsidRDefault="00FF0691" w:rsidP="00FF0691">
            <w:pPr>
              <w:ind w:firstLine="0"/>
              <w:jc w:val="center"/>
              <w:rPr>
                <w:rFonts w:cs="Times New Roman"/>
                <w:szCs w:val="28"/>
              </w:rPr>
            </w:pPr>
          </w:p>
        </w:tc>
        <w:tc>
          <w:tcPr>
            <w:tcW w:w="1448" w:type="dxa"/>
            <w:noWrap/>
            <w:vAlign w:val="center"/>
          </w:tcPr>
          <w:p w:rsidR="00FF0691" w:rsidRPr="00B66149" w:rsidRDefault="00FF0691" w:rsidP="00FF0691">
            <w:pPr>
              <w:ind w:firstLine="0"/>
              <w:jc w:val="center"/>
              <w:rPr>
                <w:rFonts w:cs="Times New Roman"/>
                <w:szCs w:val="28"/>
              </w:rPr>
            </w:pPr>
          </w:p>
        </w:tc>
        <w:tc>
          <w:tcPr>
            <w:tcW w:w="2878" w:type="dxa"/>
            <w:noWrap/>
            <w:vAlign w:val="center"/>
          </w:tcPr>
          <w:p w:rsidR="00FF0691" w:rsidRPr="00B66149" w:rsidRDefault="00FF0691" w:rsidP="00FF0691">
            <w:pPr>
              <w:ind w:firstLine="0"/>
              <w:jc w:val="center"/>
              <w:rPr>
                <w:rFonts w:cs="Times New Roman"/>
                <w:szCs w:val="28"/>
              </w:rPr>
            </w:pPr>
          </w:p>
        </w:tc>
      </w:tr>
      <w:tr w:rsidR="00FF0691" w:rsidRPr="0022632D" w:rsidTr="00FF0691">
        <w:trPr>
          <w:trHeight w:val="255"/>
        </w:trPr>
        <w:tc>
          <w:tcPr>
            <w:tcW w:w="951" w:type="dxa"/>
            <w:noWrap/>
            <w:vAlign w:val="center"/>
            <w:hideMark/>
          </w:tcPr>
          <w:p w:rsidR="00FF0691" w:rsidRPr="0022632D" w:rsidRDefault="00FF0691" w:rsidP="00FF0691">
            <w:pPr>
              <w:ind w:firstLine="0"/>
              <w:jc w:val="center"/>
              <w:rPr>
                <w:rFonts w:cs="Times New Roman"/>
                <w:szCs w:val="28"/>
              </w:rPr>
            </w:pPr>
            <w:r w:rsidRPr="0022632D">
              <w:rPr>
                <w:rFonts w:cs="Times New Roman"/>
                <w:szCs w:val="28"/>
              </w:rPr>
              <w:t>1.2</w:t>
            </w:r>
          </w:p>
        </w:tc>
        <w:tc>
          <w:tcPr>
            <w:tcW w:w="7985" w:type="dxa"/>
            <w:hideMark/>
          </w:tcPr>
          <w:p w:rsidR="00FF0691" w:rsidRPr="0022632D" w:rsidRDefault="00FF0691" w:rsidP="00FF0691">
            <w:pPr>
              <w:ind w:firstLine="0"/>
              <w:rPr>
                <w:rFonts w:cs="Times New Roman"/>
                <w:szCs w:val="28"/>
              </w:rPr>
            </w:pPr>
            <w:r w:rsidRPr="0022632D">
              <w:rPr>
                <w:rFonts w:cs="Times New Roman"/>
                <w:szCs w:val="28"/>
              </w:rPr>
              <w:t>Мероприятия по капитальному ремонту:</w:t>
            </w:r>
          </w:p>
        </w:tc>
        <w:tc>
          <w:tcPr>
            <w:tcW w:w="1137" w:type="dxa"/>
            <w:noWrap/>
            <w:vAlign w:val="center"/>
            <w:hideMark/>
          </w:tcPr>
          <w:p w:rsidR="00FF0691" w:rsidRPr="0022632D" w:rsidRDefault="00FF0691" w:rsidP="00FF0691">
            <w:pPr>
              <w:ind w:firstLine="0"/>
              <w:jc w:val="center"/>
              <w:rPr>
                <w:rFonts w:cs="Times New Roman"/>
                <w:szCs w:val="28"/>
              </w:rPr>
            </w:pPr>
          </w:p>
        </w:tc>
        <w:tc>
          <w:tcPr>
            <w:tcW w:w="1448" w:type="dxa"/>
            <w:noWrap/>
            <w:vAlign w:val="center"/>
            <w:hideMark/>
          </w:tcPr>
          <w:p w:rsidR="00FF0691" w:rsidRPr="0022632D" w:rsidRDefault="00FF0691" w:rsidP="00FF0691">
            <w:pPr>
              <w:ind w:firstLine="0"/>
              <w:jc w:val="center"/>
              <w:rPr>
                <w:rFonts w:cs="Times New Roman"/>
                <w:szCs w:val="28"/>
              </w:rPr>
            </w:pPr>
          </w:p>
        </w:tc>
        <w:tc>
          <w:tcPr>
            <w:tcW w:w="2878" w:type="dxa"/>
            <w:noWrap/>
            <w:vAlign w:val="center"/>
            <w:hideMark/>
          </w:tcPr>
          <w:p w:rsidR="00FF0691" w:rsidRPr="0022632D" w:rsidRDefault="00FF0691" w:rsidP="00FF0691">
            <w:pPr>
              <w:ind w:firstLine="0"/>
              <w:jc w:val="center"/>
              <w:rPr>
                <w:rFonts w:cs="Times New Roman"/>
                <w:szCs w:val="28"/>
              </w:rPr>
            </w:pPr>
          </w:p>
        </w:tc>
      </w:tr>
      <w:tr w:rsidR="00FF0691" w:rsidRPr="0022632D" w:rsidTr="00CE4334">
        <w:trPr>
          <w:trHeight w:val="131"/>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CE4334">
            <w:pPr>
              <w:ind w:firstLine="0"/>
              <w:rPr>
                <w:rFonts w:cs="Times New Roman"/>
                <w:szCs w:val="28"/>
              </w:rPr>
            </w:pPr>
            <w:r w:rsidRPr="00FF0691">
              <w:rPr>
                <w:rFonts w:cs="Times New Roman"/>
                <w:szCs w:val="28"/>
              </w:rPr>
              <w:t>Капитальный ремонт напорного</w:t>
            </w:r>
            <w:r w:rsidR="00CE4334">
              <w:rPr>
                <w:rFonts w:cs="Times New Roman"/>
                <w:szCs w:val="28"/>
              </w:rPr>
              <w:t xml:space="preserve"> коллектора № 1 КНС-2  по адресу:  КНС-2</w:t>
            </w:r>
            <w:r w:rsidRPr="00FF0691">
              <w:rPr>
                <w:rFonts w:cs="Times New Roman"/>
                <w:szCs w:val="28"/>
              </w:rPr>
              <w:t>,</w:t>
            </w:r>
            <w:r w:rsidR="00CE4334">
              <w:rPr>
                <w:rFonts w:cs="Times New Roman"/>
                <w:szCs w:val="28"/>
              </w:rPr>
              <w:t xml:space="preserve"> ЦРБ, </w:t>
            </w:r>
            <w:r w:rsidRPr="00FF0691">
              <w:rPr>
                <w:rFonts w:cs="Times New Roman"/>
                <w:szCs w:val="28"/>
              </w:rPr>
              <w:t>проезд Больничный (Смета № 11-16</w:t>
            </w:r>
            <w:proofErr w:type="gramStart"/>
            <w:r w:rsidRPr="00FF0691">
              <w:rPr>
                <w:rFonts w:cs="Times New Roman"/>
                <w:szCs w:val="28"/>
              </w:rPr>
              <w:t xml:space="preserve"> )</w:t>
            </w:r>
            <w:proofErr w:type="gramEnd"/>
          </w:p>
        </w:tc>
        <w:tc>
          <w:tcPr>
            <w:tcW w:w="1137" w:type="dxa"/>
            <w:noWrap/>
            <w:vAlign w:val="center"/>
          </w:tcPr>
          <w:p w:rsidR="00FF0691" w:rsidRPr="00FF0691" w:rsidRDefault="00FF0691" w:rsidP="00CE4334">
            <w:pPr>
              <w:ind w:firstLine="0"/>
              <w:jc w:val="center"/>
              <w:rPr>
                <w:rFonts w:cs="Times New Roman"/>
                <w:szCs w:val="28"/>
              </w:rPr>
            </w:pPr>
            <w:r w:rsidRPr="00FF0691">
              <w:rPr>
                <w:rFonts w:cs="Times New Roman"/>
                <w:szCs w:val="28"/>
              </w:rPr>
              <w:t>апрель</w:t>
            </w:r>
          </w:p>
        </w:tc>
        <w:tc>
          <w:tcPr>
            <w:tcW w:w="1448" w:type="dxa"/>
            <w:noWrap/>
            <w:vAlign w:val="center"/>
          </w:tcPr>
          <w:p w:rsidR="00FF0691" w:rsidRPr="00FF0691" w:rsidRDefault="00FF0691" w:rsidP="00CE4334">
            <w:pPr>
              <w:ind w:firstLine="0"/>
              <w:jc w:val="center"/>
              <w:rPr>
                <w:rFonts w:cs="Times New Roman"/>
                <w:szCs w:val="28"/>
              </w:rPr>
            </w:pPr>
            <w:r w:rsidRPr="00FF0691">
              <w:rPr>
                <w:rFonts w:cs="Times New Roman"/>
                <w:szCs w:val="28"/>
              </w:rPr>
              <w:t>июнь</w:t>
            </w:r>
          </w:p>
        </w:tc>
        <w:tc>
          <w:tcPr>
            <w:tcW w:w="2878" w:type="dxa"/>
            <w:noWrap/>
            <w:vAlign w:val="center"/>
          </w:tcPr>
          <w:p w:rsidR="00FF0691" w:rsidRPr="00FF0691" w:rsidRDefault="00FF0691" w:rsidP="00CE4334">
            <w:pPr>
              <w:ind w:firstLine="0"/>
              <w:jc w:val="center"/>
              <w:rPr>
                <w:rFonts w:cs="Times New Roman"/>
                <w:szCs w:val="28"/>
              </w:rPr>
            </w:pPr>
            <w:r w:rsidRPr="00FF0691">
              <w:rPr>
                <w:rFonts w:cs="Times New Roman"/>
                <w:szCs w:val="28"/>
              </w:rPr>
              <w:t>1</w:t>
            </w:r>
            <w:r w:rsidR="009B5213">
              <w:rPr>
                <w:rFonts w:cs="Times New Roman"/>
                <w:szCs w:val="28"/>
              </w:rPr>
              <w:t xml:space="preserve"> </w:t>
            </w:r>
            <w:r w:rsidRPr="00FF0691">
              <w:rPr>
                <w:rFonts w:cs="Times New Roman"/>
                <w:szCs w:val="28"/>
              </w:rPr>
              <w:t>623,00</w:t>
            </w:r>
          </w:p>
        </w:tc>
      </w:tr>
      <w:tr w:rsidR="00FF0691" w:rsidRPr="0022632D" w:rsidTr="00123675">
        <w:trPr>
          <w:trHeight w:val="131"/>
        </w:trPr>
        <w:tc>
          <w:tcPr>
            <w:tcW w:w="951" w:type="dxa"/>
            <w:noWrap/>
            <w:vAlign w:val="center"/>
          </w:tcPr>
          <w:p w:rsidR="00FF0691" w:rsidRPr="0022632D" w:rsidRDefault="00FF0691" w:rsidP="00FF0691">
            <w:pPr>
              <w:ind w:firstLine="0"/>
              <w:jc w:val="center"/>
              <w:rPr>
                <w:rFonts w:cs="Times New Roman"/>
                <w:szCs w:val="28"/>
              </w:rPr>
            </w:pPr>
          </w:p>
        </w:tc>
        <w:tc>
          <w:tcPr>
            <w:tcW w:w="7985" w:type="dxa"/>
            <w:shd w:val="clear" w:color="auto" w:fill="auto"/>
            <w:vAlign w:val="bottom"/>
          </w:tcPr>
          <w:p w:rsidR="00FF0691" w:rsidRPr="00FF0691" w:rsidRDefault="00FF0691" w:rsidP="00FF0691">
            <w:pPr>
              <w:ind w:firstLine="0"/>
              <w:rPr>
                <w:rFonts w:cs="Times New Roman"/>
                <w:szCs w:val="28"/>
              </w:rPr>
            </w:pPr>
            <w:r w:rsidRPr="00FF0691">
              <w:rPr>
                <w:rFonts w:cs="Times New Roman"/>
                <w:szCs w:val="28"/>
              </w:rPr>
              <w:t xml:space="preserve">Косметический ремонт помещений лаборатории в здании АБК </w:t>
            </w:r>
            <w:proofErr w:type="gramStart"/>
            <w:r w:rsidRPr="00FF0691">
              <w:rPr>
                <w:rFonts w:cs="Times New Roman"/>
                <w:szCs w:val="28"/>
              </w:rPr>
              <w:t>на</w:t>
            </w:r>
            <w:proofErr w:type="gramEnd"/>
            <w:r w:rsidRPr="00FF0691">
              <w:rPr>
                <w:rFonts w:cs="Times New Roman"/>
                <w:szCs w:val="28"/>
              </w:rPr>
              <w:t xml:space="preserve"> КОС (смета №1)</w:t>
            </w:r>
          </w:p>
        </w:tc>
        <w:tc>
          <w:tcPr>
            <w:tcW w:w="1137" w:type="dxa"/>
            <w:shd w:val="clear" w:color="auto" w:fill="auto"/>
            <w:noWrap/>
            <w:vAlign w:val="center"/>
          </w:tcPr>
          <w:p w:rsidR="00FF0691" w:rsidRPr="00FF0691" w:rsidRDefault="00123675" w:rsidP="00123675">
            <w:pPr>
              <w:ind w:firstLine="0"/>
              <w:jc w:val="center"/>
              <w:rPr>
                <w:rFonts w:cs="Times New Roman"/>
                <w:szCs w:val="28"/>
              </w:rPr>
            </w:pPr>
            <w:r>
              <w:rPr>
                <w:rFonts w:cs="Times New Roman"/>
                <w:szCs w:val="28"/>
              </w:rPr>
              <w:t xml:space="preserve">январь </w:t>
            </w:r>
          </w:p>
        </w:tc>
        <w:tc>
          <w:tcPr>
            <w:tcW w:w="1448" w:type="dxa"/>
            <w:shd w:val="clear" w:color="auto" w:fill="auto"/>
            <w:noWrap/>
            <w:vAlign w:val="center"/>
          </w:tcPr>
          <w:p w:rsidR="00FF0691" w:rsidRPr="00FF0691" w:rsidRDefault="00123675" w:rsidP="00CE4334">
            <w:pPr>
              <w:ind w:firstLine="0"/>
              <w:jc w:val="center"/>
              <w:rPr>
                <w:rFonts w:cs="Times New Roman"/>
                <w:szCs w:val="28"/>
              </w:rPr>
            </w:pPr>
            <w:r>
              <w:rPr>
                <w:rFonts w:cs="Times New Roman"/>
                <w:szCs w:val="28"/>
              </w:rPr>
              <w:t>март</w:t>
            </w:r>
          </w:p>
        </w:tc>
        <w:tc>
          <w:tcPr>
            <w:tcW w:w="2878" w:type="dxa"/>
            <w:shd w:val="clear" w:color="auto" w:fill="auto"/>
            <w:noWrap/>
            <w:vAlign w:val="center"/>
          </w:tcPr>
          <w:p w:rsidR="00FF0691" w:rsidRPr="00FF0691" w:rsidRDefault="00FF0691" w:rsidP="00CE4334">
            <w:pPr>
              <w:ind w:firstLine="0"/>
              <w:jc w:val="center"/>
              <w:rPr>
                <w:rFonts w:cs="Times New Roman"/>
                <w:szCs w:val="28"/>
              </w:rPr>
            </w:pPr>
            <w:r w:rsidRPr="00FF0691">
              <w:rPr>
                <w:rFonts w:cs="Times New Roman"/>
                <w:szCs w:val="28"/>
              </w:rPr>
              <w:t>553,33</w:t>
            </w:r>
          </w:p>
        </w:tc>
      </w:tr>
      <w:tr w:rsidR="00FF0691" w:rsidRPr="0022632D" w:rsidTr="00CE4334">
        <w:trPr>
          <w:trHeight w:val="131"/>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Монтаж 2-х насосов STP 6 м3/час, 220В Pool King/STP50</w:t>
            </w:r>
            <w:r w:rsidR="00CE4334">
              <w:rPr>
                <w:rFonts w:cs="Times New Roman"/>
                <w:szCs w:val="28"/>
              </w:rPr>
              <w:t xml:space="preserve">  и обвязка 2-х солевых баков </w:t>
            </w:r>
            <w:r w:rsidRPr="00FF0691">
              <w:rPr>
                <w:rFonts w:cs="Times New Roman"/>
                <w:szCs w:val="28"/>
              </w:rPr>
              <w:t xml:space="preserve">в </w:t>
            </w:r>
            <w:proofErr w:type="gramStart"/>
            <w:r w:rsidRPr="00FF0691">
              <w:rPr>
                <w:rFonts w:cs="Times New Roman"/>
                <w:szCs w:val="28"/>
              </w:rPr>
              <w:t>электролизной</w:t>
            </w:r>
            <w:proofErr w:type="gramEnd"/>
            <w:r w:rsidRPr="00FF0691">
              <w:rPr>
                <w:rFonts w:cs="Times New Roman"/>
                <w:szCs w:val="28"/>
              </w:rPr>
              <w:t xml:space="preserve"> (смета №2-16)</w:t>
            </w:r>
          </w:p>
        </w:tc>
        <w:tc>
          <w:tcPr>
            <w:tcW w:w="1137" w:type="dxa"/>
            <w:noWrap/>
            <w:vAlign w:val="center"/>
          </w:tcPr>
          <w:p w:rsidR="00FF0691" w:rsidRPr="00FF0691" w:rsidRDefault="00FF0691" w:rsidP="00CE4334">
            <w:pPr>
              <w:ind w:firstLine="0"/>
              <w:jc w:val="center"/>
              <w:rPr>
                <w:rFonts w:cs="Times New Roman"/>
                <w:szCs w:val="28"/>
              </w:rPr>
            </w:pPr>
            <w:r w:rsidRPr="00FF0691">
              <w:rPr>
                <w:rFonts w:cs="Times New Roman"/>
                <w:szCs w:val="28"/>
              </w:rPr>
              <w:t>октябрь</w:t>
            </w:r>
          </w:p>
        </w:tc>
        <w:tc>
          <w:tcPr>
            <w:tcW w:w="1448" w:type="dxa"/>
            <w:noWrap/>
            <w:vAlign w:val="center"/>
          </w:tcPr>
          <w:p w:rsidR="00FF0691" w:rsidRPr="00FF0691" w:rsidRDefault="00FF0691" w:rsidP="00CE4334">
            <w:pPr>
              <w:ind w:firstLine="0"/>
              <w:jc w:val="center"/>
              <w:rPr>
                <w:rFonts w:cs="Times New Roman"/>
                <w:szCs w:val="28"/>
              </w:rPr>
            </w:pPr>
            <w:r w:rsidRPr="00FF0691">
              <w:rPr>
                <w:rFonts w:cs="Times New Roman"/>
                <w:szCs w:val="28"/>
              </w:rPr>
              <w:t>декабрь</w:t>
            </w:r>
          </w:p>
        </w:tc>
        <w:tc>
          <w:tcPr>
            <w:tcW w:w="2878" w:type="dxa"/>
            <w:noWrap/>
            <w:vAlign w:val="center"/>
          </w:tcPr>
          <w:p w:rsidR="00FF0691" w:rsidRPr="00FF0691" w:rsidRDefault="009B5213" w:rsidP="00CE4334">
            <w:pPr>
              <w:ind w:firstLine="0"/>
              <w:jc w:val="center"/>
              <w:rPr>
                <w:rFonts w:cs="Times New Roman"/>
                <w:szCs w:val="28"/>
              </w:rPr>
            </w:pPr>
            <w:r>
              <w:rPr>
                <w:rFonts w:cs="Times New Roman"/>
                <w:szCs w:val="28"/>
              </w:rPr>
              <w:t>108,26</w:t>
            </w:r>
          </w:p>
        </w:tc>
      </w:tr>
      <w:tr w:rsidR="00FF0691" w:rsidRPr="0022632D" w:rsidTr="00CE4334">
        <w:trPr>
          <w:trHeight w:val="131"/>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F0691" w:rsidRDefault="00FF0691" w:rsidP="00FF0691">
            <w:pPr>
              <w:ind w:firstLine="0"/>
              <w:rPr>
                <w:rFonts w:cs="Times New Roman"/>
                <w:szCs w:val="28"/>
              </w:rPr>
            </w:pPr>
            <w:r w:rsidRPr="00FF0691">
              <w:rPr>
                <w:rFonts w:cs="Times New Roman"/>
                <w:szCs w:val="28"/>
              </w:rPr>
              <w:t>Замена затворов поворотных диам.100 мм. подачи тех</w:t>
            </w:r>
            <w:proofErr w:type="gramStart"/>
            <w:r w:rsidRPr="00FF0691">
              <w:rPr>
                <w:rFonts w:cs="Times New Roman"/>
                <w:szCs w:val="28"/>
              </w:rPr>
              <w:t>.в</w:t>
            </w:r>
            <w:proofErr w:type="gramEnd"/>
            <w:r w:rsidRPr="00FF0691">
              <w:rPr>
                <w:rFonts w:cs="Times New Roman"/>
                <w:szCs w:val="28"/>
              </w:rPr>
              <w:t>оды на гидроэлеваторы песколовок  (смета № 3-16)</w:t>
            </w:r>
          </w:p>
        </w:tc>
        <w:tc>
          <w:tcPr>
            <w:tcW w:w="1137" w:type="dxa"/>
            <w:noWrap/>
            <w:vAlign w:val="center"/>
          </w:tcPr>
          <w:p w:rsidR="00FF0691" w:rsidRPr="00FF0691" w:rsidRDefault="00FF0691" w:rsidP="00CE4334">
            <w:pPr>
              <w:ind w:firstLine="0"/>
              <w:jc w:val="center"/>
              <w:rPr>
                <w:rFonts w:cs="Times New Roman"/>
                <w:szCs w:val="28"/>
              </w:rPr>
            </w:pPr>
            <w:r w:rsidRPr="00FF0691">
              <w:rPr>
                <w:rFonts w:cs="Times New Roman"/>
                <w:szCs w:val="28"/>
              </w:rPr>
              <w:t>апрель</w:t>
            </w:r>
          </w:p>
        </w:tc>
        <w:tc>
          <w:tcPr>
            <w:tcW w:w="1448" w:type="dxa"/>
            <w:noWrap/>
            <w:vAlign w:val="center"/>
          </w:tcPr>
          <w:p w:rsidR="00FF0691" w:rsidRPr="00FF0691" w:rsidRDefault="00FF0691" w:rsidP="00CE4334">
            <w:pPr>
              <w:ind w:firstLine="0"/>
              <w:jc w:val="center"/>
              <w:rPr>
                <w:rFonts w:cs="Times New Roman"/>
                <w:szCs w:val="28"/>
              </w:rPr>
            </w:pPr>
            <w:r w:rsidRPr="00FF0691">
              <w:rPr>
                <w:rFonts w:cs="Times New Roman"/>
                <w:szCs w:val="28"/>
              </w:rPr>
              <w:t>июнь</w:t>
            </w:r>
          </w:p>
        </w:tc>
        <w:tc>
          <w:tcPr>
            <w:tcW w:w="2878" w:type="dxa"/>
            <w:noWrap/>
            <w:vAlign w:val="center"/>
          </w:tcPr>
          <w:p w:rsidR="00FF0691" w:rsidRPr="00FF0691" w:rsidRDefault="009B5213" w:rsidP="00CE4334">
            <w:pPr>
              <w:ind w:firstLine="0"/>
              <w:jc w:val="center"/>
              <w:rPr>
                <w:rFonts w:cs="Times New Roman"/>
                <w:szCs w:val="28"/>
              </w:rPr>
            </w:pPr>
            <w:r>
              <w:rPr>
                <w:rFonts w:cs="Times New Roman"/>
                <w:szCs w:val="28"/>
              </w:rPr>
              <w:t>86,34</w:t>
            </w:r>
          </w:p>
        </w:tc>
      </w:tr>
      <w:tr w:rsidR="00FF0691" w:rsidRPr="0022632D" w:rsidTr="00FF0691">
        <w:trPr>
          <w:trHeight w:val="131"/>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730157" w:rsidRDefault="00FF0691" w:rsidP="00FF0691">
            <w:pPr>
              <w:ind w:firstLine="0"/>
              <w:rPr>
                <w:rFonts w:cs="Times New Roman"/>
                <w:szCs w:val="28"/>
              </w:rPr>
            </w:pPr>
          </w:p>
        </w:tc>
        <w:tc>
          <w:tcPr>
            <w:tcW w:w="1137" w:type="dxa"/>
            <w:noWrap/>
            <w:vAlign w:val="center"/>
          </w:tcPr>
          <w:p w:rsidR="00FF0691" w:rsidRPr="00730157" w:rsidRDefault="00FF0691" w:rsidP="00FF0691">
            <w:pPr>
              <w:ind w:firstLine="0"/>
              <w:jc w:val="center"/>
              <w:rPr>
                <w:rFonts w:cs="Times New Roman"/>
                <w:szCs w:val="28"/>
              </w:rPr>
            </w:pPr>
          </w:p>
        </w:tc>
        <w:tc>
          <w:tcPr>
            <w:tcW w:w="1448" w:type="dxa"/>
            <w:noWrap/>
            <w:vAlign w:val="center"/>
          </w:tcPr>
          <w:p w:rsidR="00FF0691" w:rsidRPr="00730157" w:rsidRDefault="00FF0691" w:rsidP="00FF0691">
            <w:pPr>
              <w:ind w:firstLine="0"/>
              <w:jc w:val="center"/>
              <w:rPr>
                <w:rFonts w:cs="Times New Roman"/>
                <w:szCs w:val="28"/>
              </w:rPr>
            </w:pPr>
          </w:p>
        </w:tc>
        <w:tc>
          <w:tcPr>
            <w:tcW w:w="2878" w:type="dxa"/>
            <w:noWrap/>
            <w:vAlign w:val="center"/>
          </w:tcPr>
          <w:p w:rsidR="00FF0691" w:rsidRPr="00730157" w:rsidRDefault="00FF0691" w:rsidP="00FF0691">
            <w:pPr>
              <w:ind w:firstLine="0"/>
              <w:jc w:val="center"/>
              <w:rPr>
                <w:rFonts w:cs="Times New Roman"/>
                <w:szCs w:val="28"/>
              </w:rPr>
            </w:pPr>
          </w:p>
        </w:tc>
      </w:tr>
      <w:tr w:rsidR="00FF0691" w:rsidRPr="0022632D" w:rsidTr="00FF0691">
        <w:trPr>
          <w:trHeight w:val="255"/>
        </w:trPr>
        <w:tc>
          <w:tcPr>
            <w:tcW w:w="951" w:type="dxa"/>
            <w:noWrap/>
            <w:vAlign w:val="center"/>
            <w:hideMark/>
          </w:tcPr>
          <w:p w:rsidR="00FF0691" w:rsidRPr="0022632D" w:rsidRDefault="00FF0691" w:rsidP="00FF0691">
            <w:pPr>
              <w:ind w:firstLine="0"/>
              <w:jc w:val="center"/>
              <w:rPr>
                <w:rFonts w:cs="Times New Roman"/>
                <w:b/>
                <w:bCs/>
                <w:szCs w:val="28"/>
              </w:rPr>
            </w:pPr>
            <w:r w:rsidRPr="0022632D">
              <w:rPr>
                <w:rFonts w:cs="Times New Roman"/>
                <w:b/>
                <w:bCs/>
                <w:szCs w:val="28"/>
              </w:rPr>
              <w:t>2.</w:t>
            </w:r>
          </w:p>
        </w:tc>
        <w:tc>
          <w:tcPr>
            <w:tcW w:w="7985" w:type="dxa"/>
            <w:hideMark/>
          </w:tcPr>
          <w:p w:rsidR="00FF0691" w:rsidRPr="0022632D" w:rsidRDefault="00FF0691" w:rsidP="00486736">
            <w:pPr>
              <w:ind w:firstLine="0"/>
              <w:rPr>
                <w:rFonts w:cs="Times New Roman"/>
                <w:b/>
                <w:bCs/>
                <w:szCs w:val="28"/>
              </w:rPr>
            </w:pPr>
            <w:r w:rsidRPr="0022632D">
              <w:rPr>
                <w:rFonts w:cs="Times New Roman"/>
                <w:b/>
                <w:bCs/>
                <w:szCs w:val="28"/>
              </w:rPr>
              <w:t xml:space="preserve">Мероприятия, направленные на улучшение качества </w:t>
            </w:r>
            <w:r>
              <w:rPr>
                <w:rFonts w:cs="Times New Roman"/>
                <w:b/>
                <w:bCs/>
                <w:szCs w:val="28"/>
              </w:rPr>
              <w:t xml:space="preserve">очистки сточных </w:t>
            </w:r>
            <w:r w:rsidRPr="0022632D">
              <w:rPr>
                <w:rFonts w:cs="Times New Roman"/>
                <w:b/>
                <w:bCs/>
                <w:szCs w:val="28"/>
              </w:rPr>
              <w:t>вод</w:t>
            </w:r>
            <w:r w:rsidR="00406AC6">
              <w:rPr>
                <w:rFonts w:cs="Times New Roman"/>
                <w:b/>
                <w:bCs/>
                <w:szCs w:val="28"/>
              </w:rPr>
              <w:t>**</w:t>
            </w:r>
            <w:r w:rsidRPr="0022632D">
              <w:rPr>
                <w:rFonts w:cs="Times New Roman"/>
                <w:b/>
                <w:bCs/>
                <w:szCs w:val="28"/>
              </w:rPr>
              <w:t>:</w:t>
            </w:r>
          </w:p>
        </w:tc>
        <w:tc>
          <w:tcPr>
            <w:tcW w:w="1137" w:type="dxa"/>
            <w:noWrap/>
            <w:vAlign w:val="center"/>
            <w:hideMark/>
          </w:tcPr>
          <w:p w:rsidR="00FF0691" w:rsidRPr="0022632D" w:rsidRDefault="00FF0691" w:rsidP="00FF0691">
            <w:pPr>
              <w:ind w:firstLine="0"/>
              <w:jc w:val="center"/>
              <w:rPr>
                <w:rFonts w:cs="Times New Roman"/>
                <w:szCs w:val="28"/>
              </w:rPr>
            </w:pPr>
          </w:p>
        </w:tc>
        <w:tc>
          <w:tcPr>
            <w:tcW w:w="1448" w:type="dxa"/>
            <w:noWrap/>
            <w:vAlign w:val="center"/>
            <w:hideMark/>
          </w:tcPr>
          <w:p w:rsidR="00FF0691" w:rsidRPr="0022632D" w:rsidRDefault="00FF0691" w:rsidP="00FF0691">
            <w:pPr>
              <w:ind w:firstLine="0"/>
              <w:jc w:val="center"/>
              <w:rPr>
                <w:rFonts w:cs="Times New Roman"/>
                <w:szCs w:val="28"/>
              </w:rPr>
            </w:pPr>
          </w:p>
        </w:tc>
        <w:tc>
          <w:tcPr>
            <w:tcW w:w="2878" w:type="dxa"/>
            <w:noWrap/>
            <w:vAlign w:val="center"/>
            <w:hideMark/>
          </w:tcPr>
          <w:p w:rsidR="00FF0691" w:rsidRPr="0022632D" w:rsidRDefault="00FF0691" w:rsidP="00FF0691">
            <w:pPr>
              <w:ind w:firstLine="0"/>
              <w:jc w:val="center"/>
              <w:rPr>
                <w:rFonts w:cs="Times New Roman"/>
                <w:szCs w:val="28"/>
              </w:rPr>
            </w:pP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225118" w:rsidRDefault="00FF0691" w:rsidP="00FF0691">
            <w:pPr>
              <w:ind w:firstLine="0"/>
              <w:rPr>
                <w:rFonts w:cs="Times New Roman"/>
                <w:szCs w:val="28"/>
              </w:rPr>
            </w:pPr>
          </w:p>
        </w:tc>
        <w:tc>
          <w:tcPr>
            <w:tcW w:w="1137" w:type="dxa"/>
            <w:noWrap/>
            <w:vAlign w:val="center"/>
          </w:tcPr>
          <w:p w:rsidR="00FF0691" w:rsidRPr="00225118" w:rsidRDefault="00FF0691" w:rsidP="00FF0691">
            <w:pPr>
              <w:ind w:firstLine="0"/>
              <w:jc w:val="center"/>
              <w:rPr>
                <w:rFonts w:cs="Times New Roman"/>
                <w:szCs w:val="28"/>
              </w:rPr>
            </w:pPr>
          </w:p>
        </w:tc>
        <w:tc>
          <w:tcPr>
            <w:tcW w:w="1448" w:type="dxa"/>
            <w:noWrap/>
            <w:vAlign w:val="center"/>
          </w:tcPr>
          <w:p w:rsidR="00FF0691" w:rsidRPr="00225118" w:rsidRDefault="00FF0691" w:rsidP="00FF0691">
            <w:pPr>
              <w:ind w:firstLine="0"/>
              <w:jc w:val="center"/>
              <w:rPr>
                <w:rFonts w:cs="Times New Roman"/>
                <w:szCs w:val="28"/>
              </w:rPr>
            </w:pPr>
          </w:p>
        </w:tc>
        <w:tc>
          <w:tcPr>
            <w:tcW w:w="2878" w:type="dxa"/>
            <w:noWrap/>
            <w:vAlign w:val="center"/>
          </w:tcPr>
          <w:p w:rsidR="00FF0691" w:rsidRPr="00225118" w:rsidRDefault="00FF0691" w:rsidP="00FF0691">
            <w:pPr>
              <w:ind w:firstLine="0"/>
              <w:jc w:val="center"/>
              <w:rPr>
                <w:rFonts w:cs="Times New Roman"/>
                <w:szCs w:val="28"/>
              </w:rPr>
            </w:pPr>
          </w:p>
        </w:tc>
      </w:tr>
      <w:tr w:rsidR="00FF0691" w:rsidRPr="0022632D" w:rsidTr="00FF0691">
        <w:trPr>
          <w:trHeight w:val="255"/>
        </w:trPr>
        <w:tc>
          <w:tcPr>
            <w:tcW w:w="951" w:type="dxa"/>
            <w:noWrap/>
            <w:vAlign w:val="center"/>
            <w:hideMark/>
          </w:tcPr>
          <w:p w:rsidR="00FF0691" w:rsidRPr="0022632D" w:rsidRDefault="00FF0691" w:rsidP="00FF0691">
            <w:pPr>
              <w:ind w:firstLine="0"/>
              <w:jc w:val="center"/>
              <w:rPr>
                <w:rFonts w:cs="Times New Roman"/>
                <w:b/>
                <w:bCs/>
                <w:szCs w:val="28"/>
              </w:rPr>
            </w:pPr>
            <w:r w:rsidRPr="0022632D">
              <w:rPr>
                <w:rFonts w:cs="Times New Roman"/>
                <w:b/>
                <w:bCs/>
                <w:szCs w:val="28"/>
              </w:rPr>
              <w:t>3.</w:t>
            </w:r>
          </w:p>
        </w:tc>
        <w:tc>
          <w:tcPr>
            <w:tcW w:w="7985" w:type="dxa"/>
            <w:hideMark/>
          </w:tcPr>
          <w:p w:rsidR="00FF0691" w:rsidRPr="0022632D" w:rsidRDefault="00FF0691" w:rsidP="00486736">
            <w:pPr>
              <w:ind w:firstLine="0"/>
              <w:rPr>
                <w:rFonts w:cs="Times New Roman"/>
                <w:b/>
                <w:bCs/>
                <w:szCs w:val="28"/>
              </w:rPr>
            </w:pPr>
            <w:r w:rsidRPr="0022632D">
              <w:rPr>
                <w:rFonts w:cs="Times New Roman"/>
                <w:b/>
                <w:bCs/>
                <w:szCs w:val="28"/>
              </w:rPr>
              <w:t>Мероприятия, направленные на повышения качества обслуживания абонентов</w:t>
            </w:r>
            <w:r w:rsidR="00406AC6">
              <w:rPr>
                <w:rFonts w:cs="Times New Roman"/>
                <w:b/>
                <w:bCs/>
                <w:szCs w:val="28"/>
              </w:rPr>
              <w:t>**</w:t>
            </w:r>
            <w:r w:rsidRPr="0022632D">
              <w:rPr>
                <w:rFonts w:cs="Times New Roman"/>
                <w:b/>
                <w:bCs/>
                <w:szCs w:val="28"/>
              </w:rPr>
              <w:t>:</w:t>
            </w:r>
          </w:p>
        </w:tc>
        <w:tc>
          <w:tcPr>
            <w:tcW w:w="1137" w:type="dxa"/>
            <w:noWrap/>
            <w:vAlign w:val="center"/>
            <w:hideMark/>
          </w:tcPr>
          <w:p w:rsidR="00FF0691" w:rsidRPr="0022632D" w:rsidRDefault="00FF0691" w:rsidP="00FF0691">
            <w:pPr>
              <w:ind w:firstLine="0"/>
              <w:jc w:val="center"/>
              <w:rPr>
                <w:rFonts w:cs="Times New Roman"/>
                <w:szCs w:val="28"/>
              </w:rPr>
            </w:pPr>
          </w:p>
        </w:tc>
        <w:tc>
          <w:tcPr>
            <w:tcW w:w="1448" w:type="dxa"/>
            <w:noWrap/>
            <w:vAlign w:val="center"/>
            <w:hideMark/>
          </w:tcPr>
          <w:p w:rsidR="00FF0691" w:rsidRPr="0022632D" w:rsidRDefault="00FF0691" w:rsidP="00FF0691">
            <w:pPr>
              <w:ind w:firstLine="0"/>
              <w:jc w:val="center"/>
              <w:rPr>
                <w:rFonts w:cs="Times New Roman"/>
                <w:szCs w:val="28"/>
              </w:rPr>
            </w:pPr>
          </w:p>
        </w:tc>
        <w:tc>
          <w:tcPr>
            <w:tcW w:w="2878" w:type="dxa"/>
            <w:noWrap/>
            <w:vAlign w:val="center"/>
            <w:hideMark/>
          </w:tcPr>
          <w:p w:rsidR="00FF0691" w:rsidRPr="0022632D" w:rsidRDefault="00FF0691" w:rsidP="00FF0691">
            <w:pPr>
              <w:ind w:firstLine="0"/>
              <w:jc w:val="center"/>
              <w:rPr>
                <w:rFonts w:cs="Times New Roman"/>
                <w:szCs w:val="28"/>
              </w:rPr>
            </w:pPr>
          </w:p>
        </w:tc>
      </w:tr>
      <w:tr w:rsidR="00FF0691" w:rsidRPr="0022632D" w:rsidTr="00FF0691">
        <w:trPr>
          <w:trHeight w:val="255"/>
        </w:trPr>
        <w:tc>
          <w:tcPr>
            <w:tcW w:w="951" w:type="dxa"/>
            <w:noWrap/>
            <w:vAlign w:val="center"/>
            <w:hideMark/>
          </w:tcPr>
          <w:p w:rsidR="00FF0691" w:rsidRPr="0022632D" w:rsidRDefault="00FF0691" w:rsidP="00FF0691">
            <w:pPr>
              <w:ind w:firstLine="0"/>
              <w:jc w:val="center"/>
              <w:rPr>
                <w:rFonts w:cs="Times New Roman"/>
                <w:szCs w:val="28"/>
              </w:rPr>
            </w:pPr>
          </w:p>
        </w:tc>
        <w:tc>
          <w:tcPr>
            <w:tcW w:w="7985" w:type="dxa"/>
            <w:hideMark/>
          </w:tcPr>
          <w:p w:rsidR="00FF0691" w:rsidRPr="0022632D" w:rsidRDefault="00FF0691" w:rsidP="00FF0691">
            <w:pPr>
              <w:ind w:firstLine="0"/>
              <w:rPr>
                <w:rFonts w:cs="Times New Roman"/>
                <w:szCs w:val="28"/>
              </w:rPr>
            </w:pPr>
            <w:r w:rsidRPr="0022632D">
              <w:rPr>
                <w:rFonts w:cs="Times New Roman"/>
                <w:szCs w:val="28"/>
              </w:rPr>
              <w:t> </w:t>
            </w:r>
          </w:p>
        </w:tc>
        <w:tc>
          <w:tcPr>
            <w:tcW w:w="1137" w:type="dxa"/>
            <w:noWrap/>
            <w:vAlign w:val="center"/>
            <w:hideMark/>
          </w:tcPr>
          <w:p w:rsidR="00FF0691" w:rsidRPr="0022632D" w:rsidRDefault="00FF0691" w:rsidP="00FF0691">
            <w:pPr>
              <w:ind w:firstLine="0"/>
              <w:jc w:val="center"/>
              <w:rPr>
                <w:rFonts w:cs="Times New Roman"/>
                <w:szCs w:val="28"/>
              </w:rPr>
            </w:pPr>
          </w:p>
        </w:tc>
        <w:tc>
          <w:tcPr>
            <w:tcW w:w="1448" w:type="dxa"/>
            <w:noWrap/>
            <w:vAlign w:val="center"/>
            <w:hideMark/>
          </w:tcPr>
          <w:p w:rsidR="00FF0691" w:rsidRPr="0022632D" w:rsidRDefault="00FF0691" w:rsidP="00FF0691">
            <w:pPr>
              <w:ind w:firstLine="0"/>
              <w:jc w:val="center"/>
              <w:rPr>
                <w:rFonts w:cs="Times New Roman"/>
                <w:szCs w:val="28"/>
              </w:rPr>
            </w:pPr>
          </w:p>
        </w:tc>
        <w:tc>
          <w:tcPr>
            <w:tcW w:w="2878" w:type="dxa"/>
            <w:noWrap/>
            <w:vAlign w:val="center"/>
            <w:hideMark/>
          </w:tcPr>
          <w:p w:rsidR="00FF0691" w:rsidRPr="0022632D" w:rsidRDefault="00FF0691" w:rsidP="00FF0691">
            <w:pPr>
              <w:ind w:firstLine="0"/>
              <w:jc w:val="center"/>
              <w:rPr>
                <w:rFonts w:cs="Times New Roman"/>
                <w:szCs w:val="28"/>
              </w:rPr>
            </w:pPr>
          </w:p>
        </w:tc>
      </w:tr>
      <w:tr w:rsidR="00FF0691" w:rsidRPr="0022632D" w:rsidTr="00FF0691">
        <w:trPr>
          <w:trHeight w:val="70"/>
        </w:trPr>
        <w:tc>
          <w:tcPr>
            <w:tcW w:w="951" w:type="dxa"/>
            <w:noWrap/>
            <w:vAlign w:val="center"/>
            <w:hideMark/>
          </w:tcPr>
          <w:p w:rsidR="00FF0691" w:rsidRPr="0022632D" w:rsidRDefault="00FF0691" w:rsidP="00FF0691">
            <w:pPr>
              <w:ind w:firstLine="0"/>
              <w:jc w:val="center"/>
              <w:rPr>
                <w:rFonts w:cs="Times New Roman"/>
                <w:b/>
                <w:bCs/>
                <w:szCs w:val="28"/>
              </w:rPr>
            </w:pPr>
            <w:r w:rsidRPr="0022632D">
              <w:rPr>
                <w:rFonts w:cs="Times New Roman"/>
                <w:b/>
                <w:bCs/>
                <w:szCs w:val="28"/>
              </w:rPr>
              <w:t>4.</w:t>
            </w:r>
          </w:p>
        </w:tc>
        <w:tc>
          <w:tcPr>
            <w:tcW w:w="7985" w:type="dxa"/>
            <w:hideMark/>
          </w:tcPr>
          <w:p w:rsidR="00FF0691" w:rsidRPr="0022632D" w:rsidRDefault="00FF0691" w:rsidP="00FF0691">
            <w:pPr>
              <w:ind w:firstLine="0"/>
              <w:rPr>
                <w:rFonts w:cs="Times New Roman"/>
                <w:b/>
                <w:bCs/>
                <w:szCs w:val="28"/>
              </w:rPr>
            </w:pPr>
            <w:r w:rsidRPr="004F2A05">
              <w:rPr>
                <w:rFonts w:cs="Times New Roman"/>
                <w:b/>
                <w:bCs/>
                <w:szCs w:val="28"/>
              </w:rPr>
              <w:t>Мероприятия по энергосбережению и повышен</w:t>
            </w:r>
            <w:r>
              <w:rPr>
                <w:rFonts w:cs="Times New Roman"/>
                <w:b/>
                <w:bCs/>
                <w:szCs w:val="28"/>
              </w:rPr>
              <w:t>ию энергетической эффективности</w:t>
            </w:r>
            <w:r w:rsidR="00406AC6">
              <w:rPr>
                <w:rFonts w:cs="Times New Roman"/>
                <w:b/>
                <w:bCs/>
                <w:szCs w:val="28"/>
              </w:rPr>
              <w:t>**</w:t>
            </w:r>
          </w:p>
        </w:tc>
        <w:tc>
          <w:tcPr>
            <w:tcW w:w="1137" w:type="dxa"/>
            <w:noWrap/>
            <w:vAlign w:val="center"/>
            <w:hideMark/>
          </w:tcPr>
          <w:p w:rsidR="00FF0691" w:rsidRPr="0022632D" w:rsidRDefault="00FF0691" w:rsidP="00FF0691">
            <w:pPr>
              <w:ind w:firstLine="0"/>
              <w:jc w:val="center"/>
              <w:rPr>
                <w:rFonts w:cs="Times New Roman"/>
                <w:szCs w:val="28"/>
              </w:rPr>
            </w:pPr>
          </w:p>
        </w:tc>
        <w:tc>
          <w:tcPr>
            <w:tcW w:w="1448" w:type="dxa"/>
            <w:noWrap/>
            <w:vAlign w:val="center"/>
            <w:hideMark/>
          </w:tcPr>
          <w:p w:rsidR="00FF0691" w:rsidRPr="0022632D" w:rsidRDefault="00FF0691" w:rsidP="00FF0691">
            <w:pPr>
              <w:ind w:firstLine="0"/>
              <w:jc w:val="center"/>
              <w:rPr>
                <w:rFonts w:cs="Times New Roman"/>
                <w:szCs w:val="28"/>
              </w:rPr>
            </w:pPr>
          </w:p>
        </w:tc>
        <w:tc>
          <w:tcPr>
            <w:tcW w:w="2878" w:type="dxa"/>
            <w:noWrap/>
            <w:vAlign w:val="center"/>
            <w:hideMark/>
          </w:tcPr>
          <w:p w:rsidR="00FF0691" w:rsidRPr="0022632D" w:rsidRDefault="00FF0691" w:rsidP="00FF0691">
            <w:pPr>
              <w:ind w:firstLine="0"/>
              <w:jc w:val="center"/>
              <w:rPr>
                <w:rFonts w:cs="Times New Roman"/>
                <w:szCs w:val="28"/>
              </w:rPr>
            </w:pPr>
          </w:p>
        </w:tc>
      </w:tr>
      <w:tr w:rsidR="00FF0691" w:rsidRPr="0022632D" w:rsidTr="00FF0691">
        <w:trPr>
          <w:trHeight w:val="255"/>
        </w:trPr>
        <w:tc>
          <w:tcPr>
            <w:tcW w:w="951" w:type="dxa"/>
            <w:noWrap/>
            <w:vAlign w:val="center"/>
          </w:tcPr>
          <w:p w:rsidR="00FF0691" w:rsidRPr="0022632D" w:rsidRDefault="00FF0691" w:rsidP="00FF0691">
            <w:pPr>
              <w:ind w:firstLine="0"/>
              <w:jc w:val="center"/>
              <w:rPr>
                <w:rFonts w:cs="Times New Roman"/>
                <w:szCs w:val="28"/>
              </w:rPr>
            </w:pPr>
          </w:p>
        </w:tc>
        <w:tc>
          <w:tcPr>
            <w:tcW w:w="7985" w:type="dxa"/>
            <w:vAlign w:val="bottom"/>
          </w:tcPr>
          <w:p w:rsidR="00FF0691" w:rsidRPr="00FC7005" w:rsidRDefault="00FF0691" w:rsidP="00FF0691">
            <w:pPr>
              <w:ind w:firstLine="0"/>
              <w:rPr>
                <w:rFonts w:cs="Times New Roman"/>
                <w:szCs w:val="28"/>
              </w:rPr>
            </w:pPr>
          </w:p>
        </w:tc>
        <w:tc>
          <w:tcPr>
            <w:tcW w:w="1137" w:type="dxa"/>
            <w:noWrap/>
            <w:vAlign w:val="center"/>
          </w:tcPr>
          <w:p w:rsidR="00FF0691" w:rsidRPr="00FC7005" w:rsidRDefault="00FF0691" w:rsidP="00FF0691">
            <w:pPr>
              <w:ind w:firstLine="0"/>
              <w:jc w:val="center"/>
              <w:rPr>
                <w:rFonts w:cs="Times New Roman"/>
                <w:szCs w:val="28"/>
              </w:rPr>
            </w:pPr>
          </w:p>
        </w:tc>
        <w:tc>
          <w:tcPr>
            <w:tcW w:w="1448" w:type="dxa"/>
            <w:noWrap/>
            <w:vAlign w:val="center"/>
          </w:tcPr>
          <w:p w:rsidR="00FF0691" w:rsidRPr="00FC7005" w:rsidRDefault="00FF0691" w:rsidP="00FF0691">
            <w:pPr>
              <w:ind w:firstLine="0"/>
              <w:jc w:val="center"/>
              <w:rPr>
                <w:rFonts w:cs="Times New Roman"/>
                <w:szCs w:val="28"/>
              </w:rPr>
            </w:pPr>
          </w:p>
        </w:tc>
        <w:tc>
          <w:tcPr>
            <w:tcW w:w="2878" w:type="dxa"/>
            <w:noWrap/>
            <w:vAlign w:val="center"/>
          </w:tcPr>
          <w:p w:rsidR="00FF0691" w:rsidRPr="00FC7005" w:rsidRDefault="00FF0691" w:rsidP="00FF0691">
            <w:pPr>
              <w:ind w:firstLine="0"/>
              <w:jc w:val="center"/>
              <w:rPr>
                <w:rFonts w:cs="Times New Roman"/>
                <w:szCs w:val="28"/>
              </w:rPr>
            </w:pPr>
          </w:p>
        </w:tc>
      </w:tr>
      <w:tr w:rsidR="00FF0691" w:rsidRPr="0022632D" w:rsidTr="00FF0691">
        <w:trPr>
          <w:trHeight w:val="255"/>
        </w:trPr>
        <w:tc>
          <w:tcPr>
            <w:tcW w:w="951" w:type="dxa"/>
            <w:noWrap/>
            <w:vAlign w:val="center"/>
            <w:hideMark/>
          </w:tcPr>
          <w:p w:rsidR="00FF0691" w:rsidRPr="0022632D" w:rsidRDefault="00FF0691" w:rsidP="00FF0691">
            <w:pPr>
              <w:ind w:firstLine="0"/>
              <w:jc w:val="center"/>
              <w:rPr>
                <w:rFonts w:cs="Times New Roman"/>
                <w:b/>
                <w:bCs/>
                <w:szCs w:val="28"/>
              </w:rPr>
            </w:pPr>
            <w:r w:rsidRPr="0022632D">
              <w:rPr>
                <w:rFonts w:cs="Times New Roman"/>
                <w:b/>
                <w:bCs/>
                <w:szCs w:val="28"/>
              </w:rPr>
              <w:t>Итого:</w:t>
            </w:r>
          </w:p>
        </w:tc>
        <w:tc>
          <w:tcPr>
            <w:tcW w:w="7985" w:type="dxa"/>
            <w:hideMark/>
          </w:tcPr>
          <w:p w:rsidR="00FF0691" w:rsidRPr="0022632D" w:rsidRDefault="00FF0691" w:rsidP="00FF0691">
            <w:pPr>
              <w:ind w:firstLine="0"/>
              <w:rPr>
                <w:rFonts w:cs="Times New Roman"/>
                <w:szCs w:val="28"/>
              </w:rPr>
            </w:pPr>
            <w:r w:rsidRPr="0022632D">
              <w:rPr>
                <w:rFonts w:cs="Times New Roman"/>
                <w:szCs w:val="28"/>
              </w:rPr>
              <w:t> </w:t>
            </w:r>
          </w:p>
        </w:tc>
        <w:tc>
          <w:tcPr>
            <w:tcW w:w="1137" w:type="dxa"/>
            <w:noWrap/>
            <w:vAlign w:val="center"/>
            <w:hideMark/>
          </w:tcPr>
          <w:p w:rsidR="00FF0691" w:rsidRPr="0022632D" w:rsidRDefault="00FF0691" w:rsidP="00FF0691">
            <w:pPr>
              <w:ind w:firstLine="0"/>
              <w:jc w:val="center"/>
              <w:rPr>
                <w:rFonts w:cs="Times New Roman"/>
                <w:szCs w:val="28"/>
              </w:rPr>
            </w:pPr>
          </w:p>
        </w:tc>
        <w:tc>
          <w:tcPr>
            <w:tcW w:w="1448" w:type="dxa"/>
            <w:noWrap/>
            <w:vAlign w:val="center"/>
            <w:hideMark/>
          </w:tcPr>
          <w:p w:rsidR="00FF0691" w:rsidRPr="0022632D" w:rsidRDefault="00FF0691" w:rsidP="00FF0691">
            <w:pPr>
              <w:ind w:firstLine="0"/>
              <w:jc w:val="center"/>
              <w:rPr>
                <w:rFonts w:cs="Times New Roman"/>
                <w:szCs w:val="28"/>
              </w:rPr>
            </w:pPr>
          </w:p>
        </w:tc>
        <w:tc>
          <w:tcPr>
            <w:tcW w:w="2878" w:type="dxa"/>
            <w:noWrap/>
            <w:vAlign w:val="center"/>
            <w:hideMark/>
          </w:tcPr>
          <w:p w:rsidR="00FF0691" w:rsidRPr="00633278" w:rsidRDefault="009B5213" w:rsidP="00FF0691">
            <w:pPr>
              <w:ind w:firstLine="0"/>
              <w:jc w:val="center"/>
              <w:rPr>
                <w:rFonts w:cs="Times New Roman"/>
                <w:b/>
                <w:szCs w:val="28"/>
              </w:rPr>
            </w:pPr>
            <w:r>
              <w:rPr>
                <w:rFonts w:cs="Times New Roman"/>
                <w:b/>
                <w:szCs w:val="28"/>
              </w:rPr>
              <w:t>4 174,04</w:t>
            </w:r>
          </w:p>
        </w:tc>
      </w:tr>
    </w:tbl>
    <w:p w:rsidR="00486736" w:rsidRDefault="00486736" w:rsidP="00486736">
      <w:pPr>
        <w:ind w:firstLine="0"/>
        <w:jc w:val="right"/>
        <w:rPr>
          <w:rFonts w:cs="Times New Roman"/>
          <w:szCs w:val="24"/>
        </w:rPr>
      </w:pPr>
      <w:r w:rsidRPr="00A90105">
        <w:rPr>
          <w:rFonts w:cs="Times New Roman"/>
          <w:szCs w:val="24"/>
        </w:rPr>
        <w:t>».</w:t>
      </w:r>
    </w:p>
    <w:p w:rsidR="00486736" w:rsidRPr="00A90105" w:rsidRDefault="00486736" w:rsidP="006B279E">
      <w:pPr>
        <w:autoSpaceDE w:val="0"/>
        <w:autoSpaceDN w:val="0"/>
        <w:adjustRightInd w:val="0"/>
        <w:ind w:firstLine="0"/>
        <w:jc w:val="right"/>
        <w:rPr>
          <w:rFonts w:cs="Times New Roman"/>
          <w:szCs w:val="24"/>
        </w:rPr>
      </w:pPr>
    </w:p>
    <w:sectPr w:rsidR="00486736" w:rsidRPr="00A90105" w:rsidSect="00F46D36">
      <w:headerReference w:type="first" r:id="rId28"/>
      <w:pgSz w:w="16838" w:h="11906" w:orient="landscape"/>
      <w:pgMar w:top="1701" w:right="1418" w:bottom="737" w:left="1134" w:header="39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F0F" w:rsidRDefault="00086F0F" w:rsidP="007E43E7">
      <w:r>
        <w:separator/>
      </w:r>
    </w:p>
  </w:endnote>
  <w:endnote w:type="continuationSeparator" w:id="0">
    <w:p w:rsidR="00086F0F" w:rsidRDefault="00086F0F" w:rsidP="007E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F0F" w:rsidRDefault="00086F0F" w:rsidP="007E43E7">
      <w:r>
        <w:separator/>
      </w:r>
    </w:p>
  </w:footnote>
  <w:footnote w:type="continuationSeparator" w:id="0">
    <w:p w:rsidR="00086F0F" w:rsidRDefault="00086F0F" w:rsidP="007E4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691" w:rsidRDefault="00FF0691"/>
  <w:p w:rsidR="00FF0691" w:rsidRDefault="00FF0691"/>
  <w:p w:rsidR="00FF0691" w:rsidRDefault="00FF0691" w:rsidP="00F30C82">
    <w:pPr>
      <w:jc w:val="right"/>
    </w:pPr>
    <w:r>
      <w:t>ПРОЕКТ</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FF0691" w:rsidTr="000E7DD4">
      <w:tc>
        <w:tcPr>
          <w:tcW w:w="9571" w:type="dxa"/>
        </w:tcPr>
        <w:p w:rsidR="00FF0691" w:rsidRDefault="00FF0691" w:rsidP="00E409D6">
          <w:pPr>
            <w:ind w:firstLine="0"/>
            <w:jc w:val="center"/>
            <w:rPr>
              <w:lang w:val="en-US"/>
            </w:rPr>
          </w:pPr>
          <w:r>
            <w:rPr>
              <w:noProof/>
              <w:lang w:eastAsia="ru-RU"/>
            </w:rPr>
            <w:drawing>
              <wp:inline distT="0" distB="0" distL="0" distR="0" wp14:anchorId="6DFF5A45" wp14:editId="7836F902">
                <wp:extent cx="648000" cy="791214"/>
                <wp:effectExtent l="0" t="0" r="0" b="0"/>
                <wp:docPr id="4" name="Рисунок 4"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1"/>
                        <a:srcRect/>
                        <a:stretch>
                          <a:fillRect/>
                        </a:stretch>
                      </pic:blipFill>
                      <pic:spPr bwMode="auto">
                        <a:xfrm>
                          <a:off x="0" y="0"/>
                          <a:ext cx="648000" cy="791214"/>
                        </a:xfrm>
                        <a:prstGeom prst="rect">
                          <a:avLst/>
                        </a:prstGeom>
                        <a:noFill/>
                        <a:ln w="9525">
                          <a:noFill/>
                          <a:miter lim="800000"/>
                          <a:headEnd/>
                          <a:tailEnd/>
                        </a:ln>
                      </pic:spPr>
                    </pic:pic>
                  </a:graphicData>
                </a:graphic>
              </wp:inline>
            </w:drawing>
          </w:r>
        </w:p>
      </w:tc>
    </w:tr>
    <w:tr w:rsidR="00FF0691" w:rsidTr="000E7DD4">
      <w:tc>
        <w:tcPr>
          <w:tcW w:w="9571" w:type="dxa"/>
        </w:tcPr>
        <w:p w:rsidR="00FF0691" w:rsidRPr="003F5529" w:rsidRDefault="00FF0691" w:rsidP="00844B28">
          <w:pPr>
            <w:ind w:firstLine="0"/>
            <w:jc w:val="center"/>
            <w:rPr>
              <w:b/>
              <w:noProof/>
              <w:sz w:val="28"/>
              <w:szCs w:val="28"/>
              <w:lang w:eastAsia="ru-RU"/>
            </w:rPr>
          </w:pPr>
          <w:r w:rsidRPr="003F5529">
            <w:rPr>
              <w:b/>
              <w:noProof/>
              <w:sz w:val="28"/>
              <w:szCs w:val="28"/>
              <w:lang w:eastAsia="ru-RU"/>
            </w:rPr>
            <w:t>Коми Республикаса стр</w:t>
          </w:r>
          <w:r w:rsidRPr="00844B28">
            <w:rPr>
              <w:b/>
              <w:noProof/>
              <w:sz w:val="28"/>
              <w:szCs w:val="28"/>
              <w:lang w:eastAsia="ru-RU"/>
            </w:rPr>
            <w:t>ö</w:t>
          </w:r>
          <w:r w:rsidRPr="003F5529">
            <w:rPr>
              <w:b/>
              <w:noProof/>
              <w:sz w:val="28"/>
              <w:szCs w:val="28"/>
              <w:lang w:eastAsia="ru-RU"/>
            </w:rPr>
            <w:t>итчан, тариф, олан</w:t>
          </w:r>
          <w:r>
            <w:rPr>
              <w:b/>
              <w:noProof/>
              <w:sz w:val="28"/>
              <w:szCs w:val="28"/>
              <w:lang w:val="en-US" w:eastAsia="ru-RU"/>
            </w:rPr>
            <w:t>i</w:t>
          </w:r>
          <w:r w:rsidRPr="003F5529">
            <w:rPr>
              <w:b/>
              <w:noProof/>
              <w:sz w:val="28"/>
              <w:szCs w:val="28"/>
              <w:lang w:eastAsia="ru-RU"/>
            </w:rPr>
            <w:t>н</w:t>
          </w:r>
          <w:r>
            <w:rPr>
              <w:b/>
              <w:noProof/>
              <w:sz w:val="28"/>
              <w:szCs w:val="28"/>
              <w:lang w:eastAsia="ru-RU"/>
            </w:rPr>
            <w:br/>
          </w:r>
          <w:r w:rsidRPr="003F5529">
            <w:rPr>
              <w:b/>
              <w:noProof/>
              <w:sz w:val="28"/>
              <w:szCs w:val="28"/>
              <w:lang w:eastAsia="ru-RU"/>
            </w:rPr>
            <w:t>да коммун</w:t>
          </w:r>
          <w:r>
            <w:rPr>
              <w:b/>
              <w:noProof/>
              <w:sz w:val="28"/>
              <w:szCs w:val="28"/>
              <w:lang w:eastAsia="ru-RU"/>
            </w:rPr>
            <w:t>а</w:t>
          </w:r>
          <w:r w:rsidRPr="003F5529">
            <w:rPr>
              <w:b/>
              <w:noProof/>
              <w:sz w:val="28"/>
              <w:szCs w:val="28"/>
              <w:lang w:eastAsia="ru-RU"/>
            </w:rPr>
            <w:t>льн</w:t>
          </w:r>
          <w:r w:rsidRPr="00844B28">
            <w:rPr>
              <w:b/>
              <w:noProof/>
              <w:sz w:val="28"/>
              <w:szCs w:val="28"/>
              <w:lang w:eastAsia="ru-RU"/>
            </w:rPr>
            <w:t>ö</w:t>
          </w:r>
          <w:r w:rsidRPr="003F5529">
            <w:rPr>
              <w:b/>
              <w:noProof/>
              <w:sz w:val="28"/>
              <w:szCs w:val="28"/>
              <w:lang w:eastAsia="ru-RU"/>
            </w:rPr>
            <w:t>й, туй овм</w:t>
          </w:r>
          <w:r w:rsidRPr="00844B28">
            <w:rPr>
              <w:b/>
              <w:noProof/>
              <w:sz w:val="28"/>
              <w:szCs w:val="28"/>
              <w:lang w:eastAsia="ru-RU"/>
            </w:rPr>
            <w:t>ö</w:t>
          </w:r>
          <w:r w:rsidRPr="003F5529">
            <w:rPr>
              <w:b/>
              <w:noProof/>
              <w:sz w:val="28"/>
              <w:szCs w:val="28"/>
              <w:lang w:eastAsia="ru-RU"/>
            </w:rPr>
            <w:t>с</w:t>
          </w:r>
          <w:r>
            <w:rPr>
              <w:b/>
              <w:noProof/>
              <w:sz w:val="28"/>
              <w:szCs w:val="28"/>
              <w:lang w:eastAsia="ru-RU"/>
            </w:rPr>
            <w:br/>
          </w:r>
          <w:r w:rsidRPr="003F5529">
            <w:rPr>
              <w:b/>
              <w:noProof/>
              <w:sz w:val="28"/>
              <w:szCs w:val="28"/>
              <w:lang w:eastAsia="ru-RU"/>
            </w:rPr>
            <w:t>МИНИСТЕРСТВО</w:t>
          </w:r>
        </w:p>
      </w:tc>
    </w:tr>
    <w:tr w:rsidR="00FF0691" w:rsidTr="000E7DD4">
      <w:tc>
        <w:tcPr>
          <w:tcW w:w="9571" w:type="dxa"/>
        </w:tcPr>
        <w:p w:rsidR="00FF0691" w:rsidRPr="003F5529" w:rsidRDefault="00FF0691" w:rsidP="00844B28">
          <w:pPr>
            <w:ind w:firstLine="0"/>
            <w:jc w:val="center"/>
            <w:rPr>
              <w:b/>
              <w:noProof/>
              <w:sz w:val="28"/>
              <w:szCs w:val="28"/>
              <w:lang w:eastAsia="ru-RU"/>
            </w:rPr>
          </w:pPr>
        </w:p>
      </w:tc>
    </w:tr>
    <w:tr w:rsidR="00FF0691" w:rsidTr="000E7DD4">
      <w:tc>
        <w:tcPr>
          <w:tcW w:w="9571" w:type="dxa"/>
        </w:tcPr>
        <w:p w:rsidR="00FF0691" w:rsidRPr="003F5529" w:rsidRDefault="00FF0691" w:rsidP="004800AD">
          <w:pPr>
            <w:ind w:firstLine="0"/>
            <w:jc w:val="center"/>
            <w:rPr>
              <w:b/>
              <w:noProof/>
              <w:sz w:val="28"/>
              <w:szCs w:val="28"/>
              <w:lang w:eastAsia="ru-RU"/>
            </w:rPr>
          </w:pPr>
          <w:r w:rsidRPr="003F5529">
            <w:rPr>
              <w:b/>
              <w:noProof/>
              <w:sz w:val="28"/>
              <w:szCs w:val="28"/>
              <w:lang w:eastAsia="ru-RU"/>
            </w:rPr>
            <w:t>МИНИСТЕРСТВО</w:t>
          </w:r>
          <w:r w:rsidRPr="003F5529">
            <w:rPr>
              <w:b/>
              <w:noProof/>
              <w:sz w:val="28"/>
              <w:szCs w:val="28"/>
              <w:lang w:eastAsia="ru-RU"/>
            </w:rPr>
            <w:br/>
            <w:t>строительства, тарифов, жилищно-коммунального и</w:t>
          </w:r>
          <w:r w:rsidRPr="003F5529">
            <w:rPr>
              <w:b/>
              <w:noProof/>
              <w:sz w:val="28"/>
              <w:szCs w:val="28"/>
              <w:lang w:eastAsia="ru-RU"/>
            </w:rPr>
            <w:br/>
            <w:t>дорожного хозяйства Республики Коми</w:t>
          </w:r>
          <w:r w:rsidRPr="004800AD">
            <w:rPr>
              <w:b/>
              <w:noProof/>
              <w:sz w:val="28"/>
              <w:szCs w:val="28"/>
              <w:lang w:eastAsia="ru-RU"/>
            </w:rPr>
            <w:br/>
          </w:r>
          <w:r w:rsidRPr="003F5529">
            <w:rPr>
              <w:b/>
              <w:noProof/>
              <w:sz w:val="28"/>
              <w:szCs w:val="28"/>
              <w:lang w:eastAsia="ru-RU"/>
            </w:rPr>
            <w:t>(Минстрой Республики Коми)</w:t>
          </w:r>
        </w:p>
      </w:tc>
    </w:tr>
    <w:tr w:rsidR="00FF0691" w:rsidTr="000E7DD4">
      <w:tc>
        <w:tcPr>
          <w:tcW w:w="9571" w:type="dxa"/>
          <w:tcBorders>
            <w:bottom w:val="single" w:sz="12" w:space="0" w:color="auto"/>
          </w:tcBorders>
        </w:tcPr>
        <w:p w:rsidR="00FF0691" w:rsidRPr="00844B28" w:rsidRDefault="00FF0691" w:rsidP="00FD0A65">
          <w:pPr>
            <w:spacing w:line="360" w:lineRule="auto"/>
            <w:ind w:firstLine="0"/>
            <w:jc w:val="center"/>
            <w:rPr>
              <w:noProof/>
              <w:sz w:val="28"/>
              <w:szCs w:val="28"/>
              <w:lang w:eastAsia="ru-RU"/>
            </w:rPr>
          </w:pPr>
        </w:p>
      </w:tc>
    </w:tr>
    <w:tr w:rsidR="00FF0691" w:rsidRPr="007E43E7" w:rsidTr="000E7DD4">
      <w:tc>
        <w:tcPr>
          <w:tcW w:w="9571" w:type="dxa"/>
          <w:tcBorders>
            <w:top w:val="single" w:sz="12" w:space="0" w:color="auto"/>
          </w:tcBorders>
        </w:tcPr>
        <w:p w:rsidR="00FF0691" w:rsidRPr="00FD0A65" w:rsidRDefault="00FF0691" w:rsidP="00FD0A65">
          <w:pPr>
            <w:spacing w:before="480" w:line="360" w:lineRule="auto"/>
            <w:ind w:firstLine="0"/>
            <w:jc w:val="center"/>
            <w:rPr>
              <w:b/>
              <w:caps/>
              <w:sz w:val="28"/>
              <w:szCs w:val="28"/>
            </w:rPr>
          </w:pPr>
          <w:r w:rsidRPr="00FD0A65">
            <w:rPr>
              <w:b/>
              <w:caps/>
              <w:sz w:val="28"/>
              <w:szCs w:val="28"/>
            </w:rPr>
            <w:t>Приказ</w:t>
          </w:r>
        </w:p>
      </w:tc>
    </w:tr>
  </w:tbl>
  <w:p w:rsidR="00FF0691" w:rsidRDefault="00FF0691" w:rsidP="00140358">
    <w:pPr>
      <w:pStyle w:val="a6"/>
      <w:spacing w:line="360" w:lineRule="auto"/>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FF0691" w:rsidTr="00844B28">
      <w:tc>
        <w:tcPr>
          <w:tcW w:w="9571" w:type="dxa"/>
        </w:tcPr>
        <w:p w:rsidR="00FF0691" w:rsidRDefault="00FF0691" w:rsidP="00E409D6">
          <w:pPr>
            <w:ind w:firstLine="0"/>
            <w:jc w:val="center"/>
            <w:rPr>
              <w:lang w:val="en-US"/>
            </w:rPr>
          </w:pPr>
          <w:r>
            <w:rPr>
              <w:noProof/>
              <w:lang w:eastAsia="ru-RU"/>
            </w:rPr>
            <w:drawing>
              <wp:inline distT="0" distB="0" distL="0" distR="0" wp14:anchorId="396CD51D" wp14:editId="1F389F11">
                <wp:extent cx="648000" cy="791214"/>
                <wp:effectExtent l="0" t="0" r="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1"/>
                        <a:srcRect/>
                        <a:stretch>
                          <a:fillRect/>
                        </a:stretch>
                      </pic:blipFill>
                      <pic:spPr bwMode="auto">
                        <a:xfrm>
                          <a:off x="0" y="0"/>
                          <a:ext cx="648000" cy="791214"/>
                        </a:xfrm>
                        <a:prstGeom prst="rect">
                          <a:avLst/>
                        </a:prstGeom>
                        <a:noFill/>
                        <a:ln w="9525">
                          <a:noFill/>
                          <a:miter lim="800000"/>
                          <a:headEnd/>
                          <a:tailEnd/>
                        </a:ln>
                      </pic:spPr>
                    </pic:pic>
                  </a:graphicData>
                </a:graphic>
              </wp:inline>
            </w:drawing>
          </w:r>
        </w:p>
      </w:tc>
    </w:tr>
    <w:tr w:rsidR="00FF0691" w:rsidTr="00844B28">
      <w:tc>
        <w:tcPr>
          <w:tcW w:w="9571" w:type="dxa"/>
        </w:tcPr>
        <w:p w:rsidR="00FF0691" w:rsidRPr="003F5529" w:rsidRDefault="00FF0691" w:rsidP="00844B28">
          <w:pPr>
            <w:ind w:firstLine="0"/>
            <w:jc w:val="center"/>
            <w:rPr>
              <w:b/>
              <w:noProof/>
              <w:sz w:val="28"/>
              <w:szCs w:val="28"/>
              <w:lang w:eastAsia="ru-RU"/>
            </w:rPr>
          </w:pPr>
          <w:r w:rsidRPr="003F5529">
            <w:rPr>
              <w:b/>
              <w:noProof/>
              <w:sz w:val="28"/>
              <w:szCs w:val="28"/>
              <w:lang w:eastAsia="ru-RU"/>
            </w:rPr>
            <w:t>Коми Республикаса стр</w:t>
          </w:r>
          <w:r w:rsidRPr="00844B28">
            <w:rPr>
              <w:b/>
              <w:noProof/>
              <w:sz w:val="28"/>
              <w:szCs w:val="28"/>
              <w:lang w:eastAsia="ru-RU"/>
            </w:rPr>
            <w:t>ö</w:t>
          </w:r>
          <w:r w:rsidRPr="003F5529">
            <w:rPr>
              <w:b/>
              <w:noProof/>
              <w:sz w:val="28"/>
              <w:szCs w:val="28"/>
              <w:lang w:eastAsia="ru-RU"/>
            </w:rPr>
            <w:t>итчан, тариф, олан</w:t>
          </w:r>
          <w:r>
            <w:rPr>
              <w:b/>
              <w:noProof/>
              <w:sz w:val="28"/>
              <w:szCs w:val="28"/>
              <w:lang w:val="en-US" w:eastAsia="ru-RU"/>
            </w:rPr>
            <w:t>i</w:t>
          </w:r>
          <w:r w:rsidRPr="003F5529">
            <w:rPr>
              <w:b/>
              <w:noProof/>
              <w:sz w:val="28"/>
              <w:szCs w:val="28"/>
              <w:lang w:eastAsia="ru-RU"/>
            </w:rPr>
            <w:t>н</w:t>
          </w:r>
          <w:r>
            <w:rPr>
              <w:b/>
              <w:noProof/>
              <w:sz w:val="28"/>
              <w:szCs w:val="28"/>
              <w:lang w:eastAsia="ru-RU"/>
            </w:rPr>
            <w:br/>
          </w:r>
          <w:r w:rsidRPr="003F5529">
            <w:rPr>
              <w:b/>
              <w:noProof/>
              <w:sz w:val="28"/>
              <w:szCs w:val="28"/>
              <w:lang w:eastAsia="ru-RU"/>
            </w:rPr>
            <w:t>да коммунльн</w:t>
          </w:r>
          <w:r w:rsidRPr="00844B28">
            <w:rPr>
              <w:b/>
              <w:noProof/>
              <w:sz w:val="28"/>
              <w:szCs w:val="28"/>
              <w:lang w:eastAsia="ru-RU"/>
            </w:rPr>
            <w:t>ö</w:t>
          </w:r>
          <w:r w:rsidRPr="003F5529">
            <w:rPr>
              <w:b/>
              <w:noProof/>
              <w:sz w:val="28"/>
              <w:szCs w:val="28"/>
              <w:lang w:eastAsia="ru-RU"/>
            </w:rPr>
            <w:t>й, туй овм</w:t>
          </w:r>
          <w:r w:rsidRPr="00844B28">
            <w:rPr>
              <w:b/>
              <w:noProof/>
              <w:sz w:val="28"/>
              <w:szCs w:val="28"/>
              <w:lang w:eastAsia="ru-RU"/>
            </w:rPr>
            <w:t>ö</w:t>
          </w:r>
          <w:r w:rsidRPr="003F5529">
            <w:rPr>
              <w:b/>
              <w:noProof/>
              <w:sz w:val="28"/>
              <w:szCs w:val="28"/>
              <w:lang w:eastAsia="ru-RU"/>
            </w:rPr>
            <w:t>с</w:t>
          </w:r>
          <w:r>
            <w:rPr>
              <w:b/>
              <w:noProof/>
              <w:sz w:val="28"/>
              <w:szCs w:val="28"/>
              <w:lang w:eastAsia="ru-RU"/>
            </w:rPr>
            <w:br/>
          </w:r>
          <w:r w:rsidRPr="003F5529">
            <w:rPr>
              <w:b/>
              <w:noProof/>
              <w:sz w:val="28"/>
              <w:szCs w:val="28"/>
              <w:lang w:eastAsia="ru-RU"/>
            </w:rPr>
            <w:t>МИНИСТЕРСТВО</w:t>
          </w:r>
        </w:p>
      </w:tc>
    </w:tr>
    <w:tr w:rsidR="00FF0691" w:rsidTr="00844B28">
      <w:tc>
        <w:tcPr>
          <w:tcW w:w="9571" w:type="dxa"/>
        </w:tcPr>
        <w:p w:rsidR="00FF0691" w:rsidRPr="003F5529" w:rsidRDefault="00FF0691" w:rsidP="00844B28">
          <w:pPr>
            <w:ind w:firstLine="0"/>
            <w:jc w:val="center"/>
            <w:rPr>
              <w:b/>
              <w:noProof/>
              <w:sz w:val="28"/>
              <w:szCs w:val="28"/>
              <w:lang w:eastAsia="ru-RU"/>
            </w:rPr>
          </w:pPr>
        </w:p>
      </w:tc>
    </w:tr>
    <w:tr w:rsidR="00FF0691" w:rsidTr="00844B28">
      <w:tc>
        <w:tcPr>
          <w:tcW w:w="9571" w:type="dxa"/>
        </w:tcPr>
        <w:p w:rsidR="00FF0691" w:rsidRPr="003F5529" w:rsidRDefault="00FF0691" w:rsidP="004800AD">
          <w:pPr>
            <w:ind w:firstLine="0"/>
            <w:jc w:val="center"/>
            <w:rPr>
              <w:b/>
              <w:noProof/>
              <w:sz w:val="28"/>
              <w:szCs w:val="28"/>
              <w:lang w:eastAsia="ru-RU"/>
            </w:rPr>
          </w:pPr>
          <w:r w:rsidRPr="003F5529">
            <w:rPr>
              <w:b/>
              <w:noProof/>
              <w:sz w:val="28"/>
              <w:szCs w:val="28"/>
              <w:lang w:eastAsia="ru-RU"/>
            </w:rPr>
            <w:t>МИНИСТЕРСТВО</w:t>
          </w:r>
          <w:r w:rsidRPr="003F5529">
            <w:rPr>
              <w:b/>
              <w:noProof/>
              <w:sz w:val="28"/>
              <w:szCs w:val="28"/>
              <w:lang w:eastAsia="ru-RU"/>
            </w:rPr>
            <w:br/>
            <w:t>строительства, тарифов, жилищно-коммунального и</w:t>
          </w:r>
          <w:r w:rsidRPr="003F5529">
            <w:rPr>
              <w:b/>
              <w:noProof/>
              <w:sz w:val="28"/>
              <w:szCs w:val="28"/>
              <w:lang w:eastAsia="ru-RU"/>
            </w:rPr>
            <w:br/>
            <w:t>дорожного хозяйства Республики Коми</w:t>
          </w:r>
          <w:r w:rsidRPr="004800AD">
            <w:rPr>
              <w:b/>
              <w:noProof/>
              <w:sz w:val="28"/>
              <w:szCs w:val="28"/>
              <w:lang w:eastAsia="ru-RU"/>
            </w:rPr>
            <w:br/>
          </w:r>
          <w:r w:rsidRPr="003F5529">
            <w:rPr>
              <w:b/>
              <w:noProof/>
              <w:sz w:val="28"/>
              <w:szCs w:val="28"/>
              <w:lang w:eastAsia="ru-RU"/>
            </w:rPr>
            <w:t>(Минстрой Республики Коми)</w:t>
          </w:r>
        </w:p>
      </w:tc>
    </w:tr>
    <w:tr w:rsidR="00FF0691" w:rsidTr="00844B28">
      <w:tc>
        <w:tcPr>
          <w:tcW w:w="9571" w:type="dxa"/>
          <w:tcBorders>
            <w:bottom w:val="single" w:sz="12" w:space="0" w:color="auto"/>
          </w:tcBorders>
        </w:tcPr>
        <w:p w:rsidR="00FF0691" w:rsidRPr="00844B28" w:rsidRDefault="00FF0691" w:rsidP="00FD0A65">
          <w:pPr>
            <w:spacing w:line="360" w:lineRule="auto"/>
            <w:ind w:firstLine="0"/>
            <w:jc w:val="center"/>
            <w:rPr>
              <w:noProof/>
              <w:sz w:val="28"/>
              <w:szCs w:val="28"/>
              <w:lang w:eastAsia="ru-RU"/>
            </w:rPr>
          </w:pPr>
        </w:p>
      </w:tc>
    </w:tr>
    <w:tr w:rsidR="00FF0691" w:rsidRPr="007E43E7" w:rsidTr="00844B28">
      <w:tc>
        <w:tcPr>
          <w:tcW w:w="9571" w:type="dxa"/>
          <w:tcBorders>
            <w:top w:val="single" w:sz="12" w:space="0" w:color="auto"/>
          </w:tcBorders>
        </w:tcPr>
        <w:p w:rsidR="00FF0691" w:rsidRPr="00FD0A65" w:rsidRDefault="00FF0691" w:rsidP="00FD0A65">
          <w:pPr>
            <w:spacing w:before="480" w:line="360" w:lineRule="auto"/>
            <w:ind w:firstLine="0"/>
            <w:jc w:val="center"/>
            <w:rPr>
              <w:b/>
              <w:caps/>
              <w:sz w:val="28"/>
              <w:szCs w:val="28"/>
            </w:rPr>
          </w:pPr>
          <w:r w:rsidRPr="00FD0A65">
            <w:rPr>
              <w:b/>
              <w:caps/>
              <w:sz w:val="28"/>
              <w:szCs w:val="28"/>
            </w:rPr>
            <w:t>Приказ</w:t>
          </w:r>
        </w:p>
      </w:tc>
    </w:tr>
  </w:tbl>
  <w:p w:rsidR="00FF0691" w:rsidRDefault="00FF0691" w:rsidP="00140358">
    <w:pPr>
      <w:pStyle w:val="a6"/>
      <w:spacing w:line="360" w:lineRule="auto"/>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B20"/>
    <w:rsid w:val="000009C0"/>
    <w:rsid w:val="000017DC"/>
    <w:rsid w:val="00002D66"/>
    <w:rsid w:val="000032B7"/>
    <w:rsid w:val="000035C9"/>
    <w:rsid w:val="000054A1"/>
    <w:rsid w:val="00005A21"/>
    <w:rsid w:val="0000736D"/>
    <w:rsid w:val="00011487"/>
    <w:rsid w:val="00013043"/>
    <w:rsid w:val="00014EE4"/>
    <w:rsid w:val="00024176"/>
    <w:rsid w:val="0002522C"/>
    <w:rsid w:val="00025289"/>
    <w:rsid w:val="0002664C"/>
    <w:rsid w:val="00030CD2"/>
    <w:rsid w:val="00032BE1"/>
    <w:rsid w:val="00033631"/>
    <w:rsid w:val="00034D4C"/>
    <w:rsid w:val="00036E54"/>
    <w:rsid w:val="000410D8"/>
    <w:rsid w:val="000422C2"/>
    <w:rsid w:val="0004317F"/>
    <w:rsid w:val="000433A4"/>
    <w:rsid w:val="00044563"/>
    <w:rsid w:val="00046C7C"/>
    <w:rsid w:val="000504A9"/>
    <w:rsid w:val="00051984"/>
    <w:rsid w:val="00052950"/>
    <w:rsid w:val="00054266"/>
    <w:rsid w:val="000616E0"/>
    <w:rsid w:val="00063CD2"/>
    <w:rsid w:val="00066831"/>
    <w:rsid w:val="00067125"/>
    <w:rsid w:val="00067B9F"/>
    <w:rsid w:val="00077F1E"/>
    <w:rsid w:val="00081D62"/>
    <w:rsid w:val="00082707"/>
    <w:rsid w:val="000853B4"/>
    <w:rsid w:val="00085E18"/>
    <w:rsid w:val="00086F0F"/>
    <w:rsid w:val="00094710"/>
    <w:rsid w:val="0009568D"/>
    <w:rsid w:val="000A12E7"/>
    <w:rsid w:val="000A1A7A"/>
    <w:rsid w:val="000A3DD5"/>
    <w:rsid w:val="000A55E9"/>
    <w:rsid w:val="000B118A"/>
    <w:rsid w:val="000B31C1"/>
    <w:rsid w:val="000B3316"/>
    <w:rsid w:val="000B4A1C"/>
    <w:rsid w:val="000B4DFA"/>
    <w:rsid w:val="000B5BE7"/>
    <w:rsid w:val="000B7A6A"/>
    <w:rsid w:val="000C0A4F"/>
    <w:rsid w:val="000C37F9"/>
    <w:rsid w:val="000C4373"/>
    <w:rsid w:val="000C6D79"/>
    <w:rsid w:val="000C7D3D"/>
    <w:rsid w:val="000D129E"/>
    <w:rsid w:val="000E169C"/>
    <w:rsid w:val="000E25D7"/>
    <w:rsid w:val="000E3C7C"/>
    <w:rsid w:val="000E65CD"/>
    <w:rsid w:val="000E7DD4"/>
    <w:rsid w:val="000F041D"/>
    <w:rsid w:val="000F0661"/>
    <w:rsid w:val="000F1924"/>
    <w:rsid w:val="000F649A"/>
    <w:rsid w:val="00100406"/>
    <w:rsid w:val="00100E4D"/>
    <w:rsid w:val="001022F2"/>
    <w:rsid w:val="001026AC"/>
    <w:rsid w:val="00111B41"/>
    <w:rsid w:val="00112969"/>
    <w:rsid w:val="0011351C"/>
    <w:rsid w:val="001144C8"/>
    <w:rsid w:val="00114E3F"/>
    <w:rsid w:val="0011572C"/>
    <w:rsid w:val="0011584B"/>
    <w:rsid w:val="00115FB7"/>
    <w:rsid w:val="00122997"/>
    <w:rsid w:val="001231BF"/>
    <w:rsid w:val="00123675"/>
    <w:rsid w:val="001242A2"/>
    <w:rsid w:val="001255D7"/>
    <w:rsid w:val="00125A13"/>
    <w:rsid w:val="0012722B"/>
    <w:rsid w:val="00130563"/>
    <w:rsid w:val="00131CC0"/>
    <w:rsid w:val="00131DEA"/>
    <w:rsid w:val="00132009"/>
    <w:rsid w:val="00135D06"/>
    <w:rsid w:val="001401DA"/>
    <w:rsid w:val="00140358"/>
    <w:rsid w:val="00140A42"/>
    <w:rsid w:val="00140CA4"/>
    <w:rsid w:val="00141695"/>
    <w:rsid w:val="00146B35"/>
    <w:rsid w:val="00146D35"/>
    <w:rsid w:val="00147A5E"/>
    <w:rsid w:val="00147BD4"/>
    <w:rsid w:val="0015046F"/>
    <w:rsid w:val="00151887"/>
    <w:rsid w:val="00151BCA"/>
    <w:rsid w:val="001544AD"/>
    <w:rsid w:val="001566AC"/>
    <w:rsid w:val="00157326"/>
    <w:rsid w:val="0016090B"/>
    <w:rsid w:val="00161648"/>
    <w:rsid w:val="00162B88"/>
    <w:rsid w:val="001646F6"/>
    <w:rsid w:val="00164CED"/>
    <w:rsid w:val="00166B90"/>
    <w:rsid w:val="001722F6"/>
    <w:rsid w:val="00173782"/>
    <w:rsid w:val="00175C95"/>
    <w:rsid w:val="00180700"/>
    <w:rsid w:val="001837C2"/>
    <w:rsid w:val="00184F88"/>
    <w:rsid w:val="00187B25"/>
    <w:rsid w:val="00187D2E"/>
    <w:rsid w:val="00190793"/>
    <w:rsid w:val="00190FEA"/>
    <w:rsid w:val="00191753"/>
    <w:rsid w:val="00193BEE"/>
    <w:rsid w:val="001943E8"/>
    <w:rsid w:val="00194EEB"/>
    <w:rsid w:val="00195232"/>
    <w:rsid w:val="001961C6"/>
    <w:rsid w:val="001A0652"/>
    <w:rsid w:val="001A1454"/>
    <w:rsid w:val="001A3068"/>
    <w:rsid w:val="001A71CF"/>
    <w:rsid w:val="001A7663"/>
    <w:rsid w:val="001B2859"/>
    <w:rsid w:val="001B4BE4"/>
    <w:rsid w:val="001B774A"/>
    <w:rsid w:val="001C0985"/>
    <w:rsid w:val="001C16C1"/>
    <w:rsid w:val="001C4077"/>
    <w:rsid w:val="001C5642"/>
    <w:rsid w:val="001C60D7"/>
    <w:rsid w:val="001D0D04"/>
    <w:rsid w:val="001D253A"/>
    <w:rsid w:val="001D2BA2"/>
    <w:rsid w:val="001D33E1"/>
    <w:rsid w:val="001D4CD5"/>
    <w:rsid w:val="001D710F"/>
    <w:rsid w:val="001E0011"/>
    <w:rsid w:val="001E183D"/>
    <w:rsid w:val="001E1C36"/>
    <w:rsid w:val="001E2209"/>
    <w:rsid w:val="001E2D83"/>
    <w:rsid w:val="001E2FD9"/>
    <w:rsid w:val="001E36E7"/>
    <w:rsid w:val="001E7C6E"/>
    <w:rsid w:val="001E7D25"/>
    <w:rsid w:val="001F4834"/>
    <w:rsid w:val="001F7314"/>
    <w:rsid w:val="00201303"/>
    <w:rsid w:val="002015B8"/>
    <w:rsid w:val="00201B4C"/>
    <w:rsid w:val="00203238"/>
    <w:rsid w:val="00203DBC"/>
    <w:rsid w:val="002065AA"/>
    <w:rsid w:val="00210352"/>
    <w:rsid w:val="00210A54"/>
    <w:rsid w:val="00212129"/>
    <w:rsid w:val="002163A7"/>
    <w:rsid w:val="002170E2"/>
    <w:rsid w:val="002171F2"/>
    <w:rsid w:val="00222F0B"/>
    <w:rsid w:val="00223BDE"/>
    <w:rsid w:val="00225118"/>
    <w:rsid w:val="002265E1"/>
    <w:rsid w:val="0023046F"/>
    <w:rsid w:val="0023084F"/>
    <w:rsid w:val="00235497"/>
    <w:rsid w:val="00235FD1"/>
    <w:rsid w:val="00236CED"/>
    <w:rsid w:val="00240B06"/>
    <w:rsid w:val="00240FEC"/>
    <w:rsid w:val="00241801"/>
    <w:rsid w:val="00242629"/>
    <w:rsid w:val="00244A8C"/>
    <w:rsid w:val="0024502D"/>
    <w:rsid w:val="00246509"/>
    <w:rsid w:val="00246CE0"/>
    <w:rsid w:val="00246EBC"/>
    <w:rsid w:val="00247436"/>
    <w:rsid w:val="00247B94"/>
    <w:rsid w:val="0025139F"/>
    <w:rsid w:val="00251586"/>
    <w:rsid w:val="00252FF5"/>
    <w:rsid w:val="00253F36"/>
    <w:rsid w:val="00254BBE"/>
    <w:rsid w:val="0026614B"/>
    <w:rsid w:val="002667F9"/>
    <w:rsid w:val="0026682F"/>
    <w:rsid w:val="00267DC9"/>
    <w:rsid w:val="00272DCA"/>
    <w:rsid w:val="00273A32"/>
    <w:rsid w:val="002769D3"/>
    <w:rsid w:val="002773DA"/>
    <w:rsid w:val="0028062E"/>
    <w:rsid w:val="00280B17"/>
    <w:rsid w:val="002810B5"/>
    <w:rsid w:val="00281BF2"/>
    <w:rsid w:val="002822BB"/>
    <w:rsid w:val="00284054"/>
    <w:rsid w:val="002850FD"/>
    <w:rsid w:val="0028537C"/>
    <w:rsid w:val="00286546"/>
    <w:rsid w:val="00287E5C"/>
    <w:rsid w:val="00293003"/>
    <w:rsid w:val="00294E71"/>
    <w:rsid w:val="002A1962"/>
    <w:rsid w:val="002A24B2"/>
    <w:rsid w:val="002A4792"/>
    <w:rsid w:val="002A4D5A"/>
    <w:rsid w:val="002A62B3"/>
    <w:rsid w:val="002A686C"/>
    <w:rsid w:val="002A6EE4"/>
    <w:rsid w:val="002A709D"/>
    <w:rsid w:val="002B120E"/>
    <w:rsid w:val="002B121A"/>
    <w:rsid w:val="002B6C66"/>
    <w:rsid w:val="002C197B"/>
    <w:rsid w:val="002C4E67"/>
    <w:rsid w:val="002C5525"/>
    <w:rsid w:val="002C5F17"/>
    <w:rsid w:val="002C5F19"/>
    <w:rsid w:val="002D2DB1"/>
    <w:rsid w:val="002D436D"/>
    <w:rsid w:val="002D44BD"/>
    <w:rsid w:val="002D551F"/>
    <w:rsid w:val="002D5F27"/>
    <w:rsid w:val="002D624D"/>
    <w:rsid w:val="002E225B"/>
    <w:rsid w:val="002E35E7"/>
    <w:rsid w:val="002E3BE8"/>
    <w:rsid w:val="002E3D4A"/>
    <w:rsid w:val="002E44AF"/>
    <w:rsid w:val="002E5D08"/>
    <w:rsid w:val="002E776C"/>
    <w:rsid w:val="002F27EC"/>
    <w:rsid w:val="002F2F6A"/>
    <w:rsid w:val="002F4B26"/>
    <w:rsid w:val="002F56ED"/>
    <w:rsid w:val="002F5C50"/>
    <w:rsid w:val="002F5F9B"/>
    <w:rsid w:val="002F6F31"/>
    <w:rsid w:val="0030170C"/>
    <w:rsid w:val="0030413F"/>
    <w:rsid w:val="003063ED"/>
    <w:rsid w:val="00306B5B"/>
    <w:rsid w:val="00306E78"/>
    <w:rsid w:val="00310488"/>
    <w:rsid w:val="00310DC7"/>
    <w:rsid w:val="00312408"/>
    <w:rsid w:val="00312B15"/>
    <w:rsid w:val="003145C0"/>
    <w:rsid w:val="00315074"/>
    <w:rsid w:val="00316335"/>
    <w:rsid w:val="00317381"/>
    <w:rsid w:val="00320519"/>
    <w:rsid w:val="00321929"/>
    <w:rsid w:val="00325644"/>
    <w:rsid w:val="003261EC"/>
    <w:rsid w:val="003267D9"/>
    <w:rsid w:val="00327CF4"/>
    <w:rsid w:val="00330D33"/>
    <w:rsid w:val="00331A19"/>
    <w:rsid w:val="00332765"/>
    <w:rsid w:val="00336C0E"/>
    <w:rsid w:val="00336C2D"/>
    <w:rsid w:val="00347D96"/>
    <w:rsid w:val="00351FF7"/>
    <w:rsid w:val="0035337F"/>
    <w:rsid w:val="0035400A"/>
    <w:rsid w:val="00354624"/>
    <w:rsid w:val="00354E7A"/>
    <w:rsid w:val="00355379"/>
    <w:rsid w:val="003558C7"/>
    <w:rsid w:val="00356D83"/>
    <w:rsid w:val="00356ECD"/>
    <w:rsid w:val="00360398"/>
    <w:rsid w:val="00366291"/>
    <w:rsid w:val="00367687"/>
    <w:rsid w:val="0037013A"/>
    <w:rsid w:val="003745C7"/>
    <w:rsid w:val="003751ED"/>
    <w:rsid w:val="00377459"/>
    <w:rsid w:val="00380022"/>
    <w:rsid w:val="00381756"/>
    <w:rsid w:val="00381E5B"/>
    <w:rsid w:val="00384C1C"/>
    <w:rsid w:val="00385B80"/>
    <w:rsid w:val="00385F5B"/>
    <w:rsid w:val="00391EE0"/>
    <w:rsid w:val="00392128"/>
    <w:rsid w:val="003926C9"/>
    <w:rsid w:val="00394622"/>
    <w:rsid w:val="00395059"/>
    <w:rsid w:val="00396006"/>
    <w:rsid w:val="003A0415"/>
    <w:rsid w:val="003A0D15"/>
    <w:rsid w:val="003A2380"/>
    <w:rsid w:val="003A3CD7"/>
    <w:rsid w:val="003A7958"/>
    <w:rsid w:val="003B01AE"/>
    <w:rsid w:val="003B1FF1"/>
    <w:rsid w:val="003B2600"/>
    <w:rsid w:val="003B2961"/>
    <w:rsid w:val="003B4703"/>
    <w:rsid w:val="003B5AD7"/>
    <w:rsid w:val="003B67AF"/>
    <w:rsid w:val="003B7E8F"/>
    <w:rsid w:val="003C063C"/>
    <w:rsid w:val="003C3D0D"/>
    <w:rsid w:val="003C3D5B"/>
    <w:rsid w:val="003C3E01"/>
    <w:rsid w:val="003C7013"/>
    <w:rsid w:val="003D0D3E"/>
    <w:rsid w:val="003D386C"/>
    <w:rsid w:val="003D3C75"/>
    <w:rsid w:val="003D4319"/>
    <w:rsid w:val="003D6EA8"/>
    <w:rsid w:val="003D7502"/>
    <w:rsid w:val="003D7898"/>
    <w:rsid w:val="003E253B"/>
    <w:rsid w:val="003E3726"/>
    <w:rsid w:val="003E47F4"/>
    <w:rsid w:val="003E5D9E"/>
    <w:rsid w:val="003F5529"/>
    <w:rsid w:val="003F6561"/>
    <w:rsid w:val="003F66F5"/>
    <w:rsid w:val="003F6BC0"/>
    <w:rsid w:val="003F7252"/>
    <w:rsid w:val="003F7A90"/>
    <w:rsid w:val="00400563"/>
    <w:rsid w:val="00402348"/>
    <w:rsid w:val="004028FA"/>
    <w:rsid w:val="004031F0"/>
    <w:rsid w:val="00404DB7"/>
    <w:rsid w:val="00406AC6"/>
    <w:rsid w:val="00406CDE"/>
    <w:rsid w:val="004077BD"/>
    <w:rsid w:val="00407C09"/>
    <w:rsid w:val="00410837"/>
    <w:rsid w:val="00410869"/>
    <w:rsid w:val="00415ECB"/>
    <w:rsid w:val="004174AE"/>
    <w:rsid w:val="00417B2A"/>
    <w:rsid w:val="00420C32"/>
    <w:rsid w:val="00421F2C"/>
    <w:rsid w:val="0042279F"/>
    <w:rsid w:val="00422A3C"/>
    <w:rsid w:val="0042347C"/>
    <w:rsid w:val="00424B55"/>
    <w:rsid w:val="00425A34"/>
    <w:rsid w:val="004263BB"/>
    <w:rsid w:val="0043593F"/>
    <w:rsid w:val="00435B2B"/>
    <w:rsid w:val="00436ECB"/>
    <w:rsid w:val="00436ED6"/>
    <w:rsid w:val="00442D35"/>
    <w:rsid w:val="004437FD"/>
    <w:rsid w:val="00444462"/>
    <w:rsid w:val="0044659C"/>
    <w:rsid w:val="00446949"/>
    <w:rsid w:val="00447231"/>
    <w:rsid w:val="004529DA"/>
    <w:rsid w:val="00452D7B"/>
    <w:rsid w:val="00452DB5"/>
    <w:rsid w:val="0045304E"/>
    <w:rsid w:val="00453D4C"/>
    <w:rsid w:val="00454A2F"/>
    <w:rsid w:val="00455456"/>
    <w:rsid w:val="00455F68"/>
    <w:rsid w:val="00457739"/>
    <w:rsid w:val="004624F3"/>
    <w:rsid w:val="0046510B"/>
    <w:rsid w:val="004661F9"/>
    <w:rsid w:val="00470EA2"/>
    <w:rsid w:val="00471C30"/>
    <w:rsid w:val="00477CEC"/>
    <w:rsid w:val="004800AD"/>
    <w:rsid w:val="004807C0"/>
    <w:rsid w:val="0048088A"/>
    <w:rsid w:val="00480C43"/>
    <w:rsid w:val="00481975"/>
    <w:rsid w:val="004835B7"/>
    <w:rsid w:val="0048411F"/>
    <w:rsid w:val="00484404"/>
    <w:rsid w:val="00484682"/>
    <w:rsid w:val="004851D3"/>
    <w:rsid w:val="00485A78"/>
    <w:rsid w:val="00486736"/>
    <w:rsid w:val="004901AA"/>
    <w:rsid w:val="00490982"/>
    <w:rsid w:val="00492D60"/>
    <w:rsid w:val="004940BE"/>
    <w:rsid w:val="00496036"/>
    <w:rsid w:val="00496A0E"/>
    <w:rsid w:val="004970C6"/>
    <w:rsid w:val="00497C75"/>
    <w:rsid w:val="004A0676"/>
    <w:rsid w:val="004A30AC"/>
    <w:rsid w:val="004A31C4"/>
    <w:rsid w:val="004A345F"/>
    <w:rsid w:val="004A3814"/>
    <w:rsid w:val="004A4A2D"/>
    <w:rsid w:val="004A565F"/>
    <w:rsid w:val="004A76DE"/>
    <w:rsid w:val="004B0194"/>
    <w:rsid w:val="004C025B"/>
    <w:rsid w:val="004C1ED9"/>
    <w:rsid w:val="004C3789"/>
    <w:rsid w:val="004C5CDC"/>
    <w:rsid w:val="004C7B62"/>
    <w:rsid w:val="004D2E76"/>
    <w:rsid w:val="004D32E2"/>
    <w:rsid w:val="004D54B5"/>
    <w:rsid w:val="004D6736"/>
    <w:rsid w:val="004D7F74"/>
    <w:rsid w:val="004E1404"/>
    <w:rsid w:val="004E6ACD"/>
    <w:rsid w:val="004E7EC6"/>
    <w:rsid w:val="004F2293"/>
    <w:rsid w:val="004F2A05"/>
    <w:rsid w:val="004F7AE2"/>
    <w:rsid w:val="005000C1"/>
    <w:rsid w:val="00500B83"/>
    <w:rsid w:val="00501ACC"/>
    <w:rsid w:val="005030FA"/>
    <w:rsid w:val="0050442E"/>
    <w:rsid w:val="00507705"/>
    <w:rsid w:val="005079CC"/>
    <w:rsid w:val="00510521"/>
    <w:rsid w:val="00512872"/>
    <w:rsid w:val="00513F20"/>
    <w:rsid w:val="00514E01"/>
    <w:rsid w:val="00515806"/>
    <w:rsid w:val="0051699F"/>
    <w:rsid w:val="00517620"/>
    <w:rsid w:val="00517F2C"/>
    <w:rsid w:val="00522E0D"/>
    <w:rsid w:val="00524C6B"/>
    <w:rsid w:val="00525732"/>
    <w:rsid w:val="005264AF"/>
    <w:rsid w:val="00526564"/>
    <w:rsid w:val="00531F65"/>
    <w:rsid w:val="0053353F"/>
    <w:rsid w:val="00536C9C"/>
    <w:rsid w:val="00541403"/>
    <w:rsid w:val="0054179C"/>
    <w:rsid w:val="00542933"/>
    <w:rsid w:val="00544D12"/>
    <w:rsid w:val="0054536C"/>
    <w:rsid w:val="005462A6"/>
    <w:rsid w:val="00546C19"/>
    <w:rsid w:val="00550B75"/>
    <w:rsid w:val="00550F93"/>
    <w:rsid w:val="005518E5"/>
    <w:rsid w:val="0055221B"/>
    <w:rsid w:val="00553308"/>
    <w:rsid w:val="00553329"/>
    <w:rsid w:val="00554A9C"/>
    <w:rsid w:val="00560A41"/>
    <w:rsid w:val="00561A18"/>
    <w:rsid w:val="00562DD3"/>
    <w:rsid w:val="00563018"/>
    <w:rsid w:val="00563075"/>
    <w:rsid w:val="00565D9E"/>
    <w:rsid w:val="00565E87"/>
    <w:rsid w:val="00566B3D"/>
    <w:rsid w:val="00567406"/>
    <w:rsid w:val="00570A0B"/>
    <w:rsid w:val="0057134F"/>
    <w:rsid w:val="005741F2"/>
    <w:rsid w:val="00576360"/>
    <w:rsid w:val="005777D1"/>
    <w:rsid w:val="00577921"/>
    <w:rsid w:val="00577DF4"/>
    <w:rsid w:val="005806B1"/>
    <w:rsid w:val="00582C30"/>
    <w:rsid w:val="00583960"/>
    <w:rsid w:val="00584F01"/>
    <w:rsid w:val="005909B0"/>
    <w:rsid w:val="0059235D"/>
    <w:rsid w:val="00592DBE"/>
    <w:rsid w:val="00593434"/>
    <w:rsid w:val="00593CEC"/>
    <w:rsid w:val="005949BE"/>
    <w:rsid w:val="00594E3B"/>
    <w:rsid w:val="005A0CE8"/>
    <w:rsid w:val="005A2A6A"/>
    <w:rsid w:val="005A33E0"/>
    <w:rsid w:val="005A3933"/>
    <w:rsid w:val="005A3E89"/>
    <w:rsid w:val="005A5518"/>
    <w:rsid w:val="005A5831"/>
    <w:rsid w:val="005B2088"/>
    <w:rsid w:val="005B4F0A"/>
    <w:rsid w:val="005B772F"/>
    <w:rsid w:val="005B7999"/>
    <w:rsid w:val="005B7B45"/>
    <w:rsid w:val="005C25DA"/>
    <w:rsid w:val="005C2D11"/>
    <w:rsid w:val="005C34CB"/>
    <w:rsid w:val="005C4571"/>
    <w:rsid w:val="005D0DD8"/>
    <w:rsid w:val="005D32DC"/>
    <w:rsid w:val="005D5086"/>
    <w:rsid w:val="005D61D3"/>
    <w:rsid w:val="005D7326"/>
    <w:rsid w:val="005D7BA4"/>
    <w:rsid w:val="005E18A8"/>
    <w:rsid w:val="005E1AEC"/>
    <w:rsid w:val="005E4EB1"/>
    <w:rsid w:val="005E7835"/>
    <w:rsid w:val="005F2C2C"/>
    <w:rsid w:val="005F5C05"/>
    <w:rsid w:val="005F5DAD"/>
    <w:rsid w:val="005F6917"/>
    <w:rsid w:val="005F6D1E"/>
    <w:rsid w:val="005F6FFB"/>
    <w:rsid w:val="005F76F9"/>
    <w:rsid w:val="006005F0"/>
    <w:rsid w:val="006018A6"/>
    <w:rsid w:val="00601D81"/>
    <w:rsid w:val="0060355C"/>
    <w:rsid w:val="0060449C"/>
    <w:rsid w:val="00605669"/>
    <w:rsid w:val="00606B0C"/>
    <w:rsid w:val="00606E9A"/>
    <w:rsid w:val="00610051"/>
    <w:rsid w:val="006110C7"/>
    <w:rsid w:val="0062037D"/>
    <w:rsid w:val="006212EE"/>
    <w:rsid w:val="006255D7"/>
    <w:rsid w:val="0063200F"/>
    <w:rsid w:val="006331EF"/>
    <w:rsid w:val="00633388"/>
    <w:rsid w:val="00633C1F"/>
    <w:rsid w:val="00636D82"/>
    <w:rsid w:val="006420ED"/>
    <w:rsid w:val="00643381"/>
    <w:rsid w:val="0064627E"/>
    <w:rsid w:val="00650922"/>
    <w:rsid w:val="00652224"/>
    <w:rsid w:val="006528E1"/>
    <w:rsid w:val="00652BF7"/>
    <w:rsid w:val="00652C96"/>
    <w:rsid w:val="0065513E"/>
    <w:rsid w:val="00656B95"/>
    <w:rsid w:val="00657E16"/>
    <w:rsid w:val="0066032E"/>
    <w:rsid w:val="00662A40"/>
    <w:rsid w:val="00665224"/>
    <w:rsid w:val="006652FF"/>
    <w:rsid w:val="0066539F"/>
    <w:rsid w:val="00665A3F"/>
    <w:rsid w:val="0066700E"/>
    <w:rsid w:val="006672F6"/>
    <w:rsid w:val="00667A8F"/>
    <w:rsid w:val="00673395"/>
    <w:rsid w:val="00673518"/>
    <w:rsid w:val="00673779"/>
    <w:rsid w:val="006751C5"/>
    <w:rsid w:val="00677D19"/>
    <w:rsid w:val="00680937"/>
    <w:rsid w:val="006823E2"/>
    <w:rsid w:val="006828F6"/>
    <w:rsid w:val="0068376B"/>
    <w:rsid w:val="00684D25"/>
    <w:rsid w:val="006869BF"/>
    <w:rsid w:val="006869DB"/>
    <w:rsid w:val="006929E0"/>
    <w:rsid w:val="0069689A"/>
    <w:rsid w:val="00696993"/>
    <w:rsid w:val="00697BB6"/>
    <w:rsid w:val="006A08A1"/>
    <w:rsid w:val="006A2DD6"/>
    <w:rsid w:val="006A41A8"/>
    <w:rsid w:val="006A601A"/>
    <w:rsid w:val="006A7DFA"/>
    <w:rsid w:val="006B0F8A"/>
    <w:rsid w:val="006B1938"/>
    <w:rsid w:val="006B1B5D"/>
    <w:rsid w:val="006B1F58"/>
    <w:rsid w:val="006B2746"/>
    <w:rsid w:val="006B279E"/>
    <w:rsid w:val="006B35D7"/>
    <w:rsid w:val="006B68B7"/>
    <w:rsid w:val="006B724F"/>
    <w:rsid w:val="006B7250"/>
    <w:rsid w:val="006C03F1"/>
    <w:rsid w:val="006C12E2"/>
    <w:rsid w:val="006C4C6F"/>
    <w:rsid w:val="006C5798"/>
    <w:rsid w:val="006C5992"/>
    <w:rsid w:val="006D34DA"/>
    <w:rsid w:val="006D4B37"/>
    <w:rsid w:val="006E02EF"/>
    <w:rsid w:val="006E4EB6"/>
    <w:rsid w:val="006E674A"/>
    <w:rsid w:val="006E724B"/>
    <w:rsid w:val="006F129C"/>
    <w:rsid w:val="006F1501"/>
    <w:rsid w:val="006F1867"/>
    <w:rsid w:val="006F2A47"/>
    <w:rsid w:val="006F3A8F"/>
    <w:rsid w:val="006F4698"/>
    <w:rsid w:val="006F5477"/>
    <w:rsid w:val="00701F26"/>
    <w:rsid w:val="007021A4"/>
    <w:rsid w:val="00702415"/>
    <w:rsid w:val="00703141"/>
    <w:rsid w:val="0070334E"/>
    <w:rsid w:val="007038A6"/>
    <w:rsid w:val="00710601"/>
    <w:rsid w:val="00711DE8"/>
    <w:rsid w:val="00713E68"/>
    <w:rsid w:val="00714949"/>
    <w:rsid w:val="0071661A"/>
    <w:rsid w:val="00716B25"/>
    <w:rsid w:val="00716F27"/>
    <w:rsid w:val="007171BA"/>
    <w:rsid w:val="00720315"/>
    <w:rsid w:val="00722B87"/>
    <w:rsid w:val="0072300A"/>
    <w:rsid w:val="00723B22"/>
    <w:rsid w:val="00724BF9"/>
    <w:rsid w:val="00730157"/>
    <w:rsid w:val="00733A2E"/>
    <w:rsid w:val="007346AB"/>
    <w:rsid w:val="00735071"/>
    <w:rsid w:val="00736460"/>
    <w:rsid w:val="007426F8"/>
    <w:rsid w:val="00746460"/>
    <w:rsid w:val="007475BE"/>
    <w:rsid w:val="00751240"/>
    <w:rsid w:val="007512EC"/>
    <w:rsid w:val="0075322B"/>
    <w:rsid w:val="00753519"/>
    <w:rsid w:val="007536C7"/>
    <w:rsid w:val="00754237"/>
    <w:rsid w:val="007573B9"/>
    <w:rsid w:val="0076181F"/>
    <w:rsid w:val="00767CDD"/>
    <w:rsid w:val="007722FD"/>
    <w:rsid w:val="0077249F"/>
    <w:rsid w:val="0077253A"/>
    <w:rsid w:val="00773757"/>
    <w:rsid w:val="007750CA"/>
    <w:rsid w:val="00781244"/>
    <w:rsid w:val="00781461"/>
    <w:rsid w:val="0078272C"/>
    <w:rsid w:val="00784BB8"/>
    <w:rsid w:val="00784C4B"/>
    <w:rsid w:val="0078554D"/>
    <w:rsid w:val="0078759E"/>
    <w:rsid w:val="007922D1"/>
    <w:rsid w:val="007924BD"/>
    <w:rsid w:val="00794E79"/>
    <w:rsid w:val="00795CBA"/>
    <w:rsid w:val="007A0165"/>
    <w:rsid w:val="007A053C"/>
    <w:rsid w:val="007A0560"/>
    <w:rsid w:val="007A2407"/>
    <w:rsid w:val="007A4A20"/>
    <w:rsid w:val="007A6951"/>
    <w:rsid w:val="007A6F79"/>
    <w:rsid w:val="007A708E"/>
    <w:rsid w:val="007A73D5"/>
    <w:rsid w:val="007B1781"/>
    <w:rsid w:val="007B1C5E"/>
    <w:rsid w:val="007B27CB"/>
    <w:rsid w:val="007B27F2"/>
    <w:rsid w:val="007B2E9F"/>
    <w:rsid w:val="007B4158"/>
    <w:rsid w:val="007B58F6"/>
    <w:rsid w:val="007B6C1F"/>
    <w:rsid w:val="007B71AF"/>
    <w:rsid w:val="007B7680"/>
    <w:rsid w:val="007C1B20"/>
    <w:rsid w:val="007C353B"/>
    <w:rsid w:val="007C4A1E"/>
    <w:rsid w:val="007C52C9"/>
    <w:rsid w:val="007C5BF9"/>
    <w:rsid w:val="007C67E4"/>
    <w:rsid w:val="007D16DF"/>
    <w:rsid w:val="007D267F"/>
    <w:rsid w:val="007D31F4"/>
    <w:rsid w:val="007D3876"/>
    <w:rsid w:val="007D7491"/>
    <w:rsid w:val="007E00D8"/>
    <w:rsid w:val="007E1D45"/>
    <w:rsid w:val="007E1EE1"/>
    <w:rsid w:val="007E2A69"/>
    <w:rsid w:val="007E43E7"/>
    <w:rsid w:val="007E4A70"/>
    <w:rsid w:val="007E5E6A"/>
    <w:rsid w:val="007E714F"/>
    <w:rsid w:val="007F1E5F"/>
    <w:rsid w:val="007F21D8"/>
    <w:rsid w:val="007F2A77"/>
    <w:rsid w:val="007F319D"/>
    <w:rsid w:val="007F61F7"/>
    <w:rsid w:val="00800575"/>
    <w:rsid w:val="00801E51"/>
    <w:rsid w:val="008055C4"/>
    <w:rsid w:val="008061C1"/>
    <w:rsid w:val="00807D3A"/>
    <w:rsid w:val="0081004F"/>
    <w:rsid w:val="00816101"/>
    <w:rsid w:val="008177B1"/>
    <w:rsid w:val="00822808"/>
    <w:rsid w:val="008232DE"/>
    <w:rsid w:val="008234A3"/>
    <w:rsid w:val="008237D1"/>
    <w:rsid w:val="008249DA"/>
    <w:rsid w:val="00824F1E"/>
    <w:rsid w:val="00825CFE"/>
    <w:rsid w:val="00825DC2"/>
    <w:rsid w:val="00830102"/>
    <w:rsid w:val="00831440"/>
    <w:rsid w:val="008322FD"/>
    <w:rsid w:val="0083334C"/>
    <w:rsid w:val="008337C0"/>
    <w:rsid w:val="00833F2C"/>
    <w:rsid w:val="00834108"/>
    <w:rsid w:val="0083541A"/>
    <w:rsid w:val="008401B5"/>
    <w:rsid w:val="00841ACD"/>
    <w:rsid w:val="00843BB4"/>
    <w:rsid w:val="00844B28"/>
    <w:rsid w:val="00845885"/>
    <w:rsid w:val="008504E9"/>
    <w:rsid w:val="00852CB5"/>
    <w:rsid w:val="00853CDD"/>
    <w:rsid w:val="008542DC"/>
    <w:rsid w:val="0085498D"/>
    <w:rsid w:val="00855E2B"/>
    <w:rsid w:val="00856D9E"/>
    <w:rsid w:val="00861D04"/>
    <w:rsid w:val="0086417C"/>
    <w:rsid w:val="00864BB6"/>
    <w:rsid w:val="0086550D"/>
    <w:rsid w:val="00867EA1"/>
    <w:rsid w:val="008712EA"/>
    <w:rsid w:val="00871567"/>
    <w:rsid w:val="00871AEB"/>
    <w:rsid w:val="008730C1"/>
    <w:rsid w:val="00877B4D"/>
    <w:rsid w:val="00881830"/>
    <w:rsid w:val="008818B6"/>
    <w:rsid w:val="00882DAA"/>
    <w:rsid w:val="0088310B"/>
    <w:rsid w:val="00884829"/>
    <w:rsid w:val="00885C3D"/>
    <w:rsid w:val="00885F65"/>
    <w:rsid w:val="00887121"/>
    <w:rsid w:val="0089150D"/>
    <w:rsid w:val="00891AA7"/>
    <w:rsid w:val="00891B54"/>
    <w:rsid w:val="00892341"/>
    <w:rsid w:val="0089563B"/>
    <w:rsid w:val="008957DC"/>
    <w:rsid w:val="008A10CB"/>
    <w:rsid w:val="008A28DF"/>
    <w:rsid w:val="008A361C"/>
    <w:rsid w:val="008A428A"/>
    <w:rsid w:val="008A6756"/>
    <w:rsid w:val="008B1A0C"/>
    <w:rsid w:val="008B4438"/>
    <w:rsid w:val="008B4885"/>
    <w:rsid w:val="008B49D9"/>
    <w:rsid w:val="008B7700"/>
    <w:rsid w:val="008B7C55"/>
    <w:rsid w:val="008C1154"/>
    <w:rsid w:val="008C1F2B"/>
    <w:rsid w:val="008C333E"/>
    <w:rsid w:val="008C3E02"/>
    <w:rsid w:val="008C5017"/>
    <w:rsid w:val="008C5F3A"/>
    <w:rsid w:val="008C6317"/>
    <w:rsid w:val="008C756B"/>
    <w:rsid w:val="008D5FCE"/>
    <w:rsid w:val="008D6214"/>
    <w:rsid w:val="008D78CE"/>
    <w:rsid w:val="008E1094"/>
    <w:rsid w:val="008E3D38"/>
    <w:rsid w:val="008E412F"/>
    <w:rsid w:val="008E4F74"/>
    <w:rsid w:val="008E5648"/>
    <w:rsid w:val="008E76B9"/>
    <w:rsid w:val="008F0EFE"/>
    <w:rsid w:val="008F6D6C"/>
    <w:rsid w:val="009009E1"/>
    <w:rsid w:val="00900A1A"/>
    <w:rsid w:val="009011B7"/>
    <w:rsid w:val="009021FD"/>
    <w:rsid w:val="00902475"/>
    <w:rsid w:val="00904CAF"/>
    <w:rsid w:val="00905850"/>
    <w:rsid w:val="0091075D"/>
    <w:rsid w:val="0091209A"/>
    <w:rsid w:val="00913771"/>
    <w:rsid w:val="00914160"/>
    <w:rsid w:val="0091499F"/>
    <w:rsid w:val="00915A58"/>
    <w:rsid w:val="00915CC1"/>
    <w:rsid w:val="00916510"/>
    <w:rsid w:val="00916DDB"/>
    <w:rsid w:val="00917B19"/>
    <w:rsid w:val="00920D06"/>
    <w:rsid w:val="00920F82"/>
    <w:rsid w:val="00925205"/>
    <w:rsid w:val="009259D4"/>
    <w:rsid w:val="009310D0"/>
    <w:rsid w:val="00932986"/>
    <w:rsid w:val="00933EE3"/>
    <w:rsid w:val="009345C9"/>
    <w:rsid w:val="00935CF7"/>
    <w:rsid w:val="00936F26"/>
    <w:rsid w:val="00937BEF"/>
    <w:rsid w:val="00942729"/>
    <w:rsid w:val="0095190D"/>
    <w:rsid w:val="00951F5F"/>
    <w:rsid w:val="00952AE6"/>
    <w:rsid w:val="0095362D"/>
    <w:rsid w:val="00954559"/>
    <w:rsid w:val="00954FC2"/>
    <w:rsid w:val="00955E8D"/>
    <w:rsid w:val="009566AD"/>
    <w:rsid w:val="00956826"/>
    <w:rsid w:val="00957885"/>
    <w:rsid w:val="00960B12"/>
    <w:rsid w:val="009610F0"/>
    <w:rsid w:val="00962085"/>
    <w:rsid w:val="00962D19"/>
    <w:rsid w:val="009630C5"/>
    <w:rsid w:val="00964276"/>
    <w:rsid w:val="009662DD"/>
    <w:rsid w:val="0096782E"/>
    <w:rsid w:val="00971395"/>
    <w:rsid w:val="0097195E"/>
    <w:rsid w:val="00971E85"/>
    <w:rsid w:val="009721F6"/>
    <w:rsid w:val="0097280C"/>
    <w:rsid w:val="00972CAF"/>
    <w:rsid w:val="00977656"/>
    <w:rsid w:val="009809EA"/>
    <w:rsid w:val="00982805"/>
    <w:rsid w:val="00982E77"/>
    <w:rsid w:val="009851F7"/>
    <w:rsid w:val="00985611"/>
    <w:rsid w:val="0098657F"/>
    <w:rsid w:val="00987754"/>
    <w:rsid w:val="00990731"/>
    <w:rsid w:val="00992290"/>
    <w:rsid w:val="00994366"/>
    <w:rsid w:val="00996FAA"/>
    <w:rsid w:val="00997B48"/>
    <w:rsid w:val="00997CA9"/>
    <w:rsid w:val="009A1070"/>
    <w:rsid w:val="009A326E"/>
    <w:rsid w:val="009A5B63"/>
    <w:rsid w:val="009A7510"/>
    <w:rsid w:val="009B2F8F"/>
    <w:rsid w:val="009B4BF3"/>
    <w:rsid w:val="009B4D8A"/>
    <w:rsid w:val="009B5213"/>
    <w:rsid w:val="009B6BB7"/>
    <w:rsid w:val="009B76B4"/>
    <w:rsid w:val="009C3826"/>
    <w:rsid w:val="009C3E52"/>
    <w:rsid w:val="009C43DE"/>
    <w:rsid w:val="009C6021"/>
    <w:rsid w:val="009C7387"/>
    <w:rsid w:val="009C781A"/>
    <w:rsid w:val="009C7AB2"/>
    <w:rsid w:val="009D056F"/>
    <w:rsid w:val="009D337A"/>
    <w:rsid w:val="009D5A6C"/>
    <w:rsid w:val="009D5BA0"/>
    <w:rsid w:val="009D5F1E"/>
    <w:rsid w:val="009E05E1"/>
    <w:rsid w:val="009E0E84"/>
    <w:rsid w:val="009E24DB"/>
    <w:rsid w:val="009E3916"/>
    <w:rsid w:val="009E39F9"/>
    <w:rsid w:val="009E4E91"/>
    <w:rsid w:val="009E5F21"/>
    <w:rsid w:val="009E5F4B"/>
    <w:rsid w:val="009E76BC"/>
    <w:rsid w:val="009F34F0"/>
    <w:rsid w:val="009F4D5E"/>
    <w:rsid w:val="009F5C0B"/>
    <w:rsid w:val="009F6DB3"/>
    <w:rsid w:val="009F7B38"/>
    <w:rsid w:val="009F7DA2"/>
    <w:rsid w:val="00A000C3"/>
    <w:rsid w:val="00A003EC"/>
    <w:rsid w:val="00A0081D"/>
    <w:rsid w:val="00A00B3D"/>
    <w:rsid w:val="00A015EC"/>
    <w:rsid w:val="00A01986"/>
    <w:rsid w:val="00A01ED5"/>
    <w:rsid w:val="00A02A3B"/>
    <w:rsid w:val="00A0475F"/>
    <w:rsid w:val="00A051AA"/>
    <w:rsid w:val="00A06207"/>
    <w:rsid w:val="00A06DF8"/>
    <w:rsid w:val="00A1051A"/>
    <w:rsid w:val="00A1074D"/>
    <w:rsid w:val="00A11E0C"/>
    <w:rsid w:val="00A12B4A"/>
    <w:rsid w:val="00A13177"/>
    <w:rsid w:val="00A13BB5"/>
    <w:rsid w:val="00A14847"/>
    <w:rsid w:val="00A1499D"/>
    <w:rsid w:val="00A21738"/>
    <w:rsid w:val="00A22F9A"/>
    <w:rsid w:val="00A241B6"/>
    <w:rsid w:val="00A246A5"/>
    <w:rsid w:val="00A2658B"/>
    <w:rsid w:val="00A26FAD"/>
    <w:rsid w:val="00A31256"/>
    <w:rsid w:val="00A34B74"/>
    <w:rsid w:val="00A34FCD"/>
    <w:rsid w:val="00A36F56"/>
    <w:rsid w:val="00A37120"/>
    <w:rsid w:val="00A375C6"/>
    <w:rsid w:val="00A43B77"/>
    <w:rsid w:val="00A52231"/>
    <w:rsid w:val="00A52B2D"/>
    <w:rsid w:val="00A53C14"/>
    <w:rsid w:val="00A5598D"/>
    <w:rsid w:val="00A60AF2"/>
    <w:rsid w:val="00A60DDF"/>
    <w:rsid w:val="00A61E24"/>
    <w:rsid w:val="00A63296"/>
    <w:rsid w:val="00A70245"/>
    <w:rsid w:val="00A7411E"/>
    <w:rsid w:val="00A75E04"/>
    <w:rsid w:val="00A779A8"/>
    <w:rsid w:val="00A80121"/>
    <w:rsid w:val="00A813B8"/>
    <w:rsid w:val="00A87130"/>
    <w:rsid w:val="00A879C0"/>
    <w:rsid w:val="00A87C0F"/>
    <w:rsid w:val="00A90105"/>
    <w:rsid w:val="00A90314"/>
    <w:rsid w:val="00A9048B"/>
    <w:rsid w:val="00A90670"/>
    <w:rsid w:val="00A97302"/>
    <w:rsid w:val="00A9794E"/>
    <w:rsid w:val="00AA1285"/>
    <w:rsid w:val="00AA1837"/>
    <w:rsid w:val="00AA2C46"/>
    <w:rsid w:val="00AA3104"/>
    <w:rsid w:val="00AA3EFA"/>
    <w:rsid w:val="00AA4C37"/>
    <w:rsid w:val="00AA55FC"/>
    <w:rsid w:val="00AB0E25"/>
    <w:rsid w:val="00AB1DD1"/>
    <w:rsid w:val="00AB2392"/>
    <w:rsid w:val="00AB256E"/>
    <w:rsid w:val="00AB3629"/>
    <w:rsid w:val="00AB48D9"/>
    <w:rsid w:val="00AC0BD6"/>
    <w:rsid w:val="00AC1101"/>
    <w:rsid w:val="00AC720C"/>
    <w:rsid w:val="00AD2A49"/>
    <w:rsid w:val="00AD3038"/>
    <w:rsid w:val="00AE1CAD"/>
    <w:rsid w:val="00AE220A"/>
    <w:rsid w:val="00AE4F68"/>
    <w:rsid w:val="00AE5B29"/>
    <w:rsid w:val="00AE6089"/>
    <w:rsid w:val="00AF1842"/>
    <w:rsid w:val="00AF1FC9"/>
    <w:rsid w:val="00AF33C5"/>
    <w:rsid w:val="00AF35E1"/>
    <w:rsid w:val="00AF3CF6"/>
    <w:rsid w:val="00AF3DED"/>
    <w:rsid w:val="00AF697F"/>
    <w:rsid w:val="00AF79D0"/>
    <w:rsid w:val="00B00DEA"/>
    <w:rsid w:val="00B0112A"/>
    <w:rsid w:val="00B025AC"/>
    <w:rsid w:val="00B0352E"/>
    <w:rsid w:val="00B03814"/>
    <w:rsid w:val="00B0520F"/>
    <w:rsid w:val="00B05792"/>
    <w:rsid w:val="00B064F8"/>
    <w:rsid w:val="00B10D28"/>
    <w:rsid w:val="00B10F59"/>
    <w:rsid w:val="00B10FCC"/>
    <w:rsid w:val="00B11CC0"/>
    <w:rsid w:val="00B14175"/>
    <w:rsid w:val="00B14BA4"/>
    <w:rsid w:val="00B14D9B"/>
    <w:rsid w:val="00B15EBD"/>
    <w:rsid w:val="00B16EF9"/>
    <w:rsid w:val="00B175A4"/>
    <w:rsid w:val="00B21A93"/>
    <w:rsid w:val="00B21C08"/>
    <w:rsid w:val="00B22D56"/>
    <w:rsid w:val="00B24F61"/>
    <w:rsid w:val="00B25B18"/>
    <w:rsid w:val="00B264CB"/>
    <w:rsid w:val="00B271BD"/>
    <w:rsid w:val="00B27BCF"/>
    <w:rsid w:val="00B27F31"/>
    <w:rsid w:val="00B32934"/>
    <w:rsid w:val="00B352B5"/>
    <w:rsid w:val="00B354F1"/>
    <w:rsid w:val="00B36472"/>
    <w:rsid w:val="00B37311"/>
    <w:rsid w:val="00B3760B"/>
    <w:rsid w:val="00B423A0"/>
    <w:rsid w:val="00B43592"/>
    <w:rsid w:val="00B43CE5"/>
    <w:rsid w:val="00B47572"/>
    <w:rsid w:val="00B5056F"/>
    <w:rsid w:val="00B506F0"/>
    <w:rsid w:val="00B540DF"/>
    <w:rsid w:val="00B54800"/>
    <w:rsid w:val="00B556E7"/>
    <w:rsid w:val="00B571AC"/>
    <w:rsid w:val="00B6141E"/>
    <w:rsid w:val="00B62F9A"/>
    <w:rsid w:val="00B63BE0"/>
    <w:rsid w:val="00B66149"/>
    <w:rsid w:val="00B70103"/>
    <w:rsid w:val="00B70404"/>
    <w:rsid w:val="00B709C9"/>
    <w:rsid w:val="00B72AE7"/>
    <w:rsid w:val="00B737FB"/>
    <w:rsid w:val="00B777A4"/>
    <w:rsid w:val="00B77FFE"/>
    <w:rsid w:val="00B84F13"/>
    <w:rsid w:val="00B9104B"/>
    <w:rsid w:val="00B91D7A"/>
    <w:rsid w:val="00B9230D"/>
    <w:rsid w:val="00B93D68"/>
    <w:rsid w:val="00B94B63"/>
    <w:rsid w:val="00B9766E"/>
    <w:rsid w:val="00BA032E"/>
    <w:rsid w:val="00BA22FA"/>
    <w:rsid w:val="00BA28C1"/>
    <w:rsid w:val="00BA3EC6"/>
    <w:rsid w:val="00BA3F5B"/>
    <w:rsid w:val="00BA47C0"/>
    <w:rsid w:val="00BA5E23"/>
    <w:rsid w:val="00BA6689"/>
    <w:rsid w:val="00BA6FAA"/>
    <w:rsid w:val="00BA7885"/>
    <w:rsid w:val="00BB08FA"/>
    <w:rsid w:val="00BB0B58"/>
    <w:rsid w:val="00BB65CE"/>
    <w:rsid w:val="00BB7B11"/>
    <w:rsid w:val="00BC0402"/>
    <w:rsid w:val="00BC0A7D"/>
    <w:rsid w:val="00BC1313"/>
    <w:rsid w:val="00BC2A87"/>
    <w:rsid w:val="00BC373D"/>
    <w:rsid w:val="00BC3814"/>
    <w:rsid w:val="00BC4D06"/>
    <w:rsid w:val="00BC5585"/>
    <w:rsid w:val="00BC5E86"/>
    <w:rsid w:val="00BD2805"/>
    <w:rsid w:val="00BD418C"/>
    <w:rsid w:val="00BD5D41"/>
    <w:rsid w:val="00BD70BF"/>
    <w:rsid w:val="00BE1475"/>
    <w:rsid w:val="00BE40DD"/>
    <w:rsid w:val="00BE484D"/>
    <w:rsid w:val="00BE4A4C"/>
    <w:rsid w:val="00BE5352"/>
    <w:rsid w:val="00BE6230"/>
    <w:rsid w:val="00BF0718"/>
    <w:rsid w:val="00BF2932"/>
    <w:rsid w:val="00BF406E"/>
    <w:rsid w:val="00BF441C"/>
    <w:rsid w:val="00BF5B58"/>
    <w:rsid w:val="00BF7AE3"/>
    <w:rsid w:val="00C06A89"/>
    <w:rsid w:val="00C06F4E"/>
    <w:rsid w:val="00C07F42"/>
    <w:rsid w:val="00C10DD7"/>
    <w:rsid w:val="00C129B2"/>
    <w:rsid w:val="00C12A12"/>
    <w:rsid w:val="00C12DB2"/>
    <w:rsid w:val="00C144F4"/>
    <w:rsid w:val="00C16757"/>
    <w:rsid w:val="00C17B19"/>
    <w:rsid w:val="00C17B44"/>
    <w:rsid w:val="00C21923"/>
    <w:rsid w:val="00C226C9"/>
    <w:rsid w:val="00C25678"/>
    <w:rsid w:val="00C25C77"/>
    <w:rsid w:val="00C27529"/>
    <w:rsid w:val="00C27813"/>
    <w:rsid w:val="00C3054C"/>
    <w:rsid w:val="00C37524"/>
    <w:rsid w:val="00C42952"/>
    <w:rsid w:val="00C4317B"/>
    <w:rsid w:val="00C433B5"/>
    <w:rsid w:val="00C434DE"/>
    <w:rsid w:val="00C438A3"/>
    <w:rsid w:val="00C44CC6"/>
    <w:rsid w:val="00C45A97"/>
    <w:rsid w:val="00C465B6"/>
    <w:rsid w:val="00C51369"/>
    <w:rsid w:val="00C527D4"/>
    <w:rsid w:val="00C54CB2"/>
    <w:rsid w:val="00C54F10"/>
    <w:rsid w:val="00C56057"/>
    <w:rsid w:val="00C56D2F"/>
    <w:rsid w:val="00C57327"/>
    <w:rsid w:val="00C6046E"/>
    <w:rsid w:val="00C63FC9"/>
    <w:rsid w:val="00C65C5C"/>
    <w:rsid w:val="00C67005"/>
    <w:rsid w:val="00C67D83"/>
    <w:rsid w:val="00C7020F"/>
    <w:rsid w:val="00C70BCF"/>
    <w:rsid w:val="00C7190E"/>
    <w:rsid w:val="00C7360D"/>
    <w:rsid w:val="00C7550E"/>
    <w:rsid w:val="00C7585F"/>
    <w:rsid w:val="00C76BAA"/>
    <w:rsid w:val="00C774E2"/>
    <w:rsid w:val="00C77837"/>
    <w:rsid w:val="00C80E5E"/>
    <w:rsid w:val="00C8209C"/>
    <w:rsid w:val="00C8246C"/>
    <w:rsid w:val="00C82A2E"/>
    <w:rsid w:val="00C83631"/>
    <w:rsid w:val="00C8387F"/>
    <w:rsid w:val="00C85AB2"/>
    <w:rsid w:val="00C861EE"/>
    <w:rsid w:val="00C86335"/>
    <w:rsid w:val="00C91EE6"/>
    <w:rsid w:val="00C91FF0"/>
    <w:rsid w:val="00C923B0"/>
    <w:rsid w:val="00C92F0E"/>
    <w:rsid w:val="00C92F62"/>
    <w:rsid w:val="00C943C6"/>
    <w:rsid w:val="00C95553"/>
    <w:rsid w:val="00CA1444"/>
    <w:rsid w:val="00CA3B03"/>
    <w:rsid w:val="00CA402A"/>
    <w:rsid w:val="00CA413A"/>
    <w:rsid w:val="00CA61F7"/>
    <w:rsid w:val="00CB18E5"/>
    <w:rsid w:val="00CB30D7"/>
    <w:rsid w:val="00CB360C"/>
    <w:rsid w:val="00CB52C2"/>
    <w:rsid w:val="00CB5F89"/>
    <w:rsid w:val="00CB6559"/>
    <w:rsid w:val="00CB714C"/>
    <w:rsid w:val="00CC15D8"/>
    <w:rsid w:val="00CC324C"/>
    <w:rsid w:val="00CC3594"/>
    <w:rsid w:val="00CC564C"/>
    <w:rsid w:val="00CC5F7A"/>
    <w:rsid w:val="00CC60AA"/>
    <w:rsid w:val="00CC6E9B"/>
    <w:rsid w:val="00CC6F07"/>
    <w:rsid w:val="00CD3DC1"/>
    <w:rsid w:val="00CD4F13"/>
    <w:rsid w:val="00CD602C"/>
    <w:rsid w:val="00CE0CC5"/>
    <w:rsid w:val="00CE2C4A"/>
    <w:rsid w:val="00CE4334"/>
    <w:rsid w:val="00CE44C5"/>
    <w:rsid w:val="00CE6A75"/>
    <w:rsid w:val="00CE7106"/>
    <w:rsid w:val="00CE74E8"/>
    <w:rsid w:val="00CF4D7E"/>
    <w:rsid w:val="00CF639E"/>
    <w:rsid w:val="00D00125"/>
    <w:rsid w:val="00D00149"/>
    <w:rsid w:val="00D0160E"/>
    <w:rsid w:val="00D0279A"/>
    <w:rsid w:val="00D04299"/>
    <w:rsid w:val="00D06B53"/>
    <w:rsid w:val="00D07953"/>
    <w:rsid w:val="00D07A17"/>
    <w:rsid w:val="00D106BA"/>
    <w:rsid w:val="00D10763"/>
    <w:rsid w:val="00D16221"/>
    <w:rsid w:val="00D16BC7"/>
    <w:rsid w:val="00D17091"/>
    <w:rsid w:val="00D17EC1"/>
    <w:rsid w:val="00D22CE0"/>
    <w:rsid w:val="00D23BE6"/>
    <w:rsid w:val="00D24BD1"/>
    <w:rsid w:val="00D24FC8"/>
    <w:rsid w:val="00D303C4"/>
    <w:rsid w:val="00D30946"/>
    <w:rsid w:val="00D30F68"/>
    <w:rsid w:val="00D37CA7"/>
    <w:rsid w:val="00D41C62"/>
    <w:rsid w:val="00D42893"/>
    <w:rsid w:val="00D440F1"/>
    <w:rsid w:val="00D470DC"/>
    <w:rsid w:val="00D50C0D"/>
    <w:rsid w:val="00D538EC"/>
    <w:rsid w:val="00D54C78"/>
    <w:rsid w:val="00D552F7"/>
    <w:rsid w:val="00D55C02"/>
    <w:rsid w:val="00D603D7"/>
    <w:rsid w:val="00D6202E"/>
    <w:rsid w:val="00D65E03"/>
    <w:rsid w:val="00D67C48"/>
    <w:rsid w:val="00D7080A"/>
    <w:rsid w:val="00D70A40"/>
    <w:rsid w:val="00D7220A"/>
    <w:rsid w:val="00D738AA"/>
    <w:rsid w:val="00D738BA"/>
    <w:rsid w:val="00D7427C"/>
    <w:rsid w:val="00D74A8C"/>
    <w:rsid w:val="00D74B4D"/>
    <w:rsid w:val="00D8160E"/>
    <w:rsid w:val="00D81E15"/>
    <w:rsid w:val="00D820D2"/>
    <w:rsid w:val="00D8486A"/>
    <w:rsid w:val="00D84FB7"/>
    <w:rsid w:val="00D87830"/>
    <w:rsid w:val="00D9217F"/>
    <w:rsid w:val="00D93539"/>
    <w:rsid w:val="00D95FBF"/>
    <w:rsid w:val="00D9675A"/>
    <w:rsid w:val="00D9788A"/>
    <w:rsid w:val="00DA04BD"/>
    <w:rsid w:val="00DA125D"/>
    <w:rsid w:val="00DA1A00"/>
    <w:rsid w:val="00DA3D90"/>
    <w:rsid w:val="00DA5815"/>
    <w:rsid w:val="00DB181D"/>
    <w:rsid w:val="00DB1DD6"/>
    <w:rsid w:val="00DB4B00"/>
    <w:rsid w:val="00DC2CA4"/>
    <w:rsid w:val="00DC4035"/>
    <w:rsid w:val="00DC6879"/>
    <w:rsid w:val="00DC766E"/>
    <w:rsid w:val="00DD135F"/>
    <w:rsid w:val="00DD360F"/>
    <w:rsid w:val="00DD39FB"/>
    <w:rsid w:val="00DD4456"/>
    <w:rsid w:val="00DD6129"/>
    <w:rsid w:val="00DD6301"/>
    <w:rsid w:val="00DD74E3"/>
    <w:rsid w:val="00DD7BDD"/>
    <w:rsid w:val="00DE1D78"/>
    <w:rsid w:val="00DE2475"/>
    <w:rsid w:val="00DE2F6D"/>
    <w:rsid w:val="00DE3542"/>
    <w:rsid w:val="00DE4747"/>
    <w:rsid w:val="00DE5324"/>
    <w:rsid w:val="00DE53D5"/>
    <w:rsid w:val="00DE680E"/>
    <w:rsid w:val="00DE742D"/>
    <w:rsid w:val="00DF1488"/>
    <w:rsid w:val="00DF6283"/>
    <w:rsid w:val="00DF64B2"/>
    <w:rsid w:val="00DF6953"/>
    <w:rsid w:val="00DF6981"/>
    <w:rsid w:val="00E012B2"/>
    <w:rsid w:val="00E01D5C"/>
    <w:rsid w:val="00E04AF5"/>
    <w:rsid w:val="00E06960"/>
    <w:rsid w:val="00E06A5D"/>
    <w:rsid w:val="00E0784E"/>
    <w:rsid w:val="00E11B05"/>
    <w:rsid w:val="00E1238D"/>
    <w:rsid w:val="00E125ED"/>
    <w:rsid w:val="00E13870"/>
    <w:rsid w:val="00E13A8F"/>
    <w:rsid w:val="00E170E0"/>
    <w:rsid w:val="00E17DFA"/>
    <w:rsid w:val="00E2041C"/>
    <w:rsid w:val="00E20698"/>
    <w:rsid w:val="00E255E7"/>
    <w:rsid w:val="00E256B0"/>
    <w:rsid w:val="00E27040"/>
    <w:rsid w:val="00E27D22"/>
    <w:rsid w:val="00E30078"/>
    <w:rsid w:val="00E30575"/>
    <w:rsid w:val="00E31DD5"/>
    <w:rsid w:val="00E326DF"/>
    <w:rsid w:val="00E32B78"/>
    <w:rsid w:val="00E36B4B"/>
    <w:rsid w:val="00E373E7"/>
    <w:rsid w:val="00E4027B"/>
    <w:rsid w:val="00E409D6"/>
    <w:rsid w:val="00E41BFC"/>
    <w:rsid w:val="00E422B3"/>
    <w:rsid w:val="00E42DBB"/>
    <w:rsid w:val="00E454DD"/>
    <w:rsid w:val="00E45597"/>
    <w:rsid w:val="00E473D8"/>
    <w:rsid w:val="00E51FED"/>
    <w:rsid w:val="00E54E70"/>
    <w:rsid w:val="00E56460"/>
    <w:rsid w:val="00E56A57"/>
    <w:rsid w:val="00E57DA2"/>
    <w:rsid w:val="00E62488"/>
    <w:rsid w:val="00E644A4"/>
    <w:rsid w:val="00E6472F"/>
    <w:rsid w:val="00E64929"/>
    <w:rsid w:val="00E67200"/>
    <w:rsid w:val="00E67486"/>
    <w:rsid w:val="00E7017B"/>
    <w:rsid w:val="00E70EDD"/>
    <w:rsid w:val="00E7120D"/>
    <w:rsid w:val="00E719C7"/>
    <w:rsid w:val="00E746E2"/>
    <w:rsid w:val="00E7544F"/>
    <w:rsid w:val="00E770BC"/>
    <w:rsid w:val="00E8172B"/>
    <w:rsid w:val="00E83DBA"/>
    <w:rsid w:val="00E83FDC"/>
    <w:rsid w:val="00E87093"/>
    <w:rsid w:val="00E874AB"/>
    <w:rsid w:val="00E87934"/>
    <w:rsid w:val="00E9227B"/>
    <w:rsid w:val="00E929B1"/>
    <w:rsid w:val="00E94E97"/>
    <w:rsid w:val="00E96072"/>
    <w:rsid w:val="00E9763F"/>
    <w:rsid w:val="00EA1E51"/>
    <w:rsid w:val="00EA2391"/>
    <w:rsid w:val="00EA5212"/>
    <w:rsid w:val="00EA658C"/>
    <w:rsid w:val="00EA6F8D"/>
    <w:rsid w:val="00EB3FDB"/>
    <w:rsid w:val="00EB4215"/>
    <w:rsid w:val="00EB47EA"/>
    <w:rsid w:val="00EB63DC"/>
    <w:rsid w:val="00EB77F0"/>
    <w:rsid w:val="00EB7B0C"/>
    <w:rsid w:val="00EC1421"/>
    <w:rsid w:val="00EC19DB"/>
    <w:rsid w:val="00EC1BF1"/>
    <w:rsid w:val="00ED0054"/>
    <w:rsid w:val="00ED06B4"/>
    <w:rsid w:val="00ED26E5"/>
    <w:rsid w:val="00ED39A8"/>
    <w:rsid w:val="00ED407E"/>
    <w:rsid w:val="00ED5488"/>
    <w:rsid w:val="00ED560A"/>
    <w:rsid w:val="00ED65C7"/>
    <w:rsid w:val="00ED6928"/>
    <w:rsid w:val="00EE0F6F"/>
    <w:rsid w:val="00EE1279"/>
    <w:rsid w:val="00EE2615"/>
    <w:rsid w:val="00EE4C5C"/>
    <w:rsid w:val="00EE7EEC"/>
    <w:rsid w:val="00EF158D"/>
    <w:rsid w:val="00EF2E55"/>
    <w:rsid w:val="00EF41F0"/>
    <w:rsid w:val="00EF57CE"/>
    <w:rsid w:val="00EF622F"/>
    <w:rsid w:val="00EF6CAB"/>
    <w:rsid w:val="00EF715F"/>
    <w:rsid w:val="00F02B49"/>
    <w:rsid w:val="00F02EF0"/>
    <w:rsid w:val="00F04289"/>
    <w:rsid w:val="00F06E81"/>
    <w:rsid w:val="00F07DDE"/>
    <w:rsid w:val="00F1276E"/>
    <w:rsid w:val="00F12A6B"/>
    <w:rsid w:val="00F136D1"/>
    <w:rsid w:val="00F13718"/>
    <w:rsid w:val="00F15A8F"/>
    <w:rsid w:val="00F168DA"/>
    <w:rsid w:val="00F17904"/>
    <w:rsid w:val="00F22130"/>
    <w:rsid w:val="00F22198"/>
    <w:rsid w:val="00F249B6"/>
    <w:rsid w:val="00F270CB"/>
    <w:rsid w:val="00F30C82"/>
    <w:rsid w:val="00F31946"/>
    <w:rsid w:val="00F34265"/>
    <w:rsid w:val="00F40702"/>
    <w:rsid w:val="00F4259E"/>
    <w:rsid w:val="00F43F83"/>
    <w:rsid w:val="00F447CC"/>
    <w:rsid w:val="00F4590A"/>
    <w:rsid w:val="00F46D36"/>
    <w:rsid w:val="00F47F62"/>
    <w:rsid w:val="00F50E1F"/>
    <w:rsid w:val="00F50F50"/>
    <w:rsid w:val="00F51829"/>
    <w:rsid w:val="00F51C74"/>
    <w:rsid w:val="00F526AD"/>
    <w:rsid w:val="00F5295B"/>
    <w:rsid w:val="00F532FC"/>
    <w:rsid w:val="00F551F5"/>
    <w:rsid w:val="00F56E2D"/>
    <w:rsid w:val="00F6031D"/>
    <w:rsid w:val="00F61A38"/>
    <w:rsid w:val="00F63194"/>
    <w:rsid w:val="00F67B7A"/>
    <w:rsid w:val="00F70E13"/>
    <w:rsid w:val="00F712BC"/>
    <w:rsid w:val="00F7233B"/>
    <w:rsid w:val="00F7284E"/>
    <w:rsid w:val="00F7771B"/>
    <w:rsid w:val="00F80EC8"/>
    <w:rsid w:val="00F84146"/>
    <w:rsid w:val="00F85128"/>
    <w:rsid w:val="00F93297"/>
    <w:rsid w:val="00F93D39"/>
    <w:rsid w:val="00FA0035"/>
    <w:rsid w:val="00FB24FC"/>
    <w:rsid w:val="00FB3F6D"/>
    <w:rsid w:val="00FB468C"/>
    <w:rsid w:val="00FB502A"/>
    <w:rsid w:val="00FB71EA"/>
    <w:rsid w:val="00FC146E"/>
    <w:rsid w:val="00FC3F67"/>
    <w:rsid w:val="00FC4F8C"/>
    <w:rsid w:val="00FC61F6"/>
    <w:rsid w:val="00FC7005"/>
    <w:rsid w:val="00FC78F6"/>
    <w:rsid w:val="00FC7FEA"/>
    <w:rsid w:val="00FD032B"/>
    <w:rsid w:val="00FD0A65"/>
    <w:rsid w:val="00FE0E5D"/>
    <w:rsid w:val="00FE137D"/>
    <w:rsid w:val="00FE2E10"/>
    <w:rsid w:val="00FE2E62"/>
    <w:rsid w:val="00FE5CAF"/>
    <w:rsid w:val="00FE723C"/>
    <w:rsid w:val="00FE73CA"/>
    <w:rsid w:val="00FE7621"/>
    <w:rsid w:val="00FF0691"/>
    <w:rsid w:val="00FF0EA9"/>
    <w:rsid w:val="00FF1078"/>
    <w:rsid w:val="00FF5721"/>
    <w:rsid w:val="00FF7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A1E"/>
    <w:pPr>
      <w:spacing w:after="0" w:line="240" w:lineRule="auto"/>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43E7"/>
    <w:rPr>
      <w:rFonts w:ascii="Tahoma" w:hAnsi="Tahoma" w:cs="Tahoma"/>
      <w:sz w:val="16"/>
      <w:szCs w:val="16"/>
    </w:rPr>
  </w:style>
  <w:style w:type="character" w:customStyle="1" w:styleId="a4">
    <w:name w:val="Текст выноски Знак"/>
    <w:basedOn w:val="a0"/>
    <w:link w:val="a3"/>
    <w:uiPriority w:val="99"/>
    <w:semiHidden/>
    <w:rsid w:val="007E43E7"/>
    <w:rPr>
      <w:rFonts w:ascii="Tahoma" w:hAnsi="Tahoma" w:cs="Tahoma"/>
      <w:sz w:val="16"/>
      <w:szCs w:val="16"/>
    </w:rPr>
  </w:style>
  <w:style w:type="table" w:styleId="a5">
    <w:name w:val="Table Grid"/>
    <w:basedOn w:val="a1"/>
    <w:uiPriority w:val="59"/>
    <w:rsid w:val="007E4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E43E7"/>
    <w:pPr>
      <w:tabs>
        <w:tab w:val="center" w:pos="4677"/>
        <w:tab w:val="right" w:pos="9355"/>
      </w:tabs>
    </w:pPr>
  </w:style>
  <w:style w:type="character" w:customStyle="1" w:styleId="a7">
    <w:name w:val="Верхний колонтитул Знак"/>
    <w:basedOn w:val="a0"/>
    <w:link w:val="a6"/>
    <w:uiPriority w:val="99"/>
    <w:rsid w:val="007E43E7"/>
    <w:rPr>
      <w:rFonts w:ascii="Times New Roman" w:hAnsi="Times New Roman"/>
      <w:sz w:val="24"/>
    </w:rPr>
  </w:style>
  <w:style w:type="paragraph" w:styleId="a8">
    <w:name w:val="footer"/>
    <w:basedOn w:val="a"/>
    <w:link w:val="a9"/>
    <w:uiPriority w:val="99"/>
    <w:unhideWhenUsed/>
    <w:rsid w:val="007E43E7"/>
    <w:pPr>
      <w:tabs>
        <w:tab w:val="center" w:pos="4677"/>
        <w:tab w:val="right" w:pos="9355"/>
      </w:tabs>
    </w:pPr>
  </w:style>
  <w:style w:type="character" w:customStyle="1" w:styleId="a9">
    <w:name w:val="Нижний колонтитул Знак"/>
    <w:basedOn w:val="a0"/>
    <w:link w:val="a8"/>
    <w:uiPriority w:val="99"/>
    <w:rsid w:val="007E43E7"/>
    <w:rPr>
      <w:rFonts w:ascii="Times New Roman" w:hAnsi="Times New Roman"/>
      <w:sz w:val="24"/>
    </w:rPr>
  </w:style>
  <w:style w:type="paragraph" w:customStyle="1" w:styleId="ConsPlusNormal">
    <w:name w:val="ConsPlusNormal"/>
    <w:rsid w:val="00CE7106"/>
    <w:pPr>
      <w:autoSpaceDE w:val="0"/>
      <w:autoSpaceDN w:val="0"/>
      <w:adjustRightInd w:val="0"/>
      <w:spacing w:after="0" w:line="240" w:lineRule="auto"/>
    </w:pPr>
    <w:rPr>
      <w:rFonts w:ascii="Times New Roman" w:hAnsi="Times New Roman" w:cs="Times New Roman"/>
      <w:b/>
      <w:bCs/>
      <w:sz w:val="24"/>
      <w:szCs w:val="24"/>
    </w:rPr>
  </w:style>
  <w:style w:type="paragraph" w:styleId="aa">
    <w:name w:val="List Paragraph"/>
    <w:basedOn w:val="a"/>
    <w:uiPriority w:val="34"/>
    <w:qFormat/>
    <w:rsid w:val="007A6951"/>
    <w:pPr>
      <w:ind w:left="720"/>
      <w:contextualSpacing/>
    </w:pPr>
  </w:style>
  <w:style w:type="character" w:styleId="ab">
    <w:name w:val="Hyperlink"/>
    <w:basedOn w:val="a0"/>
    <w:uiPriority w:val="99"/>
    <w:unhideWhenUsed/>
    <w:rsid w:val="00915A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A1E"/>
    <w:pPr>
      <w:spacing w:after="0" w:line="240" w:lineRule="auto"/>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43E7"/>
    <w:rPr>
      <w:rFonts w:ascii="Tahoma" w:hAnsi="Tahoma" w:cs="Tahoma"/>
      <w:sz w:val="16"/>
      <w:szCs w:val="16"/>
    </w:rPr>
  </w:style>
  <w:style w:type="character" w:customStyle="1" w:styleId="a4">
    <w:name w:val="Текст выноски Знак"/>
    <w:basedOn w:val="a0"/>
    <w:link w:val="a3"/>
    <w:uiPriority w:val="99"/>
    <w:semiHidden/>
    <w:rsid w:val="007E43E7"/>
    <w:rPr>
      <w:rFonts w:ascii="Tahoma" w:hAnsi="Tahoma" w:cs="Tahoma"/>
      <w:sz w:val="16"/>
      <w:szCs w:val="16"/>
    </w:rPr>
  </w:style>
  <w:style w:type="table" w:styleId="a5">
    <w:name w:val="Table Grid"/>
    <w:basedOn w:val="a1"/>
    <w:uiPriority w:val="59"/>
    <w:rsid w:val="007E4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E43E7"/>
    <w:pPr>
      <w:tabs>
        <w:tab w:val="center" w:pos="4677"/>
        <w:tab w:val="right" w:pos="9355"/>
      </w:tabs>
    </w:pPr>
  </w:style>
  <w:style w:type="character" w:customStyle="1" w:styleId="a7">
    <w:name w:val="Верхний колонтитул Знак"/>
    <w:basedOn w:val="a0"/>
    <w:link w:val="a6"/>
    <w:uiPriority w:val="99"/>
    <w:rsid w:val="007E43E7"/>
    <w:rPr>
      <w:rFonts w:ascii="Times New Roman" w:hAnsi="Times New Roman"/>
      <w:sz w:val="24"/>
    </w:rPr>
  </w:style>
  <w:style w:type="paragraph" w:styleId="a8">
    <w:name w:val="footer"/>
    <w:basedOn w:val="a"/>
    <w:link w:val="a9"/>
    <w:uiPriority w:val="99"/>
    <w:unhideWhenUsed/>
    <w:rsid w:val="007E43E7"/>
    <w:pPr>
      <w:tabs>
        <w:tab w:val="center" w:pos="4677"/>
        <w:tab w:val="right" w:pos="9355"/>
      </w:tabs>
    </w:pPr>
  </w:style>
  <w:style w:type="character" w:customStyle="1" w:styleId="a9">
    <w:name w:val="Нижний колонтитул Знак"/>
    <w:basedOn w:val="a0"/>
    <w:link w:val="a8"/>
    <w:uiPriority w:val="99"/>
    <w:rsid w:val="007E43E7"/>
    <w:rPr>
      <w:rFonts w:ascii="Times New Roman" w:hAnsi="Times New Roman"/>
      <w:sz w:val="24"/>
    </w:rPr>
  </w:style>
  <w:style w:type="paragraph" w:customStyle="1" w:styleId="ConsPlusNormal">
    <w:name w:val="ConsPlusNormal"/>
    <w:rsid w:val="00CE7106"/>
    <w:pPr>
      <w:autoSpaceDE w:val="0"/>
      <w:autoSpaceDN w:val="0"/>
      <w:adjustRightInd w:val="0"/>
      <w:spacing w:after="0" w:line="240" w:lineRule="auto"/>
    </w:pPr>
    <w:rPr>
      <w:rFonts w:ascii="Times New Roman" w:hAnsi="Times New Roman" w:cs="Times New Roman"/>
      <w:b/>
      <w:bCs/>
      <w:sz w:val="24"/>
      <w:szCs w:val="24"/>
    </w:rPr>
  </w:style>
  <w:style w:type="paragraph" w:styleId="aa">
    <w:name w:val="List Paragraph"/>
    <w:basedOn w:val="a"/>
    <w:uiPriority w:val="34"/>
    <w:qFormat/>
    <w:rsid w:val="007A6951"/>
    <w:pPr>
      <w:ind w:left="720"/>
      <w:contextualSpacing/>
    </w:pPr>
  </w:style>
  <w:style w:type="character" w:styleId="ab">
    <w:name w:val="Hyperlink"/>
    <w:basedOn w:val="a0"/>
    <w:uiPriority w:val="99"/>
    <w:unhideWhenUsed/>
    <w:rsid w:val="00915A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4790">
      <w:bodyDiv w:val="1"/>
      <w:marLeft w:val="0"/>
      <w:marRight w:val="0"/>
      <w:marTop w:val="0"/>
      <w:marBottom w:val="0"/>
      <w:divBdr>
        <w:top w:val="none" w:sz="0" w:space="0" w:color="auto"/>
        <w:left w:val="none" w:sz="0" w:space="0" w:color="auto"/>
        <w:bottom w:val="none" w:sz="0" w:space="0" w:color="auto"/>
        <w:right w:val="none" w:sz="0" w:space="0" w:color="auto"/>
      </w:divBdr>
    </w:div>
    <w:div w:id="26687727">
      <w:bodyDiv w:val="1"/>
      <w:marLeft w:val="0"/>
      <w:marRight w:val="0"/>
      <w:marTop w:val="0"/>
      <w:marBottom w:val="0"/>
      <w:divBdr>
        <w:top w:val="none" w:sz="0" w:space="0" w:color="auto"/>
        <w:left w:val="none" w:sz="0" w:space="0" w:color="auto"/>
        <w:bottom w:val="none" w:sz="0" w:space="0" w:color="auto"/>
        <w:right w:val="none" w:sz="0" w:space="0" w:color="auto"/>
      </w:divBdr>
    </w:div>
    <w:div w:id="38356939">
      <w:bodyDiv w:val="1"/>
      <w:marLeft w:val="0"/>
      <w:marRight w:val="0"/>
      <w:marTop w:val="0"/>
      <w:marBottom w:val="0"/>
      <w:divBdr>
        <w:top w:val="none" w:sz="0" w:space="0" w:color="auto"/>
        <w:left w:val="none" w:sz="0" w:space="0" w:color="auto"/>
        <w:bottom w:val="none" w:sz="0" w:space="0" w:color="auto"/>
        <w:right w:val="none" w:sz="0" w:space="0" w:color="auto"/>
      </w:divBdr>
    </w:div>
    <w:div w:id="52657385">
      <w:bodyDiv w:val="1"/>
      <w:marLeft w:val="0"/>
      <w:marRight w:val="0"/>
      <w:marTop w:val="0"/>
      <w:marBottom w:val="0"/>
      <w:divBdr>
        <w:top w:val="none" w:sz="0" w:space="0" w:color="auto"/>
        <w:left w:val="none" w:sz="0" w:space="0" w:color="auto"/>
        <w:bottom w:val="none" w:sz="0" w:space="0" w:color="auto"/>
        <w:right w:val="none" w:sz="0" w:space="0" w:color="auto"/>
      </w:divBdr>
    </w:div>
    <w:div w:id="61024878">
      <w:bodyDiv w:val="1"/>
      <w:marLeft w:val="0"/>
      <w:marRight w:val="0"/>
      <w:marTop w:val="0"/>
      <w:marBottom w:val="0"/>
      <w:divBdr>
        <w:top w:val="none" w:sz="0" w:space="0" w:color="auto"/>
        <w:left w:val="none" w:sz="0" w:space="0" w:color="auto"/>
        <w:bottom w:val="none" w:sz="0" w:space="0" w:color="auto"/>
        <w:right w:val="none" w:sz="0" w:space="0" w:color="auto"/>
      </w:divBdr>
    </w:div>
    <w:div w:id="68816075">
      <w:bodyDiv w:val="1"/>
      <w:marLeft w:val="0"/>
      <w:marRight w:val="0"/>
      <w:marTop w:val="0"/>
      <w:marBottom w:val="0"/>
      <w:divBdr>
        <w:top w:val="none" w:sz="0" w:space="0" w:color="auto"/>
        <w:left w:val="none" w:sz="0" w:space="0" w:color="auto"/>
        <w:bottom w:val="none" w:sz="0" w:space="0" w:color="auto"/>
        <w:right w:val="none" w:sz="0" w:space="0" w:color="auto"/>
      </w:divBdr>
    </w:div>
    <w:div w:id="69548787">
      <w:bodyDiv w:val="1"/>
      <w:marLeft w:val="0"/>
      <w:marRight w:val="0"/>
      <w:marTop w:val="0"/>
      <w:marBottom w:val="0"/>
      <w:divBdr>
        <w:top w:val="none" w:sz="0" w:space="0" w:color="auto"/>
        <w:left w:val="none" w:sz="0" w:space="0" w:color="auto"/>
        <w:bottom w:val="none" w:sz="0" w:space="0" w:color="auto"/>
        <w:right w:val="none" w:sz="0" w:space="0" w:color="auto"/>
      </w:divBdr>
    </w:div>
    <w:div w:id="93015424">
      <w:bodyDiv w:val="1"/>
      <w:marLeft w:val="0"/>
      <w:marRight w:val="0"/>
      <w:marTop w:val="0"/>
      <w:marBottom w:val="0"/>
      <w:divBdr>
        <w:top w:val="none" w:sz="0" w:space="0" w:color="auto"/>
        <w:left w:val="none" w:sz="0" w:space="0" w:color="auto"/>
        <w:bottom w:val="none" w:sz="0" w:space="0" w:color="auto"/>
        <w:right w:val="none" w:sz="0" w:space="0" w:color="auto"/>
      </w:divBdr>
    </w:div>
    <w:div w:id="94138315">
      <w:bodyDiv w:val="1"/>
      <w:marLeft w:val="0"/>
      <w:marRight w:val="0"/>
      <w:marTop w:val="0"/>
      <w:marBottom w:val="0"/>
      <w:divBdr>
        <w:top w:val="none" w:sz="0" w:space="0" w:color="auto"/>
        <w:left w:val="none" w:sz="0" w:space="0" w:color="auto"/>
        <w:bottom w:val="none" w:sz="0" w:space="0" w:color="auto"/>
        <w:right w:val="none" w:sz="0" w:space="0" w:color="auto"/>
      </w:divBdr>
    </w:div>
    <w:div w:id="94448719">
      <w:bodyDiv w:val="1"/>
      <w:marLeft w:val="0"/>
      <w:marRight w:val="0"/>
      <w:marTop w:val="0"/>
      <w:marBottom w:val="0"/>
      <w:divBdr>
        <w:top w:val="none" w:sz="0" w:space="0" w:color="auto"/>
        <w:left w:val="none" w:sz="0" w:space="0" w:color="auto"/>
        <w:bottom w:val="none" w:sz="0" w:space="0" w:color="auto"/>
        <w:right w:val="none" w:sz="0" w:space="0" w:color="auto"/>
      </w:divBdr>
    </w:div>
    <w:div w:id="97407726">
      <w:bodyDiv w:val="1"/>
      <w:marLeft w:val="0"/>
      <w:marRight w:val="0"/>
      <w:marTop w:val="0"/>
      <w:marBottom w:val="0"/>
      <w:divBdr>
        <w:top w:val="none" w:sz="0" w:space="0" w:color="auto"/>
        <w:left w:val="none" w:sz="0" w:space="0" w:color="auto"/>
        <w:bottom w:val="none" w:sz="0" w:space="0" w:color="auto"/>
        <w:right w:val="none" w:sz="0" w:space="0" w:color="auto"/>
      </w:divBdr>
    </w:div>
    <w:div w:id="105927688">
      <w:bodyDiv w:val="1"/>
      <w:marLeft w:val="0"/>
      <w:marRight w:val="0"/>
      <w:marTop w:val="0"/>
      <w:marBottom w:val="0"/>
      <w:divBdr>
        <w:top w:val="none" w:sz="0" w:space="0" w:color="auto"/>
        <w:left w:val="none" w:sz="0" w:space="0" w:color="auto"/>
        <w:bottom w:val="none" w:sz="0" w:space="0" w:color="auto"/>
        <w:right w:val="none" w:sz="0" w:space="0" w:color="auto"/>
      </w:divBdr>
    </w:div>
    <w:div w:id="109132530">
      <w:bodyDiv w:val="1"/>
      <w:marLeft w:val="0"/>
      <w:marRight w:val="0"/>
      <w:marTop w:val="0"/>
      <w:marBottom w:val="0"/>
      <w:divBdr>
        <w:top w:val="none" w:sz="0" w:space="0" w:color="auto"/>
        <w:left w:val="none" w:sz="0" w:space="0" w:color="auto"/>
        <w:bottom w:val="none" w:sz="0" w:space="0" w:color="auto"/>
        <w:right w:val="none" w:sz="0" w:space="0" w:color="auto"/>
      </w:divBdr>
    </w:div>
    <w:div w:id="115754162">
      <w:bodyDiv w:val="1"/>
      <w:marLeft w:val="0"/>
      <w:marRight w:val="0"/>
      <w:marTop w:val="0"/>
      <w:marBottom w:val="0"/>
      <w:divBdr>
        <w:top w:val="none" w:sz="0" w:space="0" w:color="auto"/>
        <w:left w:val="none" w:sz="0" w:space="0" w:color="auto"/>
        <w:bottom w:val="none" w:sz="0" w:space="0" w:color="auto"/>
        <w:right w:val="none" w:sz="0" w:space="0" w:color="auto"/>
      </w:divBdr>
    </w:div>
    <w:div w:id="119688368">
      <w:bodyDiv w:val="1"/>
      <w:marLeft w:val="0"/>
      <w:marRight w:val="0"/>
      <w:marTop w:val="0"/>
      <w:marBottom w:val="0"/>
      <w:divBdr>
        <w:top w:val="none" w:sz="0" w:space="0" w:color="auto"/>
        <w:left w:val="none" w:sz="0" w:space="0" w:color="auto"/>
        <w:bottom w:val="none" w:sz="0" w:space="0" w:color="auto"/>
        <w:right w:val="none" w:sz="0" w:space="0" w:color="auto"/>
      </w:divBdr>
    </w:div>
    <w:div w:id="143359378">
      <w:bodyDiv w:val="1"/>
      <w:marLeft w:val="0"/>
      <w:marRight w:val="0"/>
      <w:marTop w:val="0"/>
      <w:marBottom w:val="0"/>
      <w:divBdr>
        <w:top w:val="none" w:sz="0" w:space="0" w:color="auto"/>
        <w:left w:val="none" w:sz="0" w:space="0" w:color="auto"/>
        <w:bottom w:val="none" w:sz="0" w:space="0" w:color="auto"/>
        <w:right w:val="none" w:sz="0" w:space="0" w:color="auto"/>
      </w:divBdr>
    </w:div>
    <w:div w:id="147091798">
      <w:bodyDiv w:val="1"/>
      <w:marLeft w:val="0"/>
      <w:marRight w:val="0"/>
      <w:marTop w:val="0"/>
      <w:marBottom w:val="0"/>
      <w:divBdr>
        <w:top w:val="none" w:sz="0" w:space="0" w:color="auto"/>
        <w:left w:val="none" w:sz="0" w:space="0" w:color="auto"/>
        <w:bottom w:val="none" w:sz="0" w:space="0" w:color="auto"/>
        <w:right w:val="none" w:sz="0" w:space="0" w:color="auto"/>
      </w:divBdr>
    </w:div>
    <w:div w:id="148442043">
      <w:bodyDiv w:val="1"/>
      <w:marLeft w:val="0"/>
      <w:marRight w:val="0"/>
      <w:marTop w:val="0"/>
      <w:marBottom w:val="0"/>
      <w:divBdr>
        <w:top w:val="none" w:sz="0" w:space="0" w:color="auto"/>
        <w:left w:val="none" w:sz="0" w:space="0" w:color="auto"/>
        <w:bottom w:val="none" w:sz="0" w:space="0" w:color="auto"/>
        <w:right w:val="none" w:sz="0" w:space="0" w:color="auto"/>
      </w:divBdr>
    </w:div>
    <w:div w:id="151332403">
      <w:bodyDiv w:val="1"/>
      <w:marLeft w:val="0"/>
      <w:marRight w:val="0"/>
      <w:marTop w:val="0"/>
      <w:marBottom w:val="0"/>
      <w:divBdr>
        <w:top w:val="none" w:sz="0" w:space="0" w:color="auto"/>
        <w:left w:val="none" w:sz="0" w:space="0" w:color="auto"/>
        <w:bottom w:val="none" w:sz="0" w:space="0" w:color="auto"/>
        <w:right w:val="none" w:sz="0" w:space="0" w:color="auto"/>
      </w:divBdr>
    </w:div>
    <w:div w:id="151529659">
      <w:bodyDiv w:val="1"/>
      <w:marLeft w:val="0"/>
      <w:marRight w:val="0"/>
      <w:marTop w:val="0"/>
      <w:marBottom w:val="0"/>
      <w:divBdr>
        <w:top w:val="none" w:sz="0" w:space="0" w:color="auto"/>
        <w:left w:val="none" w:sz="0" w:space="0" w:color="auto"/>
        <w:bottom w:val="none" w:sz="0" w:space="0" w:color="auto"/>
        <w:right w:val="none" w:sz="0" w:space="0" w:color="auto"/>
      </w:divBdr>
    </w:div>
    <w:div w:id="154302966">
      <w:bodyDiv w:val="1"/>
      <w:marLeft w:val="0"/>
      <w:marRight w:val="0"/>
      <w:marTop w:val="0"/>
      <w:marBottom w:val="0"/>
      <w:divBdr>
        <w:top w:val="none" w:sz="0" w:space="0" w:color="auto"/>
        <w:left w:val="none" w:sz="0" w:space="0" w:color="auto"/>
        <w:bottom w:val="none" w:sz="0" w:space="0" w:color="auto"/>
        <w:right w:val="none" w:sz="0" w:space="0" w:color="auto"/>
      </w:divBdr>
    </w:div>
    <w:div w:id="168570121">
      <w:bodyDiv w:val="1"/>
      <w:marLeft w:val="0"/>
      <w:marRight w:val="0"/>
      <w:marTop w:val="0"/>
      <w:marBottom w:val="0"/>
      <w:divBdr>
        <w:top w:val="none" w:sz="0" w:space="0" w:color="auto"/>
        <w:left w:val="none" w:sz="0" w:space="0" w:color="auto"/>
        <w:bottom w:val="none" w:sz="0" w:space="0" w:color="auto"/>
        <w:right w:val="none" w:sz="0" w:space="0" w:color="auto"/>
      </w:divBdr>
    </w:div>
    <w:div w:id="173693780">
      <w:bodyDiv w:val="1"/>
      <w:marLeft w:val="0"/>
      <w:marRight w:val="0"/>
      <w:marTop w:val="0"/>
      <w:marBottom w:val="0"/>
      <w:divBdr>
        <w:top w:val="none" w:sz="0" w:space="0" w:color="auto"/>
        <w:left w:val="none" w:sz="0" w:space="0" w:color="auto"/>
        <w:bottom w:val="none" w:sz="0" w:space="0" w:color="auto"/>
        <w:right w:val="none" w:sz="0" w:space="0" w:color="auto"/>
      </w:divBdr>
    </w:div>
    <w:div w:id="173811788">
      <w:bodyDiv w:val="1"/>
      <w:marLeft w:val="0"/>
      <w:marRight w:val="0"/>
      <w:marTop w:val="0"/>
      <w:marBottom w:val="0"/>
      <w:divBdr>
        <w:top w:val="none" w:sz="0" w:space="0" w:color="auto"/>
        <w:left w:val="none" w:sz="0" w:space="0" w:color="auto"/>
        <w:bottom w:val="none" w:sz="0" w:space="0" w:color="auto"/>
        <w:right w:val="none" w:sz="0" w:space="0" w:color="auto"/>
      </w:divBdr>
    </w:div>
    <w:div w:id="174730032">
      <w:bodyDiv w:val="1"/>
      <w:marLeft w:val="0"/>
      <w:marRight w:val="0"/>
      <w:marTop w:val="0"/>
      <w:marBottom w:val="0"/>
      <w:divBdr>
        <w:top w:val="none" w:sz="0" w:space="0" w:color="auto"/>
        <w:left w:val="none" w:sz="0" w:space="0" w:color="auto"/>
        <w:bottom w:val="none" w:sz="0" w:space="0" w:color="auto"/>
        <w:right w:val="none" w:sz="0" w:space="0" w:color="auto"/>
      </w:divBdr>
    </w:div>
    <w:div w:id="181433505">
      <w:bodyDiv w:val="1"/>
      <w:marLeft w:val="0"/>
      <w:marRight w:val="0"/>
      <w:marTop w:val="0"/>
      <w:marBottom w:val="0"/>
      <w:divBdr>
        <w:top w:val="none" w:sz="0" w:space="0" w:color="auto"/>
        <w:left w:val="none" w:sz="0" w:space="0" w:color="auto"/>
        <w:bottom w:val="none" w:sz="0" w:space="0" w:color="auto"/>
        <w:right w:val="none" w:sz="0" w:space="0" w:color="auto"/>
      </w:divBdr>
    </w:div>
    <w:div w:id="182284070">
      <w:bodyDiv w:val="1"/>
      <w:marLeft w:val="0"/>
      <w:marRight w:val="0"/>
      <w:marTop w:val="0"/>
      <w:marBottom w:val="0"/>
      <w:divBdr>
        <w:top w:val="none" w:sz="0" w:space="0" w:color="auto"/>
        <w:left w:val="none" w:sz="0" w:space="0" w:color="auto"/>
        <w:bottom w:val="none" w:sz="0" w:space="0" w:color="auto"/>
        <w:right w:val="none" w:sz="0" w:space="0" w:color="auto"/>
      </w:divBdr>
    </w:div>
    <w:div w:id="220942167">
      <w:bodyDiv w:val="1"/>
      <w:marLeft w:val="0"/>
      <w:marRight w:val="0"/>
      <w:marTop w:val="0"/>
      <w:marBottom w:val="0"/>
      <w:divBdr>
        <w:top w:val="none" w:sz="0" w:space="0" w:color="auto"/>
        <w:left w:val="none" w:sz="0" w:space="0" w:color="auto"/>
        <w:bottom w:val="none" w:sz="0" w:space="0" w:color="auto"/>
        <w:right w:val="none" w:sz="0" w:space="0" w:color="auto"/>
      </w:divBdr>
    </w:div>
    <w:div w:id="229973055">
      <w:bodyDiv w:val="1"/>
      <w:marLeft w:val="0"/>
      <w:marRight w:val="0"/>
      <w:marTop w:val="0"/>
      <w:marBottom w:val="0"/>
      <w:divBdr>
        <w:top w:val="none" w:sz="0" w:space="0" w:color="auto"/>
        <w:left w:val="none" w:sz="0" w:space="0" w:color="auto"/>
        <w:bottom w:val="none" w:sz="0" w:space="0" w:color="auto"/>
        <w:right w:val="none" w:sz="0" w:space="0" w:color="auto"/>
      </w:divBdr>
    </w:div>
    <w:div w:id="234975913">
      <w:bodyDiv w:val="1"/>
      <w:marLeft w:val="0"/>
      <w:marRight w:val="0"/>
      <w:marTop w:val="0"/>
      <w:marBottom w:val="0"/>
      <w:divBdr>
        <w:top w:val="none" w:sz="0" w:space="0" w:color="auto"/>
        <w:left w:val="none" w:sz="0" w:space="0" w:color="auto"/>
        <w:bottom w:val="none" w:sz="0" w:space="0" w:color="auto"/>
        <w:right w:val="none" w:sz="0" w:space="0" w:color="auto"/>
      </w:divBdr>
    </w:div>
    <w:div w:id="251084576">
      <w:bodyDiv w:val="1"/>
      <w:marLeft w:val="0"/>
      <w:marRight w:val="0"/>
      <w:marTop w:val="0"/>
      <w:marBottom w:val="0"/>
      <w:divBdr>
        <w:top w:val="none" w:sz="0" w:space="0" w:color="auto"/>
        <w:left w:val="none" w:sz="0" w:space="0" w:color="auto"/>
        <w:bottom w:val="none" w:sz="0" w:space="0" w:color="auto"/>
        <w:right w:val="none" w:sz="0" w:space="0" w:color="auto"/>
      </w:divBdr>
    </w:div>
    <w:div w:id="255866481">
      <w:bodyDiv w:val="1"/>
      <w:marLeft w:val="0"/>
      <w:marRight w:val="0"/>
      <w:marTop w:val="0"/>
      <w:marBottom w:val="0"/>
      <w:divBdr>
        <w:top w:val="none" w:sz="0" w:space="0" w:color="auto"/>
        <w:left w:val="none" w:sz="0" w:space="0" w:color="auto"/>
        <w:bottom w:val="none" w:sz="0" w:space="0" w:color="auto"/>
        <w:right w:val="none" w:sz="0" w:space="0" w:color="auto"/>
      </w:divBdr>
    </w:div>
    <w:div w:id="258221106">
      <w:bodyDiv w:val="1"/>
      <w:marLeft w:val="0"/>
      <w:marRight w:val="0"/>
      <w:marTop w:val="0"/>
      <w:marBottom w:val="0"/>
      <w:divBdr>
        <w:top w:val="none" w:sz="0" w:space="0" w:color="auto"/>
        <w:left w:val="none" w:sz="0" w:space="0" w:color="auto"/>
        <w:bottom w:val="none" w:sz="0" w:space="0" w:color="auto"/>
        <w:right w:val="none" w:sz="0" w:space="0" w:color="auto"/>
      </w:divBdr>
    </w:div>
    <w:div w:id="271935255">
      <w:bodyDiv w:val="1"/>
      <w:marLeft w:val="0"/>
      <w:marRight w:val="0"/>
      <w:marTop w:val="0"/>
      <w:marBottom w:val="0"/>
      <w:divBdr>
        <w:top w:val="none" w:sz="0" w:space="0" w:color="auto"/>
        <w:left w:val="none" w:sz="0" w:space="0" w:color="auto"/>
        <w:bottom w:val="none" w:sz="0" w:space="0" w:color="auto"/>
        <w:right w:val="none" w:sz="0" w:space="0" w:color="auto"/>
      </w:divBdr>
    </w:div>
    <w:div w:id="277807414">
      <w:bodyDiv w:val="1"/>
      <w:marLeft w:val="0"/>
      <w:marRight w:val="0"/>
      <w:marTop w:val="0"/>
      <w:marBottom w:val="0"/>
      <w:divBdr>
        <w:top w:val="none" w:sz="0" w:space="0" w:color="auto"/>
        <w:left w:val="none" w:sz="0" w:space="0" w:color="auto"/>
        <w:bottom w:val="none" w:sz="0" w:space="0" w:color="auto"/>
        <w:right w:val="none" w:sz="0" w:space="0" w:color="auto"/>
      </w:divBdr>
    </w:div>
    <w:div w:id="283000617">
      <w:bodyDiv w:val="1"/>
      <w:marLeft w:val="0"/>
      <w:marRight w:val="0"/>
      <w:marTop w:val="0"/>
      <w:marBottom w:val="0"/>
      <w:divBdr>
        <w:top w:val="none" w:sz="0" w:space="0" w:color="auto"/>
        <w:left w:val="none" w:sz="0" w:space="0" w:color="auto"/>
        <w:bottom w:val="none" w:sz="0" w:space="0" w:color="auto"/>
        <w:right w:val="none" w:sz="0" w:space="0" w:color="auto"/>
      </w:divBdr>
    </w:div>
    <w:div w:id="288711642">
      <w:bodyDiv w:val="1"/>
      <w:marLeft w:val="0"/>
      <w:marRight w:val="0"/>
      <w:marTop w:val="0"/>
      <w:marBottom w:val="0"/>
      <w:divBdr>
        <w:top w:val="none" w:sz="0" w:space="0" w:color="auto"/>
        <w:left w:val="none" w:sz="0" w:space="0" w:color="auto"/>
        <w:bottom w:val="none" w:sz="0" w:space="0" w:color="auto"/>
        <w:right w:val="none" w:sz="0" w:space="0" w:color="auto"/>
      </w:divBdr>
    </w:div>
    <w:div w:id="297613273">
      <w:bodyDiv w:val="1"/>
      <w:marLeft w:val="0"/>
      <w:marRight w:val="0"/>
      <w:marTop w:val="0"/>
      <w:marBottom w:val="0"/>
      <w:divBdr>
        <w:top w:val="none" w:sz="0" w:space="0" w:color="auto"/>
        <w:left w:val="none" w:sz="0" w:space="0" w:color="auto"/>
        <w:bottom w:val="none" w:sz="0" w:space="0" w:color="auto"/>
        <w:right w:val="none" w:sz="0" w:space="0" w:color="auto"/>
      </w:divBdr>
    </w:div>
    <w:div w:id="299656054">
      <w:bodyDiv w:val="1"/>
      <w:marLeft w:val="0"/>
      <w:marRight w:val="0"/>
      <w:marTop w:val="0"/>
      <w:marBottom w:val="0"/>
      <w:divBdr>
        <w:top w:val="none" w:sz="0" w:space="0" w:color="auto"/>
        <w:left w:val="none" w:sz="0" w:space="0" w:color="auto"/>
        <w:bottom w:val="none" w:sz="0" w:space="0" w:color="auto"/>
        <w:right w:val="none" w:sz="0" w:space="0" w:color="auto"/>
      </w:divBdr>
    </w:div>
    <w:div w:id="305673292">
      <w:bodyDiv w:val="1"/>
      <w:marLeft w:val="0"/>
      <w:marRight w:val="0"/>
      <w:marTop w:val="0"/>
      <w:marBottom w:val="0"/>
      <w:divBdr>
        <w:top w:val="none" w:sz="0" w:space="0" w:color="auto"/>
        <w:left w:val="none" w:sz="0" w:space="0" w:color="auto"/>
        <w:bottom w:val="none" w:sz="0" w:space="0" w:color="auto"/>
        <w:right w:val="none" w:sz="0" w:space="0" w:color="auto"/>
      </w:divBdr>
    </w:div>
    <w:div w:id="310989760">
      <w:bodyDiv w:val="1"/>
      <w:marLeft w:val="0"/>
      <w:marRight w:val="0"/>
      <w:marTop w:val="0"/>
      <w:marBottom w:val="0"/>
      <w:divBdr>
        <w:top w:val="none" w:sz="0" w:space="0" w:color="auto"/>
        <w:left w:val="none" w:sz="0" w:space="0" w:color="auto"/>
        <w:bottom w:val="none" w:sz="0" w:space="0" w:color="auto"/>
        <w:right w:val="none" w:sz="0" w:space="0" w:color="auto"/>
      </w:divBdr>
    </w:div>
    <w:div w:id="311298498">
      <w:bodyDiv w:val="1"/>
      <w:marLeft w:val="0"/>
      <w:marRight w:val="0"/>
      <w:marTop w:val="0"/>
      <w:marBottom w:val="0"/>
      <w:divBdr>
        <w:top w:val="none" w:sz="0" w:space="0" w:color="auto"/>
        <w:left w:val="none" w:sz="0" w:space="0" w:color="auto"/>
        <w:bottom w:val="none" w:sz="0" w:space="0" w:color="auto"/>
        <w:right w:val="none" w:sz="0" w:space="0" w:color="auto"/>
      </w:divBdr>
    </w:div>
    <w:div w:id="315106925">
      <w:bodyDiv w:val="1"/>
      <w:marLeft w:val="0"/>
      <w:marRight w:val="0"/>
      <w:marTop w:val="0"/>
      <w:marBottom w:val="0"/>
      <w:divBdr>
        <w:top w:val="none" w:sz="0" w:space="0" w:color="auto"/>
        <w:left w:val="none" w:sz="0" w:space="0" w:color="auto"/>
        <w:bottom w:val="none" w:sz="0" w:space="0" w:color="auto"/>
        <w:right w:val="none" w:sz="0" w:space="0" w:color="auto"/>
      </w:divBdr>
    </w:div>
    <w:div w:id="324869300">
      <w:bodyDiv w:val="1"/>
      <w:marLeft w:val="0"/>
      <w:marRight w:val="0"/>
      <w:marTop w:val="0"/>
      <w:marBottom w:val="0"/>
      <w:divBdr>
        <w:top w:val="none" w:sz="0" w:space="0" w:color="auto"/>
        <w:left w:val="none" w:sz="0" w:space="0" w:color="auto"/>
        <w:bottom w:val="none" w:sz="0" w:space="0" w:color="auto"/>
        <w:right w:val="none" w:sz="0" w:space="0" w:color="auto"/>
      </w:divBdr>
    </w:div>
    <w:div w:id="327712369">
      <w:bodyDiv w:val="1"/>
      <w:marLeft w:val="0"/>
      <w:marRight w:val="0"/>
      <w:marTop w:val="0"/>
      <w:marBottom w:val="0"/>
      <w:divBdr>
        <w:top w:val="none" w:sz="0" w:space="0" w:color="auto"/>
        <w:left w:val="none" w:sz="0" w:space="0" w:color="auto"/>
        <w:bottom w:val="none" w:sz="0" w:space="0" w:color="auto"/>
        <w:right w:val="none" w:sz="0" w:space="0" w:color="auto"/>
      </w:divBdr>
    </w:div>
    <w:div w:id="328406479">
      <w:bodyDiv w:val="1"/>
      <w:marLeft w:val="0"/>
      <w:marRight w:val="0"/>
      <w:marTop w:val="0"/>
      <w:marBottom w:val="0"/>
      <w:divBdr>
        <w:top w:val="none" w:sz="0" w:space="0" w:color="auto"/>
        <w:left w:val="none" w:sz="0" w:space="0" w:color="auto"/>
        <w:bottom w:val="none" w:sz="0" w:space="0" w:color="auto"/>
        <w:right w:val="none" w:sz="0" w:space="0" w:color="auto"/>
      </w:divBdr>
    </w:div>
    <w:div w:id="336614712">
      <w:bodyDiv w:val="1"/>
      <w:marLeft w:val="0"/>
      <w:marRight w:val="0"/>
      <w:marTop w:val="0"/>
      <w:marBottom w:val="0"/>
      <w:divBdr>
        <w:top w:val="none" w:sz="0" w:space="0" w:color="auto"/>
        <w:left w:val="none" w:sz="0" w:space="0" w:color="auto"/>
        <w:bottom w:val="none" w:sz="0" w:space="0" w:color="auto"/>
        <w:right w:val="none" w:sz="0" w:space="0" w:color="auto"/>
      </w:divBdr>
    </w:div>
    <w:div w:id="358437552">
      <w:bodyDiv w:val="1"/>
      <w:marLeft w:val="0"/>
      <w:marRight w:val="0"/>
      <w:marTop w:val="0"/>
      <w:marBottom w:val="0"/>
      <w:divBdr>
        <w:top w:val="none" w:sz="0" w:space="0" w:color="auto"/>
        <w:left w:val="none" w:sz="0" w:space="0" w:color="auto"/>
        <w:bottom w:val="none" w:sz="0" w:space="0" w:color="auto"/>
        <w:right w:val="none" w:sz="0" w:space="0" w:color="auto"/>
      </w:divBdr>
    </w:div>
    <w:div w:id="366151239">
      <w:bodyDiv w:val="1"/>
      <w:marLeft w:val="0"/>
      <w:marRight w:val="0"/>
      <w:marTop w:val="0"/>
      <w:marBottom w:val="0"/>
      <w:divBdr>
        <w:top w:val="none" w:sz="0" w:space="0" w:color="auto"/>
        <w:left w:val="none" w:sz="0" w:space="0" w:color="auto"/>
        <w:bottom w:val="none" w:sz="0" w:space="0" w:color="auto"/>
        <w:right w:val="none" w:sz="0" w:space="0" w:color="auto"/>
      </w:divBdr>
    </w:div>
    <w:div w:id="366489133">
      <w:bodyDiv w:val="1"/>
      <w:marLeft w:val="0"/>
      <w:marRight w:val="0"/>
      <w:marTop w:val="0"/>
      <w:marBottom w:val="0"/>
      <w:divBdr>
        <w:top w:val="none" w:sz="0" w:space="0" w:color="auto"/>
        <w:left w:val="none" w:sz="0" w:space="0" w:color="auto"/>
        <w:bottom w:val="none" w:sz="0" w:space="0" w:color="auto"/>
        <w:right w:val="none" w:sz="0" w:space="0" w:color="auto"/>
      </w:divBdr>
    </w:div>
    <w:div w:id="383680081">
      <w:bodyDiv w:val="1"/>
      <w:marLeft w:val="0"/>
      <w:marRight w:val="0"/>
      <w:marTop w:val="0"/>
      <w:marBottom w:val="0"/>
      <w:divBdr>
        <w:top w:val="none" w:sz="0" w:space="0" w:color="auto"/>
        <w:left w:val="none" w:sz="0" w:space="0" w:color="auto"/>
        <w:bottom w:val="none" w:sz="0" w:space="0" w:color="auto"/>
        <w:right w:val="none" w:sz="0" w:space="0" w:color="auto"/>
      </w:divBdr>
    </w:div>
    <w:div w:id="389573470">
      <w:bodyDiv w:val="1"/>
      <w:marLeft w:val="0"/>
      <w:marRight w:val="0"/>
      <w:marTop w:val="0"/>
      <w:marBottom w:val="0"/>
      <w:divBdr>
        <w:top w:val="none" w:sz="0" w:space="0" w:color="auto"/>
        <w:left w:val="none" w:sz="0" w:space="0" w:color="auto"/>
        <w:bottom w:val="none" w:sz="0" w:space="0" w:color="auto"/>
        <w:right w:val="none" w:sz="0" w:space="0" w:color="auto"/>
      </w:divBdr>
    </w:div>
    <w:div w:id="390732335">
      <w:bodyDiv w:val="1"/>
      <w:marLeft w:val="0"/>
      <w:marRight w:val="0"/>
      <w:marTop w:val="0"/>
      <w:marBottom w:val="0"/>
      <w:divBdr>
        <w:top w:val="none" w:sz="0" w:space="0" w:color="auto"/>
        <w:left w:val="none" w:sz="0" w:space="0" w:color="auto"/>
        <w:bottom w:val="none" w:sz="0" w:space="0" w:color="auto"/>
        <w:right w:val="none" w:sz="0" w:space="0" w:color="auto"/>
      </w:divBdr>
    </w:div>
    <w:div w:id="397288210">
      <w:bodyDiv w:val="1"/>
      <w:marLeft w:val="0"/>
      <w:marRight w:val="0"/>
      <w:marTop w:val="0"/>
      <w:marBottom w:val="0"/>
      <w:divBdr>
        <w:top w:val="none" w:sz="0" w:space="0" w:color="auto"/>
        <w:left w:val="none" w:sz="0" w:space="0" w:color="auto"/>
        <w:bottom w:val="none" w:sz="0" w:space="0" w:color="auto"/>
        <w:right w:val="none" w:sz="0" w:space="0" w:color="auto"/>
      </w:divBdr>
    </w:div>
    <w:div w:id="403643168">
      <w:bodyDiv w:val="1"/>
      <w:marLeft w:val="0"/>
      <w:marRight w:val="0"/>
      <w:marTop w:val="0"/>
      <w:marBottom w:val="0"/>
      <w:divBdr>
        <w:top w:val="none" w:sz="0" w:space="0" w:color="auto"/>
        <w:left w:val="none" w:sz="0" w:space="0" w:color="auto"/>
        <w:bottom w:val="none" w:sz="0" w:space="0" w:color="auto"/>
        <w:right w:val="none" w:sz="0" w:space="0" w:color="auto"/>
      </w:divBdr>
    </w:div>
    <w:div w:id="405685108">
      <w:bodyDiv w:val="1"/>
      <w:marLeft w:val="0"/>
      <w:marRight w:val="0"/>
      <w:marTop w:val="0"/>
      <w:marBottom w:val="0"/>
      <w:divBdr>
        <w:top w:val="none" w:sz="0" w:space="0" w:color="auto"/>
        <w:left w:val="none" w:sz="0" w:space="0" w:color="auto"/>
        <w:bottom w:val="none" w:sz="0" w:space="0" w:color="auto"/>
        <w:right w:val="none" w:sz="0" w:space="0" w:color="auto"/>
      </w:divBdr>
    </w:div>
    <w:div w:id="408187944">
      <w:bodyDiv w:val="1"/>
      <w:marLeft w:val="0"/>
      <w:marRight w:val="0"/>
      <w:marTop w:val="0"/>
      <w:marBottom w:val="0"/>
      <w:divBdr>
        <w:top w:val="none" w:sz="0" w:space="0" w:color="auto"/>
        <w:left w:val="none" w:sz="0" w:space="0" w:color="auto"/>
        <w:bottom w:val="none" w:sz="0" w:space="0" w:color="auto"/>
        <w:right w:val="none" w:sz="0" w:space="0" w:color="auto"/>
      </w:divBdr>
    </w:div>
    <w:div w:id="409041061">
      <w:bodyDiv w:val="1"/>
      <w:marLeft w:val="0"/>
      <w:marRight w:val="0"/>
      <w:marTop w:val="0"/>
      <w:marBottom w:val="0"/>
      <w:divBdr>
        <w:top w:val="none" w:sz="0" w:space="0" w:color="auto"/>
        <w:left w:val="none" w:sz="0" w:space="0" w:color="auto"/>
        <w:bottom w:val="none" w:sz="0" w:space="0" w:color="auto"/>
        <w:right w:val="none" w:sz="0" w:space="0" w:color="auto"/>
      </w:divBdr>
    </w:div>
    <w:div w:id="418865691">
      <w:bodyDiv w:val="1"/>
      <w:marLeft w:val="0"/>
      <w:marRight w:val="0"/>
      <w:marTop w:val="0"/>
      <w:marBottom w:val="0"/>
      <w:divBdr>
        <w:top w:val="none" w:sz="0" w:space="0" w:color="auto"/>
        <w:left w:val="none" w:sz="0" w:space="0" w:color="auto"/>
        <w:bottom w:val="none" w:sz="0" w:space="0" w:color="auto"/>
        <w:right w:val="none" w:sz="0" w:space="0" w:color="auto"/>
      </w:divBdr>
    </w:div>
    <w:div w:id="434594588">
      <w:bodyDiv w:val="1"/>
      <w:marLeft w:val="0"/>
      <w:marRight w:val="0"/>
      <w:marTop w:val="0"/>
      <w:marBottom w:val="0"/>
      <w:divBdr>
        <w:top w:val="none" w:sz="0" w:space="0" w:color="auto"/>
        <w:left w:val="none" w:sz="0" w:space="0" w:color="auto"/>
        <w:bottom w:val="none" w:sz="0" w:space="0" w:color="auto"/>
        <w:right w:val="none" w:sz="0" w:space="0" w:color="auto"/>
      </w:divBdr>
    </w:div>
    <w:div w:id="442918689">
      <w:bodyDiv w:val="1"/>
      <w:marLeft w:val="0"/>
      <w:marRight w:val="0"/>
      <w:marTop w:val="0"/>
      <w:marBottom w:val="0"/>
      <w:divBdr>
        <w:top w:val="none" w:sz="0" w:space="0" w:color="auto"/>
        <w:left w:val="none" w:sz="0" w:space="0" w:color="auto"/>
        <w:bottom w:val="none" w:sz="0" w:space="0" w:color="auto"/>
        <w:right w:val="none" w:sz="0" w:space="0" w:color="auto"/>
      </w:divBdr>
    </w:div>
    <w:div w:id="443505663">
      <w:bodyDiv w:val="1"/>
      <w:marLeft w:val="0"/>
      <w:marRight w:val="0"/>
      <w:marTop w:val="0"/>
      <w:marBottom w:val="0"/>
      <w:divBdr>
        <w:top w:val="none" w:sz="0" w:space="0" w:color="auto"/>
        <w:left w:val="none" w:sz="0" w:space="0" w:color="auto"/>
        <w:bottom w:val="none" w:sz="0" w:space="0" w:color="auto"/>
        <w:right w:val="none" w:sz="0" w:space="0" w:color="auto"/>
      </w:divBdr>
    </w:div>
    <w:div w:id="449471347">
      <w:bodyDiv w:val="1"/>
      <w:marLeft w:val="0"/>
      <w:marRight w:val="0"/>
      <w:marTop w:val="0"/>
      <w:marBottom w:val="0"/>
      <w:divBdr>
        <w:top w:val="none" w:sz="0" w:space="0" w:color="auto"/>
        <w:left w:val="none" w:sz="0" w:space="0" w:color="auto"/>
        <w:bottom w:val="none" w:sz="0" w:space="0" w:color="auto"/>
        <w:right w:val="none" w:sz="0" w:space="0" w:color="auto"/>
      </w:divBdr>
    </w:div>
    <w:div w:id="450789316">
      <w:bodyDiv w:val="1"/>
      <w:marLeft w:val="0"/>
      <w:marRight w:val="0"/>
      <w:marTop w:val="0"/>
      <w:marBottom w:val="0"/>
      <w:divBdr>
        <w:top w:val="none" w:sz="0" w:space="0" w:color="auto"/>
        <w:left w:val="none" w:sz="0" w:space="0" w:color="auto"/>
        <w:bottom w:val="none" w:sz="0" w:space="0" w:color="auto"/>
        <w:right w:val="none" w:sz="0" w:space="0" w:color="auto"/>
      </w:divBdr>
    </w:div>
    <w:div w:id="454257562">
      <w:bodyDiv w:val="1"/>
      <w:marLeft w:val="0"/>
      <w:marRight w:val="0"/>
      <w:marTop w:val="0"/>
      <w:marBottom w:val="0"/>
      <w:divBdr>
        <w:top w:val="none" w:sz="0" w:space="0" w:color="auto"/>
        <w:left w:val="none" w:sz="0" w:space="0" w:color="auto"/>
        <w:bottom w:val="none" w:sz="0" w:space="0" w:color="auto"/>
        <w:right w:val="none" w:sz="0" w:space="0" w:color="auto"/>
      </w:divBdr>
    </w:div>
    <w:div w:id="475998298">
      <w:bodyDiv w:val="1"/>
      <w:marLeft w:val="0"/>
      <w:marRight w:val="0"/>
      <w:marTop w:val="0"/>
      <w:marBottom w:val="0"/>
      <w:divBdr>
        <w:top w:val="none" w:sz="0" w:space="0" w:color="auto"/>
        <w:left w:val="none" w:sz="0" w:space="0" w:color="auto"/>
        <w:bottom w:val="none" w:sz="0" w:space="0" w:color="auto"/>
        <w:right w:val="none" w:sz="0" w:space="0" w:color="auto"/>
      </w:divBdr>
    </w:div>
    <w:div w:id="479347192">
      <w:bodyDiv w:val="1"/>
      <w:marLeft w:val="0"/>
      <w:marRight w:val="0"/>
      <w:marTop w:val="0"/>
      <w:marBottom w:val="0"/>
      <w:divBdr>
        <w:top w:val="none" w:sz="0" w:space="0" w:color="auto"/>
        <w:left w:val="none" w:sz="0" w:space="0" w:color="auto"/>
        <w:bottom w:val="none" w:sz="0" w:space="0" w:color="auto"/>
        <w:right w:val="none" w:sz="0" w:space="0" w:color="auto"/>
      </w:divBdr>
    </w:div>
    <w:div w:id="480733030">
      <w:bodyDiv w:val="1"/>
      <w:marLeft w:val="0"/>
      <w:marRight w:val="0"/>
      <w:marTop w:val="0"/>
      <w:marBottom w:val="0"/>
      <w:divBdr>
        <w:top w:val="none" w:sz="0" w:space="0" w:color="auto"/>
        <w:left w:val="none" w:sz="0" w:space="0" w:color="auto"/>
        <w:bottom w:val="none" w:sz="0" w:space="0" w:color="auto"/>
        <w:right w:val="none" w:sz="0" w:space="0" w:color="auto"/>
      </w:divBdr>
    </w:div>
    <w:div w:id="490292327">
      <w:bodyDiv w:val="1"/>
      <w:marLeft w:val="0"/>
      <w:marRight w:val="0"/>
      <w:marTop w:val="0"/>
      <w:marBottom w:val="0"/>
      <w:divBdr>
        <w:top w:val="none" w:sz="0" w:space="0" w:color="auto"/>
        <w:left w:val="none" w:sz="0" w:space="0" w:color="auto"/>
        <w:bottom w:val="none" w:sz="0" w:space="0" w:color="auto"/>
        <w:right w:val="none" w:sz="0" w:space="0" w:color="auto"/>
      </w:divBdr>
    </w:div>
    <w:div w:id="492067249">
      <w:bodyDiv w:val="1"/>
      <w:marLeft w:val="0"/>
      <w:marRight w:val="0"/>
      <w:marTop w:val="0"/>
      <w:marBottom w:val="0"/>
      <w:divBdr>
        <w:top w:val="none" w:sz="0" w:space="0" w:color="auto"/>
        <w:left w:val="none" w:sz="0" w:space="0" w:color="auto"/>
        <w:bottom w:val="none" w:sz="0" w:space="0" w:color="auto"/>
        <w:right w:val="none" w:sz="0" w:space="0" w:color="auto"/>
      </w:divBdr>
    </w:div>
    <w:div w:id="493499187">
      <w:bodyDiv w:val="1"/>
      <w:marLeft w:val="0"/>
      <w:marRight w:val="0"/>
      <w:marTop w:val="0"/>
      <w:marBottom w:val="0"/>
      <w:divBdr>
        <w:top w:val="none" w:sz="0" w:space="0" w:color="auto"/>
        <w:left w:val="none" w:sz="0" w:space="0" w:color="auto"/>
        <w:bottom w:val="none" w:sz="0" w:space="0" w:color="auto"/>
        <w:right w:val="none" w:sz="0" w:space="0" w:color="auto"/>
      </w:divBdr>
    </w:div>
    <w:div w:id="527178821">
      <w:bodyDiv w:val="1"/>
      <w:marLeft w:val="0"/>
      <w:marRight w:val="0"/>
      <w:marTop w:val="0"/>
      <w:marBottom w:val="0"/>
      <w:divBdr>
        <w:top w:val="none" w:sz="0" w:space="0" w:color="auto"/>
        <w:left w:val="none" w:sz="0" w:space="0" w:color="auto"/>
        <w:bottom w:val="none" w:sz="0" w:space="0" w:color="auto"/>
        <w:right w:val="none" w:sz="0" w:space="0" w:color="auto"/>
      </w:divBdr>
    </w:div>
    <w:div w:id="530386509">
      <w:bodyDiv w:val="1"/>
      <w:marLeft w:val="0"/>
      <w:marRight w:val="0"/>
      <w:marTop w:val="0"/>
      <w:marBottom w:val="0"/>
      <w:divBdr>
        <w:top w:val="none" w:sz="0" w:space="0" w:color="auto"/>
        <w:left w:val="none" w:sz="0" w:space="0" w:color="auto"/>
        <w:bottom w:val="none" w:sz="0" w:space="0" w:color="auto"/>
        <w:right w:val="none" w:sz="0" w:space="0" w:color="auto"/>
      </w:divBdr>
    </w:div>
    <w:div w:id="530806961">
      <w:bodyDiv w:val="1"/>
      <w:marLeft w:val="0"/>
      <w:marRight w:val="0"/>
      <w:marTop w:val="0"/>
      <w:marBottom w:val="0"/>
      <w:divBdr>
        <w:top w:val="none" w:sz="0" w:space="0" w:color="auto"/>
        <w:left w:val="none" w:sz="0" w:space="0" w:color="auto"/>
        <w:bottom w:val="none" w:sz="0" w:space="0" w:color="auto"/>
        <w:right w:val="none" w:sz="0" w:space="0" w:color="auto"/>
      </w:divBdr>
    </w:div>
    <w:div w:id="534464206">
      <w:bodyDiv w:val="1"/>
      <w:marLeft w:val="0"/>
      <w:marRight w:val="0"/>
      <w:marTop w:val="0"/>
      <w:marBottom w:val="0"/>
      <w:divBdr>
        <w:top w:val="none" w:sz="0" w:space="0" w:color="auto"/>
        <w:left w:val="none" w:sz="0" w:space="0" w:color="auto"/>
        <w:bottom w:val="none" w:sz="0" w:space="0" w:color="auto"/>
        <w:right w:val="none" w:sz="0" w:space="0" w:color="auto"/>
      </w:divBdr>
    </w:div>
    <w:div w:id="543710491">
      <w:bodyDiv w:val="1"/>
      <w:marLeft w:val="0"/>
      <w:marRight w:val="0"/>
      <w:marTop w:val="0"/>
      <w:marBottom w:val="0"/>
      <w:divBdr>
        <w:top w:val="none" w:sz="0" w:space="0" w:color="auto"/>
        <w:left w:val="none" w:sz="0" w:space="0" w:color="auto"/>
        <w:bottom w:val="none" w:sz="0" w:space="0" w:color="auto"/>
        <w:right w:val="none" w:sz="0" w:space="0" w:color="auto"/>
      </w:divBdr>
    </w:div>
    <w:div w:id="545071528">
      <w:bodyDiv w:val="1"/>
      <w:marLeft w:val="0"/>
      <w:marRight w:val="0"/>
      <w:marTop w:val="0"/>
      <w:marBottom w:val="0"/>
      <w:divBdr>
        <w:top w:val="none" w:sz="0" w:space="0" w:color="auto"/>
        <w:left w:val="none" w:sz="0" w:space="0" w:color="auto"/>
        <w:bottom w:val="none" w:sz="0" w:space="0" w:color="auto"/>
        <w:right w:val="none" w:sz="0" w:space="0" w:color="auto"/>
      </w:divBdr>
    </w:div>
    <w:div w:id="551379864">
      <w:bodyDiv w:val="1"/>
      <w:marLeft w:val="0"/>
      <w:marRight w:val="0"/>
      <w:marTop w:val="0"/>
      <w:marBottom w:val="0"/>
      <w:divBdr>
        <w:top w:val="none" w:sz="0" w:space="0" w:color="auto"/>
        <w:left w:val="none" w:sz="0" w:space="0" w:color="auto"/>
        <w:bottom w:val="none" w:sz="0" w:space="0" w:color="auto"/>
        <w:right w:val="none" w:sz="0" w:space="0" w:color="auto"/>
      </w:divBdr>
    </w:div>
    <w:div w:id="559247440">
      <w:bodyDiv w:val="1"/>
      <w:marLeft w:val="0"/>
      <w:marRight w:val="0"/>
      <w:marTop w:val="0"/>
      <w:marBottom w:val="0"/>
      <w:divBdr>
        <w:top w:val="none" w:sz="0" w:space="0" w:color="auto"/>
        <w:left w:val="none" w:sz="0" w:space="0" w:color="auto"/>
        <w:bottom w:val="none" w:sz="0" w:space="0" w:color="auto"/>
        <w:right w:val="none" w:sz="0" w:space="0" w:color="auto"/>
      </w:divBdr>
    </w:div>
    <w:div w:id="559287720">
      <w:bodyDiv w:val="1"/>
      <w:marLeft w:val="0"/>
      <w:marRight w:val="0"/>
      <w:marTop w:val="0"/>
      <w:marBottom w:val="0"/>
      <w:divBdr>
        <w:top w:val="none" w:sz="0" w:space="0" w:color="auto"/>
        <w:left w:val="none" w:sz="0" w:space="0" w:color="auto"/>
        <w:bottom w:val="none" w:sz="0" w:space="0" w:color="auto"/>
        <w:right w:val="none" w:sz="0" w:space="0" w:color="auto"/>
      </w:divBdr>
    </w:div>
    <w:div w:id="563026942">
      <w:bodyDiv w:val="1"/>
      <w:marLeft w:val="0"/>
      <w:marRight w:val="0"/>
      <w:marTop w:val="0"/>
      <w:marBottom w:val="0"/>
      <w:divBdr>
        <w:top w:val="none" w:sz="0" w:space="0" w:color="auto"/>
        <w:left w:val="none" w:sz="0" w:space="0" w:color="auto"/>
        <w:bottom w:val="none" w:sz="0" w:space="0" w:color="auto"/>
        <w:right w:val="none" w:sz="0" w:space="0" w:color="auto"/>
      </w:divBdr>
    </w:div>
    <w:div w:id="571042199">
      <w:bodyDiv w:val="1"/>
      <w:marLeft w:val="0"/>
      <w:marRight w:val="0"/>
      <w:marTop w:val="0"/>
      <w:marBottom w:val="0"/>
      <w:divBdr>
        <w:top w:val="none" w:sz="0" w:space="0" w:color="auto"/>
        <w:left w:val="none" w:sz="0" w:space="0" w:color="auto"/>
        <w:bottom w:val="none" w:sz="0" w:space="0" w:color="auto"/>
        <w:right w:val="none" w:sz="0" w:space="0" w:color="auto"/>
      </w:divBdr>
    </w:div>
    <w:div w:id="579825381">
      <w:bodyDiv w:val="1"/>
      <w:marLeft w:val="0"/>
      <w:marRight w:val="0"/>
      <w:marTop w:val="0"/>
      <w:marBottom w:val="0"/>
      <w:divBdr>
        <w:top w:val="none" w:sz="0" w:space="0" w:color="auto"/>
        <w:left w:val="none" w:sz="0" w:space="0" w:color="auto"/>
        <w:bottom w:val="none" w:sz="0" w:space="0" w:color="auto"/>
        <w:right w:val="none" w:sz="0" w:space="0" w:color="auto"/>
      </w:divBdr>
    </w:div>
    <w:div w:id="586812290">
      <w:bodyDiv w:val="1"/>
      <w:marLeft w:val="0"/>
      <w:marRight w:val="0"/>
      <w:marTop w:val="0"/>
      <w:marBottom w:val="0"/>
      <w:divBdr>
        <w:top w:val="none" w:sz="0" w:space="0" w:color="auto"/>
        <w:left w:val="none" w:sz="0" w:space="0" w:color="auto"/>
        <w:bottom w:val="none" w:sz="0" w:space="0" w:color="auto"/>
        <w:right w:val="none" w:sz="0" w:space="0" w:color="auto"/>
      </w:divBdr>
    </w:div>
    <w:div w:id="589388427">
      <w:bodyDiv w:val="1"/>
      <w:marLeft w:val="0"/>
      <w:marRight w:val="0"/>
      <w:marTop w:val="0"/>
      <w:marBottom w:val="0"/>
      <w:divBdr>
        <w:top w:val="none" w:sz="0" w:space="0" w:color="auto"/>
        <w:left w:val="none" w:sz="0" w:space="0" w:color="auto"/>
        <w:bottom w:val="none" w:sz="0" w:space="0" w:color="auto"/>
        <w:right w:val="none" w:sz="0" w:space="0" w:color="auto"/>
      </w:divBdr>
    </w:div>
    <w:div w:id="590433335">
      <w:bodyDiv w:val="1"/>
      <w:marLeft w:val="0"/>
      <w:marRight w:val="0"/>
      <w:marTop w:val="0"/>
      <w:marBottom w:val="0"/>
      <w:divBdr>
        <w:top w:val="none" w:sz="0" w:space="0" w:color="auto"/>
        <w:left w:val="none" w:sz="0" w:space="0" w:color="auto"/>
        <w:bottom w:val="none" w:sz="0" w:space="0" w:color="auto"/>
        <w:right w:val="none" w:sz="0" w:space="0" w:color="auto"/>
      </w:divBdr>
    </w:div>
    <w:div w:id="592981774">
      <w:bodyDiv w:val="1"/>
      <w:marLeft w:val="0"/>
      <w:marRight w:val="0"/>
      <w:marTop w:val="0"/>
      <w:marBottom w:val="0"/>
      <w:divBdr>
        <w:top w:val="none" w:sz="0" w:space="0" w:color="auto"/>
        <w:left w:val="none" w:sz="0" w:space="0" w:color="auto"/>
        <w:bottom w:val="none" w:sz="0" w:space="0" w:color="auto"/>
        <w:right w:val="none" w:sz="0" w:space="0" w:color="auto"/>
      </w:divBdr>
    </w:div>
    <w:div w:id="597834550">
      <w:bodyDiv w:val="1"/>
      <w:marLeft w:val="0"/>
      <w:marRight w:val="0"/>
      <w:marTop w:val="0"/>
      <w:marBottom w:val="0"/>
      <w:divBdr>
        <w:top w:val="none" w:sz="0" w:space="0" w:color="auto"/>
        <w:left w:val="none" w:sz="0" w:space="0" w:color="auto"/>
        <w:bottom w:val="none" w:sz="0" w:space="0" w:color="auto"/>
        <w:right w:val="none" w:sz="0" w:space="0" w:color="auto"/>
      </w:divBdr>
    </w:div>
    <w:div w:id="600139831">
      <w:bodyDiv w:val="1"/>
      <w:marLeft w:val="0"/>
      <w:marRight w:val="0"/>
      <w:marTop w:val="0"/>
      <w:marBottom w:val="0"/>
      <w:divBdr>
        <w:top w:val="none" w:sz="0" w:space="0" w:color="auto"/>
        <w:left w:val="none" w:sz="0" w:space="0" w:color="auto"/>
        <w:bottom w:val="none" w:sz="0" w:space="0" w:color="auto"/>
        <w:right w:val="none" w:sz="0" w:space="0" w:color="auto"/>
      </w:divBdr>
    </w:div>
    <w:div w:id="602303307">
      <w:bodyDiv w:val="1"/>
      <w:marLeft w:val="0"/>
      <w:marRight w:val="0"/>
      <w:marTop w:val="0"/>
      <w:marBottom w:val="0"/>
      <w:divBdr>
        <w:top w:val="none" w:sz="0" w:space="0" w:color="auto"/>
        <w:left w:val="none" w:sz="0" w:space="0" w:color="auto"/>
        <w:bottom w:val="none" w:sz="0" w:space="0" w:color="auto"/>
        <w:right w:val="none" w:sz="0" w:space="0" w:color="auto"/>
      </w:divBdr>
    </w:div>
    <w:div w:id="629243617">
      <w:bodyDiv w:val="1"/>
      <w:marLeft w:val="0"/>
      <w:marRight w:val="0"/>
      <w:marTop w:val="0"/>
      <w:marBottom w:val="0"/>
      <w:divBdr>
        <w:top w:val="none" w:sz="0" w:space="0" w:color="auto"/>
        <w:left w:val="none" w:sz="0" w:space="0" w:color="auto"/>
        <w:bottom w:val="none" w:sz="0" w:space="0" w:color="auto"/>
        <w:right w:val="none" w:sz="0" w:space="0" w:color="auto"/>
      </w:divBdr>
    </w:div>
    <w:div w:id="636255256">
      <w:bodyDiv w:val="1"/>
      <w:marLeft w:val="0"/>
      <w:marRight w:val="0"/>
      <w:marTop w:val="0"/>
      <w:marBottom w:val="0"/>
      <w:divBdr>
        <w:top w:val="none" w:sz="0" w:space="0" w:color="auto"/>
        <w:left w:val="none" w:sz="0" w:space="0" w:color="auto"/>
        <w:bottom w:val="none" w:sz="0" w:space="0" w:color="auto"/>
        <w:right w:val="none" w:sz="0" w:space="0" w:color="auto"/>
      </w:divBdr>
    </w:div>
    <w:div w:id="637535222">
      <w:bodyDiv w:val="1"/>
      <w:marLeft w:val="0"/>
      <w:marRight w:val="0"/>
      <w:marTop w:val="0"/>
      <w:marBottom w:val="0"/>
      <w:divBdr>
        <w:top w:val="none" w:sz="0" w:space="0" w:color="auto"/>
        <w:left w:val="none" w:sz="0" w:space="0" w:color="auto"/>
        <w:bottom w:val="none" w:sz="0" w:space="0" w:color="auto"/>
        <w:right w:val="none" w:sz="0" w:space="0" w:color="auto"/>
      </w:divBdr>
    </w:div>
    <w:div w:id="641007734">
      <w:bodyDiv w:val="1"/>
      <w:marLeft w:val="0"/>
      <w:marRight w:val="0"/>
      <w:marTop w:val="0"/>
      <w:marBottom w:val="0"/>
      <w:divBdr>
        <w:top w:val="none" w:sz="0" w:space="0" w:color="auto"/>
        <w:left w:val="none" w:sz="0" w:space="0" w:color="auto"/>
        <w:bottom w:val="none" w:sz="0" w:space="0" w:color="auto"/>
        <w:right w:val="none" w:sz="0" w:space="0" w:color="auto"/>
      </w:divBdr>
    </w:div>
    <w:div w:id="654066627">
      <w:bodyDiv w:val="1"/>
      <w:marLeft w:val="0"/>
      <w:marRight w:val="0"/>
      <w:marTop w:val="0"/>
      <w:marBottom w:val="0"/>
      <w:divBdr>
        <w:top w:val="none" w:sz="0" w:space="0" w:color="auto"/>
        <w:left w:val="none" w:sz="0" w:space="0" w:color="auto"/>
        <w:bottom w:val="none" w:sz="0" w:space="0" w:color="auto"/>
        <w:right w:val="none" w:sz="0" w:space="0" w:color="auto"/>
      </w:divBdr>
    </w:div>
    <w:div w:id="659503065">
      <w:bodyDiv w:val="1"/>
      <w:marLeft w:val="0"/>
      <w:marRight w:val="0"/>
      <w:marTop w:val="0"/>
      <w:marBottom w:val="0"/>
      <w:divBdr>
        <w:top w:val="none" w:sz="0" w:space="0" w:color="auto"/>
        <w:left w:val="none" w:sz="0" w:space="0" w:color="auto"/>
        <w:bottom w:val="none" w:sz="0" w:space="0" w:color="auto"/>
        <w:right w:val="none" w:sz="0" w:space="0" w:color="auto"/>
      </w:divBdr>
    </w:div>
    <w:div w:id="660547608">
      <w:bodyDiv w:val="1"/>
      <w:marLeft w:val="0"/>
      <w:marRight w:val="0"/>
      <w:marTop w:val="0"/>
      <w:marBottom w:val="0"/>
      <w:divBdr>
        <w:top w:val="none" w:sz="0" w:space="0" w:color="auto"/>
        <w:left w:val="none" w:sz="0" w:space="0" w:color="auto"/>
        <w:bottom w:val="none" w:sz="0" w:space="0" w:color="auto"/>
        <w:right w:val="none" w:sz="0" w:space="0" w:color="auto"/>
      </w:divBdr>
    </w:div>
    <w:div w:id="662702143">
      <w:bodyDiv w:val="1"/>
      <w:marLeft w:val="0"/>
      <w:marRight w:val="0"/>
      <w:marTop w:val="0"/>
      <w:marBottom w:val="0"/>
      <w:divBdr>
        <w:top w:val="none" w:sz="0" w:space="0" w:color="auto"/>
        <w:left w:val="none" w:sz="0" w:space="0" w:color="auto"/>
        <w:bottom w:val="none" w:sz="0" w:space="0" w:color="auto"/>
        <w:right w:val="none" w:sz="0" w:space="0" w:color="auto"/>
      </w:divBdr>
    </w:div>
    <w:div w:id="690762622">
      <w:bodyDiv w:val="1"/>
      <w:marLeft w:val="0"/>
      <w:marRight w:val="0"/>
      <w:marTop w:val="0"/>
      <w:marBottom w:val="0"/>
      <w:divBdr>
        <w:top w:val="none" w:sz="0" w:space="0" w:color="auto"/>
        <w:left w:val="none" w:sz="0" w:space="0" w:color="auto"/>
        <w:bottom w:val="none" w:sz="0" w:space="0" w:color="auto"/>
        <w:right w:val="none" w:sz="0" w:space="0" w:color="auto"/>
      </w:divBdr>
    </w:div>
    <w:div w:id="704789743">
      <w:bodyDiv w:val="1"/>
      <w:marLeft w:val="0"/>
      <w:marRight w:val="0"/>
      <w:marTop w:val="0"/>
      <w:marBottom w:val="0"/>
      <w:divBdr>
        <w:top w:val="none" w:sz="0" w:space="0" w:color="auto"/>
        <w:left w:val="none" w:sz="0" w:space="0" w:color="auto"/>
        <w:bottom w:val="none" w:sz="0" w:space="0" w:color="auto"/>
        <w:right w:val="none" w:sz="0" w:space="0" w:color="auto"/>
      </w:divBdr>
    </w:div>
    <w:div w:id="713654116">
      <w:bodyDiv w:val="1"/>
      <w:marLeft w:val="0"/>
      <w:marRight w:val="0"/>
      <w:marTop w:val="0"/>
      <w:marBottom w:val="0"/>
      <w:divBdr>
        <w:top w:val="none" w:sz="0" w:space="0" w:color="auto"/>
        <w:left w:val="none" w:sz="0" w:space="0" w:color="auto"/>
        <w:bottom w:val="none" w:sz="0" w:space="0" w:color="auto"/>
        <w:right w:val="none" w:sz="0" w:space="0" w:color="auto"/>
      </w:divBdr>
    </w:div>
    <w:div w:id="722146005">
      <w:bodyDiv w:val="1"/>
      <w:marLeft w:val="0"/>
      <w:marRight w:val="0"/>
      <w:marTop w:val="0"/>
      <w:marBottom w:val="0"/>
      <w:divBdr>
        <w:top w:val="none" w:sz="0" w:space="0" w:color="auto"/>
        <w:left w:val="none" w:sz="0" w:space="0" w:color="auto"/>
        <w:bottom w:val="none" w:sz="0" w:space="0" w:color="auto"/>
        <w:right w:val="none" w:sz="0" w:space="0" w:color="auto"/>
      </w:divBdr>
    </w:div>
    <w:div w:id="723335417">
      <w:bodyDiv w:val="1"/>
      <w:marLeft w:val="0"/>
      <w:marRight w:val="0"/>
      <w:marTop w:val="0"/>
      <w:marBottom w:val="0"/>
      <w:divBdr>
        <w:top w:val="none" w:sz="0" w:space="0" w:color="auto"/>
        <w:left w:val="none" w:sz="0" w:space="0" w:color="auto"/>
        <w:bottom w:val="none" w:sz="0" w:space="0" w:color="auto"/>
        <w:right w:val="none" w:sz="0" w:space="0" w:color="auto"/>
      </w:divBdr>
    </w:div>
    <w:div w:id="723990027">
      <w:bodyDiv w:val="1"/>
      <w:marLeft w:val="0"/>
      <w:marRight w:val="0"/>
      <w:marTop w:val="0"/>
      <w:marBottom w:val="0"/>
      <w:divBdr>
        <w:top w:val="none" w:sz="0" w:space="0" w:color="auto"/>
        <w:left w:val="none" w:sz="0" w:space="0" w:color="auto"/>
        <w:bottom w:val="none" w:sz="0" w:space="0" w:color="auto"/>
        <w:right w:val="none" w:sz="0" w:space="0" w:color="auto"/>
      </w:divBdr>
    </w:div>
    <w:div w:id="726799681">
      <w:bodyDiv w:val="1"/>
      <w:marLeft w:val="0"/>
      <w:marRight w:val="0"/>
      <w:marTop w:val="0"/>
      <w:marBottom w:val="0"/>
      <w:divBdr>
        <w:top w:val="none" w:sz="0" w:space="0" w:color="auto"/>
        <w:left w:val="none" w:sz="0" w:space="0" w:color="auto"/>
        <w:bottom w:val="none" w:sz="0" w:space="0" w:color="auto"/>
        <w:right w:val="none" w:sz="0" w:space="0" w:color="auto"/>
      </w:divBdr>
    </w:div>
    <w:div w:id="729228192">
      <w:bodyDiv w:val="1"/>
      <w:marLeft w:val="0"/>
      <w:marRight w:val="0"/>
      <w:marTop w:val="0"/>
      <w:marBottom w:val="0"/>
      <w:divBdr>
        <w:top w:val="none" w:sz="0" w:space="0" w:color="auto"/>
        <w:left w:val="none" w:sz="0" w:space="0" w:color="auto"/>
        <w:bottom w:val="none" w:sz="0" w:space="0" w:color="auto"/>
        <w:right w:val="none" w:sz="0" w:space="0" w:color="auto"/>
      </w:divBdr>
    </w:div>
    <w:div w:id="738332324">
      <w:bodyDiv w:val="1"/>
      <w:marLeft w:val="0"/>
      <w:marRight w:val="0"/>
      <w:marTop w:val="0"/>
      <w:marBottom w:val="0"/>
      <w:divBdr>
        <w:top w:val="none" w:sz="0" w:space="0" w:color="auto"/>
        <w:left w:val="none" w:sz="0" w:space="0" w:color="auto"/>
        <w:bottom w:val="none" w:sz="0" w:space="0" w:color="auto"/>
        <w:right w:val="none" w:sz="0" w:space="0" w:color="auto"/>
      </w:divBdr>
    </w:div>
    <w:div w:id="744031511">
      <w:bodyDiv w:val="1"/>
      <w:marLeft w:val="0"/>
      <w:marRight w:val="0"/>
      <w:marTop w:val="0"/>
      <w:marBottom w:val="0"/>
      <w:divBdr>
        <w:top w:val="none" w:sz="0" w:space="0" w:color="auto"/>
        <w:left w:val="none" w:sz="0" w:space="0" w:color="auto"/>
        <w:bottom w:val="none" w:sz="0" w:space="0" w:color="auto"/>
        <w:right w:val="none" w:sz="0" w:space="0" w:color="auto"/>
      </w:divBdr>
    </w:div>
    <w:div w:id="780297648">
      <w:bodyDiv w:val="1"/>
      <w:marLeft w:val="0"/>
      <w:marRight w:val="0"/>
      <w:marTop w:val="0"/>
      <w:marBottom w:val="0"/>
      <w:divBdr>
        <w:top w:val="none" w:sz="0" w:space="0" w:color="auto"/>
        <w:left w:val="none" w:sz="0" w:space="0" w:color="auto"/>
        <w:bottom w:val="none" w:sz="0" w:space="0" w:color="auto"/>
        <w:right w:val="none" w:sz="0" w:space="0" w:color="auto"/>
      </w:divBdr>
    </w:div>
    <w:div w:id="791628806">
      <w:bodyDiv w:val="1"/>
      <w:marLeft w:val="0"/>
      <w:marRight w:val="0"/>
      <w:marTop w:val="0"/>
      <w:marBottom w:val="0"/>
      <w:divBdr>
        <w:top w:val="none" w:sz="0" w:space="0" w:color="auto"/>
        <w:left w:val="none" w:sz="0" w:space="0" w:color="auto"/>
        <w:bottom w:val="none" w:sz="0" w:space="0" w:color="auto"/>
        <w:right w:val="none" w:sz="0" w:space="0" w:color="auto"/>
      </w:divBdr>
    </w:div>
    <w:div w:id="850535517">
      <w:bodyDiv w:val="1"/>
      <w:marLeft w:val="0"/>
      <w:marRight w:val="0"/>
      <w:marTop w:val="0"/>
      <w:marBottom w:val="0"/>
      <w:divBdr>
        <w:top w:val="none" w:sz="0" w:space="0" w:color="auto"/>
        <w:left w:val="none" w:sz="0" w:space="0" w:color="auto"/>
        <w:bottom w:val="none" w:sz="0" w:space="0" w:color="auto"/>
        <w:right w:val="none" w:sz="0" w:space="0" w:color="auto"/>
      </w:divBdr>
    </w:div>
    <w:div w:id="853541751">
      <w:bodyDiv w:val="1"/>
      <w:marLeft w:val="0"/>
      <w:marRight w:val="0"/>
      <w:marTop w:val="0"/>
      <w:marBottom w:val="0"/>
      <w:divBdr>
        <w:top w:val="none" w:sz="0" w:space="0" w:color="auto"/>
        <w:left w:val="none" w:sz="0" w:space="0" w:color="auto"/>
        <w:bottom w:val="none" w:sz="0" w:space="0" w:color="auto"/>
        <w:right w:val="none" w:sz="0" w:space="0" w:color="auto"/>
      </w:divBdr>
    </w:div>
    <w:div w:id="867372347">
      <w:bodyDiv w:val="1"/>
      <w:marLeft w:val="0"/>
      <w:marRight w:val="0"/>
      <w:marTop w:val="0"/>
      <w:marBottom w:val="0"/>
      <w:divBdr>
        <w:top w:val="none" w:sz="0" w:space="0" w:color="auto"/>
        <w:left w:val="none" w:sz="0" w:space="0" w:color="auto"/>
        <w:bottom w:val="none" w:sz="0" w:space="0" w:color="auto"/>
        <w:right w:val="none" w:sz="0" w:space="0" w:color="auto"/>
      </w:divBdr>
    </w:div>
    <w:div w:id="872350002">
      <w:bodyDiv w:val="1"/>
      <w:marLeft w:val="0"/>
      <w:marRight w:val="0"/>
      <w:marTop w:val="0"/>
      <w:marBottom w:val="0"/>
      <w:divBdr>
        <w:top w:val="none" w:sz="0" w:space="0" w:color="auto"/>
        <w:left w:val="none" w:sz="0" w:space="0" w:color="auto"/>
        <w:bottom w:val="none" w:sz="0" w:space="0" w:color="auto"/>
        <w:right w:val="none" w:sz="0" w:space="0" w:color="auto"/>
      </w:divBdr>
    </w:div>
    <w:div w:id="902059716">
      <w:bodyDiv w:val="1"/>
      <w:marLeft w:val="0"/>
      <w:marRight w:val="0"/>
      <w:marTop w:val="0"/>
      <w:marBottom w:val="0"/>
      <w:divBdr>
        <w:top w:val="none" w:sz="0" w:space="0" w:color="auto"/>
        <w:left w:val="none" w:sz="0" w:space="0" w:color="auto"/>
        <w:bottom w:val="none" w:sz="0" w:space="0" w:color="auto"/>
        <w:right w:val="none" w:sz="0" w:space="0" w:color="auto"/>
      </w:divBdr>
    </w:div>
    <w:div w:id="928078400">
      <w:bodyDiv w:val="1"/>
      <w:marLeft w:val="0"/>
      <w:marRight w:val="0"/>
      <w:marTop w:val="0"/>
      <w:marBottom w:val="0"/>
      <w:divBdr>
        <w:top w:val="none" w:sz="0" w:space="0" w:color="auto"/>
        <w:left w:val="none" w:sz="0" w:space="0" w:color="auto"/>
        <w:bottom w:val="none" w:sz="0" w:space="0" w:color="auto"/>
        <w:right w:val="none" w:sz="0" w:space="0" w:color="auto"/>
      </w:divBdr>
    </w:div>
    <w:div w:id="936254340">
      <w:bodyDiv w:val="1"/>
      <w:marLeft w:val="0"/>
      <w:marRight w:val="0"/>
      <w:marTop w:val="0"/>
      <w:marBottom w:val="0"/>
      <w:divBdr>
        <w:top w:val="none" w:sz="0" w:space="0" w:color="auto"/>
        <w:left w:val="none" w:sz="0" w:space="0" w:color="auto"/>
        <w:bottom w:val="none" w:sz="0" w:space="0" w:color="auto"/>
        <w:right w:val="none" w:sz="0" w:space="0" w:color="auto"/>
      </w:divBdr>
    </w:div>
    <w:div w:id="941767006">
      <w:bodyDiv w:val="1"/>
      <w:marLeft w:val="0"/>
      <w:marRight w:val="0"/>
      <w:marTop w:val="0"/>
      <w:marBottom w:val="0"/>
      <w:divBdr>
        <w:top w:val="none" w:sz="0" w:space="0" w:color="auto"/>
        <w:left w:val="none" w:sz="0" w:space="0" w:color="auto"/>
        <w:bottom w:val="none" w:sz="0" w:space="0" w:color="auto"/>
        <w:right w:val="none" w:sz="0" w:space="0" w:color="auto"/>
      </w:divBdr>
    </w:div>
    <w:div w:id="942223825">
      <w:bodyDiv w:val="1"/>
      <w:marLeft w:val="0"/>
      <w:marRight w:val="0"/>
      <w:marTop w:val="0"/>
      <w:marBottom w:val="0"/>
      <w:divBdr>
        <w:top w:val="none" w:sz="0" w:space="0" w:color="auto"/>
        <w:left w:val="none" w:sz="0" w:space="0" w:color="auto"/>
        <w:bottom w:val="none" w:sz="0" w:space="0" w:color="auto"/>
        <w:right w:val="none" w:sz="0" w:space="0" w:color="auto"/>
      </w:divBdr>
    </w:div>
    <w:div w:id="945886706">
      <w:bodyDiv w:val="1"/>
      <w:marLeft w:val="0"/>
      <w:marRight w:val="0"/>
      <w:marTop w:val="0"/>
      <w:marBottom w:val="0"/>
      <w:divBdr>
        <w:top w:val="none" w:sz="0" w:space="0" w:color="auto"/>
        <w:left w:val="none" w:sz="0" w:space="0" w:color="auto"/>
        <w:bottom w:val="none" w:sz="0" w:space="0" w:color="auto"/>
        <w:right w:val="none" w:sz="0" w:space="0" w:color="auto"/>
      </w:divBdr>
    </w:div>
    <w:div w:id="957102665">
      <w:bodyDiv w:val="1"/>
      <w:marLeft w:val="0"/>
      <w:marRight w:val="0"/>
      <w:marTop w:val="0"/>
      <w:marBottom w:val="0"/>
      <w:divBdr>
        <w:top w:val="none" w:sz="0" w:space="0" w:color="auto"/>
        <w:left w:val="none" w:sz="0" w:space="0" w:color="auto"/>
        <w:bottom w:val="none" w:sz="0" w:space="0" w:color="auto"/>
        <w:right w:val="none" w:sz="0" w:space="0" w:color="auto"/>
      </w:divBdr>
    </w:div>
    <w:div w:id="962421706">
      <w:bodyDiv w:val="1"/>
      <w:marLeft w:val="0"/>
      <w:marRight w:val="0"/>
      <w:marTop w:val="0"/>
      <w:marBottom w:val="0"/>
      <w:divBdr>
        <w:top w:val="none" w:sz="0" w:space="0" w:color="auto"/>
        <w:left w:val="none" w:sz="0" w:space="0" w:color="auto"/>
        <w:bottom w:val="none" w:sz="0" w:space="0" w:color="auto"/>
        <w:right w:val="none" w:sz="0" w:space="0" w:color="auto"/>
      </w:divBdr>
    </w:div>
    <w:div w:id="975719610">
      <w:bodyDiv w:val="1"/>
      <w:marLeft w:val="0"/>
      <w:marRight w:val="0"/>
      <w:marTop w:val="0"/>
      <w:marBottom w:val="0"/>
      <w:divBdr>
        <w:top w:val="none" w:sz="0" w:space="0" w:color="auto"/>
        <w:left w:val="none" w:sz="0" w:space="0" w:color="auto"/>
        <w:bottom w:val="none" w:sz="0" w:space="0" w:color="auto"/>
        <w:right w:val="none" w:sz="0" w:space="0" w:color="auto"/>
      </w:divBdr>
    </w:div>
    <w:div w:id="979531835">
      <w:bodyDiv w:val="1"/>
      <w:marLeft w:val="0"/>
      <w:marRight w:val="0"/>
      <w:marTop w:val="0"/>
      <w:marBottom w:val="0"/>
      <w:divBdr>
        <w:top w:val="none" w:sz="0" w:space="0" w:color="auto"/>
        <w:left w:val="none" w:sz="0" w:space="0" w:color="auto"/>
        <w:bottom w:val="none" w:sz="0" w:space="0" w:color="auto"/>
        <w:right w:val="none" w:sz="0" w:space="0" w:color="auto"/>
      </w:divBdr>
    </w:div>
    <w:div w:id="999961141">
      <w:bodyDiv w:val="1"/>
      <w:marLeft w:val="0"/>
      <w:marRight w:val="0"/>
      <w:marTop w:val="0"/>
      <w:marBottom w:val="0"/>
      <w:divBdr>
        <w:top w:val="none" w:sz="0" w:space="0" w:color="auto"/>
        <w:left w:val="none" w:sz="0" w:space="0" w:color="auto"/>
        <w:bottom w:val="none" w:sz="0" w:space="0" w:color="auto"/>
        <w:right w:val="none" w:sz="0" w:space="0" w:color="auto"/>
      </w:divBdr>
    </w:div>
    <w:div w:id="1014303261">
      <w:bodyDiv w:val="1"/>
      <w:marLeft w:val="0"/>
      <w:marRight w:val="0"/>
      <w:marTop w:val="0"/>
      <w:marBottom w:val="0"/>
      <w:divBdr>
        <w:top w:val="none" w:sz="0" w:space="0" w:color="auto"/>
        <w:left w:val="none" w:sz="0" w:space="0" w:color="auto"/>
        <w:bottom w:val="none" w:sz="0" w:space="0" w:color="auto"/>
        <w:right w:val="none" w:sz="0" w:space="0" w:color="auto"/>
      </w:divBdr>
    </w:div>
    <w:div w:id="1027753550">
      <w:bodyDiv w:val="1"/>
      <w:marLeft w:val="0"/>
      <w:marRight w:val="0"/>
      <w:marTop w:val="0"/>
      <w:marBottom w:val="0"/>
      <w:divBdr>
        <w:top w:val="none" w:sz="0" w:space="0" w:color="auto"/>
        <w:left w:val="none" w:sz="0" w:space="0" w:color="auto"/>
        <w:bottom w:val="none" w:sz="0" w:space="0" w:color="auto"/>
        <w:right w:val="none" w:sz="0" w:space="0" w:color="auto"/>
      </w:divBdr>
    </w:div>
    <w:div w:id="1031298156">
      <w:bodyDiv w:val="1"/>
      <w:marLeft w:val="0"/>
      <w:marRight w:val="0"/>
      <w:marTop w:val="0"/>
      <w:marBottom w:val="0"/>
      <w:divBdr>
        <w:top w:val="none" w:sz="0" w:space="0" w:color="auto"/>
        <w:left w:val="none" w:sz="0" w:space="0" w:color="auto"/>
        <w:bottom w:val="none" w:sz="0" w:space="0" w:color="auto"/>
        <w:right w:val="none" w:sz="0" w:space="0" w:color="auto"/>
      </w:divBdr>
    </w:div>
    <w:div w:id="1040933828">
      <w:bodyDiv w:val="1"/>
      <w:marLeft w:val="0"/>
      <w:marRight w:val="0"/>
      <w:marTop w:val="0"/>
      <w:marBottom w:val="0"/>
      <w:divBdr>
        <w:top w:val="none" w:sz="0" w:space="0" w:color="auto"/>
        <w:left w:val="none" w:sz="0" w:space="0" w:color="auto"/>
        <w:bottom w:val="none" w:sz="0" w:space="0" w:color="auto"/>
        <w:right w:val="none" w:sz="0" w:space="0" w:color="auto"/>
      </w:divBdr>
    </w:div>
    <w:div w:id="1042243416">
      <w:bodyDiv w:val="1"/>
      <w:marLeft w:val="0"/>
      <w:marRight w:val="0"/>
      <w:marTop w:val="0"/>
      <w:marBottom w:val="0"/>
      <w:divBdr>
        <w:top w:val="none" w:sz="0" w:space="0" w:color="auto"/>
        <w:left w:val="none" w:sz="0" w:space="0" w:color="auto"/>
        <w:bottom w:val="none" w:sz="0" w:space="0" w:color="auto"/>
        <w:right w:val="none" w:sz="0" w:space="0" w:color="auto"/>
      </w:divBdr>
    </w:div>
    <w:div w:id="1042678150">
      <w:bodyDiv w:val="1"/>
      <w:marLeft w:val="0"/>
      <w:marRight w:val="0"/>
      <w:marTop w:val="0"/>
      <w:marBottom w:val="0"/>
      <w:divBdr>
        <w:top w:val="none" w:sz="0" w:space="0" w:color="auto"/>
        <w:left w:val="none" w:sz="0" w:space="0" w:color="auto"/>
        <w:bottom w:val="none" w:sz="0" w:space="0" w:color="auto"/>
        <w:right w:val="none" w:sz="0" w:space="0" w:color="auto"/>
      </w:divBdr>
    </w:div>
    <w:div w:id="1048797496">
      <w:bodyDiv w:val="1"/>
      <w:marLeft w:val="0"/>
      <w:marRight w:val="0"/>
      <w:marTop w:val="0"/>
      <w:marBottom w:val="0"/>
      <w:divBdr>
        <w:top w:val="none" w:sz="0" w:space="0" w:color="auto"/>
        <w:left w:val="none" w:sz="0" w:space="0" w:color="auto"/>
        <w:bottom w:val="none" w:sz="0" w:space="0" w:color="auto"/>
        <w:right w:val="none" w:sz="0" w:space="0" w:color="auto"/>
      </w:divBdr>
    </w:div>
    <w:div w:id="1049764403">
      <w:bodyDiv w:val="1"/>
      <w:marLeft w:val="0"/>
      <w:marRight w:val="0"/>
      <w:marTop w:val="0"/>
      <w:marBottom w:val="0"/>
      <w:divBdr>
        <w:top w:val="none" w:sz="0" w:space="0" w:color="auto"/>
        <w:left w:val="none" w:sz="0" w:space="0" w:color="auto"/>
        <w:bottom w:val="none" w:sz="0" w:space="0" w:color="auto"/>
        <w:right w:val="none" w:sz="0" w:space="0" w:color="auto"/>
      </w:divBdr>
    </w:div>
    <w:div w:id="1055932202">
      <w:bodyDiv w:val="1"/>
      <w:marLeft w:val="0"/>
      <w:marRight w:val="0"/>
      <w:marTop w:val="0"/>
      <w:marBottom w:val="0"/>
      <w:divBdr>
        <w:top w:val="none" w:sz="0" w:space="0" w:color="auto"/>
        <w:left w:val="none" w:sz="0" w:space="0" w:color="auto"/>
        <w:bottom w:val="none" w:sz="0" w:space="0" w:color="auto"/>
        <w:right w:val="none" w:sz="0" w:space="0" w:color="auto"/>
      </w:divBdr>
    </w:div>
    <w:div w:id="1056464904">
      <w:bodyDiv w:val="1"/>
      <w:marLeft w:val="0"/>
      <w:marRight w:val="0"/>
      <w:marTop w:val="0"/>
      <w:marBottom w:val="0"/>
      <w:divBdr>
        <w:top w:val="none" w:sz="0" w:space="0" w:color="auto"/>
        <w:left w:val="none" w:sz="0" w:space="0" w:color="auto"/>
        <w:bottom w:val="none" w:sz="0" w:space="0" w:color="auto"/>
        <w:right w:val="none" w:sz="0" w:space="0" w:color="auto"/>
      </w:divBdr>
    </w:div>
    <w:div w:id="1064644740">
      <w:bodyDiv w:val="1"/>
      <w:marLeft w:val="0"/>
      <w:marRight w:val="0"/>
      <w:marTop w:val="0"/>
      <w:marBottom w:val="0"/>
      <w:divBdr>
        <w:top w:val="none" w:sz="0" w:space="0" w:color="auto"/>
        <w:left w:val="none" w:sz="0" w:space="0" w:color="auto"/>
        <w:bottom w:val="none" w:sz="0" w:space="0" w:color="auto"/>
        <w:right w:val="none" w:sz="0" w:space="0" w:color="auto"/>
      </w:divBdr>
    </w:div>
    <w:div w:id="1065952900">
      <w:bodyDiv w:val="1"/>
      <w:marLeft w:val="0"/>
      <w:marRight w:val="0"/>
      <w:marTop w:val="0"/>
      <w:marBottom w:val="0"/>
      <w:divBdr>
        <w:top w:val="none" w:sz="0" w:space="0" w:color="auto"/>
        <w:left w:val="none" w:sz="0" w:space="0" w:color="auto"/>
        <w:bottom w:val="none" w:sz="0" w:space="0" w:color="auto"/>
        <w:right w:val="none" w:sz="0" w:space="0" w:color="auto"/>
      </w:divBdr>
    </w:div>
    <w:div w:id="1068261143">
      <w:bodyDiv w:val="1"/>
      <w:marLeft w:val="0"/>
      <w:marRight w:val="0"/>
      <w:marTop w:val="0"/>
      <w:marBottom w:val="0"/>
      <w:divBdr>
        <w:top w:val="none" w:sz="0" w:space="0" w:color="auto"/>
        <w:left w:val="none" w:sz="0" w:space="0" w:color="auto"/>
        <w:bottom w:val="none" w:sz="0" w:space="0" w:color="auto"/>
        <w:right w:val="none" w:sz="0" w:space="0" w:color="auto"/>
      </w:divBdr>
    </w:div>
    <w:div w:id="1068769345">
      <w:bodyDiv w:val="1"/>
      <w:marLeft w:val="0"/>
      <w:marRight w:val="0"/>
      <w:marTop w:val="0"/>
      <w:marBottom w:val="0"/>
      <w:divBdr>
        <w:top w:val="none" w:sz="0" w:space="0" w:color="auto"/>
        <w:left w:val="none" w:sz="0" w:space="0" w:color="auto"/>
        <w:bottom w:val="none" w:sz="0" w:space="0" w:color="auto"/>
        <w:right w:val="none" w:sz="0" w:space="0" w:color="auto"/>
      </w:divBdr>
    </w:div>
    <w:div w:id="1070229613">
      <w:bodyDiv w:val="1"/>
      <w:marLeft w:val="0"/>
      <w:marRight w:val="0"/>
      <w:marTop w:val="0"/>
      <w:marBottom w:val="0"/>
      <w:divBdr>
        <w:top w:val="none" w:sz="0" w:space="0" w:color="auto"/>
        <w:left w:val="none" w:sz="0" w:space="0" w:color="auto"/>
        <w:bottom w:val="none" w:sz="0" w:space="0" w:color="auto"/>
        <w:right w:val="none" w:sz="0" w:space="0" w:color="auto"/>
      </w:divBdr>
    </w:div>
    <w:div w:id="1072433932">
      <w:bodyDiv w:val="1"/>
      <w:marLeft w:val="0"/>
      <w:marRight w:val="0"/>
      <w:marTop w:val="0"/>
      <w:marBottom w:val="0"/>
      <w:divBdr>
        <w:top w:val="none" w:sz="0" w:space="0" w:color="auto"/>
        <w:left w:val="none" w:sz="0" w:space="0" w:color="auto"/>
        <w:bottom w:val="none" w:sz="0" w:space="0" w:color="auto"/>
        <w:right w:val="none" w:sz="0" w:space="0" w:color="auto"/>
      </w:divBdr>
    </w:div>
    <w:div w:id="1093284520">
      <w:bodyDiv w:val="1"/>
      <w:marLeft w:val="0"/>
      <w:marRight w:val="0"/>
      <w:marTop w:val="0"/>
      <w:marBottom w:val="0"/>
      <w:divBdr>
        <w:top w:val="none" w:sz="0" w:space="0" w:color="auto"/>
        <w:left w:val="none" w:sz="0" w:space="0" w:color="auto"/>
        <w:bottom w:val="none" w:sz="0" w:space="0" w:color="auto"/>
        <w:right w:val="none" w:sz="0" w:space="0" w:color="auto"/>
      </w:divBdr>
    </w:div>
    <w:div w:id="1123036987">
      <w:bodyDiv w:val="1"/>
      <w:marLeft w:val="0"/>
      <w:marRight w:val="0"/>
      <w:marTop w:val="0"/>
      <w:marBottom w:val="0"/>
      <w:divBdr>
        <w:top w:val="none" w:sz="0" w:space="0" w:color="auto"/>
        <w:left w:val="none" w:sz="0" w:space="0" w:color="auto"/>
        <w:bottom w:val="none" w:sz="0" w:space="0" w:color="auto"/>
        <w:right w:val="none" w:sz="0" w:space="0" w:color="auto"/>
      </w:divBdr>
    </w:div>
    <w:div w:id="1145925058">
      <w:bodyDiv w:val="1"/>
      <w:marLeft w:val="0"/>
      <w:marRight w:val="0"/>
      <w:marTop w:val="0"/>
      <w:marBottom w:val="0"/>
      <w:divBdr>
        <w:top w:val="none" w:sz="0" w:space="0" w:color="auto"/>
        <w:left w:val="none" w:sz="0" w:space="0" w:color="auto"/>
        <w:bottom w:val="none" w:sz="0" w:space="0" w:color="auto"/>
        <w:right w:val="none" w:sz="0" w:space="0" w:color="auto"/>
      </w:divBdr>
    </w:div>
    <w:div w:id="1175264870">
      <w:bodyDiv w:val="1"/>
      <w:marLeft w:val="0"/>
      <w:marRight w:val="0"/>
      <w:marTop w:val="0"/>
      <w:marBottom w:val="0"/>
      <w:divBdr>
        <w:top w:val="none" w:sz="0" w:space="0" w:color="auto"/>
        <w:left w:val="none" w:sz="0" w:space="0" w:color="auto"/>
        <w:bottom w:val="none" w:sz="0" w:space="0" w:color="auto"/>
        <w:right w:val="none" w:sz="0" w:space="0" w:color="auto"/>
      </w:divBdr>
    </w:div>
    <w:div w:id="1221600760">
      <w:bodyDiv w:val="1"/>
      <w:marLeft w:val="0"/>
      <w:marRight w:val="0"/>
      <w:marTop w:val="0"/>
      <w:marBottom w:val="0"/>
      <w:divBdr>
        <w:top w:val="none" w:sz="0" w:space="0" w:color="auto"/>
        <w:left w:val="none" w:sz="0" w:space="0" w:color="auto"/>
        <w:bottom w:val="none" w:sz="0" w:space="0" w:color="auto"/>
        <w:right w:val="none" w:sz="0" w:space="0" w:color="auto"/>
      </w:divBdr>
    </w:div>
    <w:div w:id="1225065318">
      <w:bodyDiv w:val="1"/>
      <w:marLeft w:val="0"/>
      <w:marRight w:val="0"/>
      <w:marTop w:val="0"/>
      <w:marBottom w:val="0"/>
      <w:divBdr>
        <w:top w:val="none" w:sz="0" w:space="0" w:color="auto"/>
        <w:left w:val="none" w:sz="0" w:space="0" w:color="auto"/>
        <w:bottom w:val="none" w:sz="0" w:space="0" w:color="auto"/>
        <w:right w:val="none" w:sz="0" w:space="0" w:color="auto"/>
      </w:divBdr>
    </w:div>
    <w:div w:id="1225793953">
      <w:bodyDiv w:val="1"/>
      <w:marLeft w:val="0"/>
      <w:marRight w:val="0"/>
      <w:marTop w:val="0"/>
      <w:marBottom w:val="0"/>
      <w:divBdr>
        <w:top w:val="none" w:sz="0" w:space="0" w:color="auto"/>
        <w:left w:val="none" w:sz="0" w:space="0" w:color="auto"/>
        <w:bottom w:val="none" w:sz="0" w:space="0" w:color="auto"/>
        <w:right w:val="none" w:sz="0" w:space="0" w:color="auto"/>
      </w:divBdr>
    </w:div>
    <w:div w:id="1241671196">
      <w:bodyDiv w:val="1"/>
      <w:marLeft w:val="0"/>
      <w:marRight w:val="0"/>
      <w:marTop w:val="0"/>
      <w:marBottom w:val="0"/>
      <w:divBdr>
        <w:top w:val="none" w:sz="0" w:space="0" w:color="auto"/>
        <w:left w:val="none" w:sz="0" w:space="0" w:color="auto"/>
        <w:bottom w:val="none" w:sz="0" w:space="0" w:color="auto"/>
        <w:right w:val="none" w:sz="0" w:space="0" w:color="auto"/>
      </w:divBdr>
    </w:div>
    <w:div w:id="1246035983">
      <w:bodyDiv w:val="1"/>
      <w:marLeft w:val="0"/>
      <w:marRight w:val="0"/>
      <w:marTop w:val="0"/>
      <w:marBottom w:val="0"/>
      <w:divBdr>
        <w:top w:val="none" w:sz="0" w:space="0" w:color="auto"/>
        <w:left w:val="none" w:sz="0" w:space="0" w:color="auto"/>
        <w:bottom w:val="none" w:sz="0" w:space="0" w:color="auto"/>
        <w:right w:val="none" w:sz="0" w:space="0" w:color="auto"/>
      </w:divBdr>
    </w:div>
    <w:div w:id="1255669943">
      <w:bodyDiv w:val="1"/>
      <w:marLeft w:val="0"/>
      <w:marRight w:val="0"/>
      <w:marTop w:val="0"/>
      <w:marBottom w:val="0"/>
      <w:divBdr>
        <w:top w:val="none" w:sz="0" w:space="0" w:color="auto"/>
        <w:left w:val="none" w:sz="0" w:space="0" w:color="auto"/>
        <w:bottom w:val="none" w:sz="0" w:space="0" w:color="auto"/>
        <w:right w:val="none" w:sz="0" w:space="0" w:color="auto"/>
      </w:divBdr>
    </w:div>
    <w:div w:id="1255699578">
      <w:bodyDiv w:val="1"/>
      <w:marLeft w:val="0"/>
      <w:marRight w:val="0"/>
      <w:marTop w:val="0"/>
      <w:marBottom w:val="0"/>
      <w:divBdr>
        <w:top w:val="none" w:sz="0" w:space="0" w:color="auto"/>
        <w:left w:val="none" w:sz="0" w:space="0" w:color="auto"/>
        <w:bottom w:val="none" w:sz="0" w:space="0" w:color="auto"/>
        <w:right w:val="none" w:sz="0" w:space="0" w:color="auto"/>
      </w:divBdr>
    </w:div>
    <w:div w:id="1263298481">
      <w:bodyDiv w:val="1"/>
      <w:marLeft w:val="0"/>
      <w:marRight w:val="0"/>
      <w:marTop w:val="0"/>
      <w:marBottom w:val="0"/>
      <w:divBdr>
        <w:top w:val="none" w:sz="0" w:space="0" w:color="auto"/>
        <w:left w:val="none" w:sz="0" w:space="0" w:color="auto"/>
        <w:bottom w:val="none" w:sz="0" w:space="0" w:color="auto"/>
        <w:right w:val="none" w:sz="0" w:space="0" w:color="auto"/>
      </w:divBdr>
    </w:div>
    <w:div w:id="1265310246">
      <w:bodyDiv w:val="1"/>
      <w:marLeft w:val="0"/>
      <w:marRight w:val="0"/>
      <w:marTop w:val="0"/>
      <w:marBottom w:val="0"/>
      <w:divBdr>
        <w:top w:val="none" w:sz="0" w:space="0" w:color="auto"/>
        <w:left w:val="none" w:sz="0" w:space="0" w:color="auto"/>
        <w:bottom w:val="none" w:sz="0" w:space="0" w:color="auto"/>
        <w:right w:val="none" w:sz="0" w:space="0" w:color="auto"/>
      </w:divBdr>
    </w:div>
    <w:div w:id="1269196448">
      <w:bodyDiv w:val="1"/>
      <w:marLeft w:val="0"/>
      <w:marRight w:val="0"/>
      <w:marTop w:val="0"/>
      <w:marBottom w:val="0"/>
      <w:divBdr>
        <w:top w:val="none" w:sz="0" w:space="0" w:color="auto"/>
        <w:left w:val="none" w:sz="0" w:space="0" w:color="auto"/>
        <w:bottom w:val="none" w:sz="0" w:space="0" w:color="auto"/>
        <w:right w:val="none" w:sz="0" w:space="0" w:color="auto"/>
      </w:divBdr>
    </w:div>
    <w:div w:id="1292050328">
      <w:bodyDiv w:val="1"/>
      <w:marLeft w:val="0"/>
      <w:marRight w:val="0"/>
      <w:marTop w:val="0"/>
      <w:marBottom w:val="0"/>
      <w:divBdr>
        <w:top w:val="none" w:sz="0" w:space="0" w:color="auto"/>
        <w:left w:val="none" w:sz="0" w:space="0" w:color="auto"/>
        <w:bottom w:val="none" w:sz="0" w:space="0" w:color="auto"/>
        <w:right w:val="none" w:sz="0" w:space="0" w:color="auto"/>
      </w:divBdr>
    </w:div>
    <w:div w:id="1299652341">
      <w:bodyDiv w:val="1"/>
      <w:marLeft w:val="0"/>
      <w:marRight w:val="0"/>
      <w:marTop w:val="0"/>
      <w:marBottom w:val="0"/>
      <w:divBdr>
        <w:top w:val="none" w:sz="0" w:space="0" w:color="auto"/>
        <w:left w:val="none" w:sz="0" w:space="0" w:color="auto"/>
        <w:bottom w:val="none" w:sz="0" w:space="0" w:color="auto"/>
        <w:right w:val="none" w:sz="0" w:space="0" w:color="auto"/>
      </w:divBdr>
    </w:div>
    <w:div w:id="1302147959">
      <w:bodyDiv w:val="1"/>
      <w:marLeft w:val="0"/>
      <w:marRight w:val="0"/>
      <w:marTop w:val="0"/>
      <w:marBottom w:val="0"/>
      <w:divBdr>
        <w:top w:val="none" w:sz="0" w:space="0" w:color="auto"/>
        <w:left w:val="none" w:sz="0" w:space="0" w:color="auto"/>
        <w:bottom w:val="none" w:sz="0" w:space="0" w:color="auto"/>
        <w:right w:val="none" w:sz="0" w:space="0" w:color="auto"/>
      </w:divBdr>
    </w:div>
    <w:div w:id="1303732769">
      <w:bodyDiv w:val="1"/>
      <w:marLeft w:val="0"/>
      <w:marRight w:val="0"/>
      <w:marTop w:val="0"/>
      <w:marBottom w:val="0"/>
      <w:divBdr>
        <w:top w:val="none" w:sz="0" w:space="0" w:color="auto"/>
        <w:left w:val="none" w:sz="0" w:space="0" w:color="auto"/>
        <w:bottom w:val="none" w:sz="0" w:space="0" w:color="auto"/>
        <w:right w:val="none" w:sz="0" w:space="0" w:color="auto"/>
      </w:divBdr>
    </w:div>
    <w:div w:id="1326207213">
      <w:bodyDiv w:val="1"/>
      <w:marLeft w:val="0"/>
      <w:marRight w:val="0"/>
      <w:marTop w:val="0"/>
      <w:marBottom w:val="0"/>
      <w:divBdr>
        <w:top w:val="none" w:sz="0" w:space="0" w:color="auto"/>
        <w:left w:val="none" w:sz="0" w:space="0" w:color="auto"/>
        <w:bottom w:val="none" w:sz="0" w:space="0" w:color="auto"/>
        <w:right w:val="none" w:sz="0" w:space="0" w:color="auto"/>
      </w:divBdr>
    </w:div>
    <w:div w:id="1339431800">
      <w:bodyDiv w:val="1"/>
      <w:marLeft w:val="0"/>
      <w:marRight w:val="0"/>
      <w:marTop w:val="0"/>
      <w:marBottom w:val="0"/>
      <w:divBdr>
        <w:top w:val="none" w:sz="0" w:space="0" w:color="auto"/>
        <w:left w:val="none" w:sz="0" w:space="0" w:color="auto"/>
        <w:bottom w:val="none" w:sz="0" w:space="0" w:color="auto"/>
        <w:right w:val="none" w:sz="0" w:space="0" w:color="auto"/>
      </w:divBdr>
    </w:div>
    <w:div w:id="1351640311">
      <w:bodyDiv w:val="1"/>
      <w:marLeft w:val="0"/>
      <w:marRight w:val="0"/>
      <w:marTop w:val="0"/>
      <w:marBottom w:val="0"/>
      <w:divBdr>
        <w:top w:val="none" w:sz="0" w:space="0" w:color="auto"/>
        <w:left w:val="none" w:sz="0" w:space="0" w:color="auto"/>
        <w:bottom w:val="none" w:sz="0" w:space="0" w:color="auto"/>
        <w:right w:val="none" w:sz="0" w:space="0" w:color="auto"/>
      </w:divBdr>
    </w:div>
    <w:div w:id="1353532471">
      <w:bodyDiv w:val="1"/>
      <w:marLeft w:val="0"/>
      <w:marRight w:val="0"/>
      <w:marTop w:val="0"/>
      <w:marBottom w:val="0"/>
      <w:divBdr>
        <w:top w:val="none" w:sz="0" w:space="0" w:color="auto"/>
        <w:left w:val="none" w:sz="0" w:space="0" w:color="auto"/>
        <w:bottom w:val="none" w:sz="0" w:space="0" w:color="auto"/>
        <w:right w:val="none" w:sz="0" w:space="0" w:color="auto"/>
      </w:divBdr>
    </w:div>
    <w:div w:id="1357610597">
      <w:bodyDiv w:val="1"/>
      <w:marLeft w:val="0"/>
      <w:marRight w:val="0"/>
      <w:marTop w:val="0"/>
      <w:marBottom w:val="0"/>
      <w:divBdr>
        <w:top w:val="none" w:sz="0" w:space="0" w:color="auto"/>
        <w:left w:val="none" w:sz="0" w:space="0" w:color="auto"/>
        <w:bottom w:val="none" w:sz="0" w:space="0" w:color="auto"/>
        <w:right w:val="none" w:sz="0" w:space="0" w:color="auto"/>
      </w:divBdr>
    </w:div>
    <w:div w:id="1361319427">
      <w:bodyDiv w:val="1"/>
      <w:marLeft w:val="0"/>
      <w:marRight w:val="0"/>
      <w:marTop w:val="0"/>
      <w:marBottom w:val="0"/>
      <w:divBdr>
        <w:top w:val="none" w:sz="0" w:space="0" w:color="auto"/>
        <w:left w:val="none" w:sz="0" w:space="0" w:color="auto"/>
        <w:bottom w:val="none" w:sz="0" w:space="0" w:color="auto"/>
        <w:right w:val="none" w:sz="0" w:space="0" w:color="auto"/>
      </w:divBdr>
    </w:div>
    <w:div w:id="1368869703">
      <w:bodyDiv w:val="1"/>
      <w:marLeft w:val="0"/>
      <w:marRight w:val="0"/>
      <w:marTop w:val="0"/>
      <w:marBottom w:val="0"/>
      <w:divBdr>
        <w:top w:val="none" w:sz="0" w:space="0" w:color="auto"/>
        <w:left w:val="none" w:sz="0" w:space="0" w:color="auto"/>
        <w:bottom w:val="none" w:sz="0" w:space="0" w:color="auto"/>
        <w:right w:val="none" w:sz="0" w:space="0" w:color="auto"/>
      </w:divBdr>
    </w:div>
    <w:div w:id="1369338745">
      <w:bodyDiv w:val="1"/>
      <w:marLeft w:val="0"/>
      <w:marRight w:val="0"/>
      <w:marTop w:val="0"/>
      <w:marBottom w:val="0"/>
      <w:divBdr>
        <w:top w:val="none" w:sz="0" w:space="0" w:color="auto"/>
        <w:left w:val="none" w:sz="0" w:space="0" w:color="auto"/>
        <w:bottom w:val="none" w:sz="0" w:space="0" w:color="auto"/>
        <w:right w:val="none" w:sz="0" w:space="0" w:color="auto"/>
      </w:divBdr>
    </w:div>
    <w:div w:id="1373075012">
      <w:bodyDiv w:val="1"/>
      <w:marLeft w:val="0"/>
      <w:marRight w:val="0"/>
      <w:marTop w:val="0"/>
      <w:marBottom w:val="0"/>
      <w:divBdr>
        <w:top w:val="none" w:sz="0" w:space="0" w:color="auto"/>
        <w:left w:val="none" w:sz="0" w:space="0" w:color="auto"/>
        <w:bottom w:val="none" w:sz="0" w:space="0" w:color="auto"/>
        <w:right w:val="none" w:sz="0" w:space="0" w:color="auto"/>
      </w:divBdr>
    </w:div>
    <w:div w:id="1380471553">
      <w:bodyDiv w:val="1"/>
      <w:marLeft w:val="0"/>
      <w:marRight w:val="0"/>
      <w:marTop w:val="0"/>
      <w:marBottom w:val="0"/>
      <w:divBdr>
        <w:top w:val="none" w:sz="0" w:space="0" w:color="auto"/>
        <w:left w:val="none" w:sz="0" w:space="0" w:color="auto"/>
        <w:bottom w:val="none" w:sz="0" w:space="0" w:color="auto"/>
        <w:right w:val="none" w:sz="0" w:space="0" w:color="auto"/>
      </w:divBdr>
    </w:div>
    <w:div w:id="1388454280">
      <w:bodyDiv w:val="1"/>
      <w:marLeft w:val="0"/>
      <w:marRight w:val="0"/>
      <w:marTop w:val="0"/>
      <w:marBottom w:val="0"/>
      <w:divBdr>
        <w:top w:val="none" w:sz="0" w:space="0" w:color="auto"/>
        <w:left w:val="none" w:sz="0" w:space="0" w:color="auto"/>
        <w:bottom w:val="none" w:sz="0" w:space="0" w:color="auto"/>
        <w:right w:val="none" w:sz="0" w:space="0" w:color="auto"/>
      </w:divBdr>
    </w:div>
    <w:div w:id="1389299440">
      <w:bodyDiv w:val="1"/>
      <w:marLeft w:val="0"/>
      <w:marRight w:val="0"/>
      <w:marTop w:val="0"/>
      <w:marBottom w:val="0"/>
      <w:divBdr>
        <w:top w:val="none" w:sz="0" w:space="0" w:color="auto"/>
        <w:left w:val="none" w:sz="0" w:space="0" w:color="auto"/>
        <w:bottom w:val="none" w:sz="0" w:space="0" w:color="auto"/>
        <w:right w:val="none" w:sz="0" w:space="0" w:color="auto"/>
      </w:divBdr>
    </w:div>
    <w:div w:id="1393307672">
      <w:bodyDiv w:val="1"/>
      <w:marLeft w:val="0"/>
      <w:marRight w:val="0"/>
      <w:marTop w:val="0"/>
      <w:marBottom w:val="0"/>
      <w:divBdr>
        <w:top w:val="none" w:sz="0" w:space="0" w:color="auto"/>
        <w:left w:val="none" w:sz="0" w:space="0" w:color="auto"/>
        <w:bottom w:val="none" w:sz="0" w:space="0" w:color="auto"/>
        <w:right w:val="none" w:sz="0" w:space="0" w:color="auto"/>
      </w:divBdr>
    </w:div>
    <w:div w:id="1404447029">
      <w:bodyDiv w:val="1"/>
      <w:marLeft w:val="0"/>
      <w:marRight w:val="0"/>
      <w:marTop w:val="0"/>
      <w:marBottom w:val="0"/>
      <w:divBdr>
        <w:top w:val="none" w:sz="0" w:space="0" w:color="auto"/>
        <w:left w:val="none" w:sz="0" w:space="0" w:color="auto"/>
        <w:bottom w:val="none" w:sz="0" w:space="0" w:color="auto"/>
        <w:right w:val="none" w:sz="0" w:space="0" w:color="auto"/>
      </w:divBdr>
    </w:div>
    <w:div w:id="1433433252">
      <w:bodyDiv w:val="1"/>
      <w:marLeft w:val="0"/>
      <w:marRight w:val="0"/>
      <w:marTop w:val="0"/>
      <w:marBottom w:val="0"/>
      <w:divBdr>
        <w:top w:val="none" w:sz="0" w:space="0" w:color="auto"/>
        <w:left w:val="none" w:sz="0" w:space="0" w:color="auto"/>
        <w:bottom w:val="none" w:sz="0" w:space="0" w:color="auto"/>
        <w:right w:val="none" w:sz="0" w:space="0" w:color="auto"/>
      </w:divBdr>
    </w:div>
    <w:div w:id="1441487210">
      <w:bodyDiv w:val="1"/>
      <w:marLeft w:val="0"/>
      <w:marRight w:val="0"/>
      <w:marTop w:val="0"/>
      <w:marBottom w:val="0"/>
      <w:divBdr>
        <w:top w:val="none" w:sz="0" w:space="0" w:color="auto"/>
        <w:left w:val="none" w:sz="0" w:space="0" w:color="auto"/>
        <w:bottom w:val="none" w:sz="0" w:space="0" w:color="auto"/>
        <w:right w:val="none" w:sz="0" w:space="0" w:color="auto"/>
      </w:divBdr>
    </w:div>
    <w:div w:id="1479951792">
      <w:bodyDiv w:val="1"/>
      <w:marLeft w:val="0"/>
      <w:marRight w:val="0"/>
      <w:marTop w:val="0"/>
      <w:marBottom w:val="0"/>
      <w:divBdr>
        <w:top w:val="none" w:sz="0" w:space="0" w:color="auto"/>
        <w:left w:val="none" w:sz="0" w:space="0" w:color="auto"/>
        <w:bottom w:val="none" w:sz="0" w:space="0" w:color="auto"/>
        <w:right w:val="none" w:sz="0" w:space="0" w:color="auto"/>
      </w:divBdr>
    </w:div>
    <w:div w:id="1492797351">
      <w:bodyDiv w:val="1"/>
      <w:marLeft w:val="0"/>
      <w:marRight w:val="0"/>
      <w:marTop w:val="0"/>
      <w:marBottom w:val="0"/>
      <w:divBdr>
        <w:top w:val="none" w:sz="0" w:space="0" w:color="auto"/>
        <w:left w:val="none" w:sz="0" w:space="0" w:color="auto"/>
        <w:bottom w:val="none" w:sz="0" w:space="0" w:color="auto"/>
        <w:right w:val="none" w:sz="0" w:space="0" w:color="auto"/>
      </w:divBdr>
    </w:div>
    <w:div w:id="1494908323">
      <w:bodyDiv w:val="1"/>
      <w:marLeft w:val="0"/>
      <w:marRight w:val="0"/>
      <w:marTop w:val="0"/>
      <w:marBottom w:val="0"/>
      <w:divBdr>
        <w:top w:val="none" w:sz="0" w:space="0" w:color="auto"/>
        <w:left w:val="none" w:sz="0" w:space="0" w:color="auto"/>
        <w:bottom w:val="none" w:sz="0" w:space="0" w:color="auto"/>
        <w:right w:val="none" w:sz="0" w:space="0" w:color="auto"/>
      </w:divBdr>
    </w:div>
    <w:div w:id="1497652456">
      <w:bodyDiv w:val="1"/>
      <w:marLeft w:val="0"/>
      <w:marRight w:val="0"/>
      <w:marTop w:val="0"/>
      <w:marBottom w:val="0"/>
      <w:divBdr>
        <w:top w:val="none" w:sz="0" w:space="0" w:color="auto"/>
        <w:left w:val="none" w:sz="0" w:space="0" w:color="auto"/>
        <w:bottom w:val="none" w:sz="0" w:space="0" w:color="auto"/>
        <w:right w:val="none" w:sz="0" w:space="0" w:color="auto"/>
      </w:divBdr>
    </w:div>
    <w:div w:id="1511873929">
      <w:bodyDiv w:val="1"/>
      <w:marLeft w:val="0"/>
      <w:marRight w:val="0"/>
      <w:marTop w:val="0"/>
      <w:marBottom w:val="0"/>
      <w:divBdr>
        <w:top w:val="none" w:sz="0" w:space="0" w:color="auto"/>
        <w:left w:val="none" w:sz="0" w:space="0" w:color="auto"/>
        <w:bottom w:val="none" w:sz="0" w:space="0" w:color="auto"/>
        <w:right w:val="none" w:sz="0" w:space="0" w:color="auto"/>
      </w:divBdr>
    </w:div>
    <w:div w:id="1519855279">
      <w:bodyDiv w:val="1"/>
      <w:marLeft w:val="0"/>
      <w:marRight w:val="0"/>
      <w:marTop w:val="0"/>
      <w:marBottom w:val="0"/>
      <w:divBdr>
        <w:top w:val="none" w:sz="0" w:space="0" w:color="auto"/>
        <w:left w:val="none" w:sz="0" w:space="0" w:color="auto"/>
        <w:bottom w:val="none" w:sz="0" w:space="0" w:color="auto"/>
        <w:right w:val="none" w:sz="0" w:space="0" w:color="auto"/>
      </w:divBdr>
    </w:div>
    <w:div w:id="1521695589">
      <w:bodyDiv w:val="1"/>
      <w:marLeft w:val="0"/>
      <w:marRight w:val="0"/>
      <w:marTop w:val="0"/>
      <w:marBottom w:val="0"/>
      <w:divBdr>
        <w:top w:val="none" w:sz="0" w:space="0" w:color="auto"/>
        <w:left w:val="none" w:sz="0" w:space="0" w:color="auto"/>
        <w:bottom w:val="none" w:sz="0" w:space="0" w:color="auto"/>
        <w:right w:val="none" w:sz="0" w:space="0" w:color="auto"/>
      </w:divBdr>
    </w:div>
    <w:div w:id="1522281296">
      <w:bodyDiv w:val="1"/>
      <w:marLeft w:val="0"/>
      <w:marRight w:val="0"/>
      <w:marTop w:val="0"/>
      <w:marBottom w:val="0"/>
      <w:divBdr>
        <w:top w:val="none" w:sz="0" w:space="0" w:color="auto"/>
        <w:left w:val="none" w:sz="0" w:space="0" w:color="auto"/>
        <w:bottom w:val="none" w:sz="0" w:space="0" w:color="auto"/>
        <w:right w:val="none" w:sz="0" w:space="0" w:color="auto"/>
      </w:divBdr>
    </w:div>
    <w:div w:id="1542133081">
      <w:bodyDiv w:val="1"/>
      <w:marLeft w:val="0"/>
      <w:marRight w:val="0"/>
      <w:marTop w:val="0"/>
      <w:marBottom w:val="0"/>
      <w:divBdr>
        <w:top w:val="none" w:sz="0" w:space="0" w:color="auto"/>
        <w:left w:val="none" w:sz="0" w:space="0" w:color="auto"/>
        <w:bottom w:val="none" w:sz="0" w:space="0" w:color="auto"/>
        <w:right w:val="none" w:sz="0" w:space="0" w:color="auto"/>
      </w:divBdr>
    </w:div>
    <w:div w:id="1542207978">
      <w:bodyDiv w:val="1"/>
      <w:marLeft w:val="0"/>
      <w:marRight w:val="0"/>
      <w:marTop w:val="0"/>
      <w:marBottom w:val="0"/>
      <w:divBdr>
        <w:top w:val="none" w:sz="0" w:space="0" w:color="auto"/>
        <w:left w:val="none" w:sz="0" w:space="0" w:color="auto"/>
        <w:bottom w:val="none" w:sz="0" w:space="0" w:color="auto"/>
        <w:right w:val="none" w:sz="0" w:space="0" w:color="auto"/>
      </w:divBdr>
    </w:div>
    <w:div w:id="1542789858">
      <w:bodyDiv w:val="1"/>
      <w:marLeft w:val="0"/>
      <w:marRight w:val="0"/>
      <w:marTop w:val="0"/>
      <w:marBottom w:val="0"/>
      <w:divBdr>
        <w:top w:val="none" w:sz="0" w:space="0" w:color="auto"/>
        <w:left w:val="none" w:sz="0" w:space="0" w:color="auto"/>
        <w:bottom w:val="none" w:sz="0" w:space="0" w:color="auto"/>
        <w:right w:val="none" w:sz="0" w:space="0" w:color="auto"/>
      </w:divBdr>
    </w:div>
    <w:div w:id="1550722945">
      <w:bodyDiv w:val="1"/>
      <w:marLeft w:val="0"/>
      <w:marRight w:val="0"/>
      <w:marTop w:val="0"/>
      <w:marBottom w:val="0"/>
      <w:divBdr>
        <w:top w:val="none" w:sz="0" w:space="0" w:color="auto"/>
        <w:left w:val="none" w:sz="0" w:space="0" w:color="auto"/>
        <w:bottom w:val="none" w:sz="0" w:space="0" w:color="auto"/>
        <w:right w:val="none" w:sz="0" w:space="0" w:color="auto"/>
      </w:divBdr>
    </w:div>
    <w:div w:id="1564295673">
      <w:bodyDiv w:val="1"/>
      <w:marLeft w:val="0"/>
      <w:marRight w:val="0"/>
      <w:marTop w:val="0"/>
      <w:marBottom w:val="0"/>
      <w:divBdr>
        <w:top w:val="none" w:sz="0" w:space="0" w:color="auto"/>
        <w:left w:val="none" w:sz="0" w:space="0" w:color="auto"/>
        <w:bottom w:val="none" w:sz="0" w:space="0" w:color="auto"/>
        <w:right w:val="none" w:sz="0" w:space="0" w:color="auto"/>
      </w:divBdr>
    </w:div>
    <w:div w:id="1591351256">
      <w:bodyDiv w:val="1"/>
      <w:marLeft w:val="0"/>
      <w:marRight w:val="0"/>
      <w:marTop w:val="0"/>
      <w:marBottom w:val="0"/>
      <w:divBdr>
        <w:top w:val="none" w:sz="0" w:space="0" w:color="auto"/>
        <w:left w:val="none" w:sz="0" w:space="0" w:color="auto"/>
        <w:bottom w:val="none" w:sz="0" w:space="0" w:color="auto"/>
        <w:right w:val="none" w:sz="0" w:space="0" w:color="auto"/>
      </w:divBdr>
    </w:div>
    <w:div w:id="1598559357">
      <w:bodyDiv w:val="1"/>
      <w:marLeft w:val="0"/>
      <w:marRight w:val="0"/>
      <w:marTop w:val="0"/>
      <w:marBottom w:val="0"/>
      <w:divBdr>
        <w:top w:val="none" w:sz="0" w:space="0" w:color="auto"/>
        <w:left w:val="none" w:sz="0" w:space="0" w:color="auto"/>
        <w:bottom w:val="none" w:sz="0" w:space="0" w:color="auto"/>
        <w:right w:val="none" w:sz="0" w:space="0" w:color="auto"/>
      </w:divBdr>
    </w:div>
    <w:div w:id="1601182810">
      <w:bodyDiv w:val="1"/>
      <w:marLeft w:val="0"/>
      <w:marRight w:val="0"/>
      <w:marTop w:val="0"/>
      <w:marBottom w:val="0"/>
      <w:divBdr>
        <w:top w:val="none" w:sz="0" w:space="0" w:color="auto"/>
        <w:left w:val="none" w:sz="0" w:space="0" w:color="auto"/>
        <w:bottom w:val="none" w:sz="0" w:space="0" w:color="auto"/>
        <w:right w:val="none" w:sz="0" w:space="0" w:color="auto"/>
      </w:divBdr>
    </w:div>
    <w:div w:id="1605990380">
      <w:bodyDiv w:val="1"/>
      <w:marLeft w:val="0"/>
      <w:marRight w:val="0"/>
      <w:marTop w:val="0"/>
      <w:marBottom w:val="0"/>
      <w:divBdr>
        <w:top w:val="none" w:sz="0" w:space="0" w:color="auto"/>
        <w:left w:val="none" w:sz="0" w:space="0" w:color="auto"/>
        <w:bottom w:val="none" w:sz="0" w:space="0" w:color="auto"/>
        <w:right w:val="none" w:sz="0" w:space="0" w:color="auto"/>
      </w:divBdr>
    </w:div>
    <w:div w:id="1610162042">
      <w:bodyDiv w:val="1"/>
      <w:marLeft w:val="0"/>
      <w:marRight w:val="0"/>
      <w:marTop w:val="0"/>
      <w:marBottom w:val="0"/>
      <w:divBdr>
        <w:top w:val="none" w:sz="0" w:space="0" w:color="auto"/>
        <w:left w:val="none" w:sz="0" w:space="0" w:color="auto"/>
        <w:bottom w:val="none" w:sz="0" w:space="0" w:color="auto"/>
        <w:right w:val="none" w:sz="0" w:space="0" w:color="auto"/>
      </w:divBdr>
    </w:div>
    <w:div w:id="1612587521">
      <w:bodyDiv w:val="1"/>
      <w:marLeft w:val="0"/>
      <w:marRight w:val="0"/>
      <w:marTop w:val="0"/>
      <w:marBottom w:val="0"/>
      <w:divBdr>
        <w:top w:val="none" w:sz="0" w:space="0" w:color="auto"/>
        <w:left w:val="none" w:sz="0" w:space="0" w:color="auto"/>
        <w:bottom w:val="none" w:sz="0" w:space="0" w:color="auto"/>
        <w:right w:val="none" w:sz="0" w:space="0" w:color="auto"/>
      </w:divBdr>
    </w:div>
    <w:div w:id="1615672203">
      <w:bodyDiv w:val="1"/>
      <w:marLeft w:val="0"/>
      <w:marRight w:val="0"/>
      <w:marTop w:val="0"/>
      <w:marBottom w:val="0"/>
      <w:divBdr>
        <w:top w:val="none" w:sz="0" w:space="0" w:color="auto"/>
        <w:left w:val="none" w:sz="0" w:space="0" w:color="auto"/>
        <w:bottom w:val="none" w:sz="0" w:space="0" w:color="auto"/>
        <w:right w:val="none" w:sz="0" w:space="0" w:color="auto"/>
      </w:divBdr>
    </w:div>
    <w:div w:id="1620798344">
      <w:bodyDiv w:val="1"/>
      <w:marLeft w:val="0"/>
      <w:marRight w:val="0"/>
      <w:marTop w:val="0"/>
      <w:marBottom w:val="0"/>
      <w:divBdr>
        <w:top w:val="none" w:sz="0" w:space="0" w:color="auto"/>
        <w:left w:val="none" w:sz="0" w:space="0" w:color="auto"/>
        <w:bottom w:val="none" w:sz="0" w:space="0" w:color="auto"/>
        <w:right w:val="none" w:sz="0" w:space="0" w:color="auto"/>
      </w:divBdr>
    </w:div>
    <w:div w:id="1629622447">
      <w:bodyDiv w:val="1"/>
      <w:marLeft w:val="0"/>
      <w:marRight w:val="0"/>
      <w:marTop w:val="0"/>
      <w:marBottom w:val="0"/>
      <w:divBdr>
        <w:top w:val="none" w:sz="0" w:space="0" w:color="auto"/>
        <w:left w:val="none" w:sz="0" w:space="0" w:color="auto"/>
        <w:bottom w:val="none" w:sz="0" w:space="0" w:color="auto"/>
        <w:right w:val="none" w:sz="0" w:space="0" w:color="auto"/>
      </w:divBdr>
    </w:div>
    <w:div w:id="1638409038">
      <w:bodyDiv w:val="1"/>
      <w:marLeft w:val="0"/>
      <w:marRight w:val="0"/>
      <w:marTop w:val="0"/>
      <w:marBottom w:val="0"/>
      <w:divBdr>
        <w:top w:val="none" w:sz="0" w:space="0" w:color="auto"/>
        <w:left w:val="none" w:sz="0" w:space="0" w:color="auto"/>
        <w:bottom w:val="none" w:sz="0" w:space="0" w:color="auto"/>
        <w:right w:val="none" w:sz="0" w:space="0" w:color="auto"/>
      </w:divBdr>
    </w:div>
    <w:div w:id="1642660098">
      <w:bodyDiv w:val="1"/>
      <w:marLeft w:val="0"/>
      <w:marRight w:val="0"/>
      <w:marTop w:val="0"/>
      <w:marBottom w:val="0"/>
      <w:divBdr>
        <w:top w:val="none" w:sz="0" w:space="0" w:color="auto"/>
        <w:left w:val="none" w:sz="0" w:space="0" w:color="auto"/>
        <w:bottom w:val="none" w:sz="0" w:space="0" w:color="auto"/>
        <w:right w:val="none" w:sz="0" w:space="0" w:color="auto"/>
      </w:divBdr>
    </w:div>
    <w:div w:id="1658654090">
      <w:bodyDiv w:val="1"/>
      <w:marLeft w:val="0"/>
      <w:marRight w:val="0"/>
      <w:marTop w:val="0"/>
      <w:marBottom w:val="0"/>
      <w:divBdr>
        <w:top w:val="none" w:sz="0" w:space="0" w:color="auto"/>
        <w:left w:val="none" w:sz="0" w:space="0" w:color="auto"/>
        <w:bottom w:val="none" w:sz="0" w:space="0" w:color="auto"/>
        <w:right w:val="none" w:sz="0" w:space="0" w:color="auto"/>
      </w:divBdr>
    </w:div>
    <w:div w:id="1660497256">
      <w:bodyDiv w:val="1"/>
      <w:marLeft w:val="0"/>
      <w:marRight w:val="0"/>
      <w:marTop w:val="0"/>
      <w:marBottom w:val="0"/>
      <w:divBdr>
        <w:top w:val="none" w:sz="0" w:space="0" w:color="auto"/>
        <w:left w:val="none" w:sz="0" w:space="0" w:color="auto"/>
        <w:bottom w:val="none" w:sz="0" w:space="0" w:color="auto"/>
        <w:right w:val="none" w:sz="0" w:space="0" w:color="auto"/>
      </w:divBdr>
    </w:div>
    <w:div w:id="1663047362">
      <w:bodyDiv w:val="1"/>
      <w:marLeft w:val="0"/>
      <w:marRight w:val="0"/>
      <w:marTop w:val="0"/>
      <w:marBottom w:val="0"/>
      <w:divBdr>
        <w:top w:val="none" w:sz="0" w:space="0" w:color="auto"/>
        <w:left w:val="none" w:sz="0" w:space="0" w:color="auto"/>
        <w:bottom w:val="none" w:sz="0" w:space="0" w:color="auto"/>
        <w:right w:val="none" w:sz="0" w:space="0" w:color="auto"/>
      </w:divBdr>
    </w:div>
    <w:div w:id="1664353980">
      <w:bodyDiv w:val="1"/>
      <w:marLeft w:val="0"/>
      <w:marRight w:val="0"/>
      <w:marTop w:val="0"/>
      <w:marBottom w:val="0"/>
      <w:divBdr>
        <w:top w:val="none" w:sz="0" w:space="0" w:color="auto"/>
        <w:left w:val="none" w:sz="0" w:space="0" w:color="auto"/>
        <w:bottom w:val="none" w:sz="0" w:space="0" w:color="auto"/>
        <w:right w:val="none" w:sz="0" w:space="0" w:color="auto"/>
      </w:divBdr>
    </w:div>
    <w:div w:id="1678536632">
      <w:bodyDiv w:val="1"/>
      <w:marLeft w:val="0"/>
      <w:marRight w:val="0"/>
      <w:marTop w:val="0"/>
      <w:marBottom w:val="0"/>
      <w:divBdr>
        <w:top w:val="none" w:sz="0" w:space="0" w:color="auto"/>
        <w:left w:val="none" w:sz="0" w:space="0" w:color="auto"/>
        <w:bottom w:val="none" w:sz="0" w:space="0" w:color="auto"/>
        <w:right w:val="none" w:sz="0" w:space="0" w:color="auto"/>
      </w:divBdr>
    </w:div>
    <w:div w:id="1693650546">
      <w:bodyDiv w:val="1"/>
      <w:marLeft w:val="0"/>
      <w:marRight w:val="0"/>
      <w:marTop w:val="0"/>
      <w:marBottom w:val="0"/>
      <w:divBdr>
        <w:top w:val="none" w:sz="0" w:space="0" w:color="auto"/>
        <w:left w:val="none" w:sz="0" w:space="0" w:color="auto"/>
        <w:bottom w:val="none" w:sz="0" w:space="0" w:color="auto"/>
        <w:right w:val="none" w:sz="0" w:space="0" w:color="auto"/>
      </w:divBdr>
    </w:div>
    <w:div w:id="1703284753">
      <w:bodyDiv w:val="1"/>
      <w:marLeft w:val="0"/>
      <w:marRight w:val="0"/>
      <w:marTop w:val="0"/>
      <w:marBottom w:val="0"/>
      <w:divBdr>
        <w:top w:val="none" w:sz="0" w:space="0" w:color="auto"/>
        <w:left w:val="none" w:sz="0" w:space="0" w:color="auto"/>
        <w:bottom w:val="none" w:sz="0" w:space="0" w:color="auto"/>
        <w:right w:val="none" w:sz="0" w:space="0" w:color="auto"/>
      </w:divBdr>
    </w:div>
    <w:div w:id="1713656597">
      <w:bodyDiv w:val="1"/>
      <w:marLeft w:val="0"/>
      <w:marRight w:val="0"/>
      <w:marTop w:val="0"/>
      <w:marBottom w:val="0"/>
      <w:divBdr>
        <w:top w:val="none" w:sz="0" w:space="0" w:color="auto"/>
        <w:left w:val="none" w:sz="0" w:space="0" w:color="auto"/>
        <w:bottom w:val="none" w:sz="0" w:space="0" w:color="auto"/>
        <w:right w:val="none" w:sz="0" w:space="0" w:color="auto"/>
      </w:divBdr>
    </w:div>
    <w:div w:id="1723479989">
      <w:bodyDiv w:val="1"/>
      <w:marLeft w:val="0"/>
      <w:marRight w:val="0"/>
      <w:marTop w:val="0"/>
      <w:marBottom w:val="0"/>
      <w:divBdr>
        <w:top w:val="none" w:sz="0" w:space="0" w:color="auto"/>
        <w:left w:val="none" w:sz="0" w:space="0" w:color="auto"/>
        <w:bottom w:val="none" w:sz="0" w:space="0" w:color="auto"/>
        <w:right w:val="none" w:sz="0" w:space="0" w:color="auto"/>
      </w:divBdr>
    </w:div>
    <w:div w:id="1725173736">
      <w:bodyDiv w:val="1"/>
      <w:marLeft w:val="0"/>
      <w:marRight w:val="0"/>
      <w:marTop w:val="0"/>
      <w:marBottom w:val="0"/>
      <w:divBdr>
        <w:top w:val="none" w:sz="0" w:space="0" w:color="auto"/>
        <w:left w:val="none" w:sz="0" w:space="0" w:color="auto"/>
        <w:bottom w:val="none" w:sz="0" w:space="0" w:color="auto"/>
        <w:right w:val="none" w:sz="0" w:space="0" w:color="auto"/>
      </w:divBdr>
    </w:div>
    <w:div w:id="1728528565">
      <w:bodyDiv w:val="1"/>
      <w:marLeft w:val="0"/>
      <w:marRight w:val="0"/>
      <w:marTop w:val="0"/>
      <w:marBottom w:val="0"/>
      <w:divBdr>
        <w:top w:val="none" w:sz="0" w:space="0" w:color="auto"/>
        <w:left w:val="none" w:sz="0" w:space="0" w:color="auto"/>
        <w:bottom w:val="none" w:sz="0" w:space="0" w:color="auto"/>
        <w:right w:val="none" w:sz="0" w:space="0" w:color="auto"/>
      </w:divBdr>
    </w:div>
    <w:div w:id="1747415339">
      <w:bodyDiv w:val="1"/>
      <w:marLeft w:val="0"/>
      <w:marRight w:val="0"/>
      <w:marTop w:val="0"/>
      <w:marBottom w:val="0"/>
      <w:divBdr>
        <w:top w:val="none" w:sz="0" w:space="0" w:color="auto"/>
        <w:left w:val="none" w:sz="0" w:space="0" w:color="auto"/>
        <w:bottom w:val="none" w:sz="0" w:space="0" w:color="auto"/>
        <w:right w:val="none" w:sz="0" w:space="0" w:color="auto"/>
      </w:divBdr>
    </w:div>
    <w:div w:id="1747535357">
      <w:bodyDiv w:val="1"/>
      <w:marLeft w:val="0"/>
      <w:marRight w:val="0"/>
      <w:marTop w:val="0"/>
      <w:marBottom w:val="0"/>
      <w:divBdr>
        <w:top w:val="none" w:sz="0" w:space="0" w:color="auto"/>
        <w:left w:val="none" w:sz="0" w:space="0" w:color="auto"/>
        <w:bottom w:val="none" w:sz="0" w:space="0" w:color="auto"/>
        <w:right w:val="none" w:sz="0" w:space="0" w:color="auto"/>
      </w:divBdr>
    </w:div>
    <w:div w:id="1748378509">
      <w:bodyDiv w:val="1"/>
      <w:marLeft w:val="0"/>
      <w:marRight w:val="0"/>
      <w:marTop w:val="0"/>
      <w:marBottom w:val="0"/>
      <w:divBdr>
        <w:top w:val="none" w:sz="0" w:space="0" w:color="auto"/>
        <w:left w:val="none" w:sz="0" w:space="0" w:color="auto"/>
        <w:bottom w:val="none" w:sz="0" w:space="0" w:color="auto"/>
        <w:right w:val="none" w:sz="0" w:space="0" w:color="auto"/>
      </w:divBdr>
    </w:div>
    <w:div w:id="1756046862">
      <w:bodyDiv w:val="1"/>
      <w:marLeft w:val="0"/>
      <w:marRight w:val="0"/>
      <w:marTop w:val="0"/>
      <w:marBottom w:val="0"/>
      <w:divBdr>
        <w:top w:val="none" w:sz="0" w:space="0" w:color="auto"/>
        <w:left w:val="none" w:sz="0" w:space="0" w:color="auto"/>
        <w:bottom w:val="none" w:sz="0" w:space="0" w:color="auto"/>
        <w:right w:val="none" w:sz="0" w:space="0" w:color="auto"/>
      </w:divBdr>
    </w:div>
    <w:div w:id="1772122360">
      <w:bodyDiv w:val="1"/>
      <w:marLeft w:val="0"/>
      <w:marRight w:val="0"/>
      <w:marTop w:val="0"/>
      <w:marBottom w:val="0"/>
      <w:divBdr>
        <w:top w:val="none" w:sz="0" w:space="0" w:color="auto"/>
        <w:left w:val="none" w:sz="0" w:space="0" w:color="auto"/>
        <w:bottom w:val="none" w:sz="0" w:space="0" w:color="auto"/>
        <w:right w:val="none" w:sz="0" w:space="0" w:color="auto"/>
      </w:divBdr>
    </w:div>
    <w:div w:id="1772698134">
      <w:bodyDiv w:val="1"/>
      <w:marLeft w:val="0"/>
      <w:marRight w:val="0"/>
      <w:marTop w:val="0"/>
      <w:marBottom w:val="0"/>
      <w:divBdr>
        <w:top w:val="none" w:sz="0" w:space="0" w:color="auto"/>
        <w:left w:val="none" w:sz="0" w:space="0" w:color="auto"/>
        <w:bottom w:val="none" w:sz="0" w:space="0" w:color="auto"/>
        <w:right w:val="none" w:sz="0" w:space="0" w:color="auto"/>
      </w:divBdr>
    </w:div>
    <w:div w:id="1793551785">
      <w:bodyDiv w:val="1"/>
      <w:marLeft w:val="0"/>
      <w:marRight w:val="0"/>
      <w:marTop w:val="0"/>
      <w:marBottom w:val="0"/>
      <w:divBdr>
        <w:top w:val="none" w:sz="0" w:space="0" w:color="auto"/>
        <w:left w:val="none" w:sz="0" w:space="0" w:color="auto"/>
        <w:bottom w:val="none" w:sz="0" w:space="0" w:color="auto"/>
        <w:right w:val="none" w:sz="0" w:space="0" w:color="auto"/>
      </w:divBdr>
    </w:div>
    <w:div w:id="1803838667">
      <w:bodyDiv w:val="1"/>
      <w:marLeft w:val="0"/>
      <w:marRight w:val="0"/>
      <w:marTop w:val="0"/>
      <w:marBottom w:val="0"/>
      <w:divBdr>
        <w:top w:val="none" w:sz="0" w:space="0" w:color="auto"/>
        <w:left w:val="none" w:sz="0" w:space="0" w:color="auto"/>
        <w:bottom w:val="none" w:sz="0" w:space="0" w:color="auto"/>
        <w:right w:val="none" w:sz="0" w:space="0" w:color="auto"/>
      </w:divBdr>
    </w:div>
    <w:div w:id="1809780853">
      <w:bodyDiv w:val="1"/>
      <w:marLeft w:val="0"/>
      <w:marRight w:val="0"/>
      <w:marTop w:val="0"/>
      <w:marBottom w:val="0"/>
      <w:divBdr>
        <w:top w:val="none" w:sz="0" w:space="0" w:color="auto"/>
        <w:left w:val="none" w:sz="0" w:space="0" w:color="auto"/>
        <w:bottom w:val="none" w:sz="0" w:space="0" w:color="auto"/>
        <w:right w:val="none" w:sz="0" w:space="0" w:color="auto"/>
      </w:divBdr>
    </w:div>
    <w:div w:id="1810392202">
      <w:bodyDiv w:val="1"/>
      <w:marLeft w:val="0"/>
      <w:marRight w:val="0"/>
      <w:marTop w:val="0"/>
      <w:marBottom w:val="0"/>
      <w:divBdr>
        <w:top w:val="none" w:sz="0" w:space="0" w:color="auto"/>
        <w:left w:val="none" w:sz="0" w:space="0" w:color="auto"/>
        <w:bottom w:val="none" w:sz="0" w:space="0" w:color="auto"/>
        <w:right w:val="none" w:sz="0" w:space="0" w:color="auto"/>
      </w:divBdr>
    </w:div>
    <w:div w:id="1817409337">
      <w:bodyDiv w:val="1"/>
      <w:marLeft w:val="0"/>
      <w:marRight w:val="0"/>
      <w:marTop w:val="0"/>
      <w:marBottom w:val="0"/>
      <w:divBdr>
        <w:top w:val="none" w:sz="0" w:space="0" w:color="auto"/>
        <w:left w:val="none" w:sz="0" w:space="0" w:color="auto"/>
        <w:bottom w:val="none" w:sz="0" w:space="0" w:color="auto"/>
        <w:right w:val="none" w:sz="0" w:space="0" w:color="auto"/>
      </w:divBdr>
    </w:div>
    <w:div w:id="1820000779">
      <w:bodyDiv w:val="1"/>
      <w:marLeft w:val="0"/>
      <w:marRight w:val="0"/>
      <w:marTop w:val="0"/>
      <w:marBottom w:val="0"/>
      <w:divBdr>
        <w:top w:val="none" w:sz="0" w:space="0" w:color="auto"/>
        <w:left w:val="none" w:sz="0" w:space="0" w:color="auto"/>
        <w:bottom w:val="none" w:sz="0" w:space="0" w:color="auto"/>
        <w:right w:val="none" w:sz="0" w:space="0" w:color="auto"/>
      </w:divBdr>
    </w:div>
    <w:div w:id="1837379589">
      <w:bodyDiv w:val="1"/>
      <w:marLeft w:val="0"/>
      <w:marRight w:val="0"/>
      <w:marTop w:val="0"/>
      <w:marBottom w:val="0"/>
      <w:divBdr>
        <w:top w:val="none" w:sz="0" w:space="0" w:color="auto"/>
        <w:left w:val="none" w:sz="0" w:space="0" w:color="auto"/>
        <w:bottom w:val="none" w:sz="0" w:space="0" w:color="auto"/>
        <w:right w:val="none" w:sz="0" w:space="0" w:color="auto"/>
      </w:divBdr>
    </w:div>
    <w:div w:id="1842812918">
      <w:bodyDiv w:val="1"/>
      <w:marLeft w:val="0"/>
      <w:marRight w:val="0"/>
      <w:marTop w:val="0"/>
      <w:marBottom w:val="0"/>
      <w:divBdr>
        <w:top w:val="none" w:sz="0" w:space="0" w:color="auto"/>
        <w:left w:val="none" w:sz="0" w:space="0" w:color="auto"/>
        <w:bottom w:val="none" w:sz="0" w:space="0" w:color="auto"/>
        <w:right w:val="none" w:sz="0" w:space="0" w:color="auto"/>
      </w:divBdr>
    </w:div>
    <w:div w:id="1855612521">
      <w:bodyDiv w:val="1"/>
      <w:marLeft w:val="0"/>
      <w:marRight w:val="0"/>
      <w:marTop w:val="0"/>
      <w:marBottom w:val="0"/>
      <w:divBdr>
        <w:top w:val="none" w:sz="0" w:space="0" w:color="auto"/>
        <w:left w:val="none" w:sz="0" w:space="0" w:color="auto"/>
        <w:bottom w:val="none" w:sz="0" w:space="0" w:color="auto"/>
        <w:right w:val="none" w:sz="0" w:space="0" w:color="auto"/>
      </w:divBdr>
    </w:div>
    <w:div w:id="1865048145">
      <w:bodyDiv w:val="1"/>
      <w:marLeft w:val="0"/>
      <w:marRight w:val="0"/>
      <w:marTop w:val="0"/>
      <w:marBottom w:val="0"/>
      <w:divBdr>
        <w:top w:val="none" w:sz="0" w:space="0" w:color="auto"/>
        <w:left w:val="none" w:sz="0" w:space="0" w:color="auto"/>
        <w:bottom w:val="none" w:sz="0" w:space="0" w:color="auto"/>
        <w:right w:val="none" w:sz="0" w:space="0" w:color="auto"/>
      </w:divBdr>
    </w:div>
    <w:div w:id="1867869089">
      <w:bodyDiv w:val="1"/>
      <w:marLeft w:val="0"/>
      <w:marRight w:val="0"/>
      <w:marTop w:val="0"/>
      <w:marBottom w:val="0"/>
      <w:divBdr>
        <w:top w:val="none" w:sz="0" w:space="0" w:color="auto"/>
        <w:left w:val="none" w:sz="0" w:space="0" w:color="auto"/>
        <w:bottom w:val="none" w:sz="0" w:space="0" w:color="auto"/>
        <w:right w:val="none" w:sz="0" w:space="0" w:color="auto"/>
      </w:divBdr>
    </w:div>
    <w:div w:id="1869370446">
      <w:bodyDiv w:val="1"/>
      <w:marLeft w:val="0"/>
      <w:marRight w:val="0"/>
      <w:marTop w:val="0"/>
      <w:marBottom w:val="0"/>
      <w:divBdr>
        <w:top w:val="none" w:sz="0" w:space="0" w:color="auto"/>
        <w:left w:val="none" w:sz="0" w:space="0" w:color="auto"/>
        <w:bottom w:val="none" w:sz="0" w:space="0" w:color="auto"/>
        <w:right w:val="none" w:sz="0" w:space="0" w:color="auto"/>
      </w:divBdr>
    </w:div>
    <w:div w:id="1882787499">
      <w:bodyDiv w:val="1"/>
      <w:marLeft w:val="0"/>
      <w:marRight w:val="0"/>
      <w:marTop w:val="0"/>
      <w:marBottom w:val="0"/>
      <w:divBdr>
        <w:top w:val="none" w:sz="0" w:space="0" w:color="auto"/>
        <w:left w:val="none" w:sz="0" w:space="0" w:color="auto"/>
        <w:bottom w:val="none" w:sz="0" w:space="0" w:color="auto"/>
        <w:right w:val="none" w:sz="0" w:space="0" w:color="auto"/>
      </w:divBdr>
    </w:div>
    <w:div w:id="1886671174">
      <w:bodyDiv w:val="1"/>
      <w:marLeft w:val="0"/>
      <w:marRight w:val="0"/>
      <w:marTop w:val="0"/>
      <w:marBottom w:val="0"/>
      <w:divBdr>
        <w:top w:val="none" w:sz="0" w:space="0" w:color="auto"/>
        <w:left w:val="none" w:sz="0" w:space="0" w:color="auto"/>
        <w:bottom w:val="none" w:sz="0" w:space="0" w:color="auto"/>
        <w:right w:val="none" w:sz="0" w:space="0" w:color="auto"/>
      </w:divBdr>
    </w:div>
    <w:div w:id="1888563601">
      <w:bodyDiv w:val="1"/>
      <w:marLeft w:val="0"/>
      <w:marRight w:val="0"/>
      <w:marTop w:val="0"/>
      <w:marBottom w:val="0"/>
      <w:divBdr>
        <w:top w:val="none" w:sz="0" w:space="0" w:color="auto"/>
        <w:left w:val="none" w:sz="0" w:space="0" w:color="auto"/>
        <w:bottom w:val="none" w:sz="0" w:space="0" w:color="auto"/>
        <w:right w:val="none" w:sz="0" w:space="0" w:color="auto"/>
      </w:divBdr>
    </w:div>
    <w:div w:id="1891921774">
      <w:bodyDiv w:val="1"/>
      <w:marLeft w:val="0"/>
      <w:marRight w:val="0"/>
      <w:marTop w:val="0"/>
      <w:marBottom w:val="0"/>
      <w:divBdr>
        <w:top w:val="none" w:sz="0" w:space="0" w:color="auto"/>
        <w:left w:val="none" w:sz="0" w:space="0" w:color="auto"/>
        <w:bottom w:val="none" w:sz="0" w:space="0" w:color="auto"/>
        <w:right w:val="none" w:sz="0" w:space="0" w:color="auto"/>
      </w:divBdr>
    </w:div>
    <w:div w:id="1892110252">
      <w:bodyDiv w:val="1"/>
      <w:marLeft w:val="0"/>
      <w:marRight w:val="0"/>
      <w:marTop w:val="0"/>
      <w:marBottom w:val="0"/>
      <w:divBdr>
        <w:top w:val="none" w:sz="0" w:space="0" w:color="auto"/>
        <w:left w:val="none" w:sz="0" w:space="0" w:color="auto"/>
        <w:bottom w:val="none" w:sz="0" w:space="0" w:color="auto"/>
        <w:right w:val="none" w:sz="0" w:space="0" w:color="auto"/>
      </w:divBdr>
    </w:div>
    <w:div w:id="1908374745">
      <w:bodyDiv w:val="1"/>
      <w:marLeft w:val="0"/>
      <w:marRight w:val="0"/>
      <w:marTop w:val="0"/>
      <w:marBottom w:val="0"/>
      <w:divBdr>
        <w:top w:val="none" w:sz="0" w:space="0" w:color="auto"/>
        <w:left w:val="none" w:sz="0" w:space="0" w:color="auto"/>
        <w:bottom w:val="none" w:sz="0" w:space="0" w:color="auto"/>
        <w:right w:val="none" w:sz="0" w:space="0" w:color="auto"/>
      </w:divBdr>
    </w:div>
    <w:div w:id="1917398896">
      <w:bodyDiv w:val="1"/>
      <w:marLeft w:val="0"/>
      <w:marRight w:val="0"/>
      <w:marTop w:val="0"/>
      <w:marBottom w:val="0"/>
      <w:divBdr>
        <w:top w:val="none" w:sz="0" w:space="0" w:color="auto"/>
        <w:left w:val="none" w:sz="0" w:space="0" w:color="auto"/>
        <w:bottom w:val="none" w:sz="0" w:space="0" w:color="auto"/>
        <w:right w:val="none" w:sz="0" w:space="0" w:color="auto"/>
      </w:divBdr>
    </w:div>
    <w:div w:id="1918006480">
      <w:bodyDiv w:val="1"/>
      <w:marLeft w:val="0"/>
      <w:marRight w:val="0"/>
      <w:marTop w:val="0"/>
      <w:marBottom w:val="0"/>
      <w:divBdr>
        <w:top w:val="none" w:sz="0" w:space="0" w:color="auto"/>
        <w:left w:val="none" w:sz="0" w:space="0" w:color="auto"/>
        <w:bottom w:val="none" w:sz="0" w:space="0" w:color="auto"/>
        <w:right w:val="none" w:sz="0" w:space="0" w:color="auto"/>
      </w:divBdr>
    </w:div>
    <w:div w:id="1927034628">
      <w:bodyDiv w:val="1"/>
      <w:marLeft w:val="0"/>
      <w:marRight w:val="0"/>
      <w:marTop w:val="0"/>
      <w:marBottom w:val="0"/>
      <w:divBdr>
        <w:top w:val="none" w:sz="0" w:space="0" w:color="auto"/>
        <w:left w:val="none" w:sz="0" w:space="0" w:color="auto"/>
        <w:bottom w:val="none" w:sz="0" w:space="0" w:color="auto"/>
        <w:right w:val="none" w:sz="0" w:space="0" w:color="auto"/>
      </w:divBdr>
    </w:div>
    <w:div w:id="1928730444">
      <w:bodyDiv w:val="1"/>
      <w:marLeft w:val="0"/>
      <w:marRight w:val="0"/>
      <w:marTop w:val="0"/>
      <w:marBottom w:val="0"/>
      <w:divBdr>
        <w:top w:val="none" w:sz="0" w:space="0" w:color="auto"/>
        <w:left w:val="none" w:sz="0" w:space="0" w:color="auto"/>
        <w:bottom w:val="none" w:sz="0" w:space="0" w:color="auto"/>
        <w:right w:val="none" w:sz="0" w:space="0" w:color="auto"/>
      </w:divBdr>
    </w:div>
    <w:div w:id="1933926732">
      <w:bodyDiv w:val="1"/>
      <w:marLeft w:val="0"/>
      <w:marRight w:val="0"/>
      <w:marTop w:val="0"/>
      <w:marBottom w:val="0"/>
      <w:divBdr>
        <w:top w:val="none" w:sz="0" w:space="0" w:color="auto"/>
        <w:left w:val="none" w:sz="0" w:space="0" w:color="auto"/>
        <w:bottom w:val="none" w:sz="0" w:space="0" w:color="auto"/>
        <w:right w:val="none" w:sz="0" w:space="0" w:color="auto"/>
      </w:divBdr>
    </w:div>
    <w:div w:id="1937208724">
      <w:bodyDiv w:val="1"/>
      <w:marLeft w:val="0"/>
      <w:marRight w:val="0"/>
      <w:marTop w:val="0"/>
      <w:marBottom w:val="0"/>
      <w:divBdr>
        <w:top w:val="none" w:sz="0" w:space="0" w:color="auto"/>
        <w:left w:val="none" w:sz="0" w:space="0" w:color="auto"/>
        <w:bottom w:val="none" w:sz="0" w:space="0" w:color="auto"/>
        <w:right w:val="none" w:sz="0" w:space="0" w:color="auto"/>
      </w:divBdr>
    </w:div>
    <w:div w:id="1964261819">
      <w:bodyDiv w:val="1"/>
      <w:marLeft w:val="0"/>
      <w:marRight w:val="0"/>
      <w:marTop w:val="0"/>
      <w:marBottom w:val="0"/>
      <w:divBdr>
        <w:top w:val="none" w:sz="0" w:space="0" w:color="auto"/>
        <w:left w:val="none" w:sz="0" w:space="0" w:color="auto"/>
        <w:bottom w:val="none" w:sz="0" w:space="0" w:color="auto"/>
        <w:right w:val="none" w:sz="0" w:space="0" w:color="auto"/>
      </w:divBdr>
    </w:div>
    <w:div w:id="1972709277">
      <w:bodyDiv w:val="1"/>
      <w:marLeft w:val="0"/>
      <w:marRight w:val="0"/>
      <w:marTop w:val="0"/>
      <w:marBottom w:val="0"/>
      <w:divBdr>
        <w:top w:val="none" w:sz="0" w:space="0" w:color="auto"/>
        <w:left w:val="none" w:sz="0" w:space="0" w:color="auto"/>
        <w:bottom w:val="none" w:sz="0" w:space="0" w:color="auto"/>
        <w:right w:val="none" w:sz="0" w:space="0" w:color="auto"/>
      </w:divBdr>
    </w:div>
    <w:div w:id="1977640454">
      <w:bodyDiv w:val="1"/>
      <w:marLeft w:val="0"/>
      <w:marRight w:val="0"/>
      <w:marTop w:val="0"/>
      <w:marBottom w:val="0"/>
      <w:divBdr>
        <w:top w:val="none" w:sz="0" w:space="0" w:color="auto"/>
        <w:left w:val="none" w:sz="0" w:space="0" w:color="auto"/>
        <w:bottom w:val="none" w:sz="0" w:space="0" w:color="auto"/>
        <w:right w:val="none" w:sz="0" w:space="0" w:color="auto"/>
      </w:divBdr>
    </w:div>
    <w:div w:id="1988052234">
      <w:bodyDiv w:val="1"/>
      <w:marLeft w:val="0"/>
      <w:marRight w:val="0"/>
      <w:marTop w:val="0"/>
      <w:marBottom w:val="0"/>
      <w:divBdr>
        <w:top w:val="none" w:sz="0" w:space="0" w:color="auto"/>
        <w:left w:val="none" w:sz="0" w:space="0" w:color="auto"/>
        <w:bottom w:val="none" w:sz="0" w:space="0" w:color="auto"/>
        <w:right w:val="none" w:sz="0" w:space="0" w:color="auto"/>
      </w:divBdr>
    </w:div>
    <w:div w:id="1995644999">
      <w:bodyDiv w:val="1"/>
      <w:marLeft w:val="0"/>
      <w:marRight w:val="0"/>
      <w:marTop w:val="0"/>
      <w:marBottom w:val="0"/>
      <w:divBdr>
        <w:top w:val="none" w:sz="0" w:space="0" w:color="auto"/>
        <w:left w:val="none" w:sz="0" w:space="0" w:color="auto"/>
        <w:bottom w:val="none" w:sz="0" w:space="0" w:color="auto"/>
        <w:right w:val="none" w:sz="0" w:space="0" w:color="auto"/>
      </w:divBdr>
    </w:div>
    <w:div w:id="2003042777">
      <w:bodyDiv w:val="1"/>
      <w:marLeft w:val="0"/>
      <w:marRight w:val="0"/>
      <w:marTop w:val="0"/>
      <w:marBottom w:val="0"/>
      <w:divBdr>
        <w:top w:val="none" w:sz="0" w:space="0" w:color="auto"/>
        <w:left w:val="none" w:sz="0" w:space="0" w:color="auto"/>
        <w:bottom w:val="none" w:sz="0" w:space="0" w:color="auto"/>
        <w:right w:val="none" w:sz="0" w:space="0" w:color="auto"/>
      </w:divBdr>
    </w:div>
    <w:div w:id="2003582379">
      <w:bodyDiv w:val="1"/>
      <w:marLeft w:val="0"/>
      <w:marRight w:val="0"/>
      <w:marTop w:val="0"/>
      <w:marBottom w:val="0"/>
      <w:divBdr>
        <w:top w:val="none" w:sz="0" w:space="0" w:color="auto"/>
        <w:left w:val="none" w:sz="0" w:space="0" w:color="auto"/>
        <w:bottom w:val="none" w:sz="0" w:space="0" w:color="auto"/>
        <w:right w:val="none" w:sz="0" w:space="0" w:color="auto"/>
      </w:divBdr>
    </w:div>
    <w:div w:id="2006544983">
      <w:bodyDiv w:val="1"/>
      <w:marLeft w:val="0"/>
      <w:marRight w:val="0"/>
      <w:marTop w:val="0"/>
      <w:marBottom w:val="0"/>
      <w:divBdr>
        <w:top w:val="none" w:sz="0" w:space="0" w:color="auto"/>
        <w:left w:val="none" w:sz="0" w:space="0" w:color="auto"/>
        <w:bottom w:val="none" w:sz="0" w:space="0" w:color="auto"/>
        <w:right w:val="none" w:sz="0" w:space="0" w:color="auto"/>
      </w:divBdr>
    </w:div>
    <w:div w:id="2006978065">
      <w:bodyDiv w:val="1"/>
      <w:marLeft w:val="0"/>
      <w:marRight w:val="0"/>
      <w:marTop w:val="0"/>
      <w:marBottom w:val="0"/>
      <w:divBdr>
        <w:top w:val="none" w:sz="0" w:space="0" w:color="auto"/>
        <w:left w:val="none" w:sz="0" w:space="0" w:color="auto"/>
        <w:bottom w:val="none" w:sz="0" w:space="0" w:color="auto"/>
        <w:right w:val="none" w:sz="0" w:space="0" w:color="auto"/>
      </w:divBdr>
    </w:div>
    <w:div w:id="2011906977">
      <w:bodyDiv w:val="1"/>
      <w:marLeft w:val="0"/>
      <w:marRight w:val="0"/>
      <w:marTop w:val="0"/>
      <w:marBottom w:val="0"/>
      <w:divBdr>
        <w:top w:val="none" w:sz="0" w:space="0" w:color="auto"/>
        <w:left w:val="none" w:sz="0" w:space="0" w:color="auto"/>
        <w:bottom w:val="none" w:sz="0" w:space="0" w:color="auto"/>
        <w:right w:val="none" w:sz="0" w:space="0" w:color="auto"/>
      </w:divBdr>
    </w:div>
    <w:div w:id="2018849472">
      <w:bodyDiv w:val="1"/>
      <w:marLeft w:val="0"/>
      <w:marRight w:val="0"/>
      <w:marTop w:val="0"/>
      <w:marBottom w:val="0"/>
      <w:divBdr>
        <w:top w:val="none" w:sz="0" w:space="0" w:color="auto"/>
        <w:left w:val="none" w:sz="0" w:space="0" w:color="auto"/>
        <w:bottom w:val="none" w:sz="0" w:space="0" w:color="auto"/>
        <w:right w:val="none" w:sz="0" w:space="0" w:color="auto"/>
      </w:divBdr>
    </w:div>
    <w:div w:id="2047296554">
      <w:bodyDiv w:val="1"/>
      <w:marLeft w:val="0"/>
      <w:marRight w:val="0"/>
      <w:marTop w:val="0"/>
      <w:marBottom w:val="0"/>
      <w:divBdr>
        <w:top w:val="none" w:sz="0" w:space="0" w:color="auto"/>
        <w:left w:val="none" w:sz="0" w:space="0" w:color="auto"/>
        <w:bottom w:val="none" w:sz="0" w:space="0" w:color="auto"/>
        <w:right w:val="none" w:sz="0" w:space="0" w:color="auto"/>
      </w:divBdr>
    </w:div>
    <w:div w:id="2053308492">
      <w:bodyDiv w:val="1"/>
      <w:marLeft w:val="0"/>
      <w:marRight w:val="0"/>
      <w:marTop w:val="0"/>
      <w:marBottom w:val="0"/>
      <w:divBdr>
        <w:top w:val="none" w:sz="0" w:space="0" w:color="auto"/>
        <w:left w:val="none" w:sz="0" w:space="0" w:color="auto"/>
        <w:bottom w:val="none" w:sz="0" w:space="0" w:color="auto"/>
        <w:right w:val="none" w:sz="0" w:space="0" w:color="auto"/>
      </w:divBdr>
    </w:div>
    <w:div w:id="2062899181">
      <w:bodyDiv w:val="1"/>
      <w:marLeft w:val="0"/>
      <w:marRight w:val="0"/>
      <w:marTop w:val="0"/>
      <w:marBottom w:val="0"/>
      <w:divBdr>
        <w:top w:val="none" w:sz="0" w:space="0" w:color="auto"/>
        <w:left w:val="none" w:sz="0" w:space="0" w:color="auto"/>
        <w:bottom w:val="none" w:sz="0" w:space="0" w:color="auto"/>
        <w:right w:val="none" w:sz="0" w:space="0" w:color="auto"/>
      </w:divBdr>
    </w:div>
    <w:div w:id="2079091286">
      <w:bodyDiv w:val="1"/>
      <w:marLeft w:val="0"/>
      <w:marRight w:val="0"/>
      <w:marTop w:val="0"/>
      <w:marBottom w:val="0"/>
      <w:divBdr>
        <w:top w:val="none" w:sz="0" w:space="0" w:color="auto"/>
        <w:left w:val="none" w:sz="0" w:space="0" w:color="auto"/>
        <w:bottom w:val="none" w:sz="0" w:space="0" w:color="auto"/>
        <w:right w:val="none" w:sz="0" w:space="0" w:color="auto"/>
      </w:divBdr>
    </w:div>
    <w:div w:id="2101220219">
      <w:bodyDiv w:val="1"/>
      <w:marLeft w:val="0"/>
      <w:marRight w:val="0"/>
      <w:marTop w:val="0"/>
      <w:marBottom w:val="0"/>
      <w:divBdr>
        <w:top w:val="none" w:sz="0" w:space="0" w:color="auto"/>
        <w:left w:val="none" w:sz="0" w:space="0" w:color="auto"/>
        <w:bottom w:val="none" w:sz="0" w:space="0" w:color="auto"/>
        <w:right w:val="none" w:sz="0" w:space="0" w:color="auto"/>
      </w:divBdr>
    </w:div>
    <w:div w:id="2107774341">
      <w:bodyDiv w:val="1"/>
      <w:marLeft w:val="0"/>
      <w:marRight w:val="0"/>
      <w:marTop w:val="0"/>
      <w:marBottom w:val="0"/>
      <w:divBdr>
        <w:top w:val="none" w:sz="0" w:space="0" w:color="auto"/>
        <w:left w:val="none" w:sz="0" w:space="0" w:color="auto"/>
        <w:bottom w:val="none" w:sz="0" w:space="0" w:color="auto"/>
        <w:right w:val="none" w:sz="0" w:space="0" w:color="auto"/>
      </w:divBdr>
    </w:div>
    <w:div w:id="2112241012">
      <w:bodyDiv w:val="1"/>
      <w:marLeft w:val="0"/>
      <w:marRight w:val="0"/>
      <w:marTop w:val="0"/>
      <w:marBottom w:val="0"/>
      <w:divBdr>
        <w:top w:val="none" w:sz="0" w:space="0" w:color="auto"/>
        <w:left w:val="none" w:sz="0" w:space="0" w:color="auto"/>
        <w:bottom w:val="none" w:sz="0" w:space="0" w:color="auto"/>
        <w:right w:val="none" w:sz="0" w:space="0" w:color="auto"/>
      </w:divBdr>
    </w:div>
    <w:div w:id="2112964638">
      <w:bodyDiv w:val="1"/>
      <w:marLeft w:val="0"/>
      <w:marRight w:val="0"/>
      <w:marTop w:val="0"/>
      <w:marBottom w:val="0"/>
      <w:divBdr>
        <w:top w:val="none" w:sz="0" w:space="0" w:color="auto"/>
        <w:left w:val="none" w:sz="0" w:space="0" w:color="auto"/>
        <w:bottom w:val="none" w:sz="0" w:space="0" w:color="auto"/>
        <w:right w:val="none" w:sz="0" w:space="0" w:color="auto"/>
      </w:divBdr>
    </w:div>
    <w:div w:id="2119443324">
      <w:bodyDiv w:val="1"/>
      <w:marLeft w:val="0"/>
      <w:marRight w:val="0"/>
      <w:marTop w:val="0"/>
      <w:marBottom w:val="0"/>
      <w:divBdr>
        <w:top w:val="none" w:sz="0" w:space="0" w:color="auto"/>
        <w:left w:val="none" w:sz="0" w:space="0" w:color="auto"/>
        <w:bottom w:val="none" w:sz="0" w:space="0" w:color="auto"/>
        <w:right w:val="none" w:sz="0" w:space="0" w:color="auto"/>
      </w:divBdr>
    </w:div>
    <w:div w:id="2122338574">
      <w:bodyDiv w:val="1"/>
      <w:marLeft w:val="0"/>
      <w:marRight w:val="0"/>
      <w:marTop w:val="0"/>
      <w:marBottom w:val="0"/>
      <w:divBdr>
        <w:top w:val="none" w:sz="0" w:space="0" w:color="auto"/>
        <w:left w:val="none" w:sz="0" w:space="0" w:color="auto"/>
        <w:bottom w:val="none" w:sz="0" w:space="0" w:color="auto"/>
        <w:right w:val="none" w:sz="0" w:space="0" w:color="auto"/>
      </w:divBdr>
    </w:div>
    <w:div w:id="213930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0A72EEEB5D769A5C015E5AF0A842EF597A7790B7C0B2B086A770CB60A7B141158B80AB9B2AAFB71B93F4D20AG1gCL" TargetMode="External"/><Relationship Id="rId18" Type="http://schemas.openxmlformats.org/officeDocument/2006/relationships/hyperlink" Target="consultantplus://offline/ref=0A72EEEB5D769A5C015E5AF0A842EF597A7790B7C0B2B086A770CB60A7B141158B80AB9B2AAFB71B93F4D20AG1gCL" TargetMode="External"/><Relationship Id="rId26" Type="http://schemas.openxmlformats.org/officeDocument/2006/relationships/hyperlink" Target="consultantplus://offline/ref=6EF01168A2F4F90E91B4F57751DA6245CEBBCA35AA73FEC458A54EE7C375FCD7F53F63F94D421F07C7r0G" TargetMode="External"/><Relationship Id="rId3" Type="http://schemas.microsoft.com/office/2007/relationships/stylesWithEffects" Target="stylesWithEffects.xml"/><Relationship Id="rId21" Type="http://schemas.openxmlformats.org/officeDocument/2006/relationships/hyperlink" Target="consultantplus://offline/ref=0A72EEEB5D769A5C015E5AF0A842EF597A7790B7C0B2B086A770CB60A7B141158B80AB9B2AAFB71B93F4D20AG1gCL" TargetMode="External"/><Relationship Id="rId7" Type="http://schemas.openxmlformats.org/officeDocument/2006/relationships/endnotes" Target="endnotes.xml"/><Relationship Id="rId12" Type="http://schemas.openxmlformats.org/officeDocument/2006/relationships/hyperlink" Target="consultantplus://offline/ref=607EE794C55EED7DE73ED789AE47101CDC047BC698F0F64581B928C55257B678E894157AAB767C8856782931ECD8M" TargetMode="External"/><Relationship Id="rId17" Type="http://schemas.openxmlformats.org/officeDocument/2006/relationships/hyperlink" Target="consultantplus://offline/ref=0A72EEEB5D769A5C015E5AF0A842EF597A7790B7C0B2B086A770CB60A7B141158B80AB9B2AAFB71B93F4D20AG1gCL" TargetMode="External"/><Relationship Id="rId25" Type="http://schemas.openxmlformats.org/officeDocument/2006/relationships/hyperlink" Target="consultantplus://offline/ref=607EE794C55EED7DE73ED789AE47101CDC047BC698F0F64581B928C55257B678E894157AAB767C8856782931ECD8M" TargetMode="External"/><Relationship Id="rId2" Type="http://schemas.openxmlformats.org/officeDocument/2006/relationships/styles" Target="styles.xml"/><Relationship Id="rId16" Type="http://schemas.openxmlformats.org/officeDocument/2006/relationships/hyperlink" Target="consultantplus://offline/ref=0A72EEEB5D769A5C015E5AF0A842EF597A7790B7C0B2B086A770CB60A7B141158B80AB9B2AAFB71B93F4D20AG1gCL" TargetMode="External"/><Relationship Id="rId20" Type="http://schemas.openxmlformats.org/officeDocument/2006/relationships/hyperlink" Target="consultantplus://offline/ref=0A72EEEB5D769A5C015E5AF0A842EF597A7790B7C0B2B086A770CB60A7B141158B80AB9B2AAFB71B93F4D20AG1gC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A72EEEB5D769A5C015E5AF0A842EF597A7790B7C0B2B086A770CB60A7B141158B80AB9B2AAFB71B93F4D20AG1gCL" TargetMode="External"/><Relationship Id="rId24" Type="http://schemas.openxmlformats.org/officeDocument/2006/relationships/hyperlink" Target="consultantplus://offline/ref=607EE794C55EED7DE73ED789AE47101CDC047BC698F0F64581B928C55257B678E894157AAB767C8856782931ECD8M" TargetMode="External"/><Relationship Id="rId5" Type="http://schemas.openxmlformats.org/officeDocument/2006/relationships/webSettings" Target="webSettings.xml"/><Relationship Id="rId15" Type="http://schemas.openxmlformats.org/officeDocument/2006/relationships/hyperlink" Target="consultantplus://offline/ref=0A72EEEB5D769A5C015E5AF0A842EF597A7790B7C0B2B086A770CB60A7B141158B80AB9B2AAFB71B93F4D20AG1gCL" TargetMode="External"/><Relationship Id="rId23" Type="http://schemas.openxmlformats.org/officeDocument/2006/relationships/hyperlink" Target="consultantplus://offline/ref=607EE794C55EED7DE73ED789AE47101CDC047BC698F0F64581B928C55257B678E894157AAB767C8856782931ECD8M" TargetMode="External"/><Relationship Id="rId28" Type="http://schemas.openxmlformats.org/officeDocument/2006/relationships/header" Target="header2.xml"/><Relationship Id="rId10" Type="http://schemas.openxmlformats.org/officeDocument/2006/relationships/hyperlink" Target="consultantplus://offline/ref=0A72EEEB5D769A5C015E5AF0A842EF597A7790B7C0B2B086A770CB60A7B141158B80AB9B2AAFB71B93F4D20AG1gCL" TargetMode="External"/><Relationship Id="rId19" Type="http://schemas.openxmlformats.org/officeDocument/2006/relationships/hyperlink" Target="consultantplus://offline/ref=0A72EEEB5D769A5C015E5AF0A842EF597A7790B7C0B2B086A770CB60A7B141158B80AB9B2AAFB71B93F4D20AG1gCL" TargetMode="External"/><Relationship Id="rId4" Type="http://schemas.openxmlformats.org/officeDocument/2006/relationships/settings" Target="settings.xml"/><Relationship Id="rId9" Type="http://schemas.openxmlformats.org/officeDocument/2006/relationships/hyperlink" Target="consultantplus://offline/ref=6EF01168A2F4F90E91B4F57751DA6245CEBBCA35AA73FEC458A54EE7C375FCD7F53F63F94D421F07C7r0G" TargetMode="External"/><Relationship Id="rId14" Type="http://schemas.openxmlformats.org/officeDocument/2006/relationships/hyperlink" Target="consultantplus://offline/ref=0A72EEEB5D769A5C015E5AF0A842EF597A7790B7C0B2B086A770CB60A7B141158B80AB9B2AAFB71B93F4D20AG1gCL" TargetMode="External"/><Relationship Id="rId22" Type="http://schemas.openxmlformats.org/officeDocument/2006/relationships/hyperlink" Target="consultantplus://offline/ref=0A72EEEB5D769A5C015E5AF0A842EF597A7790B7C0B2B086A770CB60A7B141158B80AB9B2AAFB71B93F4D20AG1gCL" TargetMode="External"/><Relationship Id="rId27" Type="http://schemas.openxmlformats.org/officeDocument/2006/relationships/hyperlink" Target="consultantplus://offline/ref=6EF01168A2F4F90E91B4F57751DA6245CEBBCA35AA73FEC458A54EE7C375FCD7F53F63F94D421F07C7r0G"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7D8DF-6CB2-4698-9126-0EEDF5C2E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4057</TotalTime>
  <Pages>231</Pages>
  <Words>43817</Words>
  <Characters>249757</Characters>
  <Application>Microsoft Office Word</Application>
  <DocSecurity>0</DocSecurity>
  <Lines>2081</Lines>
  <Paragraphs>585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Ячменева Юлия Владимировна</dc:creator>
  <cp:lastModifiedBy>Перемышленникова Мария Михайловна</cp:lastModifiedBy>
  <cp:revision>1667</cp:revision>
  <cp:lastPrinted>2017-06-14T14:27:00Z</cp:lastPrinted>
  <dcterms:created xsi:type="dcterms:W3CDTF">2016-12-03T10:14:00Z</dcterms:created>
  <dcterms:modified xsi:type="dcterms:W3CDTF">2017-06-15T13:55:00Z</dcterms:modified>
</cp:coreProperties>
</file>