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50A" w:rsidRDefault="00F7750A" w:rsidP="00EE5544">
      <w:pPr>
        <w:ind w:firstLine="0"/>
        <w:jc w:val="center"/>
        <w:rPr>
          <w:b/>
          <w:sz w:val="28"/>
          <w:szCs w:val="28"/>
        </w:rPr>
      </w:pPr>
    </w:p>
    <w:p w:rsidR="00B028E5" w:rsidRDefault="00EE5544" w:rsidP="00EE5544">
      <w:pPr>
        <w:ind w:firstLine="0"/>
        <w:jc w:val="center"/>
        <w:rPr>
          <w:b/>
          <w:sz w:val="28"/>
          <w:szCs w:val="28"/>
        </w:rPr>
      </w:pPr>
      <w:r w:rsidRPr="00AD60E7">
        <w:rPr>
          <w:b/>
          <w:sz w:val="28"/>
          <w:szCs w:val="28"/>
        </w:rPr>
        <w:t>О тариф</w:t>
      </w:r>
      <w:r>
        <w:rPr>
          <w:b/>
          <w:sz w:val="28"/>
          <w:szCs w:val="28"/>
        </w:rPr>
        <w:t xml:space="preserve">ах </w:t>
      </w:r>
      <w:r w:rsidRPr="00AD60E7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теплоноситель, </w:t>
      </w:r>
      <w:r w:rsidRPr="00AD60E7">
        <w:rPr>
          <w:b/>
          <w:sz w:val="28"/>
          <w:szCs w:val="28"/>
        </w:rPr>
        <w:t>поставляемы</w:t>
      </w:r>
      <w:r w:rsidR="00B028E5">
        <w:rPr>
          <w:b/>
          <w:sz w:val="28"/>
          <w:szCs w:val="28"/>
        </w:rPr>
        <w:t>й</w:t>
      </w:r>
      <w:r w:rsidRPr="00AD60E7">
        <w:rPr>
          <w:b/>
          <w:sz w:val="28"/>
          <w:szCs w:val="28"/>
        </w:rPr>
        <w:t xml:space="preserve"> потребителям</w:t>
      </w:r>
    </w:p>
    <w:p w:rsidR="00EE5544" w:rsidRDefault="00EE5544" w:rsidP="00EE5544">
      <w:pPr>
        <w:ind w:firstLine="0"/>
        <w:jc w:val="center"/>
        <w:rPr>
          <w:b/>
          <w:sz w:val="28"/>
          <w:szCs w:val="28"/>
        </w:rPr>
      </w:pPr>
      <w:r w:rsidRPr="00AD60E7">
        <w:rPr>
          <w:b/>
          <w:sz w:val="28"/>
          <w:szCs w:val="28"/>
        </w:rPr>
        <w:t xml:space="preserve"> Республики Коми</w:t>
      </w:r>
      <w:r w:rsidR="009D4977">
        <w:rPr>
          <w:b/>
          <w:sz w:val="28"/>
          <w:szCs w:val="28"/>
        </w:rPr>
        <w:t xml:space="preserve"> некоторыми теплоснабжающими организациями</w:t>
      </w:r>
    </w:p>
    <w:p w:rsidR="00EE5544" w:rsidRPr="00AD60E7" w:rsidRDefault="00EE5544" w:rsidP="00EE5544">
      <w:pPr>
        <w:ind w:firstLine="0"/>
        <w:jc w:val="center"/>
        <w:rPr>
          <w:b/>
          <w:sz w:val="28"/>
          <w:szCs w:val="28"/>
        </w:rPr>
      </w:pPr>
    </w:p>
    <w:p w:rsidR="00624397" w:rsidRDefault="00624397" w:rsidP="00624397">
      <w:pPr>
        <w:pStyle w:val="a6"/>
        <w:tabs>
          <w:tab w:val="left" w:pos="142"/>
          <w:tab w:val="left" w:pos="708"/>
        </w:tabs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соответствии с Федеральным законом от 27.07.2010 №190-ФЗ                    «О теплоснабжении», постановлением Правительства Российской Федерации от 22.10.2012 №1075 «О ценообразовании в сфере теплоснабжения», методическими указаниями по расчету регулируемых цен (тарифов) в сфере теплоснабжения, утвержденными приказом Федеральной службы по тарифам от 13.06.2013 №760-э, </w:t>
      </w:r>
      <w:r>
        <w:rPr>
          <w:sz w:val="28"/>
          <w:szCs w:val="28"/>
        </w:rPr>
        <w:t>постановлением Правительства Республики Коми от 01.11.2016 №519 «О Министерстве строительства, тарифов, жилищно-коммунального и дорожного хозяйства Республики Коми»  решением Правления</w:t>
      </w:r>
      <w:proofErr w:type="gramEnd"/>
      <w:r>
        <w:rPr>
          <w:sz w:val="28"/>
          <w:szCs w:val="28"/>
        </w:rPr>
        <w:t xml:space="preserve"> Министерства строительства, тарифов, жилищно-коммунального и дорожного хозяйства Республики Коми» (</w:t>
      </w:r>
      <w:r w:rsidR="00BE7375">
        <w:rPr>
          <w:sz w:val="28"/>
          <w:szCs w:val="28"/>
        </w:rPr>
        <w:t>протокол  от « ___ » _________</w:t>
      </w:r>
      <w:r w:rsidR="00C81209">
        <w:rPr>
          <w:sz w:val="28"/>
          <w:szCs w:val="28"/>
        </w:rPr>
        <w:t xml:space="preserve"> 2017</w:t>
      </w:r>
      <w:r>
        <w:rPr>
          <w:sz w:val="28"/>
          <w:szCs w:val="28"/>
        </w:rPr>
        <w:t>г. № _____) приказываю:</w:t>
      </w:r>
    </w:p>
    <w:p w:rsidR="007F5DC1" w:rsidRDefault="00957B15" w:rsidP="007F5DC1">
      <w:pPr>
        <w:pStyle w:val="a6"/>
        <w:ind w:right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EE5544">
        <w:rPr>
          <w:color w:val="000000"/>
          <w:sz w:val="28"/>
          <w:szCs w:val="28"/>
        </w:rPr>
        <w:t xml:space="preserve">. </w:t>
      </w:r>
      <w:r w:rsidR="00EE5544" w:rsidRPr="003F0C3C">
        <w:rPr>
          <w:color w:val="000000"/>
          <w:sz w:val="28"/>
          <w:szCs w:val="28"/>
        </w:rPr>
        <w:t xml:space="preserve">Установить тарифы на теплоноситель, поставляемый </w:t>
      </w:r>
      <w:r w:rsidR="00EE5544">
        <w:rPr>
          <w:color w:val="000000"/>
          <w:sz w:val="28"/>
          <w:szCs w:val="28"/>
        </w:rPr>
        <w:t xml:space="preserve">                              </w:t>
      </w:r>
      <w:r w:rsidR="00EE5544" w:rsidRPr="00F11D67">
        <w:rPr>
          <w:color w:val="000000"/>
          <w:sz w:val="28"/>
          <w:szCs w:val="28"/>
        </w:rPr>
        <w:t>потребителям</w:t>
      </w:r>
      <w:r w:rsidR="00EE5544">
        <w:rPr>
          <w:color w:val="000000"/>
          <w:sz w:val="28"/>
          <w:szCs w:val="28"/>
        </w:rPr>
        <w:t xml:space="preserve"> </w:t>
      </w:r>
      <w:r w:rsidR="00EE5544" w:rsidRPr="003F0C3C">
        <w:rPr>
          <w:color w:val="000000"/>
          <w:sz w:val="28"/>
          <w:szCs w:val="28"/>
        </w:rPr>
        <w:t>Республики Коми</w:t>
      </w:r>
      <w:r w:rsidR="00EE5544">
        <w:rPr>
          <w:color w:val="000000"/>
          <w:sz w:val="28"/>
          <w:szCs w:val="28"/>
        </w:rPr>
        <w:t>,</w:t>
      </w:r>
      <w:r w:rsidR="00EE5544" w:rsidRPr="003F0C3C">
        <w:rPr>
          <w:color w:val="000000"/>
          <w:sz w:val="28"/>
          <w:szCs w:val="28"/>
        </w:rPr>
        <w:t xml:space="preserve"> </w:t>
      </w:r>
      <w:r w:rsidR="00EE5544">
        <w:rPr>
          <w:color w:val="000000"/>
          <w:sz w:val="28"/>
          <w:szCs w:val="28"/>
        </w:rPr>
        <w:t>с календарной разбивкой</w:t>
      </w:r>
      <w:r w:rsidR="00FC0E4B">
        <w:rPr>
          <w:color w:val="000000"/>
          <w:sz w:val="28"/>
          <w:szCs w:val="28"/>
        </w:rPr>
        <w:t xml:space="preserve"> согласно приложению</w:t>
      </w:r>
      <w:r w:rsidR="00EE5544" w:rsidRPr="003F0C3C">
        <w:rPr>
          <w:color w:val="000000"/>
          <w:sz w:val="28"/>
          <w:szCs w:val="28"/>
        </w:rPr>
        <w:t>.</w:t>
      </w:r>
    </w:p>
    <w:p w:rsidR="001C79F3" w:rsidRDefault="00957B15" w:rsidP="007F5DC1">
      <w:pPr>
        <w:pStyle w:val="a6"/>
        <w:ind w:right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</w:t>
      </w:r>
      <w:r w:rsidR="00EE5544" w:rsidRPr="003F0C3C">
        <w:rPr>
          <w:color w:val="000000"/>
          <w:sz w:val="28"/>
          <w:szCs w:val="28"/>
        </w:rPr>
        <w:t>.</w:t>
      </w:r>
      <w:r w:rsidR="001C79F3">
        <w:rPr>
          <w:color w:val="000000"/>
          <w:sz w:val="28"/>
          <w:szCs w:val="28"/>
        </w:rPr>
        <w:t xml:space="preserve"> </w:t>
      </w:r>
      <w:r w:rsidR="00EE5544">
        <w:rPr>
          <w:color w:val="000000"/>
          <w:sz w:val="28"/>
          <w:szCs w:val="28"/>
        </w:rPr>
        <w:t>Тарифы, установленные в пункт</w:t>
      </w:r>
      <w:r w:rsidR="000D67B6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1</w:t>
      </w:r>
      <w:r w:rsidR="00EE5544">
        <w:rPr>
          <w:color w:val="000000"/>
          <w:sz w:val="28"/>
          <w:szCs w:val="28"/>
        </w:rPr>
        <w:t xml:space="preserve"> настоящего приказа, действуют с </w:t>
      </w:r>
      <w:r w:rsidR="001C79F3">
        <w:rPr>
          <w:color w:val="000000"/>
          <w:sz w:val="28"/>
          <w:szCs w:val="28"/>
        </w:rPr>
        <w:t>1 января</w:t>
      </w:r>
      <w:r w:rsidR="00EE5544">
        <w:rPr>
          <w:color w:val="000000"/>
          <w:sz w:val="28"/>
          <w:szCs w:val="28"/>
        </w:rPr>
        <w:t xml:space="preserve"> 201</w:t>
      </w:r>
      <w:r w:rsidR="000F357A">
        <w:rPr>
          <w:color w:val="000000"/>
          <w:sz w:val="28"/>
          <w:szCs w:val="28"/>
        </w:rPr>
        <w:t>8</w:t>
      </w:r>
      <w:r w:rsidR="00EE5544">
        <w:rPr>
          <w:color w:val="000000"/>
          <w:sz w:val="28"/>
          <w:szCs w:val="28"/>
        </w:rPr>
        <w:t xml:space="preserve"> года по 31 декабря 201</w:t>
      </w:r>
      <w:r w:rsidR="000F357A">
        <w:rPr>
          <w:color w:val="000000"/>
          <w:sz w:val="28"/>
          <w:szCs w:val="28"/>
        </w:rPr>
        <w:t>8</w:t>
      </w:r>
      <w:r w:rsidR="00EE5544">
        <w:rPr>
          <w:color w:val="000000"/>
          <w:sz w:val="28"/>
          <w:szCs w:val="28"/>
        </w:rPr>
        <w:t xml:space="preserve"> года</w:t>
      </w:r>
      <w:r w:rsidR="00EE5544" w:rsidRPr="003F0C3C">
        <w:rPr>
          <w:color w:val="000000"/>
          <w:sz w:val="28"/>
          <w:szCs w:val="28"/>
        </w:rPr>
        <w:t>.</w:t>
      </w:r>
    </w:p>
    <w:p w:rsidR="00592C06" w:rsidRDefault="00592C06" w:rsidP="001C79F3">
      <w:pPr>
        <w:pStyle w:val="a6"/>
        <w:ind w:right="142"/>
        <w:rPr>
          <w:color w:val="000000"/>
          <w:sz w:val="28"/>
          <w:szCs w:val="28"/>
        </w:rPr>
      </w:pPr>
    </w:p>
    <w:tbl>
      <w:tblPr>
        <w:tblpPr w:leftFromText="180" w:rightFromText="180" w:bottomFromText="200" w:vertAnchor="text" w:horzAnchor="margin" w:tblpY="395"/>
        <w:tblW w:w="0" w:type="auto"/>
        <w:tblLook w:val="04A0" w:firstRow="1" w:lastRow="0" w:firstColumn="1" w:lastColumn="0" w:noHBand="0" w:noVBand="1"/>
      </w:tblPr>
      <w:tblGrid>
        <w:gridCol w:w="5211"/>
        <w:gridCol w:w="4586"/>
      </w:tblGrid>
      <w:tr w:rsidR="00592C06" w:rsidTr="00592C06">
        <w:trPr>
          <w:trHeight w:val="60"/>
        </w:trPr>
        <w:tc>
          <w:tcPr>
            <w:tcW w:w="5211" w:type="dxa"/>
            <w:hideMark/>
          </w:tcPr>
          <w:p w:rsidR="00592C06" w:rsidRDefault="00592C06" w:rsidP="005F6A9E">
            <w:pPr>
              <w:spacing w:before="320" w:line="276" w:lineRule="auto"/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Заместитель Председателя Правительства Республики Коми-министр строительства, тарифов, жилищно-коммунального и дорожного хозяйства Республики Коми</w:t>
            </w:r>
          </w:p>
        </w:tc>
        <w:tc>
          <w:tcPr>
            <w:tcW w:w="4586" w:type="dxa"/>
          </w:tcPr>
          <w:p w:rsidR="00592C06" w:rsidRDefault="00592C06" w:rsidP="005F6A9E">
            <w:pPr>
              <w:spacing w:before="320" w:line="276" w:lineRule="auto"/>
              <w:ind w:firstLine="0"/>
              <w:jc w:val="right"/>
              <w:rPr>
                <w:b/>
                <w:sz w:val="28"/>
                <w:szCs w:val="28"/>
              </w:rPr>
            </w:pPr>
          </w:p>
          <w:p w:rsidR="00592C06" w:rsidRDefault="00592C06" w:rsidP="005F6A9E">
            <w:pPr>
              <w:spacing w:before="320" w:line="276" w:lineRule="auto"/>
              <w:ind w:firstLine="0"/>
              <w:jc w:val="right"/>
              <w:rPr>
                <w:b/>
                <w:sz w:val="28"/>
                <w:szCs w:val="28"/>
              </w:rPr>
            </w:pPr>
          </w:p>
          <w:p w:rsidR="00592C06" w:rsidRDefault="00592C06" w:rsidP="005F6A9E">
            <w:pPr>
              <w:spacing w:before="320" w:line="276" w:lineRule="auto"/>
              <w:ind w:firstLine="0"/>
              <w:jc w:val="right"/>
              <w:rPr>
                <w:b/>
                <w:color w:val="0000FF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К.Г. Лазарев</w:t>
            </w:r>
          </w:p>
        </w:tc>
      </w:tr>
    </w:tbl>
    <w:p w:rsidR="0010469F" w:rsidRDefault="0010469F" w:rsidP="001C79F3">
      <w:pPr>
        <w:pStyle w:val="a6"/>
        <w:ind w:right="142"/>
        <w:rPr>
          <w:b/>
          <w:color w:val="0000FF"/>
          <w:sz w:val="28"/>
          <w:szCs w:val="28"/>
        </w:rPr>
        <w:sectPr w:rsidR="0010469F" w:rsidSect="00B45C3B">
          <w:footerReference w:type="default" r:id="rId9"/>
          <w:headerReference w:type="first" r:id="rId10"/>
          <w:pgSz w:w="11906" w:h="16838"/>
          <w:pgMar w:top="1418" w:right="737" w:bottom="2694" w:left="1588" w:header="1418" w:footer="709" w:gutter="0"/>
          <w:cols w:space="708"/>
          <w:titlePg/>
          <w:docGrid w:linePitch="360"/>
        </w:sectPr>
      </w:pPr>
    </w:p>
    <w:p w:rsidR="00733C44" w:rsidRPr="001678AA" w:rsidRDefault="00733C44" w:rsidP="00560591">
      <w:pPr>
        <w:ind w:left="6300" w:right="-314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FC0E4B">
        <w:rPr>
          <w:sz w:val="28"/>
          <w:szCs w:val="28"/>
        </w:rPr>
        <w:t>ПРИЛОЖЕНИЕ</w:t>
      </w:r>
    </w:p>
    <w:p w:rsidR="00560591" w:rsidRDefault="00560591" w:rsidP="00560591">
      <w:pPr>
        <w:ind w:left="6237" w:right="-314" w:firstLine="0"/>
        <w:jc w:val="right"/>
        <w:rPr>
          <w:sz w:val="28"/>
          <w:szCs w:val="28"/>
        </w:rPr>
      </w:pPr>
      <w:r w:rsidRPr="00751066">
        <w:rPr>
          <w:color w:val="000000"/>
          <w:sz w:val="28"/>
          <w:szCs w:val="28"/>
        </w:rPr>
        <w:t xml:space="preserve">к </w:t>
      </w:r>
      <w:r w:rsidRPr="008A0D3D">
        <w:rPr>
          <w:sz w:val="28"/>
          <w:szCs w:val="28"/>
        </w:rPr>
        <w:t xml:space="preserve">приказу Министерства </w:t>
      </w:r>
    </w:p>
    <w:p w:rsidR="00560591" w:rsidRDefault="00560591" w:rsidP="00560591">
      <w:pPr>
        <w:ind w:left="6237" w:right="-314" w:firstLine="0"/>
        <w:jc w:val="right"/>
        <w:rPr>
          <w:sz w:val="28"/>
          <w:szCs w:val="28"/>
        </w:rPr>
      </w:pPr>
      <w:r w:rsidRPr="008A0D3D">
        <w:rPr>
          <w:sz w:val="28"/>
          <w:szCs w:val="28"/>
        </w:rPr>
        <w:t xml:space="preserve">строительства, тарифов, </w:t>
      </w:r>
    </w:p>
    <w:p w:rsidR="00560591" w:rsidRDefault="00560591" w:rsidP="00560591">
      <w:pPr>
        <w:ind w:left="6237" w:right="-314" w:firstLine="0"/>
        <w:jc w:val="right"/>
        <w:rPr>
          <w:sz w:val="28"/>
          <w:szCs w:val="28"/>
        </w:rPr>
      </w:pPr>
      <w:r w:rsidRPr="008A0D3D">
        <w:rPr>
          <w:sz w:val="28"/>
          <w:szCs w:val="28"/>
        </w:rPr>
        <w:t xml:space="preserve">жилищно-коммунального и </w:t>
      </w:r>
    </w:p>
    <w:p w:rsidR="00560591" w:rsidRPr="008A0D3D" w:rsidRDefault="00560591" w:rsidP="00560591">
      <w:pPr>
        <w:ind w:left="6237" w:right="-314" w:firstLine="0"/>
        <w:jc w:val="right"/>
        <w:rPr>
          <w:sz w:val="28"/>
          <w:szCs w:val="28"/>
        </w:rPr>
      </w:pPr>
      <w:r w:rsidRPr="008A0D3D">
        <w:rPr>
          <w:sz w:val="28"/>
          <w:szCs w:val="28"/>
        </w:rPr>
        <w:t xml:space="preserve">дорожного хозяйства </w:t>
      </w:r>
    </w:p>
    <w:p w:rsidR="00560591" w:rsidRDefault="00560591" w:rsidP="00560591">
      <w:pPr>
        <w:ind w:left="6237" w:right="-314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Республики Коми</w:t>
      </w:r>
      <w:r w:rsidRPr="008A0D3D">
        <w:rPr>
          <w:sz w:val="28"/>
          <w:szCs w:val="28"/>
        </w:rPr>
        <w:t xml:space="preserve">  </w:t>
      </w:r>
    </w:p>
    <w:p w:rsidR="00733C44" w:rsidRDefault="00733C44" w:rsidP="00560591">
      <w:pPr>
        <w:ind w:left="6237" w:right="-315" w:firstLine="0"/>
        <w:jc w:val="center"/>
        <w:rPr>
          <w:sz w:val="28"/>
          <w:szCs w:val="28"/>
        </w:rPr>
      </w:pPr>
      <w:r w:rsidRPr="001678AA">
        <w:rPr>
          <w:sz w:val="28"/>
          <w:szCs w:val="28"/>
        </w:rPr>
        <w:t xml:space="preserve">от </w:t>
      </w:r>
      <w:r w:rsidR="00BE7375">
        <w:rPr>
          <w:sz w:val="28"/>
          <w:szCs w:val="28"/>
        </w:rPr>
        <w:t>«___</w:t>
      </w:r>
      <w:r w:rsidRPr="001678AA">
        <w:rPr>
          <w:sz w:val="28"/>
          <w:szCs w:val="28"/>
        </w:rPr>
        <w:t>»</w:t>
      </w:r>
      <w:r w:rsidR="004963E0">
        <w:rPr>
          <w:sz w:val="28"/>
          <w:szCs w:val="28"/>
        </w:rPr>
        <w:t xml:space="preserve"> ________ </w:t>
      </w:r>
      <w:r w:rsidR="00DB0CAC">
        <w:rPr>
          <w:sz w:val="28"/>
          <w:szCs w:val="28"/>
        </w:rPr>
        <w:t>2017</w:t>
      </w:r>
      <w:r>
        <w:rPr>
          <w:sz w:val="28"/>
          <w:szCs w:val="28"/>
        </w:rPr>
        <w:t xml:space="preserve"> г.  </w:t>
      </w:r>
      <w:r w:rsidRPr="001678AA">
        <w:rPr>
          <w:sz w:val="28"/>
          <w:szCs w:val="28"/>
        </w:rPr>
        <w:t>№</w:t>
      </w:r>
      <w:r w:rsidR="00BE7375">
        <w:rPr>
          <w:sz w:val="28"/>
          <w:szCs w:val="28"/>
        </w:rPr>
        <w:t>____</w:t>
      </w:r>
      <w:r w:rsidR="00736983">
        <w:rPr>
          <w:sz w:val="28"/>
          <w:szCs w:val="28"/>
        </w:rPr>
        <w:t xml:space="preserve">    </w:t>
      </w:r>
    </w:p>
    <w:p w:rsidR="00733C44" w:rsidRPr="001678AA" w:rsidRDefault="00733C44" w:rsidP="00733C44">
      <w:pPr>
        <w:ind w:left="6237" w:firstLine="0"/>
        <w:jc w:val="right"/>
        <w:rPr>
          <w:sz w:val="28"/>
          <w:szCs w:val="28"/>
        </w:rPr>
      </w:pPr>
    </w:p>
    <w:p w:rsidR="00733C44" w:rsidRDefault="00733C44" w:rsidP="00750B1B">
      <w:pPr>
        <w:spacing w:before="120" w:after="240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Pr="00392FD9">
        <w:rPr>
          <w:color w:val="000000"/>
          <w:sz w:val="28"/>
          <w:szCs w:val="28"/>
        </w:rPr>
        <w:t>арифы на теплоноситель</w:t>
      </w:r>
      <w:r>
        <w:rPr>
          <w:color w:val="000000"/>
          <w:sz w:val="28"/>
          <w:szCs w:val="28"/>
        </w:rPr>
        <w:t>,</w:t>
      </w:r>
      <w:r w:rsidRPr="005E20CC">
        <w:rPr>
          <w:color w:val="000000"/>
          <w:sz w:val="28"/>
          <w:szCs w:val="28"/>
        </w:rPr>
        <w:t xml:space="preserve"> </w:t>
      </w:r>
      <w:r w:rsidR="00750B1B">
        <w:rPr>
          <w:color w:val="000000"/>
          <w:sz w:val="28"/>
          <w:szCs w:val="28"/>
        </w:rPr>
        <w:t>поставляемый</w:t>
      </w:r>
      <w:r>
        <w:rPr>
          <w:color w:val="000000"/>
          <w:sz w:val="28"/>
          <w:szCs w:val="28"/>
        </w:rPr>
        <w:t xml:space="preserve"> </w:t>
      </w:r>
      <w:r w:rsidRPr="00F11D67">
        <w:rPr>
          <w:color w:val="000000"/>
          <w:sz w:val="28"/>
          <w:szCs w:val="28"/>
        </w:rPr>
        <w:t>потребителям</w:t>
      </w:r>
      <w:r>
        <w:rPr>
          <w:color w:val="000000"/>
          <w:sz w:val="28"/>
          <w:szCs w:val="28"/>
        </w:rPr>
        <w:t xml:space="preserve"> </w:t>
      </w:r>
      <w:r w:rsidRPr="003F0C3C">
        <w:rPr>
          <w:color w:val="000000"/>
          <w:sz w:val="28"/>
          <w:szCs w:val="28"/>
        </w:rPr>
        <w:t>Республики Коми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"/>
        <w:gridCol w:w="2567"/>
        <w:gridCol w:w="4227"/>
        <w:gridCol w:w="1408"/>
        <w:gridCol w:w="1511"/>
      </w:tblGrid>
      <w:tr w:rsidR="00733C44" w:rsidRPr="0039078D" w:rsidTr="008F7AA1">
        <w:trPr>
          <w:trHeight w:val="399"/>
        </w:trPr>
        <w:tc>
          <w:tcPr>
            <w:tcW w:w="262" w:type="pct"/>
            <w:vMerge w:val="restart"/>
            <w:tcBorders>
              <w:right w:val="single" w:sz="4" w:space="0" w:color="auto"/>
            </w:tcBorders>
            <w:vAlign w:val="center"/>
          </w:tcPr>
          <w:p w:rsidR="00733C44" w:rsidRPr="00733C44" w:rsidRDefault="00733C44" w:rsidP="00067935">
            <w:pPr>
              <w:pStyle w:val="60"/>
              <w:shd w:val="clear" w:color="auto" w:fill="auto"/>
              <w:spacing w:after="242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33C4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733C4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</w:t>
            </w:r>
            <w:proofErr w:type="gramEnd"/>
            <w:r w:rsidRPr="00733C4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25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C44" w:rsidRPr="00733C44" w:rsidRDefault="00733C44" w:rsidP="00067935">
            <w:pPr>
              <w:pStyle w:val="60"/>
              <w:shd w:val="clear" w:color="auto" w:fill="auto"/>
              <w:spacing w:after="242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33C4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Наименование регулируемой организации</w:t>
            </w:r>
          </w:p>
        </w:tc>
        <w:tc>
          <w:tcPr>
            <w:tcW w:w="206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C44" w:rsidRPr="00733C44" w:rsidRDefault="00733C44" w:rsidP="00067935">
            <w:pPr>
              <w:pStyle w:val="60"/>
              <w:shd w:val="clear" w:color="auto" w:fill="auto"/>
              <w:spacing w:after="242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33C4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Вид тарифа</w:t>
            </w:r>
          </w:p>
        </w:tc>
        <w:tc>
          <w:tcPr>
            <w:tcW w:w="1425" w:type="pct"/>
            <w:gridSpan w:val="2"/>
            <w:tcBorders>
              <w:left w:val="single" w:sz="4" w:space="0" w:color="auto"/>
            </w:tcBorders>
          </w:tcPr>
          <w:p w:rsidR="00733C44" w:rsidRPr="00733C44" w:rsidRDefault="00733C44" w:rsidP="00067935">
            <w:pPr>
              <w:pStyle w:val="60"/>
              <w:shd w:val="clear" w:color="auto" w:fill="auto"/>
              <w:spacing w:after="242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33C4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Вид теплоносителя</w:t>
            </w:r>
          </w:p>
        </w:tc>
      </w:tr>
      <w:tr w:rsidR="00733C44" w:rsidRPr="0039078D" w:rsidTr="008F7AA1">
        <w:trPr>
          <w:trHeight w:val="421"/>
        </w:trPr>
        <w:tc>
          <w:tcPr>
            <w:tcW w:w="262" w:type="pct"/>
            <w:vMerge/>
            <w:tcBorders>
              <w:right w:val="single" w:sz="4" w:space="0" w:color="auto"/>
            </w:tcBorders>
          </w:tcPr>
          <w:p w:rsidR="00733C44" w:rsidRPr="00733C44" w:rsidRDefault="00733C44" w:rsidP="00067935">
            <w:pPr>
              <w:pStyle w:val="60"/>
              <w:shd w:val="clear" w:color="auto" w:fill="auto"/>
              <w:spacing w:after="242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C44" w:rsidRPr="00733C44" w:rsidRDefault="00733C44" w:rsidP="00067935">
            <w:pPr>
              <w:pStyle w:val="60"/>
              <w:shd w:val="clear" w:color="auto" w:fill="auto"/>
              <w:spacing w:after="242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0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C44" w:rsidRPr="00733C44" w:rsidRDefault="00733C44" w:rsidP="00067935">
            <w:pPr>
              <w:pStyle w:val="60"/>
              <w:shd w:val="clear" w:color="auto" w:fill="auto"/>
              <w:spacing w:after="242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687" w:type="pct"/>
            <w:tcBorders>
              <w:left w:val="single" w:sz="4" w:space="0" w:color="auto"/>
              <w:right w:val="single" w:sz="4" w:space="0" w:color="auto"/>
            </w:tcBorders>
          </w:tcPr>
          <w:p w:rsidR="00733C44" w:rsidRPr="00733C44" w:rsidRDefault="00733C44" w:rsidP="00A655E8">
            <w:pPr>
              <w:pStyle w:val="60"/>
              <w:shd w:val="clear" w:color="auto" w:fill="auto"/>
              <w:spacing w:after="242"/>
              <w:ind w:left="-139" w:right="-25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33C4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вода</w:t>
            </w:r>
          </w:p>
        </w:tc>
        <w:tc>
          <w:tcPr>
            <w:tcW w:w="738" w:type="pct"/>
            <w:tcBorders>
              <w:left w:val="single" w:sz="4" w:space="0" w:color="auto"/>
            </w:tcBorders>
          </w:tcPr>
          <w:p w:rsidR="00733C44" w:rsidRPr="00733C44" w:rsidRDefault="00733C44" w:rsidP="00A655E8">
            <w:pPr>
              <w:pStyle w:val="60"/>
              <w:shd w:val="clear" w:color="auto" w:fill="auto"/>
              <w:spacing w:after="242"/>
              <w:ind w:left="-171" w:right="-25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33C4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пар</w:t>
            </w:r>
          </w:p>
        </w:tc>
      </w:tr>
      <w:tr w:rsidR="0080446A" w:rsidRPr="00F37D2A" w:rsidTr="008F7AA1">
        <w:trPr>
          <w:trHeight w:val="259"/>
        </w:trPr>
        <w:tc>
          <w:tcPr>
            <w:tcW w:w="262" w:type="pct"/>
            <w:tcBorders>
              <w:right w:val="single" w:sz="4" w:space="0" w:color="auto"/>
            </w:tcBorders>
            <w:vAlign w:val="center"/>
          </w:tcPr>
          <w:p w:rsidR="0080446A" w:rsidRPr="00733C44" w:rsidRDefault="0080446A" w:rsidP="00067935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46A" w:rsidRPr="00107EAF" w:rsidRDefault="0080446A" w:rsidP="00067935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62" w:type="pct"/>
            <w:tcBorders>
              <w:left w:val="single" w:sz="4" w:space="0" w:color="auto"/>
            </w:tcBorders>
          </w:tcPr>
          <w:p w:rsidR="0080446A" w:rsidRPr="00750B1B" w:rsidRDefault="0080446A" w:rsidP="00067935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7" w:type="pct"/>
            <w:tcBorders>
              <w:left w:val="single" w:sz="4" w:space="0" w:color="auto"/>
            </w:tcBorders>
          </w:tcPr>
          <w:p w:rsidR="0080446A" w:rsidRPr="00750B1B" w:rsidRDefault="0080446A" w:rsidP="00067935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738" w:type="pct"/>
            <w:tcBorders>
              <w:left w:val="single" w:sz="4" w:space="0" w:color="auto"/>
            </w:tcBorders>
          </w:tcPr>
          <w:p w:rsidR="0080446A" w:rsidRPr="00750B1B" w:rsidRDefault="0080446A" w:rsidP="00067935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</w:t>
            </w:r>
          </w:p>
        </w:tc>
      </w:tr>
      <w:tr w:rsidR="00762FF9" w:rsidRPr="0039078D" w:rsidTr="008F7AA1">
        <w:trPr>
          <w:trHeight w:val="519"/>
        </w:trPr>
        <w:tc>
          <w:tcPr>
            <w:tcW w:w="262" w:type="pct"/>
            <w:vMerge w:val="restart"/>
            <w:tcBorders>
              <w:right w:val="single" w:sz="4" w:space="0" w:color="auto"/>
            </w:tcBorders>
            <w:vAlign w:val="center"/>
          </w:tcPr>
          <w:p w:rsidR="00762FF9" w:rsidRPr="00733C44" w:rsidRDefault="00762FF9" w:rsidP="00762FF9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5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F9" w:rsidRPr="00E50F54" w:rsidRDefault="000E1E03" w:rsidP="008F7AA1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E1E03">
              <w:rPr>
                <w:rFonts w:ascii="Times New Roman" w:hAnsi="Times New Roman"/>
                <w:b w:val="0"/>
                <w:sz w:val="24"/>
              </w:rPr>
              <w:t>АО «</w:t>
            </w:r>
            <w:proofErr w:type="spellStart"/>
            <w:r w:rsidRPr="000E1E03">
              <w:rPr>
                <w:rFonts w:ascii="Times New Roman" w:hAnsi="Times New Roman"/>
                <w:b w:val="0"/>
                <w:sz w:val="24"/>
              </w:rPr>
              <w:t>Монди</w:t>
            </w:r>
            <w:proofErr w:type="spellEnd"/>
            <w:r w:rsidRPr="000E1E03">
              <w:rPr>
                <w:rFonts w:ascii="Times New Roman" w:hAnsi="Times New Roman"/>
                <w:b w:val="0"/>
                <w:sz w:val="24"/>
              </w:rPr>
              <w:t xml:space="preserve"> СЛПК»</w:t>
            </w:r>
          </w:p>
        </w:tc>
        <w:tc>
          <w:tcPr>
            <w:tcW w:w="3486" w:type="pct"/>
            <w:gridSpan w:val="3"/>
            <w:tcBorders>
              <w:left w:val="single" w:sz="4" w:space="0" w:color="auto"/>
            </w:tcBorders>
            <w:vAlign w:val="center"/>
          </w:tcPr>
          <w:p w:rsidR="00762FF9" w:rsidRPr="00E50F54" w:rsidRDefault="00762FF9" w:rsidP="00762FF9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50F54">
              <w:rPr>
                <w:rFonts w:ascii="Times New Roman" w:hAnsi="Times New Roman"/>
                <w:b w:val="0"/>
                <w:sz w:val="24"/>
                <w:szCs w:val="24"/>
              </w:rPr>
              <w:t>Тариф на теплоноситель, поставляемый потребителям</w:t>
            </w:r>
          </w:p>
        </w:tc>
      </w:tr>
      <w:tr w:rsidR="00762FF9" w:rsidRPr="0039078D" w:rsidTr="008F7AA1">
        <w:trPr>
          <w:trHeight w:val="577"/>
        </w:trPr>
        <w:tc>
          <w:tcPr>
            <w:tcW w:w="262" w:type="pct"/>
            <w:vMerge/>
            <w:tcBorders>
              <w:right w:val="single" w:sz="4" w:space="0" w:color="auto"/>
            </w:tcBorders>
            <w:vAlign w:val="center"/>
          </w:tcPr>
          <w:p w:rsidR="00762FF9" w:rsidRPr="00733C44" w:rsidRDefault="00762FF9" w:rsidP="00762FF9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F9" w:rsidRPr="00E50F54" w:rsidRDefault="00762FF9" w:rsidP="00762FF9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2" w:type="pct"/>
            <w:tcBorders>
              <w:left w:val="single" w:sz="4" w:space="0" w:color="auto"/>
              <w:right w:val="single" w:sz="4" w:space="0" w:color="auto"/>
            </w:tcBorders>
          </w:tcPr>
          <w:p w:rsidR="00762FF9" w:rsidRPr="00E50F54" w:rsidRDefault="00762FF9" w:rsidP="00762FF9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7435C5" w:rsidRPr="00E50F54" w:rsidRDefault="007435C5" w:rsidP="007435C5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 1 января 2018 г. по 30 июня 2018</w:t>
            </w: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762FF9" w:rsidRPr="00E50F54" w:rsidRDefault="007435C5" w:rsidP="007435C5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с 1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июля 2018 г. по 31 декабря 2018</w:t>
            </w: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6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AA1" w:rsidRDefault="00375ED1" w:rsidP="008F7AA1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   </w:t>
            </w:r>
          </w:p>
          <w:p w:rsidR="00762FF9" w:rsidRPr="00E50F54" w:rsidRDefault="000E1E03" w:rsidP="000E1E03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27,24</w:t>
            </w:r>
            <w:r w:rsidR="00375ED1"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28,32</w:t>
            </w:r>
            <w:r w:rsidR="00375ED1"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</w:t>
            </w:r>
          </w:p>
        </w:tc>
        <w:tc>
          <w:tcPr>
            <w:tcW w:w="738" w:type="pct"/>
            <w:tcBorders>
              <w:left w:val="single" w:sz="4" w:space="0" w:color="auto"/>
            </w:tcBorders>
            <w:vAlign w:val="center"/>
          </w:tcPr>
          <w:p w:rsidR="008F7AA1" w:rsidRDefault="008F7AA1" w:rsidP="00762FF9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F7AA1" w:rsidRPr="00E50F54" w:rsidRDefault="008F7AA1" w:rsidP="00762FF9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762FF9" w:rsidRPr="0039078D" w:rsidTr="008F7AA1">
        <w:trPr>
          <w:trHeight w:val="170"/>
        </w:trPr>
        <w:tc>
          <w:tcPr>
            <w:tcW w:w="262" w:type="pct"/>
            <w:vMerge/>
            <w:tcBorders>
              <w:right w:val="single" w:sz="4" w:space="0" w:color="auto"/>
            </w:tcBorders>
            <w:vAlign w:val="center"/>
          </w:tcPr>
          <w:p w:rsidR="00762FF9" w:rsidRPr="00733C44" w:rsidRDefault="00762FF9" w:rsidP="00762FF9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F9" w:rsidRPr="00E50F54" w:rsidRDefault="00762FF9" w:rsidP="00762FF9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486" w:type="pct"/>
            <w:gridSpan w:val="3"/>
            <w:tcBorders>
              <w:left w:val="single" w:sz="4" w:space="0" w:color="auto"/>
            </w:tcBorders>
            <w:vAlign w:val="center"/>
          </w:tcPr>
          <w:p w:rsidR="00762FF9" w:rsidRPr="00E50F54" w:rsidRDefault="00762FF9" w:rsidP="00762FF9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50F54">
              <w:rPr>
                <w:rFonts w:ascii="Times New Roman" w:hAnsi="Times New Roman"/>
                <w:b w:val="0"/>
                <w:sz w:val="24"/>
                <w:szCs w:val="24"/>
              </w:rPr>
              <w:t>Население (тарифы указываются с учетом НДС)*</w:t>
            </w:r>
          </w:p>
        </w:tc>
      </w:tr>
      <w:tr w:rsidR="00762FF9" w:rsidRPr="0039078D" w:rsidTr="008F7AA1">
        <w:trPr>
          <w:trHeight w:val="577"/>
        </w:trPr>
        <w:tc>
          <w:tcPr>
            <w:tcW w:w="262" w:type="pct"/>
            <w:vMerge/>
            <w:tcBorders>
              <w:right w:val="single" w:sz="4" w:space="0" w:color="auto"/>
            </w:tcBorders>
            <w:vAlign w:val="center"/>
          </w:tcPr>
          <w:p w:rsidR="00762FF9" w:rsidRPr="00733C44" w:rsidRDefault="00762FF9" w:rsidP="00762FF9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F9" w:rsidRPr="00E50F54" w:rsidRDefault="00762FF9" w:rsidP="00762FF9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2" w:type="pct"/>
            <w:tcBorders>
              <w:left w:val="single" w:sz="4" w:space="0" w:color="auto"/>
              <w:right w:val="single" w:sz="4" w:space="0" w:color="auto"/>
            </w:tcBorders>
          </w:tcPr>
          <w:p w:rsidR="00762FF9" w:rsidRPr="00E50F54" w:rsidRDefault="00762FF9" w:rsidP="00762FF9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7435C5" w:rsidRPr="00E50F54" w:rsidRDefault="007435C5" w:rsidP="007435C5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 1 января 2018 г. по 30 июня 2018</w:t>
            </w: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762FF9" w:rsidRPr="00E50F54" w:rsidRDefault="007435C5" w:rsidP="007435C5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>с 1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июля 2018 г. по 31 декабря 2018</w:t>
            </w:r>
            <w:r w:rsidRPr="00E50F5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687" w:type="pct"/>
            <w:tcBorders>
              <w:left w:val="single" w:sz="4" w:space="0" w:color="auto"/>
              <w:right w:val="single" w:sz="4" w:space="0" w:color="auto"/>
            </w:tcBorders>
          </w:tcPr>
          <w:p w:rsidR="00762FF9" w:rsidRPr="00E50F54" w:rsidRDefault="00762FF9" w:rsidP="00762FF9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75ED1" w:rsidRPr="00E50F54" w:rsidRDefault="000E1E03" w:rsidP="00762FF9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:rsidR="00375ED1" w:rsidRPr="00E50F54" w:rsidRDefault="000E1E03" w:rsidP="00762FF9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738" w:type="pct"/>
            <w:tcBorders>
              <w:left w:val="single" w:sz="4" w:space="0" w:color="auto"/>
            </w:tcBorders>
            <w:vAlign w:val="center"/>
          </w:tcPr>
          <w:p w:rsidR="00762FF9" w:rsidRPr="00E50F54" w:rsidRDefault="00762FF9" w:rsidP="00762FF9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34BC" w:rsidRDefault="001F646A" w:rsidP="008F7AA1">
      <w:pPr>
        <w:spacing w:line="276" w:lineRule="auto"/>
        <w:ind w:firstLine="0"/>
        <w:jc w:val="left"/>
        <w:rPr>
          <w:sz w:val="18"/>
          <w:szCs w:val="18"/>
        </w:rPr>
      </w:pPr>
      <w:r w:rsidRPr="004B43ED">
        <w:rPr>
          <w:sz w:val="18"/>
          <w:szCs w:val="18"/>
        </w:rPr>
        <w:t>*</w:t>
      </w:r>
      <w:r>
        <w:rPr>
          <w:sz w:val="18"/>
          <w:szCs w:val="18"/>
        </w:rPr>
        <w:t xml:space="preserve"> В</w:t>
      </w:r>
      <w:r w:rsidRPr="004B43ED">
        <w:rPr>
          <w:sz w:val="18"/>
          <w:szCs w:val="18"/>
        </w:rPr>
        <w:t>ыделяется в целях реализации пункта 6 статьи 168 Налогового кодекса Российской Федерации.</w:t>
      </w:r>
      <w:bookmarkStart w:id="0" w:name="_GoBack"/>
      <w:bookmarkEnd w:id="0"/>
    </w:p>
    <w:tbl>
      <w:tblPr>
        <w:tblW w:w="4964" w:type="pct"/>
        <w:tblInd w:w="-34" w:type="dxa"/>
        <w:tblLook w:val="01E0" w:firstRow="1" w:lastRow="1" w:firstColumn="1" w:lastColumn="1" w:noHBand="0" w:noVBand="0"/>
      </w:tblPr>
      <w:tblGrid>
        <w:gridCol w:w="4038"/>
        <w:gridCol w:w="1917"/>
        <w:gridCol w:w="4221"/>
      </w:tblGrid>
      <w:tr w:rsidR="001F646A" w:rsidRPr="00AA5E32" w:rsidTr="005F6A9E">
        <w:trPr>
          <w:trHeight w:val="572"/>
        </w:trPr>
        <w:tc>
          <w:tcPr>
            <w:tcW w:w="1934" w:type="pct"/>
          </w:tcPr>
          <w:p w:rsidR="001F646A" w:rsidRPr="00AA5E32" w:rsidRDefault="001F646A" w:rsidP="005F6A9E">
            <w:pPr>
              <w:spacing w:before="240"/>
              <w:rPr>
                <w:sz w:val="28"/>
                <w:szCs w:val="28"/>
              </w:rPr>
            </w:pPr>
          </w:p>
        </w:tc>
        <w:tc>
          <w:tcPr>
            <w:tcW w:w="918" w:type="pct"/>
            <w:tcBorders>
              <w:bottom w:val="single" w:sz="4" w:space="0" w:color="auto"/>
            </w:tcBorders>
          </w:tcPr>
          <w:p w:rsidR="001F646A" w:rsidRPr="00AA5E32" w:rsidRDefault="001F646A" w:rsidP="005F6A9E">
            <w:pPr>
              <w:spacing w:before="240"/>
              <w:rPr>
                <w:sz w:val="28"/>
                <w:szCs w:val="28"/>
              </w:rPr>
            </w:pPr>
          </w:p>
        </w:tc>
        <w:tc>
          <w:tcPr>
            <w:tcW w:w="2022" w:type="pct"/>
          </w:tcPr>
          <w:p w:rsidR="001F646A" w:rsidRPr="00AA5E32" w:rsidRDefault="001F646A" w:rsidP="005F6A9E">
            <w:pPr>
              <w:spacing w:before="240"/>
              <w:rPr>
                <w:sz w:val="28"/>
                <w:szCs w:val="28"/>
              </w:rPr>
            </w:pPr>
          </w:p>
        </w:tc>
      </w:tr>
    </w:tbl>
    <w:p w:rsidR="00961324" w:rsidRDefault="00961324" w:rsidP="008F3901">
      <w:pPr>
        <w:spacing w:after="200" w:line="276" w:lineRule="auto"/>
        <w:ind w:firstLine="0"/>
        <w:jc w:val="left"/>
        <w:rPr>
          <w:b/>
          <w:color w:val="0000FF"/>
          <w:sz w:val="28"/>
          <w:szCs w:val="28"/>
        </w:rPr>
      </w:pPr>
    </w:p>
    <w:p w:rsidR="00961324" w:rsidRPr="00961324" w:rsidRDefault="00961324" w:rsidP="00961324">
      <w:pPr>
        <w:rPr>
          <w:sz w:val="28"/>
          <w:szCs w:val="28"/>
        </w:rPr>
      </w:pPr>
    </w:p>
    <w:p w:rsidR="00961324" w:rsidRDefault="00961324" w:rsidP="00961324">
      <w:pPr>
        <w:rPr>
          <w:sz w:val="28"/>
          <w:szCs w:val="28"/>
        </w:rPr>
      </w:pPr>
    </w:p>
    <w:p w:rsidR="001F646A" w:rsidRPr="00961324" w:rsidRDefault="00961324" w:rsidP="00961324">
      <w:pPr>
        <w:tabs>
          <w:tab w:val="left" w:pos="355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1F646A" w:rsidRPr="00961324" w:rsidSect="00733C44">
      <w:headerReference w:type="first" r:id="rId11"/>
      <w:pgSz w:w="11906" w:h="16838"/>
      <w:pgMar w:top="993" w:right="737" w:bottom="1134" w:left="1135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C42" w:rsidRDefault="00B41C42" w:rsidP="007E43E7">
      <w:r>
        <w:separator/>
      </w:r>
    </w:p>
  </w:endnote>
  <w:endnote w:type="continuationSeparator" w:id="0">
    <w:p w:rsidR="00B41C42" w:rsidRDefault="00B41C42" w:rsidP="007E4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173407749"/>
      <w:docPartObj>
        <w:docPartGallery w:val="Page Numbers (Bottom of Page)"/>
        <w:docPartUnique/>
      </w:docPartObj>
    </w:sdtPr>
    <w:sdtEndPr/>
    <w:sdtContent>
      <w:p w:rsidR="00B41C42" w:rsidRPr="00D67C48" w:rsidRDefault="00B41C42">
        <w:pPr>
          <w:pStyle w:val="a8"/>
          <w:jc w:val="right"/>
          <w:rPr>
            <w:sz w:val="28"/>
            <w:szCs w:val="28"/>
          </w:rPr>
        </w:pPr>
        <w:r w:rsidRPr="00D67C48">
          <w:rPr>
            <w:sz w:val="28"/>
            <w:szCs w:val="28"/>
          </w:rPr>
          <w:fldChar w:fldCharType="begin"/>
        </w:r>
        <w:r w:rsidRPr="00D67C48">
          <w:rPr>
            <w:sz w:val="28"/>
            <w:szCs w:val="28"/>
          </w:rPr>
          <w:instrText>PAGE   \* MERGEFORMAT</w:instrText>
        </w:r>
        <w:r w:rsidRPr="00D67C48">
          <w:rPr>
            <w:sz w:val="28"/>
            <w:szCs w:val="28"/>
          </w:rPr>
          <w:fldChar w:fldCharType="separate"/>
        </w:r>
        <w:r w:rsidR="000E1E03">
          <w:rPr>
            <w:noProof/>
            <w:sz w:val="28"/>
            <w:szCs w:val="28"/>
          </w:rPr>
          <w:t>3</w:t>
        </w:r>
        <w:r w:rsidRPr="00D67C48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C42" w:rsidRDefault="00B41C42" w:rsidP="007E43E7">
      <w:r>
        <w:separator/>
      </w:r>
    </w:p>
  </w:footnote>
  <w:footnote w:type="continuationSeparator" w:id="0">
    <w:p w:rsidR="00B41C42" w:rsidRDefault="00B41C42" w:rsidP="007E4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785"/>
      <w:gridCol w:w="4786"/>
    </w:tblGrid>
    <w:tr w:rsidR="00B41C42" w:rsidRPr="00BF1DDC" w:rsidTr="005F6A9E">
      <w:tc>
        <w:tcPr>
          <w:tcW w:w="9571" w:type="dxa"/>
          <w:gridSpan w:val="2"/>
        </w:tcPr>
        <w:p w:rsidR="00B41C42" w:rsidRPr="00BF1DDC" w:rsidRDefault="00B41C42" w:rsidP="007276DB">
          <w:pPr>
            <w:ind w:firstLine="0"/>
            <w:jc w:val="center"/>
            <w:rPr>
              <w:lang w:val="en-US"/>
            </w:rPr>
          </w:pPr>
          <w:r w:rsidRPr="00BF1DDC">
            <w:rPr>
              <w:noProof/>
              <w:sz w:val="22"/>
              <w:lang w:eastAsia="ru-RU"/>
            </w:rPr>
            <w:drawing>
              <wp:inline distT="0" distB="0" distL="0" distR="0">
                <wp:extent cx="648335" cy="797560"/>
                <wp:effectExtent l="0" t="0" r="0" b="2540"/>
                <wp:docPr id="15" name="Рисунок 15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8335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41C42" w:rsidRPr="00BF1DDC" w:rsidTr="005F6A9E">
      <w:tc>
        <w:tcPr>
          <w:tcW w:w="9571" w:type="dxa"/>
          <w:gridSpan w:val="2"/>
        </w:tcPr>
        <w:p w:rsidR="00B41C42" w:rsidRPr="00BF1DDC" w:rsidRDefault="00B41C42" w:rsidP="007276DB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BF1DDC">
            <w:rPr>
              <w:b/>
              <w:noProof/>
              <w:sz w:val="28"/>
              <w:szCs w:val="28"/>
              <w:lang w:eastAsia="ru-RU"/>
            </w:rPr>
            <w:t>Коми Республикаса стрöитчан, тариф, олан</w:t>
          </w:r>
          <w:r w:rsidRPr="00BF1DDC">
            <w:rPr>
              <w:b/>
              <w:noProof/>
              <w:sz w:val="28"/>
              <w:szCs w:val="28"/>
              <w:lang w:val="en-US" w:eastAsia="ru-RU"/>
            </w:rPr>
            <w:t>i</w:t>
          </w:r>
          <w:r w:rsidRPr="00BF1DDC">
            <w:rPr>
              <w:b/>
              <w:noProof/>
              <w:sz w:val="28"/>
              <w:szCs w:val="28"/>
              <w:lang w:eastAsia="ru-RU"/>
            </w:rPr>
            <w:t>н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да коммунльнöй, туй овмöс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МИНИСТЕРСТВО</w:t>
          </w:r>
        </w:p>
      </w:tc>
    </w:tr>
    <w:tr w:rsidR="00B41C42" w:rsidRPr="00BF1DDC" w:rsidTr="005F6A9E">
      <w:tc>
        <w:tcPr>
          <w:tcW w:w="9571" w:type="dxa"/>
          <w:gridSpan w:val="2"/>
        </w:tcPr>
        <w:p w:rsidR="00B41C42" w:rsidRPr="00BF1DDC" w:rsidRDefault="00B41C42" w:rsidP="007276DB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</w:p>
      </w:tc>
    </w:tr>
    <w:tr w:rsidR="00B41C42" w:rsidRPr="00BF1DDC" w:rsidTr="005F6A9E">
      <w:tc>
        <w:tcPr>
          <w:tcW w:w="9571" w:type="dxa"/>
          <w:gridSpan w:val="2"/>
        </w:tcPr>
        <w:p w:rsidR="00B41C42" w:rsidRPr="00BF1DDC" w:rsidRDefault="00B41C42" w:rsidP="007276DB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BF1DDC">
            <w:rPr>
              <w:b/>
              <w:noProof/>
              <w:sz w:val="28"/>
              <w:szCs w:val="28"/>
              <w:lang w:eastAsia="ru-RU"/>
            </w:rPr>
            <w:t>МИНИСТЕРСТВО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строительства, тарифов, жилищно-коммунального и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дорожного хозяйства Республики Коми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(Минстрой Республики Коми)</w:t>
          </w:r>
        </w:p>
      </w:tc>
    </w:tr>
    <w:tr w:rsidR="00B41C42" w:rsidRPr="00BF1DDC" w:rsidTr="005F6A9E">
      <w:tc>
        <w:tcPr>
          <w:tcW w:w="9571" w:type="dxa"/>
          <w:gridSpan w:val="2"/>
          <w:tcBorders>
            <w:bottom w:val="single" w:sz="12" w:space="0" w:color="auto"/>
          </w:tcBorders>
        </w:tcPr>
        <w:p w:rsidR="00B41C42" w:rsidRPr="00BF1DDC" w:rsidRDefault="00B41C42" w:rsidP="007276DB">
          <w:pPr>
            <w:spacing w:line="360" w:lineRule="auto"/>
            <w:ind w:firstLine="0"/>
            <w:jc w:val="center"/>
            <w:rPr>
              <w:noProof/>
              <w:sz w:val="28"/>
              <w:szCs w:val="28"/>
              <w:lang w:eastAsia="ru-RU"/>
            </w:rPr>
          </w:pPr>
        </w:p>
      </w:tc>
    </w:tr>
    <w:tr w:rsidR="00B41C42" w:rsidRPr="00BF1DDC" w:rsidTr="005F6A9E">
      <w:tc>
        <w:tcPr>
          <w:tcW w:w="9571" w:type="dxa"/>
          <w:gridSpan w:val="2"/>
          <w:tcBorders>
            <w:top w:val="single" w:sz="12" w:space="0" w:color="auto"/>
          </w:tcBorders>
        </w:tcPr>
        <w:p w:rsidR="00B41C42" w:rsidRPr="00BF1DDC" w:rsidRDefault="00B41C42" w:rsidP="007276DB">
          <w:pPr>
            <w:spacing w:before="480" w:line="360" w:lineRule="auto"/>
            <w:ind w:firstLine="0"/>
            <w:jc w:val="center"/>
            <w:rPr>
              <w:b/>
              <w:caps/>
              <w:sz w:val="28"/>
              <w:szCs w:val="28"/>
            </w:rPr>
          </w:pPr>
          <w:r w:rsidRPr="00BF1DDC">
            <w:rPr>
              <w:b/>
              <w:caps/>
              <w:sz w:val="28"/>
              <w:szCs w:val="28"/>
            </w:rPr>
            <w:t>Приказ</w:t>
          </w:r>
        </w:p>
      </w:tc>
    </w:tr>
    <w:tr w:rsidR="00B41C42" w:rsidRPr="00BF1DDC" w:rsidTr="005F6A9E">
      <w:tc>
        <w:tcPr>
          <w:tcW w:w="4785" w:type="dxa"/>
        </w:tcPr>
        <w:p w:rsidR="00B41C42" w:rsidRPr="00BF1DDC" w:rsidRDefault="00B41C42" w:rsidP="007276DB">
          <w:pPr>
            <w:spacing w:line="360" w:lineRule="auto"/>
            <w:ind w:firstLine="0"/>
            <w:jc w:val="left"/>
            <w:rPr>
              <w:sz w:val="28"/>
              <w:szCs w:val="28"/>
            </w:rPr>
          </w:pPr>
          <w:r w:rsidRPr="00BF1DDC">
            <w:rPr>
              <w:sz w:val="28"/>
              <w:szCs w:val="28"/>
            </w:rPr>
            <w:t>№____</w:t>
          </w:r>
        </w:p>
      </w:tc>
      <w:tc>
        <w:tcPr>
          <w:tcW w:w="4786" w:type="dxa"/>
        </w:tcPr>
        <w:p w:rsidR="00B41C42" w:rsidRPr="00BF1DDC" w:rsidRDefault="00B41C42" w:rsidP="007276DB">
          <w:pPr>
            <w:spacing w:line="360" w:lineRule="auto"/>
            <w:ind w:firstLine="0"/>
            <w:jc w:val="right"/>
            <w:rPr>
              <w:sz w:val="28"/>
              <w:szCs w:val="28"/>
            </w:rPr>
          </w:pPr>
          <w:r w:rsidRPr="00BF1DDC">
            <w:rPr>
              <w:color w:val="000000"/>
              <w:sz w:val="28"/>
              <w:szCs w:val="28"/>
            </w:rPr>
            <w:t>от «</w:t>
          </w:r>
          <w:r>
            <w:rPr>
              <w:color w:val="000000"/>
              <w:sz w:val="28"/>
              <w:szCs w:val="28"/>
            </w:rPr>
            <w:t xml:space="preserve">    </w:t>
          </w:r>
          <w:r w:rsidRPr="00BF1DDC">
            <w:rPr>
              <w:color w:val="000000"/>
              <w:sz w:val="28"/>
              <w:szCs w:val="28"/>
            </w:rPr>
            <w:t>»</w:t>
          </w:r>
          <w:r>
            <w:rPr>
              <w:color w:val="000000"/>
              <w:sz w:val="28"/>
              <w:szCs w:val="28"/>
            </w:rPr>
            <w:t xml:space="preserve"> </w:t>
          </w:r>
          <w:r w:rsidR="00BE7375">
            <w:rPr>
              <w:sz w:val="22"/>
            </w:rPr>
            <w:t xml:space="preserve">___________ </w:t>
          </w:r>
          <w:r>
            <w:rPr>
              <w:color w:val="000000"/>
              <w:sz w:val="28"/>
              <w:szCs w:val="28"/>
            </w:rPr>
            <w:t xml:space="preserve"> 2017</w:t>
          </w:r>
          <w:r w:rsidRPr="00BF1DDC">
            <w:rPr>
              <w:color w:val="000000"/>
              <w:sz w:val="28"/>
              <w:szCs w:val="28"/>
            </w:rPr>
            <w:t> г.</w:t>
          </w:r>
        </w:p>
      </w:tc>
    </w:tr>
  </w:tbl>
  <w:p w:rsidR="00B41C42" w:rsidRDefault="00B41C42" w:rsidP="00D67C48">
    <w:pPr>
      <w:pStyle w:val="a6"/>
      <w:spacing w:before="320"/>
      <w:ind w:firstLine="0"/>
      <w:jc w:val="center"/>
    </w:pPr>
    <w:r w:rsidRPr="003E7DD6">
      <w:rPr>
        <w:sz w:val="28"/>
        <w:szCs w:val="28"/>
      </w:rPr>
      <w:t>г</w:t>
    </w:r>
    <w:proofErr w:type="gramStart"/>
    <w:r w:rsidRPr="003E7DD6">
      <w:rPr>
        <w:sz w:val="28"/>
        <w:szCs w:val="28"/>
      </w:rPr>
      <w:t>.С</w:t>
    </w:r>
    <w:proofErr w:type="gramEnd"/>
    <w:r w:rsidRPr="003E7DD6">
      <w:rPr>
        <w:sz w:val="28"/>
        <w:szCs w:val="28"/>
      </w:rPr>
      <w:t>ыктывкар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5"/>
      <w:gridCol w:w="4786"/>
    </w:tblGrid>
    <w:tr w:rsidR="00B41C42" w:rsidTr="00067935">
      <w:tc>
        <w:tcPr>
          <w:tcW w:w="9571" w:type="dxa"/>
          <w:gridSpan w:val="2"/>
        </w:tcPr>
        <w:p w:rsidR="00B41C42" w:rsidRDefault="00B41C42" w:rsidP="00067935">
          <w:pPr>
            <w:ind w:firstLine="0"/>
            <w:jc w:val="center"/>
            <w:rPr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>
                <wp:extent cx="755650" cy="922655"/>
                <wp:effectExtent l="19050" t="0" r="6350" b="0"/>
                <wp:docPr id="5" name="Рисунок 5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5650" cy="922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41C42" w:rsidRPr="007E43E7" w:rsidTr="00067935">
      <w:tc>
        <w:tcPr>
          <w:tcW w:w="4785" w:type="dxa"/>
        </w:tcPr>
        <w:p w:rsidR="00B41C42" w:rsidRPr="007E43E7" w:rsidRDefault="00B41C42" w:rsidP="00067935">
          <w:pPr>
            <w:ind w:firstLine="0"/>
            <w:jc w:val="center"/>
            <w:rPr>
              <w:b/>
              <w:caps/>
              <w:sz w:val="28"/>
              <w:szCs w:val="28"/>
            </w:rPr>
          </w:pPr>
          <w:r w:rsidRPr="007E43E7">
            <w:rPr>
              <w:b/>
              <w:caps/>
              <w:sz w:val="28"/>
              <w:szCs w:val="28"/>
            </w:rPr>
            <w:t>Служба Республики Коми</w:t>
          </w:r>
          <w:r w:rsidRPr="007E43E7">
            <w:rPr>
              <w:b/>
              <w:caps/>
              <w:sz w:val="28"/>
              <w:szCs w:val="28"/>
            </w:rPr>
            <w:br/>
            <w:t xml:space="preserve"> по тарифам</w:t>
          </w:r>
        </w:p>
      </w:tc>
      <w:tc>
        <w:tcPr>
          <w:tcW w:w="4786" w:type="dxa"/>
        </w:tcPr>
        <w:p w:rsidR="00B41C42" w:rsidRPr="007E43E7" w:rsidRDefault="00B41C42" w:rsidP="00067935">
          <w:pPr>
            <w:ind w:firstLine="0"/>
            <w:jc w:val="center"/>
            <w:rPr>
              <w:b/>
              <w:caps/>
              <w:sz w:val="28"/>
              <w:szCs w:val="28"/>
            </w:rPr>
          </w:pPr>
          <w:r w:rsidRPr="007E43E7">
            <w:rPr>
              <w:b/>
              <w:caps/>
              <w:sz w:val="28"/>
              <w:szCs w:val="28"/>
            </w:rPr>
            <w:t>КОМИ РЕСПУБЛИКАСА</w:t>
          </w:r>
          <w:r w:rsidRPr="007E43E7">
            <w:rPr>
              <w:b/>
              <w:caps/>
              <w:sz w:val="28"/>
              <w:szCs w:val="28"/>
            </w:rPr>
            <w:br/>
            <w:t>ТАРИФ СЛУЖБА</w:t>
          </w:r>
        </w:p>
      </w:tc>
    </w:tr>
    <w:tr w:rsidR="00B41C42" w:rsidRPr="007E43E7" w:rsidTr="00067935">
      <w:tc>
        <w:tcPr>
          <w:tcW w:w="9571" w:type="dxa"/>
          <w:gridSpan w:val="2"/>
        </w:tcPr>
        <w:p w:rsidR="00B41C42" w:rsidRPr="007E43E7" w:rsidRDefault="00B41C42" w:rsidP="00067935">
          <w:pPr>
            <w:spacing w:before="1080"/>
            <w:ind w:firstLine="0"/>
            <w:jc w:val="center"/>
            <w:rPr>
              <w:b/>
              <w:caps/>
              <w:sz w:val="34"/>
              <w:szCs w:val="34"/>
            </w:rPr>
          </w:pPr>
          <w:r w:rsidRPr="007E43E7">
            <w:rPr>
              <w:b/>
              <w:caps/>
              <w:sz w:val="34"/>
              <w:szCs w:val="34"/>
            </w:rPr>
            <w:t>Приказ</w:t>
          </w:r>
        </w:p>
      </w:tc>
    </w:tr>
    <w:tr w:rsidR="00B41C42" w:rsidRPr="007E43E7" w:rsidTr="00067935">
      <w:tc>
        <w:tcPr>
          <w:tcW w:w="4785" w:type="dxa"/>
        </w:tcPr>
        <w:p w:rsidR="00B41C42" w:rsidRPr="007E43E7" w:rsidRDefault="00B41C42" w:rsidP="00067935">
          <w:pPr>
            <w:spacing w:before="960"/>
            <w:ind w:firstLine="0"/>
            <w:jc w:val="left"/>
            <w:rPr>
              <w:sz w:val="28"/>
              <w:szCs w:val="28"/>
            </w:rPr>
          </w:pPr>
          <w:r w:rsidRPr="007E43E7">
            <w:rPr>
              <w:sz w:val="28"/>
              <w:szCs w:val="28"/>
            </w:rPr>
            <w:t>№____</w:t>
          </w:r>
        </w:p>
      </w:tc>
      <w:tc>
        <w:tcPr>
          <w:tcW w:w="4786" w:type="dxa"/>
        </w:tcPr>
        <w:p w:rsidR="00B41C42" w:rsidRPr="007E43E7" w:rsidRDefault="00B41C42" w:rsidP="00067935">
          <w:pPr>
            <w:spacing w:before="960"/>
            <w:ind w:firstLine="0"/>
            <w:jc w:val="right"/>
            <w:rPr>
              <w:sz w:val="28"/>
              <w:szCs w:val="28"/>
            </w:rPr>
          </w:pPr>
          <w:r w:rsidRPr="007E43E7">
            <w:rPr>
              <w:color w:val="000000"/>
              <w:sz w:val="28"/>
              <w:szCs w:val="28"/>
            </w:rPr>
            <w:t>«____»</w:t>
          </w:r>
          <w:r>
            <w:t> </w:t>
          </w:r>
          <w:r w:rsidRPr="007E43E7">
            <w:rPr>
              <w:color w:val="000000"/>
              <w:sz w:val="28"/>
              <w:szCs w:val="28"/>
            </w:rPr>
            <w:t>__________ 2015</w:t>
          </w:r>
          <w:r>
            <w:rPr>
              <w:color w:val="000000"/>
              <w:sz w:val="28"/>
              <w:szCs w:val="28"/>
            </w:rPr>
            <w:t> </w:t>
          </w:r>
          <w:r w:rsidRPr="007E43E7">
            <w:rPr>
              <w:color w:val="000000"/>
              <w:sz w:val="28"/>
              <w:szCs w:val="28"/>
            </w:rPr>
            <w:t>г</w:t>
          </w:r>
          <w:r>
            <w:rPr>
              <w:color w:val="000000"/>
              <w:sz w:val="28"/>
              <w:szCs w:val="28"/>
            </w:rPr>
            <w:t>.</w:t>
          </w:r>
        </w:p>
      </w:tc>
    </w:tr>
  </w:tbl>
  <w:p w:rsidR="00B41C42" w:rsidRDefault="00B41C42" w:rsidP="00D67C48">
    <w:pPr>
      <w:pStyle w:val="a6"/>
      <w:spacing w:before="320"/>
      <w:ind w:firstLine="0"/>
      <w:jc w:val="center"/>
    </w:pPr>
    <w:r w:rsidRPr="003E7DD6">
      <w:rPr>
        <w:sz w:val="28"/>
        <w:szCs w:val="28"/>
      </w:rPr>
      <w:t>г</w:t>
    </w:r>
    <w:proofErr w:type="gramStart"/>
    <w:r w:rsidRPr="003E7DD6">
      <w:rPr>
        <w:sz w:val="28"/>
        <w:szCs w:val="28"/>
      </w:rPr>
      <w:t>.С</w:t>
    </w:r>
    <w:proofErr w:type="gramEnd"/>
    <w:r w:rsidRPr="003E7DD6">
      <w:rPr>
        <w:sz w:val="28"/>
        <w:szCs w:val="28"/>
      </w:rPr>
      <w:t>ыктывкар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B608E1"/>
    <w:multiLevelType w:val="multilevel"/>
    <w:tmpl w:val="0CB027C6"/>
    <w:lvl w:ilvl="0">
      <w:start w:val="1"/>
      <w:numFmt w:val="decimal"/>
      <w:lvlText w:val="%1."/>
      <w:lvlJc w:val="left"/>
      <w:pPr>
        <w:tabs>
          <w:tab w:val="num" w:pos="720"/>
        </w:tabs>
        <w:ind w:left="227" w:hanging="227"/>
      </w:pPr>
      <w:rPr>
        <w:rFonts w:ascii="Times New Roman" w:eastAsiaTheme="minorHAnsi" w:hAnsi="Times New Roman" w:cstheme="minorBidi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69F"/>
    <w:rsid w:val="00002DE5"/>
    <w:rsid w:val="00055336"/>
    <w:rsid w:val="000564E5"/>
    <w:rsid w:val="00067935"/>
    <w:rsid w:val="000C12D9"/>
    <w:rsid w:val="000C4DF4"/>
    <w:rsid w:val="000D67B6"/>
    <w:rsid w:val="000E1E03"/>
    <w:rsid w:val="000F357A"/>
    <w:rsid w:val="000F362E"/>
    <w:rsid w:val="000F6809"/>
    <w:rsid w:val="0010469F"/>
    <w:rsid w:val="0010484E"/>
    <w:rsid w:val="00107EAF"/>
    <w:rsid w:val="00116B78"/>
    <w:rsid w:val="00116D9F"/>
    <w:rsid w:val="00116F6E"/>
    <w:rsid w:val="00123361"/>
    <w:rsid w:val="00143558"/>
    <w:rsid w:val="001560CA"/>
    <w:rsid w:val="00181DFB"/>
    <w:rsid w:val="001A1454"/>
    <w:rsid w:val="001A4614"/>
    <w:rsid w:val="001A4896"/>
    <w:rsid w:val="001A5C86"/>
    <w:rsid w:val="001C79F3"/>
    <w:rsid w:val="001F646A"/>
    <w:rsid w:val="00203424"/>
    <w:rsid w:val="00220815"/>
    <w:rsid w:val="00261795"/>
    <w:rsid w:val="0027030D"/>
    <w:rsid w:val="00277BCB"/>
    <w:rsid w:val="002833B2"/>
    <w:rsid w:val="00297D9A"/>
    <w:rsid w:val="002A318B"/>
    <w:rsid w:val="002B2B9A"/>
    <w:rsid w:val="002B41E4"/>
    <w:rsid w:val="002E0738"/>
    <w:rsid w:val="002E27BD"/>
    <w:rsid w:val="002E464E"/>
    <w:rsid w:val="002F5C52"/>
    <w:rsid w:val="00306E78"/>
    <w:rsid w:val="00312D3C"/>
    <w:rsid w:val="003266FC"/>
    <w:rsid w:val="003339F2"/>
    <w:rsid w:val="0035635F"/>
    <w:rsid w:val="00357813"/>
    <w:rsid w:val="00373FA5"/>
    <w:rsid w:val="00375ED1"/>
    <w:rsid w:val="003772EA"/>
    <w:rsid w:val="003842AA"/>
    <w:rsid w:val="00394461"/>
    <w:rsid w:val="003945A4"/>
    <w:rsid w:val="003B6003"/>
    <w:rsid w:val="003C0D25"/>
    <w:rsid w:val="003C6ACC"/>
    <w:rsid w:val="003D398D"/>
    <w:rsid w:val="003E627D"/>
    <w:rsid w:val="003E7EBF"/>
    <w:rsid w:val="00411416"/>
    <w:rsid w:val="00411B14"/>
    <w:rsid w:val="00412EE2"/>
    <w:rsid w:val="00422C57"/>
    <w:rsid w:val="00435934"/>
    <w:rsid w:val="004413DB"/>
    <w:rsid w:val="00447185"/>
    <w:rsid w:val="00450086"/>
    <w:rsid w:val="0046508B"/>
    <w:rsid w:val="00477DF9"/>
    <w:rsid w:val="00490A93"/>
    <w:rsid w:val="004963E0"/>
    <w:rsid w:val="004B34BC"/>
    <w:rsid w:val="004B3F16"/>
    <w:rsid w:val="004D3DCA"/>
    <w:rsid w:val="004E1ED9"/>
    <w:rsid w:val="004E2C65"/>
    <w:rsid w:val="0050516D"/>
    <w:rsid w:val="005079CC"/>
    <w:rsid w:val="005201F6"/>
    <w:rsid w:val="00541B75"/>
    <w:rsid w:val="00543274"/>
    <w:rsid w:val="00543BF1"/>
    <w:rsid w:val="005503A0"/>
    <w:rsid w:val="0055337E"/>
    <w:rsid w:val="00560591"/>
    <w:rsid w:val="00561057"/>
    <w:rsid w:val="005621F9"/>
    <w:rsid w:val="005630A3"/>
    <w:rsid w:val="0056607F"/>
    <w:rsid w:val="00571D6F"/>
    <w:rsid w:val="00575759"/>
    <w:rsid w:val="00587003"/>
    <w:rsid w:val="00592C06"/>
    <w:rsid w:val="005E617C"/>
    <w:rsid w:val="005F65B9"/>
    <w:rsid w:val="005F6A9E"/>
    <w:rsid w:val="00621A5C"/>
    <w:rsid w:val="00624397"/>
    <w:rsid w:val="00626457"/>
    <w:rsid w:val="0063148D"/>
    <w:rsid w:val="0064735E"/>
    <w:rsid w:val="006532DF"/>
    <w:rsid w:val="006567CC"/>
    <w:rsid w:val="00657266"/>
    <w:rsid w:val="00661340"/>
    <w:rsid w:val="00680D52"/>
    <w:rsid w:val="00693666"/>
    <w:rsid w:val="00694A76"/>
    <w:rsid w:val="006971F8"/>
    <w:rsid w:val="006A1EF1"/>
    <w:rsid w:val="006A26E5"/>
    <w:rsid w:val="006B53CD"/>
    <w:rsid w:val="006B590B"/>
    <w:rsid w:val="006D4B37"/>
    <w:rsid w:val="007029F6"/>
    <w:rsid w:val="007276DB"/>
    <w:rsid w:val="00733C44"/>
    <w:rsid w:val="00736983"/>
    <w:rsid w:val="007435C5"/>
    <w:rsid w:val="00743FB9"/>
    <w:rsid w:val="00750B1B"/>
    <w:rsid w:val="0075275B"/>
    <w:rsid w:val="00755089"/>
    <w:rsid w:val="00762FF9"/>
    <w:rsid w:val="00765EAB"/>
    <w:rsid w:val="00767C13"/>
    <w:rsid w:val="00775FD6"/>
    <w:rsid w:val="00785C51"/>
    <w:rsid w:val="0078759E"/>
    <w:rsid w:val="007938FA"/>
    <w:rsid w:val="00793D3B"/>
    <w:rsid w:val="007B418D"/>
    <w:rsid w:val="007B65F8"/>
    <w:rsid w:val="007E43E7"/>
    <w:rsid w:val="007F10A3"/>
    <w:rsid w:val="007F110B"/>
    <w:rsid w:val="007F5DC1"/>
    <w:rsid w:val="0080446A"/>
    <w:rsid w:val="00811649"/>
    <w:rsid w:val="00817062"/>
    <w:rsid w:val="008523B2"/>
    <w:rsid w:val="008678C9"/>
    <w:rsid w:val="00890473"/>
    <w:rsid w:val="008C39E7"/>
    <w:rsid w:val="008F3901"/>
    <w:rsid w:val="008F7AA1"/>
    <w:rsid w:val="00901C79"/>
    <w:rsid w:val="00933EE3"/>
    <w:rsid w:val="0095169A"/>
    <w:rsid w:val="00957B15"/>
    <w:rsid w:val="00961324"/>
    <w:rsid w:val="009654F4"/>
    <w:rsid w:val="009827AA"/>
    <w:rsid w:val="00982A3D"/>
    <w:rsid w:val="009D0EDB"/>
    <w:rsid w:val="009D4977"/>
    <w:rsid w:val="00A128D4"/>
    <w:rsid w:val="00A53C14"/>
    <w:rsid w:val="00A655E8"/>
    <w:rsid w:val="00A73088"/>
    <w:rsid w:val="00A93574"/>
    <w:rsid w:val="00AA1A29"/>
    <w:rsid w:val="00AA38BE"/>
    <w:rsid w:val="00AA3F9C"/>
    <w:rsid w:val="00AA5D34"/>
    <w:rsid w:val="00AB3629"/>
    <w:rsid w:val="00AD6CFC"/>
    <w:rsid w:val="00AE0A65"/>
    <w:rsid w:val="00AE4F68"/>
    <w:rsid w:val="00AE65CC"/>
    <w:rsid w:val="00B028E5"/>
    <w:rsid w:val="00B41475"/>
    <w:rsid w:val="00B41C42"/>
    <w:rsid w:val="00B42F99"/>
    <w:rsid w:val="00B44B22"/>
    <w:rsid w:val="00B45C2E"/>
    <w:rsid w:val="00B45C3B"/>
    <w:rsid w:val="00B618F3"/>
    <w:rsid w:val="00B82E97"/>
    <w:rsid w:val="00B953D9"/>
    <w:rsid w:val="00BD22B9"/>
    <w:rsid w:val="00BE7375"/>
    <w:rsid w:val="00C16757"/>
    <w:rsid w:val="00C53689"/>
    <w:rsid w:val="00C616BA"/>
    <w:rsid w:val="00C62F33"/>
    <w:rsid w:val="00C764C6"/>
    <w:rsid w:val="00C81209"/>
    <w:rsid w:val="00C82A2E"/>
    <w:rsid w:val="00C85AB2"/>
    <w:rsid w:val="00C96660"/>
    <w:rsid w:val="00CA2DD2"/>
    <w:rsid w:val="00CB608F"/>
    <w:rsid w:val="00CF01D8"/>
    <w:rsid w:val="00D0533A"/>
    <w:rsid w:val="00D10BFC"/>
    <w:rsid w:val="00D1522C"/>
    <w:rsid w:val="00D27362"/>
    <w:rsid w:val="00D32B25"/>
    <w:rsid w:val="00D40310"/>
    <w:rsid w:val="00D67C48"/>
    <w:rsid w:val="00D839CF"/>
    <w:rsid w:val="00D84FB7"/>
    <w:rsid w:val="00D9409D"/>
    <w:rsid w:val="00DB0CAC"/>
    <w:rsid w:val="00DC4646"/>
    <w:rsid w:val="00DD2DEB"/>
    <w:rsid w:val="00DD7089"/>
    <w:rsid w:val="00DF2C42"/>
    <w:rsid w:val="00E07F99"/>
    <w:rsid w:val="00E50F54"/>
    <w:rsid w:val="00E70A67"/>
    <w:rsid w:val="00E70B31"/>
    <w:rsid w:val="00E73197"/>
    <w:rsid w:val="00EA3175"/>
    <w:rsid w:val="00EA7910"/>
    <w:rsid w:val="00EB029A"/>
    <w:rsid w:val="00EB108C"/>
    <w:rsid w:val="00EB718E"/>
    <w:rsid w:val="00ED0C1B"/>
    <w:rsid w:val="00ED1429"/>
    <w:rsid w:val="00ED1F76"/>
    <w:rsid w:val="00EE5544"/>
    <w:rsid w:val="00F003A7"/>
    <w:rsid w:val="00F03C1E"/>
    <w:rsid w:val="00F37D2A"/>
    <w:rsid w:val="00F5324B"/>
    <w:rsid w:val="00F7750A"/>
    <w:rsid w:val="00FB45C2"/>
    <w:rsid w:val="00FB7023"/>
    <w:rsid w:val="00FC0E4B"/>
    <w:rsid w:val="00FC5A88"/>
    <w:rsid w:val="00FD43D9"/>
    <w:rsid w:val="00FE16D6"/>
    <w:rsid w:val="00FE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customStyle="1" w:styleId="4">
    <w:name w:val="Основной текст (4)_"/>
    <w:link w:val="40"/>
    <w:uiPriority w:val="99"/>
    <w:locked/>
    <w:rsid w:val="00EE5544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E5544"/>
    <w:pPr>
      <w:shd w:val="clear" w:color="auto" w:fill="FFFFFF"/>
      <w:spacing w:line="250" w:lineRule="exact"/>
      <w:ind w:firstLine="0"/>
    </w:pPr>
    <w:rPr>
      <w:rFonts w:asciiTheme="minorHAnsi" w:hAnsiTheme="minorHAnsi"/>
      <w:sz w:val="19"/>
      <w:szCs w:val="19"/>
    </w:rPr>
  </w:style>
  <w:style w:type="character" w:customStyle="1" w:styleId="6">
    <w:name w:val="Основной текст (6)_"/>
    <w:link w:val="60"/>
    <w:uiPriority w:val="99"/>
    <w:locked/>
    <w:rsid w:val="00EE5544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E5544"/>
    <w:pPr>
      <w:shd w:val="clear" w:color="auto" w:fill="FFFFFF"/>
      <w:spacing w:line="288" w:lineRule="exact"/>
      <w:ind w:firstLine="0"/>
      <w:jc w:val="right"/>
    </w:pPr>
    <w:rPr>
      <w:rFonts w:asciiTheme="minorHAnsi" w:hAnsiTheme="minorHAnsi"/>
      <w:b/>
      <w:bCs/>
      <w:sz w:val="22"/>
    </w:rPr>
  </w:style>
  <w:style w:type="paragraph" w:styleId="aa">
    <w:name w:val="List Paragraph"/>
    <w:basedOn w:val="a"/>
    <w:uiPriority w:val="34"/>
    <w:qFormat/>
    <w:rsid w:val="001F64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customStyle="1" w:styleId="4">
    <w:name w:val="Основной текст (4)_"/>
    <w:link w:val="40"/>
    <w:uiPriority w:val="99"/>
    <w:locked/>
    <w:rsid w:val="00EE5544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E5544"/>
    <w:pPr>
      <w:shd w:val="clear" w:color="auto" w:fill="FFFFFF"/>
      <w:spacing w:line="250" w:lineRule="exact"/>
      <w:ind w:firstLine="0"/>
    </w:pPr>
    <w:rPr>
      <w:rFonts w:asciiTheme="minorHAnsi" w:hAnsiTheme="minorHAnsi"/>
      <w:sz w:val="19"/>
      <w:szCs w:val="19"/>
    </w:rPr>
  </w:style>
  <w:style w:type="character" w:customStyle="1" w:styleId="6">
    <w:name w:val="Основной текст (6)_"/>
    <w:link w:val="60"/>
    <w:uiPriority w:val="99"/>
    <w:locked/>
    <w:rsid w:val="00EE5544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E5544"/>
    <w:pPr>
      <w:shd w:val="clear" w:color="auto" w:fill="FFFFFF"/>
      <w:spacing w:line="288" w:lineRule="exact"/>
      <w:ind w:firstLine="0"/>
      <w:jc w:val="right"/>
    </w:pPr>
    <w:rPr>
      <w:rFonts w:asciiTheme="minorHAnsi" w:hAnsiTheme="minorHAnsi"/>
      <w:b/>
      <w:bCs/>
      <w:sz w:val="22"/>
    </w:rPr>
  </w:style>
  <w:style w:type="paragraph" w:styleId="aa">
    <w:name w:val="List Paragraph"/>
    <w:basedOn w:val="a"/>
    <w:uiPriority w:val="34"/>
    <w:qFormat/>
    <w:rsid w:val="001F64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4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24D6A-1EF4-4B21-9753-6117F1C12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chuvasheva</dc:creator>
  <cp:lastModifiedBy>Голубкова Наталия Федоровна</cp:lastModifiedBy>
  <cp:revision>7</cp:revision>
  <cp:lastPrinted>2017-11-21T11:49:00Z</cp:lastPrinted>
  <dcterms:created xsi:type="dcterms:W3CDTF">2017-11-21T11:04:00Z</dcterms:created>
  <dcterms:modified xsi:type="dcterms:W3CDTF">2017-11-29T08:26:00Z</dcterms:modified>
</cp:coreProperties>
</file>